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AC98" w14:textId="77777777" w:rsidR="0048760B" w:rsidRDefault="00E67EE5">
      <w:pPr>
        <w:suppressAutoHyphens/>
        <w:spacing w:line="360" w:lineRule="exact"/>
        <w:jc w:val="center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ΔΙΑΚΗΡΥΞΗ ΔΙΑΓΩΝΙΣΜΟΥ</w:t>
      </w:r>
    </w:p>
    <w:p w14:paraId="038BFBF2" w14:textId="77777777" w:rsidR="0048760B" w:rsidRDefault="00E67EE5">
      <w:pPr>
        <w:suppressAutoHyphens/>
        <w:spacing w:line="360" w:lineRule="exact"/>
        <w:jc w:val="center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(για εκμίσθωση σχολικού κυλικείου)</w:t>
      </w:r>
    </w:p>
    <w:p w14:paraId="2C4D1349" w14:textId="77777777" w:rsidR="0048760B" w:rsidRDefault="0048760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3E99CFB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ΕΛΛΗΝΙΚΗ ΔΗΜΟΚΡΑΤΙΑ </w:t>
      </w:r>
    </w:p>
    <w:p w14:paraId="54380B45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ΝΟΜΟΣ ΑΤΤΙΚΗΣ</w:t>
      </w:r>
    </w:p>
    <w:p w14:paraId="051537DA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ΔΗΜΟΣ ΑΙΓΑΛΕΩ</w:t>
      </w:r>
    </w:p>
    <w:p w14:paraId="1A0C5B3F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ΣΧΟΛΙΚΗ ΕΠΙΤΡΟΠΗ ΔΕΥΤΕΡΟΒΑΘΜΙΑΣ</w:t>
      </w:r>
    </w:p>
    <w:p w14:paraId="67154A70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ΕΚΠΑΙΔΕΥΣΗΣ ΔΗΜΟΥ ΑΙΓΑΛΕΩ</w:t>
      </w:r>
    </w:p>
    <w:p w14:paraId="36D5A0A0" w14:textId="77777777" w:rsidR="0048760B" w:rsidRDefault="0048760B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C7FF038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Δ/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νση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Αλληλογραφίας </w:t>
      </w:r>
    </w:p>
    <w:p w14:paraId="132F62DF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Ιερά οδός 364 &amp; Κάλβου 12243 </w:t>
      </w:r>
    </w:p>
    <w:p w14:paraId="1BF0C647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Αιγάλεω</w:t>
      </w:r>
    </w:p>
    <w:p w14:paraId="7EF34D48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Πληροφορίες:</w:t>
      </w:r>
    </w:p>
    <w:p w14:paraId="56E8CBE6" w14:textId="77777777" w:rsidR="0048760B" w:rsidRDefault="00E67EE5">
      <w:pPr>
        <w:suppressAutoHyphens/>
        <w:spacing w:line="24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Σχολική Επιτροπή Δ.Ε.  </w:t>
      </w:r>
    </w:p>
    <w:p w14:paraId="3BE3236D" w14:textId="77777777" w:rsidR="0048760B" w:rsidRDefault="00E67EE5">
      <w:pPr>
        <w:suppressAutoHyphens/>
        <w:spacing w:line="240" w:lineRule="exact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Παπούλης Θεόδωρος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2132044850</w:t>
      </w:r>
    </w:p>
    <w:p w14:paraId="13D2E384" w14:textId="77777777" w:rsidR="0048760B" w:rsidRDefault="0048760B">
      <w:pPr>
        <w:spacing w:line="360" w:lineRule="exact"/>
        <w:ind w:right="5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1C6F0D68" w14:textId="77777777" w:rsidR="0048760B" w:rsidRDefault="0048760B">
      <w:pPr>
        <w:suppressAutoHyphens/>
        <w:spacing w:line="36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6B620913" w14:textId="77777777" w:rsidR="0048760B" w:rsidRDefault="00E67EE5">
      <w:pPr>
        <w:suppressAutoHyphens/>
        <w:spacing w:line="360" w:lineRule="exact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Η  Σχολική Επιτροπή Δευτεροβάθμιας Εκπαίδευσης Δήμου Αιγάλεω</w:t>
      </w:r>
    </w:p>
    <w:p w14:paraId="2B0303E2" w14:textId="77777777" w:rsidR="0048760B" w:rsidRDefault="00E67EE5">
      <w:pPr>
        <w:suppressAutoHyphens/>
        <w:spacing w:line="360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προκηρύσσει δημόσιο πλειοδοτικό διαγωνισμό με σφραγισμένες προσφορές για την εκμίσθωση του κυλικείου  του </w:t>
      </w:r>
      <w:r>
        <w:rPr>
          <w:rFonts w:ascii="Times New Roman" w:eastAsia="Times New Roman" w:hAnsi="Times New Roman" w:cs="Times New Roman"/>
          <w:shd w:val="clear" w:color="auto" w:fill="FFFFFF"/>
        </w:rPr>
        <w:t>5ου ΓΕΛ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Αιγάλεω. ΑΔΑ: ΩΓΩΨΟΞ6Ν</w:t>
      </w:r>
      <w:r>
        <w:rPr>
          <w:rFonts w:ascii="Times New Roman" w:eastAsia="Times New Roman" w:hAnsi="Times New Roman" w:cs="Times New Roman"/>
          <w:shd w:val="clear" w:color="auto" w:fill="FFFFFF"/>
        </w:rPr>
        <w:t>-0Θ3.</w:t>
      </w:r>
    </w:p>
    <w:p w14:paraId="2DB8B0D2" w14:textId="77777777" w:rsidR="0048760B" w:rsidRDefault="00E67EE5">
      <w:pPr>
        <w:suppressAutoHyphens/>
        <w:spacing w:line="360" w:lineRule="exac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Ο διαγωνισμός θα γίνει στο γραφείο του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Σχολ</w:t>
      </w:r>
      <w:proofErr w:type="spell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 Κτιρίου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5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vertAlign w:val="superscript"/>
        </w:rPr>
        <w:t>ου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ΓΕΛ Αιγάλεω,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Σουλίου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35 &amp; Πελοποννήσου </w:t>
      </w:r>
      <w:bookmarkStart w:id="0" w:name="__DdeLink__440_831950633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Αιγάλεω </w:t>
      </w:r>
      <w:r w:rsidRPr="00E67EE5">
        <w:rPr>
          <w:rFonts w:ascii="Times New Roman" w:eastAsia="Times New Roman" w:hAnsi="Times New Roman" w:cs="Arial"/>
          <w:color w:val="000000"/>
          <w:shd w:val="clear" w:color="auto" w:fill="FFFFFF"/>
        </w:rPr>
        <w:t>στις</w:t>
      </w:r>
      <w:r w:rsidRPr="00E67EE5">
        <w:rPr>
          <w:rFonts w:ascii="Times New Roman" w:eastAsia="Times New Roman" w:hAnsi="Times New Roman" w:cs="Arial"/>
          <w:b/>
          <w:bCs/>
          <w:color w:val="000000"/>
          <w:shd w:val="clear" w:color="auto" w:fill="FFFFFF"/>
        </w:rPr>
        <w:t xml:space="preserve"> 1</w:t>
      </w:r>
      <w:r>
        <w:rPr>
          <w:rFonts w:ascii="Times New Roman" w:eastAsia="Times New Roman" w:hAnsi="Times New Roman" w:cs="Arial"/>
          <w:b/>
          <w:bCs/>
          <w:color w:val="000000"/>
          <w:shd w:val="clear" w:color="auto" w:fill="FFFFFF"/>
        </w:rPr>
        <w:t>9 Οκτωβρίου 2020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E67EE5">
        <w:rPr>
          <w:rFonts w:ascii="Times New Roman" w:eastAsia="Times New Roman" w:hAnsi="Times New Roman" w:cs="Times New Roman"/>
          <w:color w:val="000000"/>
          <w:shd w:val="clear" w:color="auto" w:fill="FFFFFF"/>
        </w:rPr>
        <w:t>ημέρα</w:t>
      </w:r>
      <w:r w:rsidRPr="00E67EE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Δευτέρα</w:t>
      </w:r>
      <w:r w:rsidRPr="00E67EE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E67EE5">
        <w:rPr>
          <w:rFonts w:ascii="Times New Roman" w:eastAsia="Times New Roman" w:hAnsi="Times New Roman" w:cs="Times New Roman"/>
          <w:color w:val="000000"/>
          <w:shd w:val="clear" w:color="auto" w:fill="FFFFFF"/>
        </w:rPr>
        <w:t>και ώρα</w:t>
      </w:r>
      <w:bookmarkEnd w:id="0"/>
      <w:r w:rsidRPr="00E67EE5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11.00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</w:t>
      </w:r>
    </w:p>
    <w:p w14:paraId="21643937" w14:textId="77777777" w:rsidR="0048760B" w:rsidRDefault="00E67EE5">
      <w:pPr>
        <w:suppressAutoHyphens/>
        <w:spacing w:line="360" w:lineRule="exact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Για περισσότερες πληροφορίες οι ενδιαφερόμενοι να απευθύνονται στο γραφείο της Σχολικής Επιτροπής Δ.Ε.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τηλ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2132044850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απ’όπου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μπορούν να παραλάβουν και τη διακήρυξη του διαγωνισμού, κατά τις εργάσιμες ημέρες και ώρες.              </w:t>
      </w:r>
    </w:p>
    <w:p w14:paraId="1CF3AD0D" w14:textId="77777777" w:rsidR="0048760B" w:rsidRDefault="0048760B">
      <w:pPr>
        <w:suppressAutoHyphens/>
        <w:spacing w:line="36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B429CCB" w14:textId="77777777" w:rsidR="0048760B" w:rsidRDefault="00E67EE5">
      <w:pPr>
        <w:suppressAutoHyphens/>
        <w:spacing w:line="360" w:lineRule="exac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 Αιγάλεω 15/9/2020</w:t>
      </w:r>
    </w:p>
    <w:p w14:paraId="5586061D" w14:textId="77777777" w:rsidR="0048760B" w:rsidRDefault="00E67EE5">
      <w:pPr>
        <w:suppressAutoHyphens/>
        <w:spacing w:line="360" w:lineRule="exact"/>
        <w:jc w:val="center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Ο Πρ</w:t>
      </w:r>
      <w:r>
        <w:rPr>
          <w:rFonts w:ascii="Times New Roman" w:eastAsia="Times New Roman" w:hAnsi="Times New Roman" w:cs="Times New Roman"/>
          <w:shd w:val="clear" w:color="auto" w:fill="FFFFFF"/>
        </w:rPr>
        <w:t>όεδρος</w:t>
      </w:r>
    </w:p>
    <w:p w14:paraId="11A575BB" w14:textId="77777777" w:rsidR="0048760B" w:rsidRDefault="00E67EE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Της Σχολικής Επιτροπής Δευτεροβάθμιας</w:t>
      </w:r>
    </w:p>
    <w:p w14:paraId="13A24FB1" w14:textId="77777777" w:rsidR="0048760B" w:rsidRDefault="00E67EE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Εκπαίδευσης Δήμου Αιγάλεω</w:t>
      </w:r>
    </w:p>
    <w:p w14:paraId="54D7FB16" w14:textId="77777777" w:rsidR="0048760B" w:rsidRDefault="0048760B">
      <w:pPr>
        <w:suppressAutoHyphens/>
        <w:spacing w:line="36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7CC86743" w14:textId="77777777" w:rsidR="0048760B" w:rsidRDefault="0048760B">
      <w:pPr>
        <w:suppressAutoHyphens/>
        <w:spacing w:line="360" w:lineRule="exact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14:paraId="2F2E613D" w14:textId="77777777" w:rsidR="0048760B" w:rsidRDefault="00E67EE5">
      <w:pPr>
        <w:suppressAutoHyphens/>
        <w:spacing w:line="360" w:lineRule="exac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Νικόλαος Ασημακόπουλος</w:t>
      </w:r>
    </w:p>
    <w:sectPr w:rsidR="0048760B">
      <w:pgSz w:w="12240" w:h="15840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60B"/>
    <w:rsid w:val="0048760B"/>
    <w:rsid w:val="00E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5DA4"/>
  <w15:docId w15:val="{B79515C1-9A6D-4A47-9DD6-D5337F88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Kastrisios</dc:creator>
  <dc:description/>
  <cp:lastModifiedBy>Ioannis Kastrisios</cp:lastModifiedBy>
  <cp:revision>2</cp:revision>
  <dcterms:created xsi:type="dcterms:W3CDTF">2020-09-15T12:45:00Z</dcterms:created>
  <dcterms:modified xsi:type="dcterms:W3CDTF">2020-09-15T12:45:00Z</dcterms:modified>
  <dc:language>el-GR</dc:language>
</cp:coreProperties>
</file>