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3DCC305" w14:textId="77777777" w:rsidR="003C6BBB" w:rsidRPr="00BA3F7B" w:rsidRDefault="003C6BBB">
      <w:pPr>
        <w:rPr>
          <w:rFonts w:ascii="Arial Narrow" w:hAnsi="Arial Narrow"/>
        </w:rPr>
      </w:pPr>
      <w:bookmarkStart w:id="0" w:name="_GoBack"/>
      <w:bookmarkEnd w:id="0"/>
    </w:p>
    <w:tbl>
      <w:tblPr>
        <w:tblStyle w:val="affd"/>
        <w:tblW w:w="9889" w:type="dxa"/>
        <w:tblInd w:w="0" w:type="dxa"/>
        <w:tblLayout w:type="fixed"/>
        <w:tblLook w:val="0000" w:firstRow="0" w:lastRow="0" w:firstColumn="0" w:lastColumn="0" w:noHBand="0" w:noVBand="0"/>
      </w:tblPr>
      <w:tblGrid>
        <w:gridCol w:w="4771"/>
        <w:gridCol w:w="5118"/>
      </w:tblGrid>
      <w:tr w:rsidR="003C6BBB" w:rsidRPr="00BA3F7B" w14:paraId="747BCF7A" w14:textId="77777777">
        <w:trPr>
          <w:trHeight w:val="4042"/>
        </w:trPr>
        <w:tc>
          <w:tcPr>
            <w:tcW w:w="4771" w:type="dxa"/>
          </w:tcPr>
          <w:p w14:paraId="47324F63" w14:textId="77777777" w:rsidR="003C6BBB" w:rsidRPr="00BA3F7B" w:rsidRDefault="00C84A86">
            <w:pPr>
              <w:spacing w:after="0"/>
              <w:ind w:left="426"/>
              <w:jc w:val="left"/>
              <w:rPr>
                <w:rFonts w:ascii="Arial Narrow" w:eastAsia="Arial Narrow" w:hAnsi="Arial Narrow" w:cs="Arial Narrow"/>
                <w:b/>
              </w:rPr>
            </w:pPr>
            <w:r w:rsidRPr="00BA3F7B">
              <w:rPr>
                <w:rFonts w:ascii="Arial Narrow" w:hAnsi="Arial Narrow"/>
                <w:noProof/>
                <w:lang w:val="el-GR" w:eastAsia="el-GR"/>
              </w:rPr>
              <w:drawing>
                <wp:inline distT="0" distB="0" distL="0" distR="0" wp14:anchorId="281E7A38" wp14:editId="34437AE7">
                  <wp:extent cx="758825" cy="750570"/>
                  <wp:effectExtent l="0" t="0" r="0" b="0"/>
                  <wp:docPr id="2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758825" cy="750570"/>
                          </a:xfrm>
                          <a:prstGeom prst="rect">
                            <a:avLst/>
                          </a:prstGeom>
                          <a:ln/>
                        </pic:spPr>
                      </pic:pic>
                    </a:graphicData>
                  </a:graphic>
                </wp:inline>
              </w:drawing>
            </w:r>
          </w:p>
          <w:p w14:paraId="701C681F" w14:textId="77777777" w:rsidR="003C6BBB" w:rsidRPr="00BA3F7B" w:rsidRDefault="00C84A86">
            <w:pPr>
              <w:spacing w:after="0"/>
              <w:jc w:val="left"/>
              <w:rPr>
                <w:rFonts w:ascii="Arial Narrow" w:eastAsia="Arial Narrow" w:hAnsi="Arial Narrow" w:cs="Arial Narrow"/>
                <w:b/>
                <w:sz w:val="28"/>
                <w:szCs w:val="28"/>
                <w:lang w:val="el-GR"/>
              </w:rPr>
            </w:pPr>
            <w:r w:rsidRPr="00BA3F7B">
              <w:rPr>
                <w:rFonts w:ascii="Arial Narrow" w:eastAsia="Arial Narrow" w:hAnsi="Arial Narrow" w:cs="Arial Narrow"/>
                <w:b/>
                <w:sz w:val="28"/>
                <w:szCs w:val="28"/>
                <w:lang w:val="el-GR"/>
              </w:rPr>
              <w:t xml:space="preserve">Ελληνική Δημοκρατία </w:t>
            </w:r>
          </w:p>
          <w:p w14:paraId="0CD36154" w14:textId="77777777" w:rsidR="003C6BBB" w:rsidRPr="00BA3F7B" w:rsidRDefault="00C84A86">
            <w:pPr>
              <w:spacing w:after="0"/>
              <w:jc w:val="left"/>
              <w:rPr>
                <w:rFonts w:ascii="Arial Narrow" w:eastAsia="Arial Narrow" w:hAnsi="Arial Narrow" w:cs="Arial Narrow"/>
                <w:b/>
                <w:sz w:val="28"/>
                <w:szCs w:val="28"/>
                <w:lang w:val="el-GR"/>
              </w:rPr>
            </w:pPr>
            <w:r w:rsidRPr="00BA3F7B">
              <w:rPr>
                <w:rFonts w:ascii="Arial Narrow" w:eastAsia="Arial Narrow" w:hAnsi="Arial Narrow" w:cs="Arial Narrow"/>
                <w:b/>
                <w:sz w:val="28"/>
                <w:szCs w:val="28"/>
                <w:lang w:val="el-GR"/>
              </w:rPr>
              <w:t>Δήμος Αιγάλεω</w:t>
            </w:r>
          </w:p>
          <w:p w14:paraId="244994EE" w14:textId="77777777" w:rsidR="003C6BBB" w:rsidRPr="00BA3F7B" w:rsidRDefault="00C84A86">
            <w:pPr>
              <w:spacing w:after="0"/>
              <w:jc w:val="left"/>
              <w:rPr>
                <w:rFonts w:ascii="Arial Narrow" w:eastAsia="Arial Narrow" w:hAnsi="Arial Narrow" w:cs="Arial Narrow"/>
                <w:b/>
                <w:sz w:val="28"/>
                <w:szCs w:val="28"/>
                <w:lang w:val="el-GR"/>
              </w:rPr>
            </w:pPr>
            <w:r w:rsidRPr="00BA3F7B">
              <w:rPr>
                <w:rFonts w:ascii="Arial Narrow" w:eastAsia="Arial Narrow" w:hAnsi="Arial Narrow" w:cs="Arial Narrow"/>
                <w:b/>
                <w:sz w:val="28"/>
                <w:szCs w:val="28"/>
                <w:lang w:val="el-GR"/>
              </w:rPr>
              <w:t>Διεύθυνση Προγραμματισμού, Ανάπτυξης &amp; Διαφάνειας</w:t>
            </w:r>
          </w:p>
          <w:p w14:paraId="35E337E4" w14:textId="77777777" w:rsidR="003C6BBB" w:rsidRPr="00BA3F7B" w:rsidRDefault="00C84A86">
            <w:pPr>
              <w:spacing w:after="0"/>
              <w:rPr>
                <w:rFonts w:ascii="Arial Narrow" w:eastAsia="Arial Narrow" w:hAnsi="Arial Narrow" w:cs="Arial Narrow"/>
                <w:b/>
                <w:sz w:val="28"/>
                <w:szCs w:val="28"/>
                <w:lang w:val="el-GR"/>
              </w:rPr>
            </w:pPr>
            <w:r w:rsidRPr="00BA3F7B">
              <w:rPr>
                <w:rFonts w:ascii="Arial Narrow" w:eastAsia="Arial Narrow" w:hAnsi="Arial Narrow" w:cs="Arial Narrow"/>
                <w:b/>
                <w:sz w:val="28"/>
                <w:szCs w:val="28"/>
                <w:lang w:val="el-GR"/>
              </w:rPr>
              <w:t>Τμήμα Προγραμματισμού &amp; Διαφάνειας</w:t>
            </w:r>
          </w:p>
          <w:p w14:paraId="68E3FFF7" w14:textId="77777777" w:rsidR="003C6BBB" w:rsidRPr="00BA3F7B" w:rsidRDefault="00C84A86">
            <w:pPr>
              <w:spacing w:after="0"/>
              <w:jc w:val="left"/>
              <w:rPr>
                <w:rFonts w:ascii="Arial Narrow" w:eastAsia="Arial Narrow" w:hAnsi="Arial Narrow" w:cs="Arial Narrow"/>
                <w:lang w:val="el-GR"/>
              </w:rPr>
            </w:pPr>
            <w:r w:rsidRPr="00BA3F7B">
              <w:rPr>
                <w:rFonts w:ascii="Arial Narrow" w:eastAsia="Arial Narrow" w:hAnsi="Arial Narrow" w:cs="Arial Narrow"/>
                <w:lang w:val="el-GR"/>
              </w:rPr>
              <w:t xml:space="preserve">Διεύθυνση: </w:t>
            </w:r>
            <w:r w:rsidRPr="00BA3F7B">
              <w:rPr>
                <w:rFonts w:ascii="Arial Narrow" w:eastAsia="Arial Narrow" w:hAnsi="Arial Narrow" w:cs="Arial Narrow"/>
                <w:b/>
                <w:lang w:val="el-GR"/>
              </w:rPr>
              <w:t>Ιερά Οδός 364 &amp; Κάλβου, Αιγάλεω</w:t>
            </w:r>
            <w:r w:rsidRPr="00BA3F7B">
              <w:rPr>
                <w:rFonts w:ascii="Arial Narrow" w:eastAsia="Arial Narrow" w:hAnsi="Arial Narrow" w:cs="Arial Narrow"/>
                <w:lang w:val="el-GR"/>
              </w:rPr>
              <w:br/>
              <w:t xml:space="preserve">ΤΚ: </w:t>
            </w:r>
            <w:r w:rsidRPr="00BA3F7B">
              <w:rPr>
                <w:rFonts w:ascii="Arial Narrow" w:eastAsia="Arial Narrow" w:hAnsi="Arial Narrow" w:cs="Arial Narrow"/>
                <w:b/>
                <w:lang w:val="el-GR"/>
              </w:rPr>
              <w:t>12243</w:t>
            </w:r>
          </w:p>
          <w:p w14:paraId="0DDF9447" w14:textId="77777777" w:rsidR="003C6BBB" w:rsidRPr="00BA3F7B" w:rsidRDefault="00C84A86">
            <w:pPr>
              <w:spacing w:after="0"/>
              <w:jc w:val="left"/>
              <w:rPr>
                <w:rFonts w:ascii="Arial Narrow" w:eastAsia="Arial Narrow" w:hAnsi="Arial Narrow" w:cs="Arial Narrow"/>
                <w:lang w:val="el-GR"/>
              </w:rPr>
            </w:pPr>
            <w:r w:rsidRPr="00BA3F7B">
              <w:rPr>
                <w:rFonts w:ascii="Arial Narrow" w:eastAsia="Arial Narrow" w:hAnsi="Arial Narrow" w:cs="Arial Narrow"/>
                <w:lang w:val="el-GR"/>
              </w:rPr>
              <w:t xml:space="preserve">Πληροφορίες: </w:t>
            </w:r>
            <w:r w:rsidRPr="00BA3F7B">
              <w:rPr>
                <w:rFonts w:ascii="Arial Narrow" w:eastAsia="Arial Narrow" w:hAnsi="Arial Narrow" w:cs="Arial Narrow"/>
                <w:b/>
                <w:lang w:val="el-GR"/>
              </w:rPr>
              <w:t>Ευρυδίκη Παυλίδη</w:t>
            </w:r>
          </w:p>
          <w:p w14:paraId="554830B2" w14:textId="77777777" w:rsidR="003C6BBB" w:rsidRPr="00BA3F7B" w:rsidRDefault="00C84A86">
            <w:pPr>
              <w:spacing w:after="0"/>
              <w:jc w:val="left"/>
              <w:rPr>
                <w:rFonts w:ascii="Arial Narrow" w:eastAsia="Arial Narrow" w:hAnsi="Arial Narrow" w:cs="Arial Narrow"/>
                <w:color w:val="000000"/>
                <w:sz w:val="23"/>
                <w:szCs w:val="23"/>
                <w:lang w:val="el-GR"/>
              </w:rPr>
            </w:pPr>
            <w:r w:rsidRPr="00BA3F7B">
              <w:rPr>
                <w:rFonts w:ascii="Arial Narrow" w:eastAsia="Arial Narrow" w:hAnsi="Arial Narrow" w:cs="Arial Narrow"/>
              </w:rPr>
              <w:t>T</w:t>
            </w:r>
            <w:r w:rsidRPr="00BA3F7B">
              <w:rPr>
                <w:rFonts w:ascii="Arial Narrow" w:eastAsia="Arial Narrow" w:hAnsi="Arial Narrow" w:cs="Arial Narrow"/>
                <w:lang w:val="el-GR"/>
              </w:rPr>
              <w:t xml:space="preserve">ηλ: </w:t>
            </w:r>
            <w:r w:rsidRPr="00BA3F7B">
              <w:rPr>
                <w:rFonts w:ascii="Arial Narrow" w:eastAsia="Arial Narrow" w:hAnsi="Arial Narrow" w:cs="Arial Narrow"/>
                <w:b/>
                <w:lang w:val="el-GR"/>
              </w:rPr>
              <w:t>213.2044862</w:t>
            </w:r>
            <w:r w:rsidRPr="00BA3F7B">
              <w:rPr>
                <w:rFonts w:ascii="Arial Narrow" w:eastAsia="Arial Narrow" w:hAnsi="Arial Narrow" w:cs="Arial Narrow"/>
                <w:lang w:val="el-GR"/>
              </w:rPr>
              <w:br/>
            </w:r>
            <w:r w:rsidRPr="00BA3F7B">
              <w:rPr>
                <w:rFonts w:ascii="Arial Narrow" w:eastAsia="Arial Narrow" w:hAnsi="Arial Narrow" w:cs="Arial Narrow"/>
              </w:rPr>
              <w:t>Email</w:t>
            </w:r>
            <w:r w:rsidRPr="00BA3F7B">
              <w:rPr>
                <w:rFonts w:ascii="Arial Narrow" w:eastAsia="Arial Narrow" w:hAnsi="Arial Narrow" w:cs="Arial Narrow"/>
                <w:lang w:val="el-GR"/>
              </w:rPr>
              <w:t xml:space="preserve">: </w:t>
            </w:r>
            <w:hyperlink r:id="rId9">
              <w:r w:rsidRPr="00BA3F7B">
                <w:rPr>
                  <w:rFonts w:ascii="Arial Narrow" w:eastAsia="Arial Narrow" w:hAnsi="Arial Narrow" w:cs="Arial Narrow"/>
                  <w:b/>
                </w:rPr>
                <w:t>e</w:t>
              </w:r>
              <w:r w:rsidRPr="00BA3F7B">
                <w:rPr>
                  <w:rFonts w:ascii="Arial Narrow" w:eastAsia="Arial Narrow" w:hAnsi="Arial Narrow" w:cs="Arial Narrow"/>
                  <w:b/>
                  <w:lang w:val="el-GR"/>
                </w:rPr>
                <w:t>.</w:t>
              </w:r>
              <w:r w:rsidRPr="00BA3F7B">
                <w:rPr>
                  <w:rFonts w:ascii="Arial Narrow" w:eastAsia="Arial Narrow" w:hAnsi="Arial Narrow" w:cs="Arial Narrow"/>
                  <w:b/>
                </w:rPr>
                <w:t>pavlidi</w:t>
              </w:r>
              <w:r w:rsidRPr="00BA3F7B">
                <w:rPr>
                  <w:rFonts w:ascii="Arial Narrow" w:eastAsia="Arial Narrow" w:hAnsi="Arial Narrow" w:cs="Arial Narrow"/>
                  <w:b/>
                  <w:lang w:val="el-GR"/>
                </w:rPr>
                <w:t>@</w:t>
              </w:r>
              <w:r w:rsidRPr="00BA3F7B">
                <w:rPr>
                  <w:rFonts w:ascii="Arial Narrow" w:eastAsia="Arial Narrow" w:hAnsi="Arial Narrow" w:cs="Arial Narrow"/>
                  <w:b/>
                </w:rPr>
                <w:t>egaleo</w:t>
              </w:r>
              <w:r w:rsidRPr="00BA3F7B">
                <w:rPr>
                  <w:rFonts w:ascii="Arial Narrow" w:eastAsia="Arial Narrow" w:hAnsi="Arial Narrow" w:cs="Arial Narrow"/>
                  <w:b/>
                  <w:lang w:val="el-GR"/>
                </w:rPr>
                <w:t>.</w:t>
              </w:r>
              <w:r w:rsidRPr="00BA3F7B">
                <w:rPr>
                  <w:rFonts w:ascii="Arial Narrow" w:eastAsia="Arial Narrow" w:hAnsi="Arial Narrow" w:cs="Arial Narrow"/>
                  <w:b/>
                </w:rPr>
                <w:t>gr</w:t>
              </w:r>
            </w:hyperlink>
          </w:p>
        </w:tc>
        <w:tc>
          <w:tcPr>
            <w:tcW w:w="5118" w:type="dxa"/>
          </w:tcPr>
          <w:p w14:paraId="4D8112C0" w14:textId="77777777" w:rsidR="003C6BBB" w:rsidRPr="00BA3F7B" w:rsidRDefault="00C84A86">
            <w:pPr>
              <w:spacing w:after="0"/>
              <w:jc w:val="right"/>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Επιχειρησιακό Πρόγραμμα: «</w:t>
            </w:r>
            <w:r w:rsidRPr="00BA3F7B">
              <w:rPr>
                <w:rFonts w:ascii="Arial Narrow" w:eastAsia="Arial Narrow" w:hAnsi="Arial Narrow" w:cs="Arial Narrow"/>
                <w:i/>
                <w:color w:val="000000"/>
                <w:lang w:val="el-GR"/>
              </w:rPr>
              <w:t>ΕΠ «Αττική 2014 2020</w:t>
            </w:r>
            <w:r w:rsidRPr="00BA3F7B">
              <w:rPr>
                <w:rFonts w:ascii="Arial Narrow" w:eastAsia="Arial Narrow" w:hAnsi="Arial Narrow" w:cs="Arial Narrow"/>
                <w:color w:val="000000"/>
                <w:lang w:val="el-GR"/>
              </w:rPr>
              <w:t xml:space="preserve">» </w:t>
            </w:r>
          </w:p>
          <w:p w14:paraId="6BB933C7" w14:textId="77777777" w:rsidR="003C6BBB" w:rsidRPr="00BA3F7B" w:rsidRDefault="003C6BBB">
            <w:pPr>
              <w:spacing w:after="0"/>
              <w:jc w:val="right"/>
              <w:rPr>
                <w:rFonts w:ascii="Arial Narrow" w:eastAsia="Arial Narrow" w:hAnsi="Arial Narrow" w:cs="Arial Narrow"/>
                <w:color w:val="000000"/>
                <w:lang w:val="el-GR"/>
              </w:rPr>
            </w:pPr>
          </w:p>
          <w:p w14:paraId="3B0445F1" w14:textId="77777777" w:rsidR="003C6BBB" w:rsidRPr="00BA3F7B" w:rsidRDefault="00C84A86">
            <w:pPr>
              <w:spacing w:after="0"/>
              <w:jc w:val="right"/>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 xml:space="preserve">ΟΧΕ/ΒΑΑ Δυτικής Αθήνας </w:t>
            </w:r>
          </w:p>
          <w:p w14:paraId="2DFBF0B7" w14:textId="77777777" w:rsidR="003C6BBB" w:rsidRPr="00BA3F7B" w:rsidRDefault="003C6BBB">
            <w:pPr>
              <w:spacing w:after="0"/>
              <w:jc w:val="right"/>
              <w:rPr>
                <w:rFonts w:ascii="Arial Narrow" w:eastAsia="Arial Narrow" w:hAnsi="Arial Narrow" w:cs="Arial Narrow"/>
                <w:color w:val="000000"/>
                <w:lang w:val="el-GR"/>
              </w:rPr>
            </w:pPr>
          </w:p>
          <w:p w14:paraId="354E5EDE" w14:textId="77777777" w:rsidR="003C6BBB" w:rsidRPr="00BA3F7B" w:rsidRDefault="00C84A86">
            <w:pPr>
              <w:spacing w:after="0"/>
              <w:jc w:val="right"/>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Κωδ. Πράξης/</w:t>
            </w:r>
            <w:r w:rsidRPr="00BA3F7B">
              <w:rPr>
                <w:rFonts w:ascii="Arial Narrow" w:eastAsia="Arial Narrow" w:hAnsi="Arial Narrow" w:cs="Arial Narrow"/>
                <w:color w:val="000000"/>
              </w:rPr>
              <w:t>MIS</w:t>
            </w:r>
            <w:r w:rsidRPr="00BA3F7B">
              <w:rPr>
                <w:rFonts w:ascii="Arial Narrow" w:eastAsia="Arial Narrow" w:hAnsi="Arial Narrow" w:cs="Arial Narrow"/>
                <w:color w:val="000000"/>
                <w:lang w:val="el-GR"/>
              </w:rPr>
              <w:t xml:space="preserve"> (ΟΠΣ): </w:t>
            </w:r>
            <w:r w:rsidRPr="00BA3F7B">
              <w:rPr>
                <w:rFonts w:ascii="Arial Narrow" w:eastAsia="Arial Narrow" w:hAnsi="Arial Narrow" w:cs="Arial Narrow"/>
                <w:b/>
                <w:color w:val="000000"/>
                <w:lang w:val="el-GR"/>
              </w:rPr>
              <w:t>5055393</w:t>
            </w:r>
          </w:p>
          <w:p w14:paraId="1A9A41F1" w14:textId="77777777" w:rsidR="003C6BBB" w:rsidRPr="00BA3F7B" w:rsidRDefault="003C6BBB">
            <w:pPr>
              <w:spacing w:after="0"/>
              <w:jc w:val="right"/>
              <w:rPr>
                <w:rFonts w:ascii="Arial Narrow" w:eastAsia="Arial Narrow" w:hAnsi="Arial Narrow" w:cs="Arial Narrow"/>
                <w:color w:val="000000"/>
                <w:lang w:val="el-GR"/>
              </w:rPr>
            </w:pPr>
          </w:p>
          <w:p w14:paraId="2AE0857B" w14:textId="77777777" w:rsidR="003C6BBB" w:rsidRPr="00BA3F7B" w:rsidRDefault="00C84A86">
            <w:pPr>
              <w:spacing w:after="0"/>
              <w:jc w:val="right"/>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 xml:space="preserve">ΚΑ: </w:t>
            </w:r>
            <w:r w:rsidRPr="00BA3F7B">
              <w:rPr>
                <w:rFonts w:ascii="Arial Narrow" w:eastAsia="Arial Narrow" w:hAnsi="Arial Narrow" w:cs="Arial Narrow"/>
                <w:b/>
                <w:color w:val="000000"/>
                <w:lang w:val="el-GR"/>
              </w:rPr>
              <w:t>60.7341.002</w:t>
            </w:r>
          </w:p>
          <w:p w14:paraId="026D8BBD" w14:textId="77777777" w:rsidR="003C6BBB" w:rsidRPr="00BA3F7B" w:rsidRDefault="003C6BBB">
            <w:pPr>
              <w:spacing w:after="0"/>
              <w:jc w:val="right"/>
              <w:rPr>
                <w:rFonts w:ascii="Arial Narrow" w:eastAsia="Arial Narrow" w:hAnsi="Arial Narrow" w:cs="Arial Narrow"/>
                <w:color w:val="000000"/>
                <w:lang w:val="el-GR"/>
              </w:rPr>
            </w:pPr>
          </w:p>
          <w:p w14:paraId="3F969326" w14:textId="77777777" w:rsidR="003C6BBB" w:rsidRPr="00BA3F7B" w:rsidRDefault="00C84A86">
            <w:pPr>
              <w:spacing w:after="0"/>
              <w:jc w:val="right"/>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 xml:space="preserve">ΣΑΕ: </w:t>
            </w:r>
            <w:r w:rsidRPr="00BA3F7B">
              <w:rPr>
                <w:rFonts w:ascii="Arial Narrow" w:eastAsia="Arial Narrow" w:hAnsi="Arial Narrow" w:cs="Arial Narrow"/>
                <w:b/>
                <w:color w:val="000000"/>
                <w:lang w:val="el-GR"/>
              </w:rPr>
              <w:t>2020ΕΠ08510104</w:t>
            </w:r>
          </w:p>
          <w:p w14:paraId="0E97E935" w14:textId="22128E3E" w:rsidR="003C6BBB" w:rsidRPr="00BA3F7B" w:rsidRDefault="003C6BBB">
            <w:pPr>
              <w:spacing w:after="0"/>
              <w:jc w:val="right"/>
              <w:rPr>
                <w:rFonts w:ascii="Arial Narrow" w:eastAsia="Arial Narrow" w:hAnsi="Arial Narrow" w:cs="Arial Narrow"/>
                <w:b/>
                <w:color w:val="000000"/>
                <w:lang w:val="el-GR"/>
              </w:rPr>
            </w:pPr>
          </w:p>
          <w:p w14:paraId="3CE7969F" w14:textId="7886089B" w:rsidR="00AB385D" w:rsidRPr="00BA3F7B" w:rsidRDefault="00AB385D" w:rsidP="00AB385D">
            <w:pPr>
              <w:spacing w:after="0"/>
              <w:jc w:val="center"/>
              <w:rPr>
                <w:rFonts w:ascii="Arial Narrow" w:eastAsia="Arial Narrow" w:hAnsi="Arial Narrow" w:cs="Arial Narrow"/>
                <w:b/>
                <w:bCs/>
                <w:color w:val="000000"/>
                <w:lang w:val="el-GR"/>
              </w:rPr>
            </w:pPr>
            <w:r w:rsidRPr="00BA3F7B">
              <w:rPr>
                <w:rFonts w:ascii="Arial Narrow" w:eastAsia="Arial Narrow" w:hAnsi="Arial Narrow" w:cs="Arial Narrow"/>
                <w:color w:val="000000"/>
                <w:lang w:val="el-GR"/>
              </w:rPr>
              <w:t xml:space="preserve">                                                  Κεντρικό </w:t>
            </w:r>
            <w:r w:rsidRPr="00BA3F7B">
              <w:rPr>
                <w:rFonts w:ascii="Arial Narrow" w:eastAsia="Arial Narrow" w:hAnsi="Arial Narrow" w:cs="Arial Narrow"/>
                <w:color w:val="000000"/>
              </w:rPr>
              <w:t>CPV</w:t>
            </w:r>
            <w:r w:rsidRPr="00BA3F7B">
              <w:rPr>
                <w:rFonts w:ascii="Arial Narrow" w:eastAsia="Arial Narrow" w:hAnsi="Arial Narrow" w:cs="Arial Narrow"/>
                <w:color w:val="000000"/>
                <w:lang w:val="el-GR"/>
              </w:rPr>
              <w:t xml:space="preserve">: </w:t>
            </w:r>
            <w:r w:rsidRPr="00BA3F7B">
              <w:rPr>
                <w:rFonts w:ascii="Arial Narrow" w:eastAsia="Arial Narrow" w:hAnsi="Arial Narrow" w:cs="Arial Narrow"/>
                <w:b/>
                <w:bCs/>
                <w:color w:val="000000"/>
                <w:lang w:val="el-GR"/>
              </w:rPr>
              <w:t>79000000</w:t>
            </w:r>
          </w:p>
          <w:p w14:paraId="74DA5CE9" w14:textId="7B65BFF5" w:rsidR="003C6BBB" w:rsidRPr="00BA3F7B" w:rsidRDefault="00AB385D">
            <w:pPr>
              <w:spacing w:after="0"/>
              <w:jc w:val="right"/>
              <w:rPr>
                <w:rFonts w:ascii="Arial Narrow" w:eastAsia="Arial Narrow" w:hAnsi="Arial Narrow" w:cs="Arial Narrow"/>
                <w:b/>
                <w:color w:val="000000"/>
                <w:lang w:val="el-GR"/>
              </w:rPr>
            </w:pPr>
            <w:r w:rsidRPr="00BA3F7B">
              <w:rPr>
                <w:rFonts w:ascii="Arial Narrow" w:eastAsia="Arial Narrow" w:hAnsi="Arial Narrow" w:cs="Arial Narrow"/>
                <w:color w:val="000000"/>
                <w:lang w:val="el-GR"/>
              </w:rPr>
              <w:t xml:space="preserve">Συμπληρωματικά </w:t>
            </w:r>
            <w:r w:rsidR="00C84A86" w:rsidRPr="00BA3F7B">
              <w:rPr>
                <w:rFonts w:ascii="Arial Narrow" w:eastAsia="Arial Narrow" w:hAnsi="Arial Narrow" w:cs="Arial Narrow"/>
                <w:color w:val="000000"/>
              </w:rPr>
              <w:t>CPV</w:t>
            </w:r>
            <w:r w:rsidR="00C84A86" w:rsidRPr="00BA3F7B">
              <w:rPr>
                <w:rFonts w:ascii="Arial Narrow" w:eastAsia="Arial Narrow" w:hAnsi="Arial Narrow" w:cs="Arial Narrow"/>
                <w:color w:val="000000"/>
                <w:lang w:val="el-GR"/>
              </w:rPr>
              <w:t>:</w:t>
            </w:r>
            <w:r w:rsidR="00C84A86" w:rsidRPr="00BA3F7B">
              <w:rPr>
                <w:rFonts w:ascii="Arial Narrow" w:eastAsia="Arial Narrow" w:hAnsi="Arial Narrow" w:cs="Arial Narrow"/>
                <w:b/>
                <w:color w:val="000000"/>
                <w:lang w:val="el-GR"/>
              </w:rPr>
              <w:t xml:space="preserve"> 79415200-8</w:t>
            </w:r>
          </w:p>
          <w:p w14:paraId="782B3B7F" w14:textId="77777777" w:rsidR="003C6BBB" w:rsidRPr="00BA3F7B" w:rsidRDefault="00C84A86">
            <w:pPr>
              <w:spacing w:after="0"/>
              <w:jc w:val="right"/>
              <w:rPr>
                <w:rFonts w:ascii="Arial Narrow" w:eastAsia="Arial Narrow" w:hAnsi="Arial Narrow" w:cs="Arial Narrow"/>
                <w:b/>
                <w:color w:val="000000"/>
              </w:rPr>
            </w:pPr>
            <w:r w:rsidRPr="00BA3F7B">
              <w:rPr>
                <w:rFonts w:ascii="Arial Narrow" w:eastAsia="Arial Narrow" w:hAnsi="Arial Narrow" w:cs="Arial Narrow"/>
                <w:b/>
                <w:color w:val="000000"/>
              </w:rPr>
              <w:t>79411000-8</w:t>
            </w:r>
          </w:p>
          <w:p w14:paraId="2D9663DC" w14:textId="77777777" w:rsidR="003C6BBB" w:rsidRPr="00BA3F7B" w:rsidRDefault="00C84A86">
            <w:pPr>
              <w:spacing w:after="0"/>
              <w:jc w:val="right"/>
              <w:rPr>
                <w:rFonts w:ascii="Arial Narrow" w:eastAsia="Arial Narrow" w:hAnsi="Arial Narrow" w:cs="Arial Narrow"/>
                <w:b/>
                <w:color w:val="000000"/>
              </w:rPr>
            </w:pPr>
            <w:r w:rsidRPr="00BA3F7B">
              <w:rPr>
                <w:rFonts w:ascii="Arial Narrow" w:eastAsia="Arial Narrow" w:hAnsi="Arial Narrow" w:cs="Arial Narrow"/>
                <w:b/>
                <w:color w:val="000000"/>
              </w:rPr>
              <w:t>79414000-9</w:t>
            </w:r>
          </w:p>
          <w:p w14:paraId="7D81B7F9" w14:textId="77777777" w:rsidR="003C6BBB" w:rsidRPr="00BA3F7B" w:rsidRDefault="00C84A86">
            <w:pPr>
              <w:spacing w:after="0"/>
              <w:jc w:val="right"/>
              <w:rPr>
                <w:rFonts w:ascii="Arial Narrow" w:eastAsia="Arial Narrow" w:hAnsi="Arial Narrow" w:cs="Arial Narrow"/>
                <w:color w:val="000000"/>
              </w:rPr>
            </w:pPr>
            <w:r w:rsidRPr="00BA3F7B">
              <w:rPr>
                <w:rFonts w:ascii="Arial Narrow" w:eastAsia="Arial Narrow" w:hAnsi="Arial Narrow" w:cs="Arial Narrow"/>
                <w:b/>
                <w:color w:val="000000"/>
              </w:rPr>
              <w:t>79634000-7</w:t>
            </w:r>
          </w:p>
        </w:tc>
      </w:tr>
    </w:tbl>
    <w:p w14:paraId="4CD37D9F" w14:textId="77777777" w:rsidR="003C6BBB" w:rsidRPr="00BA3F7B" w:rsidRDefault="003C6BBB">
      <w:pPr>
        <w:spacing w:after="0"/>
        <w:rPr>
          <w:rFonts w:ascii="Arial Narrow" w:eastAsia="Arial Narrow" w:hAnsi="Arial Narrow" w:cs="Arial Narrow"/>
          <w:sz w:val="36"/>
          <w:szCs w:val="36"/>
        </w:rPr>
      </w:pPr>
    </w:p>
    <w:p w14:paraId="688711CE" w14:textId="77777777" w:rsidR="003C6BBB" w:rsidRPr="00BA3F7B" w:rsidRDefault="003C6BBB">
      <w:pPr>
        <w:spacing w:after="0"/>
        <w:rPr>
          <w:rFonts w:ascii="Arial Narrow" w:eastAsia="Arial Narrow" w:hAnsi="Arial Narrow" w:cs="Arial Narrow"/>
          <w:sz w:val="36"/>
          <w:szCs w:val="36"/>
        </w:rPr>
      </w:pPr>
    </w:p>
    <w:p w14:paraId="20C2EBE5" w14:textId="77777777" w:rsidR="003C6BBB" w:rsidRPr="00BA3F7B" w:rsidRDefault="003C6BBB">
      <w:pPr>
        <w:tabs>
          <w:tab w:val="left" w:pos="5975"/>
        </w:tabs>
        <w:spacing w:after="0"/>
        <w:rPr>
          <w:rFonts w:ascii="Arial Narrow" w:eastAsia="Arial Narrow" w:hAnsi="Arial Narrow" w:cs="Arial Narrow"/>
          <w:b/>
          <w:color w:val="000000"/>
        </w:rPr>
      </w:pPr>
    </w:p>
    <w:p w14:paraId="70E084C8" w14:textId="77777777" w:rsidR="003C6BBB" w:rsidRPr="00BA3F7B" w:rsidRDefault="00C84A86">
      <w:pPr>
        <w:ind w:hanging="10"/>
        <w:jc w:val="center"/>
        <w:rPr>
          <w:rFonts w:ascii="Arial Narrow" w:eastAsia="Arial Narrow" w:hAnsi="Arial Narrow" w:cs="Arial Narrow"/>
          <w:b/>
          <w:sz w:val="32"/>
          <w:szCs w:val="32"/>
        </w:rPr>
      </w:pPr>
      <w:r w:rsidRPr="00BA3F7B">
        <w:rPr>
          <w:rFonts w:ascii="Arial Narrow" w:eastAsia="Arial Narrow" w:hAnsi="Arial Narrow" w:cs="Arial Narrow"/>
          <w:b/>
          <w:sz w:val="32"/>
          <w:szCs w:val="32"/>
        </w:rPr>
        <w:t>ΔΙΑΚΗΡΥΞΗ</w:t>
      </w:r>
    </w:p>
    <w:tbl>
      <w:tblPr>
        <w:tblStyle w:val="affe"/>
        <w:tblW w:w="9854" w:type="dxa"/>
        <w:tblInd w:w="0" w:type="dxa"/>
        <w:tblLayout w:type="fixed"/>
        <w:tblLook w:val="0400" w:firstRow="0" w:lastRow="0" w:firstColumn="0" w:lastColumn="0" w:noHBand="0" w:noVBand="1"/>
      </w:tblPr>
      <w:tblGrid>
        <w:gridCol w:w="9854"/>
      </w:tblGrid>
      <w:tr w:rsidR="003C6BBB" w:rsidRPr="00BA3F7B" w14:paraId="38BFE0CF" w14:textId="77777777">
        <w:tc>
          <w:tcPr>
            <w:tcW w:w="9854" w:type="dxa"/>
            <w:tcBorders>
              <w:top w:val="single" w:sz="18" w:space="0" w:color="2E74B5"/>
              <w:left w:val="single" w:sz="18" w:space="0" w:color="2E74B5"/>
              <w:bottom w:val="single" w:sz="18" w:space="0" w:color="2E74B5"/>
              <w:right w:val="single" w:sz="18" w:space="0" w:color="2E74B5"/>
            </w:tcBorders>
            <w:shd w:val="clear" w:color="auto" w:fill="auto"/>
          </w:tcPr>
          <w:p w14:paraId="7052EFA1" w14:textId="77777777" w:rsidR="003C6BBB" w:rsidRPr="00BA3F7B" w:rsidRDefault="00C84A86">
            <w:pPr>
              <w:ind w:hanging="10"/>
              <w:jc w:val="center"/>
              <w:rPr>
                <w:rFonts w:ascii="Arial Narrow" w:eastAsia="Arial Narrow" w:hAnsi="Arial Narrow" w:cs="Arial Narrow"/>
                <w:b/>
                <w:sz w:val="28"/>
                <w:szCs w:val="28"/>
                <w:lang w:val="el-GR"/>
              </w:rPr>
            </w:pPr>
            <w:bookmarkStart w:id="1" w:name="_heading=h.gjdgxs" w:colFirst="0" w:colLast="0"/>
            <w:bookmarkEnd w:id="1"/>
            <w:r w:rsidRPr="00BA3F7B">
              <w:rPr>
                <w:rFonts w:ascii="Arial Narrow" w:eastAsia="Arial Narrow" w:hAnsi="Arial Narrow" w:cs="Arial Narrow"/>
                <w:b/>
                <w:sz w:val="28"/>
                <w:szCs w:val="28"/>
                <w:lang w:val="el-GR"/>
              </w:rPr>
              <w:t>Διεθνούς ανοικτού ηλεκτρονικού δημόσιου διαγωνισμού για την υπηρεσία με τίτλο: «</w:t>
            </w:r>
            <w:r w:rsidRPr="00BA3F7B">
              <w:rPr>
                <w:rFonts w:ascii="Arial Narrow" w:eastAsia="Arial Narrow" w:hAnsi="Arial Narrow" w:cs="Arial Narrow"/>
                <w:b/>
                <w:i/>
                <w:sz w:val="28"/>
                <w:szCs w:val="28"/>
                <w:lang w:val="el-GR"/>
              </w:rPr>
              <w:t>Δράσεις και εργαλεία για την προώθηση των ευπαθών ομάδων και των νέων στην απασχόληση στο Δήμο Αιγάλεω</w:t>
            </w:r>
            <w:r w:rsidRPr="00BA3F7B">
              <w:rPr>
                <w:rFonts w:ascii="Arial Narrow" w:eastAsia="Arial Narrow" w:hAnsi="Arial Narrow" w:cs="Arial Narrow"/>
                <w:b/>
                <w:sz w:val="28"/>
                <w:szCs w:val="28"/>
                <w:lang w:val="el-GR"/>
              </w:rPr>
              <w:t>»</w:t>
            </w:r>
          </w:p>
        </w:tc>
      </w:tr>
    </w:tbl>
    <w:p w14:paraId="34203FA4" w14:textId="77777777" w:rsidR="003C6BBB" w:rsidRPr="00BA3F7B" w:rsidRDefault="003C6BBB">
      <w:pPr>
        <w:tabs>
          <w:tab w:val="left" w:pos="5975"/>
        </w:tabs>
        <w:spacing w:after="0"/>
        <w:rPr>
          <w:rFonts w:ascii="Arial Narrow" w:eastAsia="Arial Narrow" w:hAnsi="Arial Narrow" w:cs="Arial Narrow"/>
          <w:sz w:val="36"/>
          <w:szCs w:val="36"/>
          <w:lang w:val="el-GR"/>
        </w:rPr>
      </w:pPr>
    </w:p>
    <w:p w14:paraId="54363345" w14:textId="77777777" w:rsidR="003C6BBB" w:rsidRPr="00BA3F7B" w:rsidRDefault="00C84A86">
      <w:pPr>
        <w:tabs>
          <w:tab w:val="left" w:pos="4185"/>
        </w:tabs>
        <w:jc w:val="center"/>
        <w:rPr>
          <w:rFonts w:ascii="Arial Narrow" w:eastAsia="Arial Narrow" w:hAnsi="Arial Narrow" w:cs="Arial Narrow"/>
          <w:sz w:val="28"/>
          <w:szCs w:val="28"/>
          <w:lang w:val="el-GR"/>
        </w:rPr>
      </w:pPr>
      <w:r w:rsidRPr="00BA3F7B">
        <w:rPr>
          <w:rFonts w:ascii="Arial Narrow" w:eastAsia="Arial Narrow" w:hAnsi="Arial Narrow" w:cs="Arial Narrow"/>
          <w:sz w:val="28"/>
          <w:szCs w:val="28"/>
          <w:lang w:val="el-GR"/>
        </w:rPr>
        <w:t xml:space="preserve">Αναθέτουσα Αρχή: </w:t>
      </w:r>
      <w:r w:rsidRPr="00BA3F7B">
        <w:rPr>
          <w:rFonts w:ascii="Arial Narrow" w:eastAsia="Arial Narrow" w:hAnsi="Arial Narrow" w:cs="Arial Narrow"/>
          <w:b/>
          <w:sz w:val="28"/>
          <w:szCs w:val="28"/>
          <w:lang w:val="el-GR"/>
        </w:rPr>
        <w:t>Δήμος Αιγάλεω</w:t>
      </w:r>
    </w:p>
    <w:p w14:paraId="3E59BCDA" w14:textId="77777777" w:rsidR="003C6BBB" w:rsidRPr="00BA3F7B" w:rsidRDefault="003C6BBB">
      <w:pPr>
        <w:tabs>
          <w:tab w:val="left" w:pos="4185"/>
        </w:tabs>
        <w:jc w:val="center"/>
        <w:rPr>
          <w:rFonts w:ascii="Arial Narrow" w:eastAsia="Arial Narrow" w:hAnsi="Arial Narrow" w:cs="Arial Narrow"/>
          <w:sz w:val="28"/>
          <w:szCs w:val="28"/>
          <w:lang w:val="el-GR"/>
        </w:rPr>
      </w:pPr>
    </w:p>
    <w:p w14:paraId="13AEC86C" w14:textId="77777777" w:rsidR="003C6BBB" w:rsidRPr="00BA3F7B" w:rsidRDefault="00C84A86">
      <w:pPr>
        <w:tabs>
          <w:tab w:val="left" w:pos="4185"/>
        </w:tabs>
        <w:jc w:val="center"/>
        <w:rPr>
          <w:rFonts w:ascii="Arial Narrow" w:eastAsia="Arial Narrow" w:hAnsi="Arial Narrow" w:cs="Arial Narrow"/>
          <w:b/>
          <w:sz w:val="28"/>
          <w:szCs w:val="28"/>
          <w:lang w:val="el-GR"/>
        </w:rPr>
      </w:pPr>
      <w:r w:rsidRPr="00BA3F7B">
        <w:rPr>
          <w:rFonts w:ascii="Arial Narrow" w:eastAsia="Arial Narrow" w:hAnsi="Arial Narrow" w:cs="Arial Narrow"/>
          <w:sz w:val="28"/>
          <w:szCs w:val="28"/>
          <w:lang w:val="el-GR"/>
        </w:rPr>
        <w:t xml:space="preserve">Ενδεικτικός προϋπολογισμός (συμπεριλαμβανομένου ΦΠΑ 24%): </w:t>
      </w:r>
      <w:r w:rsidRPr="00BA3F7B">
        <w:rPr>
          <w:rFonts w:ascii="Arial Narrow" w:eastAsia="Arial Narrow" w:hAnsi="Arial Narrow" w:cs="Arial Narrow"/>
          <w:b/>
          <w:sz w:val="28"/>
          <w:szCs w:val="28"/>
          <w:lang w:val="el-GR"/>
        </w:rPr>
        <w:t>399.781,58 €</w:t>
      </w:r>
    </w:p>
    <w:p w14:paraId="334B86D1" w14:textId="77777777" w:rsidR="003C6BBB" w:rsidRPr="00BA3F7B" w:rsidRDefault="003C6BBB">
      <w:pPr>
        <w:tabs>
          <w:tab w:val="left" w:pos="4185"/>
        </w:tabs>
        <w:rPr>
          <w:rFonts w:ascii="Arial Narrow" w:eastAsia="Arial Narrow" w:hAnsi="Arial Narrow" w:cs="Arial Narrow"/>
          <w:lang w:val="el-GR"/>
        </w:rPr>
      </w:pPr>
    </w:p>
    <w:p w14:paraId="737FC083" w14:textId="77777777" w:rsidR="003C6BBB" w:rsidRPr="00BA3F7B" w:rsidRDefault="00C84A86">
      <w:pPr>
        <w:tabs>
          <w:tab w:val="left" w:pos="4185"/>
        </w:tabs>
        <w:jc w:val="center"/>
        <w:rPr>
          <w:rFonts w:ascii="Arial Narrow" w:eastAsia="Arial Narrow" w:hAnsi="Arial Narrow" w:cs="Arial Narrow"/>
          <w:b/>
          <w:sz w:val="28"/>
          <w:szCs w:val="28"/>
          <w:lang w:val="el-GR"/>
        </w:rPr>
      </w:pPr>
      <w:r w:rsidRPr="00BA3F7B">
        <w:rPr>
          <w:rFonts w:ascii="Arial Narrow" w:eastAsia="Arial Narrow" w:hAnsi="Arial Narrow" w:cs="Arial Narrow"/>
          <w:sz w:val="28"/>
          <w:szCs w:val="28"/>
          <w:lang w:val="el-GR"/>
        </w:rPr>
        <w:t>Αριθμός διακήρυξης:</w:t>
      </w:r>
      <w:r w:rsidRPr="00BA3F7B">
        <w:rPr>
          <w:rFonts w:ascii="Arial Narrow" w:eastAsia="Arial Narrow" w:hAnsi="Arial Narrow" w:cs="Arial Narrow"/>
          <w:b/>
          <w:sz w:val="28"/>
          <w:szCs w:val="28"/>
          <w:lang w:val="el-GR"/>
        </w:rPr>
        <w:t xml:space="preserve"> 12/29890/11.12.2020</w:t>
      </w:r>
    </w:p>
    <w:p w14:paraId="07095176" w14:textId="77777777" w:rsidR="003C6BBB" w:rsidRPr="00BA3F7B" w:rsidRDefault="003C6BBB">
      <w:pPr>
        <w:tabs>
          <w:tab w:val="left" w:pos="4185"/>
        </w:tabs>
        <w:jc w:val="center"/>
        <w:rPr>
          <w:rFonts w:ascii="Arial Narrow" w:eastAsia="Arial Narrow" w:hAnsi="Arial Narrow" w:cs="Arial Narrow"/>
          <w:b/>
          <w:sz w:val="28"/>
          <w:szCs w:val="28"/>
          <w:highlight w:val="yellow"/>
          <w:lang w:val="el-GR"/>
        </w:rPr>
      </w:pPr>
    </w:p>
    <w:p w14:paraId="0B86D6B0" w14:textId="77777777" w:rsidR="003C6BBB" w:rsidRPr="00BA3F7B" w:rsidRDefault="00C84A86">
      <w:pPr>
        <w:tabs>
          <w:tab w:val="left" w:pos="4185"/>
        </w:tabs>
        <w:jc w:val="center"/>
        <w:rPr>
          <w:rFonts w:ascii="Arial Narrow" w:eastAsia="Arial Narrow" w:hAnsi="Arial Narrow" w:cs="Arial Narrow"/>
          <w:sz w:val="28"/>
          <w:szCs w:val="28"/>
          <w:lang w:val="el-GR"/>
        </w:rPr>
      </w:pPr>
      <w:r w:rsidRPr="00BA3F7B">
        <w:rPr>
          <w:rFonts w:ascii="Arial Narrow" w:eastAsia="Arial Narrow" w:hAnsi="Arial Narrow" w:cs="Arial Narrow"/>
          <w:sz w:val="28"/>
          <w:szCs w:val="28"/>
          <w:lang w:val="el-GR"/>
        </w:rPr>
        <w:t xml:space="preserve">Συστημικός αριθμός ΕΣΗΔΗΣ: </w:t>
      </w:r>
      <w:r w:rsidRPr="00BA3F7B">
        <w:rPr>
          <w:rFonts w:ascii="Arial Narrow" w:eastAsia="Arial Narrow" w:hAnsi="Arial Narrow" w:cs="Arial Narrow"/>
          <w:b/>
          <w:sz w:val="28"/>
          <w:szCs w:val="28"/>
          <w:lang w:val="el-GR"/>
        </w:rPr>
        <w:t>102961</w:t>
      </w:r>
    </w:p>
    <w:p w14:paraId="4EE6E7F7" w14:textId="77777777" w:rsidR="003C6BBB" w:rsidRPr="00BA3F7B" w:rsidRDefault="003C6BBB">
      <w:pPr>
        <w:tabs>
          <w:tab w:val="left" w:pos="4185"/>
        </w:tabs>
        <w:rPr>
          <w:rFonts w:ascii="Arial Narrow" w:eastAsia="Arial Narrow" w:hAnsi="Arial Narrow" w:cs="Arial Narrow"/>
          <w:b/>
          <w:sz w:val="28"/>
          <w:szCs w:val="28"/>
          <w:lang w:val="el-GR"/>
        </w:rPr>
      </w:pPr>
    </w:p>
    <w:p w14:paraId="0B5DDA42" w14:textId="77777777" w:rsidR="003C6BBB" w:rsidRPr="00BA3F7B" w:rsidRDefault="00C84A86">
      <w:pPr>
        <w:tabs>
          <w:tab w:val="left" w:pos="4185"/>
        </w:tabs>
        <w:jc w:val="center"/>
        <w:rPr>
          <w:rFonts w:ascii="Arial Narrow" w:eastAsia="Arial Narrow" w:hAnsi="Arial Narrow" w:cs="Arial Narrow"/>
          <w:b/>
          <w:sz w:val="28"/>
          <w:szCs w:val="28"/>
          <w:lang w:val="el-GR"/>
        </w:rPr>
      </w:pPr>
      <w:r w:rsidRPr="00BA3F7B">
        <w:rPr>
          <w:rFonts w:ascii="Arial Narrow" w:eastAsia="Arial Narrow" w:hAnsi="Arial Narrow" w:cs="Arial Narrow"/>
          <w:sz w:val="28"/>
          <w:szCs w:val="28"/>
          <w:lang w:val="el-GR"/>
        </w:rPr>
        <w:t>Καταληκτική ημερομηνία διαγωνισμού:</w:t>
      </w:r>
      <w:r w:rsidRPr="00BA3F7B">
        <w:rPr>
          <w:rFonts w:ascii="Arial Narrow" w:eastAsia="Arial Narrow" w:hAnsi="Arial Narrow" w:cs="Arial Narrow"/>
          <w:b/>
          <w:sz w:val="28"/>
          <w:szCs w:val="28"/>
          <w:lang w:val="el-GR"/>
        </w:rPr>
        <w:t xml:space="preserve"> 11.02.2021 και ώρα 11.00 π.μ.</w:t>
      </w:r>
    </w:p>
    <w:p w14:paraId="2A8ABC31" w14:textId="77777777" w:rsidR="003C6BBB" w:rsidRPr="00BA3F7B" w:rsidRDefault="003C6BBB">
      <w:pPr>
        <w:jc w:val="center"/>
        <w:rPr>
          <w:rFonts w:ascii="Arial Narrow" w:eastAsia="Arial Narrow" w:hAnsi="Arial Narrow" w:cs="Arial Narrow"/>
          <w:b/>
          <w:sz w:val="28"/>
          <w:szCs w:val="28"/>
          <w:lang w:val="el-GR"/>
        </w:rPr>
      </w:pPr>
    </w:p>
    <w:p w14:paraId="27626FB4" w14:textId="77777777" w:rsidR="003C6BBB" w:rsidRPr="00BA3F7B" w:rsidRDefault="00C84A86">
      <w:pPr>
        <w:jc w:val="center"/>
        <w:rPr>
          <w:rFonts w:ascii="Arial Narrow" w:eastAsia="Arial Narrow" w:hAnsi="Arial Narrow" w:cs="Arial Narrow"/>
          <w:b/>
          <w:sz w:val="28"/>
          <w:szCs w:val="28"/>
        </w:rPr>
      </w:pPr>
      <w:r w:rsidRPr="00BA3F7B">
        <w:rPr>
          <w:rFonts w:ascii="Arial Narrow" w:eastAsia="Arial Narrow" w:hAnsi="Arial Narrow" w:cs="Arial Narrow"/>
          <w:b/>
          <w:sz w:val="28"/>
          <w:szCs w:val="28"/>
        </w:rPr>
        <w:t>Αιγάλεω, Δεκέμβριος 2020</w:t>
      </w:r>
    </w:p>
    <w:p w14:paraId="0664264F" w14:textId="77777777" w:rsidR="003C6BBB" w:rsidRPr="00BA3F7B" w:rsidRDefault="003C6BBB">
      <w:pPr>
        <w:tabs>
          <w:tab w:val="left" w:pos="5975"/>
        </w:tabs>
        <w:spacing w:after="0"/>
        <w:rPr>
          <w:rFonts w:ascii="Arial Narrow" w:eastAsia="Arial Narrow" w:hAnsi="Arial Narrow" w:cs="Arial Narrow"/>
          <w:sz w:val="36"/>
          <w:szCs w:val="36"/>
        </w:rPr>
      </w:pPr>
    </w:p>
    <w:p w14:paraId="4B1E56FA" w14:textId="77777777" w:rsidR="003C6BBB" w:rsidRPr="00BA3F7B" w:rsidRDefault="00C84A86">
      <w:pPr>
        <w:keepNext/>
        <w:pBdr>
          <w:top w:val="nil"/>
          <w:left w:val="nil"/>
          <w:bottom w:val="single" w:sz="18" w:space="1" w:color="000080"/>
          <w:right w:val="nil"/>
          <w:between w:val="nil"/>
        </w:pBdr>
        <w:spacing w:after="0"/>
        <w:rPr>
          <w:rFonts w:ascii="Arial Narrow" w:eastAsia="Arial Narrow" w:hAnsi="Arial Narrow" w:cs="Arial Narrow"/>
          <w:b/>
          <w:color w:val="333399"/>
          <w:sz w:val="28"/>
          <w:szCs w:val="28"/>
        </w:rPr>
      </w:pPr>
      <w:r w:rsidRPr="00BA3F7B">
        <w:rPr>
          <w:rFonts w:ascii="Arial Narrow" w:hAnsi="Arial Narrow"/>
        </w:rPr>
        <w:br w:type="page"/>
      </w:r>
      <w:r w:rsidRPr="00BA3F7B">
        <w:rPr>
          <w:rFonts w:ascii="Arial Narrow" w:eastAsia="Arial Narrow" w:hAnsi="Arial Narrow" w:cs="Arial Narrow"/>
          <w:b/>
          <w:color w:val="333399"/>
          <w:sz w:val="28"/>
          <w:szCs w:val="28"/>
        </w:rPr>
        <w:lastRenderedPageBreak/>
        <w:t>Περιεχόμενα</w:t>
      </w:r>
    </w:p>
    <w:sdt>
      <w:sdtPr>
        <w:rPr>
          <w:rFonts w:ascii="Arial Narrow" w:hAnsi="Arial Narrow"/>
          <w:b w:val="0"/>
          <w:bCs w:val="0"/>
          <w:caps w:val="0"/>
          <w:sz w:val="22"/>
          <w:szCs w:val="24"/>
        </w:rPr>
        <w:id w:val="-1529251416"/>
        <w:docPartObj>
          <w:docPartGallery w:val="Table of Contents"/>
          <w:docPartUnique/>
        </w:docPartObj>
      </w:sdtPr>
      <w:sdtEndPr/>
      <w:sdtContent>
        <w:p w14:paraId="76FCFBCA" w14:textId="281B5283" w:rsidR="00BA3F7B" w:rsidRPr="00BA3F7B" w:rsidRDefault="00C84A86">
          <w:pPr>
            <w:pStyle w:val="17"/>
            <w:tabs>
              <w:tab w:val="right" w:pos="9628"/>
            </w:tabs>
            <w:rPr>
              <w:rFonts w:ascii="Arial Narrow" w:eastAsiaTheme="minorEastAsia" w:hAnsi="Arial Narrow" w:cstheme="minorBidi"/>
              <w:b w:val="0"/>
              <w:bCs w:val="0"/>
              <w:caps w:val="0"/>
              <w:noProof/>
              <w:sz w:val="22"/>
              <w:szCs w:val="22"/>
              <w:lang w:val="el-GR" w:eastAsia="el-GR"/>
            </w:rPr>
          </w:pPr>
          <w:r w:rsidRPr="00BA3F7B">
            <w:rPr>
              <w:rFonts w:ascii="Arial Narrow" w:hAnsi="Arial Narrow"/>
            </w:rPr>
            <w:fldChar w:fldCharType="begin"/>
          </w:r>
          <w:r w:rsidRPr="00BA3F7B">
            <w:rPr>
              <w:rFonts w:ascii="Arial Narrow" w:hAnsi="Arial Narrow"/>
            </w:rPr>
            <w:instrText xml:space="preserve"> TOC \h \u \z </w:instrText>
          </w:r>
          <w:r w:rsidRPr="00BA3F7B">
            <w:rPr>
              <w:rFonts w:ascii="Arial Narrow" w:hAnsi="Arial Narrow"/>
            </w:rPr>
            <w:fldChar w:fldCharType="separate"/>
          </w:r>
          <w:hyperlink w:anchor="_Toc61256155" w:history="1">
            <w:r w:rsidR="00BA3F7B" w:rsidRPr="00BA3F7B">
              <w:rPr>
                <w:rStyle w:val="-"/>
                <w:rFonts w:ascii="Arial Narrow" w:eastAsia="Arial Narrow" w:hAnsi="Arial Narrow" w:cs="Arial Narrow"/>
                <w:noProof/>
              </w:rPr>
              <w:t>Συνοπτικά στοιχεία έργου</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_Toc61256155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4</w:t>
            </w:r>
            <w:r w:rsidR="00BA3F7B" w:rsidRPr="00BA3F7B">
              <w:rPr>
                <w:rFonts w:ascii="Arial Narrow" w:hAnsi="Arial Narrow"/>
                <w:noProof/>
                <w:webHidden/>
              </w:rPr>
              <w:fldChar w:fldCharType="end"/>
            </w:r>
          </w:hyperlink>
        </w:p>
        <w:p w14:paraId="62545AF5" w14:textId="26108194" w:rsidR="00BA3F7B" w:rsidRPr="00BA3F7B" w:rsidRDefault="008375E5">
          <w:pPr>
            <w:pStyle w:val="17"/>
            <w:tabs>
              <w:tab w:val="left" w:pos="440"/>
              <w:tab w:val="right" w:pos="9628"/>
            </w:tabs>
            <w:rPr>
              <w:rFonts w:ascii="Arial Narrow" w:eastAsiaTheme="minorEastAsia" w:hAnsi="Arial Narrow" w:cstheme="minorBidi"/>
              <w:b w:val="0"/>
              <w:bCs w:val="0"/>
              <w:caps w:val="0"/>
              <w:noProof/>
              <w:sz w:val="22"/>
              <w:szCs w:val="22"/>
              <w:lang w:val="el-GR" w:eastAsia="el-GR"/>
            </w:rPr>
          </w:pPr>
          <w:hyperlink w:anchor="_Toc61256156" w:history="1">
            <w:r w:rsidR="00BA3F7B" w:rsidRPr="00BA3F7B">
              <w:rPr>
                <w:rStyle w:val="-"/>
                <w:rFonts w:ascii="Arial Narrow" w:eastAsia="Arial Narrow" w:hAnsi="Arial Narrow" w:cs="Arial Narrow"/>
                <w:noProof/>
                <w:lang w:val="el-GR"/>
              </w:rPr>
              <w:t>1.</w:t>
            </w:r>
            <w:r w:rsidR="00BA3F7B" w:rsidRPr="00BA3F7B">
              <w:rPr>
                <w:rFonts w:ascii="Arial Narrow" w:eastAsiaTheme="minorEastAsia" w:hAnsi="Arial Narrow" w:cstheme="minorBidi"/>
                <w:b w:val="0"/>
                <w:bCs w:val="0"/>
                <w:caps w:val="0"/>
                <w:noProof/>
                <w:sz w:val="22"/>
                <w:szCs w:val="22"/>
                <w:lang w:val="el-GR" w:eastAsia="el-GR"/>
              </w:rPr>
              <w:tab/>
            </w:r>
            <w:r w:rsidR="00BA3F7B" w:rsidRPr="00BA3F7B">
              <w:rPr>
                <w:rStyle w:val="-"/>
                <w:rFonts w:ascii="Arial Narrow" w:eastAsia="Arial Narrow" w:hAnsi="Arial Narrow" w:cs="Arial Narrow"/>
                <w:noProof/>
                <w:lang w:val="el-GR"/>
              </w:rPr>
              <w:t>ΑΝΑΘΕΤΟΥΣΑ ΑΡΧΗ ΚΑΙ ΑΝΤΙΚΕΙΜΕΝΟ ΣΥΜΒΑΣΗΣ</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_Toc61256156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5</w:t>
            </w:r>
            <w:r w:rsidR="00BA3F7B" w:rsidRPr="00BA3F7B">
              <w:rPr>
                <w:rFonts w:ascii="Arial Narrow" w:hAnsi="Arial Narrow"/>
                <w:noProof/>
                <w:webHidden/>
              </w:rPr>
              <w:fldChar w:fldCharType="end"/>
            </w:r>
          </w:hyperlink>
        </w:p>
        <w:p w14:paraId="59325C78" w14:textId="77318CFC" w:rsidR="00BA3F7B" w:rsidRPr="00BA3F7B" w:rsidRDefault="008375E5">
          <w:pPr>
            <w:pStyle w:val="24"/>
            <w:tabs>
              <w:tab w:val="left" w:pos="880"/>
              <w:tab w:val="right" w:pos="9628"/>
            </w:tabs>
            <w:rPr>
              <w:rFonts w:ascii="Arial Narrow" w:eastAsiaTheme="minorEastAsia" w:hAnsi="Arial Narrow" w:cstheme="minorBidi"/>
              <w:smallCaps w:val="0"/>
              <w:noProof/>
              <w:sz w:val="22"/>
              <w:szCs w:val="22"/>
              <w:lang w:val="el-GR" w:eastAsia="el-GR"/>
            </w:rPr>
          </w:pPr>
          <w:hyperlink w:anchor="_Toc61256157" w:history="1">
            <w:r w:rsidR="00BA3F7B" w:rsidRPr="00BA3F7B">
              <w:rPr>
                <w:rStyle w:val="-"/>
                <w:rFonts w:ascii="Arial Narrow" w:eastAsia="Arial Narrow" w:hAnsi="Arial Narrow" w:cs="Arial Narrow"/>
                <w:noProof/>
              </w:rPr>
              <w:t>1.1</w:t>
            </w:r>
            <w:r w:rsidR="00BA3F7B" w:rsidRPr="00BA3F7B">
              <w:rPr>
                <w:rFonts w:ascii="Arial Narrow" w:eastAsiaTheme="minorEastAsia" w:hAnsi="Arial Narrow" w:cstheme="minorBidi"/>
                <w:smallCaps w:val="0"/>
                <w:noProof/>
                <w:sz w:val="22"/>
                <w:szCs w:val="22"/>
                <w:lang w:val="el-GR" w:eastAsia="el-GR"/>
              </w:rPr>
              <w:tab/>
            </w:r>
            <w:r w:rsidR="00BA3F7B" w:rsidRPr="00BA3F7B">
              <w:rPr>
                <w:rStyle w:val="-"/>
                <w:rFonts w:ascii="Arial Narrow" w:eastAsia="Arial Narrow" w:hAnsi="Arial Narrow" w:cs="Arial Narrow"/>
                <w:noProof/>
              </w:rPr>
              <w:t>Στοιχεία Αναθέτουσας Αρχής</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_Toc61256157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5</w:t>
            </w:r>
            <w:r w:rsidR="00BA3F7B" w:rsidRPr="00BA3F7B">
              <w:rPr>
                <w:rFonts w:ascii="Arial Narrow" w:hAnsi="Arial Narrow"/>
                <w:noProof/>
                <w:webHidden/>
              </w:rPr>
              <w:fldChar w:fldCharType="end"/>
            </w:r>
          </w:hyperlink>
        </w:p>
        <w:p w14:paraId="7C123DE8" w14:textId="2031C424" w:rsidR="00BA3F7B" w:rsidRPr="00BA3F7B" w:rsidRDefault="008375E5">
          <w:pPr>
            <w:pStyle w:val="24"/>
            <w:tabs>
              <w:tab w:val="left" w:pos="880"/>
              <w:tab w:val="right" w:pos="9628"/>
            </w:tabs>
            <w:rPr>
              <w:rFonts w:ascii="Arial Narrow" w:eastAsiaTheme="minorEastAsia" w:hAnsi="Arial Narrow" w:cstheme="minorBidi"/>
              <w:smallCaps w:val="0"/>
              <w:noProof/>
              <w:sz w:val="22"/>
              <w:szCs w:val="22"/>
              <w:lang w:val="el-GR" w:eastAsia="el-GR"/>
            </w:rPr>
          </w:pPr>
          <w:hyperlink w:anchor="_Toc61256158" w:history="1">
            <w:r w:rsidR="00BA3F7B" w:rsidRPr="00BA3F7B">
              <w:rPr>
                <w:rStyle w:val="-"/>
                <w:rFonts w:ascii="Arial Narrow" w:eastAsia="Arial Narrow" w:hAnsi="Arial Narrow" w:cs="Arial Narrow"/>
                <w:noProof/>
                <w:lang w:val="el-GR"/>
              </w:rPr>
              <w:t>1.2</w:t>
            </w:r>
            <w:r w:rsidR="00BA3F7B" w:rsidRPr="00BA3F7B">
              <w:rPr>
                <w:rFonts w:ascii="Arial Narrow" w:eastAsiaTheme="minorEastAsia" w:hAnsi="Arial Narrow" w:cstheme="minorBidi"/>
                <w:smallCaps w:val="0"/>
                <w:noProof/>
                <w:sz w:val="22"/>
                <w:szCs w:val="22"/>
                <w:lang w:val="el-GR" w:eastAsia="el-GR"/>
              </w:rPr>
              <w:tab/>
            </w:r>
            <w:r w:rsidR="00BA3F7B" w:rsidRPr="00BA3F7B">
              <w:rPr>
                <w:rStyle w:val="-"/>
                <w:rFonts w:ascii="Arial Narrow" w:eastAsia="Arial Narrow" w:hAnsi="Arial Narrow" w:cs="Arial Narrow"/>
                <w:noProof/>
                <w:lang w:val="el-GR"/>
              </w:rPr>
              <w:t>Στοιχεία διαδικασίας - Χρηματοδότηση</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_Toc61256158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5</w:t>
            </w:r>
            <w:r w:rsidR="00BA3F7B" w:rsidRPr="00BA3F7B">
              <w:rPr>
                <w:rFonts w:ascii="Arial Narrow" w:hAnsi="Arial Narrow"/>
                <w:noProof/>
                <w:webHidden/>
              </w:rPr>
              <w:fldChar w:fldCharType="end"/>
            </w:r>
          </w:hyperlink>
        </w:p>
        <w:p w14:paraId="62DDF713" w14:textId="6569E2F3" w:rsidR="00BA3F7B" w:rsidRPr="00BA3F7B" w:rsidRDefault="008375E5">
          <w:pPr>
            <w:pStyle w:val="24"/>
            <w:tabs>
              <w:tab w:val="left" w:pos="880"/>
              <w:tab w:val="right" w:pos="9628"/>
            </w:tabs>
            <w:rPr>
              <w:rFonts w:ascii="Arial Narrow" w:eastAsiaTheme="minorEastAsia" w:hAnsi="Arial Narrow" w:cstheme="minorBidi"/>
              <w:smallCaps w:val="0"/>
              <w:noProof/>
              <w:sz w:val="22"/>
              <w:szCs w:val="22"/>
              <w:lang w:val="el-GR" w:eastAsia="el-GR"/>
            </w:rPr>
          </w:pPr>
          <w:hyperlink w:anchor="_Toc61256159" w:history="1">
            <w:r w:rsidR="00BA3F7B" w:rsidRPr="00BA3F7B">
              <w:rPr>
                <w:rStyle w:val="-"/>
                <w:rFonts w:ascii="Arial Narrow" w:eastAsia="Arial Narrow" w:hAnsi="Arial Narrow" w:cs="Arial Narrow"/>
                <w:noProof/>
                <w:lang w:val="el-GR"/>
              </w:rPr>
              <w:t>1.3</w:t>
            </w:r>
            <w:r w:rsidR="00BA3F7B" w:rsidRPr="00BA3F7B">
              <w:rPr>
                <w:rFonts w:ascii="Arial Narrow" w:eastAsiaTheme="minorEastAsia" w:hAnsi="Arial Narrow" w:cstheme="minorBidi"/>
                <w:smallCaps w:val="0"/>
                <w:noProof/>
                <w:sz w:val="22"/>
                <w:szCs w:val="22"/>
                <w:lang w:val="el-GR" w:eastAsia="el-GR"/>
              </w:rPr>
              <w:tab/>
            </w:r>
            <w:r w:rsidR="00BA3F7B" w:rsidRPr="00BA3F7B">
              <w:rPr>
                <w:rStyle w:val="-"/>
                <w:rFonts w:ascii="Arial Narrow" w:eastAsia="Arial Narrow" w:hAnsi="Arial Narrow" w:cs="Arial Narrow"/>
                <w:noProof/>
                <w:lang w:val="el-GR"/>
              </w:rPr>
              <w:t>Συνοπτική περιγραφή φυσικού και οικονομικού αντικειμένου της σύμβασης</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_Toc61256159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6</w:t>
            </w:r>
            <w:r w:rsidR="00BA3F7B" w:rsidRPr="00BA3F7B">
              <w:rPr>
                <w:rFonts w:ascii="Arial Narrow" w:hAnsi="Arial Narrow"/>
                <w:noProof/>
                <w:webHidden/>
              </w:rPr>
              <w:fldChar w:fldCharType="end"/>
            </w:r>
          </w:hyperlink>
        </w:p>
        <w:p w14:paraId="785C6F3D" w14:textId="37338940" w:rsidR="00BA3F7B" w:rsidRPr="00BA3F7B" w:rsidRDefault="008375E5">
          <w:pPr>
            <w:pStyle w:val="24"/>
            <w:tabs>
              <w:tab w:val="left" w:pos="880"/>
              <w:tab w:val="right" w:pos="9628"/>
            </w:tabs>
            <w:rPr>
              <w:rFonts w:ascii="Arial Narrow" w:eastAsiaTheme="minorEastAsia" w:hAnsi="Arial Narrow" w:cstheme="minorBidi"/>
              <w:smallCaps w:val="0"/>
              <w:noProof/>
              <w:sz w:val="22"/>
              <w:szCs w:val="22"/>
              <w:lang w:val="el-GR" w:eastAsia="el-GR"/>
            </w:rPr>
          </w:pPr>
          <w:hyperlink w:anchor="_Toc61256160" w:history="1">
            <w:r w:rsidR="00BA3F7B" w:rsidRPr="00BA3F7B">
              <w:rPr>
                <w:rStyle w:val="-"/>
                <w:rFonts w:ascii="Arial Narrow" w:eastAsia="Arial Narrow" w:hAnsi="Arial Narrow" w:cs="Arial Narrow"/>
                <w:noProof/>
                <w:lang w:val="el-GR"/>
              </w:rPr>
              <w:t>1.4</w:t>
            </w:r>
            <w:r w:rsidR="00BA3F7B" w:rsidRPr="00BA3F7B">
              <w:rPr>
                <w:rFonts w:ascii="Arial Narrow" w:eastAsiaTheme="minorEastAsia" w:hAnsi="Arial Narrow" w:cstheme="minorBidi"/>
                <w:smallCaps w:val="0"/>
                <w:noProof/>
                <w:sz w:val="22"/>
                <w:szCs w:val="22"/>
                <w:lang w:val="el-GR" w:eastAsia="el-GR"/>
              </w:rPr>
              <w:tab/>
            </w:r>
            <w:r w:rsidR="00BA3F7B" w:rsidRPr="00BA3F7B">
              <w:rPr>
                <w:rStyle w:val="-"/>
                <w:rFonts w:ascii="Arial Narrow" w:eastAsia="Arial Narrow" w:hAnsi="Arial Narrow" w:cs="Arial Narrow"/>
                <w:noProof/>
                <w:lang w:val="el-GR"/>
              </w:rPr>
              <w:t>Θεσμικό πλαίσιο</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_Toc61256160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7</w:t>
            </w:r>
            <w:r w:rsidR="00BA3F7B" w:rsidRPr="00BA3F7B">
              <w:rPr>
                <w:rFonts w:ascii="Arial Narrow" w:hAnsi="Arial Narrow"/>
                <w:noProof/>
                <w:webHidden/>
              </w:rPr>
              <w:fldChar w:fldCharType="end"/>
            </w:r>
          </w:hyperlink>
        </w:p>
        <w:p w14:paraId="0D24611D" w14:textId="6128C712" w:rsidR="00BA3F7B" w:rsidRPr="00BA3F7B" w:rsidRDefault="008375E5">
          <w:pPr>
            <w:pStyle w:val="24"/>
            <w:tabs>
              <w:tab w:val="left" w:pos="880"/>
              <w:tab w:val="right" w:pos="9628"/>
            </w:tabs>
            <w:rPr>
              <w:rFonts w:ascii="Arial Narrow" w:eastAsiaTheme="minorEastAsia" w:hAnsi="Arial Narrow" w:cstheme="minorBidi"/>
              <w:smallCaps w:val="0"/>
              <w:noProof/>
              <w:sz w:val="22"/>
              <w:szCs w:val="22"/>
              <w:lang w:val="el-GR" w:eastAsia="el-GR"/>
            </w:rPr>
          </w:pPr>
          <w:hyperlink w:anchor="_Toc61256161" w:history="1">
            <w:r w:rsidR="00BA3F7B" w:rsidRPr="00BA3F7B">
              <w:rPr>
                <w:rStyle w:val="-"/>
                <w:rFonts w:ascii="Arial Narrow" w:eastAsia="Arial Narrow" w:hAnsi="Arial Narrow" w:cs="Arial Narrow"/>
                <w:noProof/>
                <w:lang w:val="el-GR"/>
              </w:rPr>
              <w:t>1.5</w:t>
            </w:r>
            <w:r w:rsidR="00BA3F7B" w:rsidRPr="00BA3F7B">
              <w:rPr>
                <w:rFonts w:ascii="Arial Narrow" w:eastAsiaTheme="minorEastAsia" w:hAnsi="Arial Narrow" w:cstheme="minorBidi"/>
                <w:smallCaps w:val="0"/>
                <w:noProof/>
                <w:sz w:val="22"/>
                <w:szCs w:val="22"/>
                <w:lang w:val="el-GR" w:eastAsia="el-GR"/>
              </w:rPr>
              <w:tab/>
            </w:r>
            <w:r w:rsidR="00BA3F7B" w:rsidRPr="00BA3F7B">
              <w:rPr>
                <w:rStyle w:val="-"/>
                <w:rFonts w:ascii="Arial Narrow" w:eastAsia="Arial Narrow" w:hAnsi="Arial Narrow" w:cs="Arial Narrow"/>
                <w:noProof/>
                <w:lang w:val="el-GR"/>
              </w:rPr>
              <w:t>Προθεσμία παραλαβής προσφορών και διενέργεια διαγωνισμού</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_Toc61256161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9</w:t>
            </w:r>
            <w:r w:rsidR="00BA3F7B" w:rsidRPr="00BA3F7B">
              <w:rPr>
                <w:rFonts w:ascii="Arial Narrow" w:hAnsi="Arial Narrow"/>
                <w:noProof/>
                <w:webHidden/>
              </w:rPr>
              <w:fldChar w:fldCharType="end"/>
            </w:r>
          </w:hyperlink>
        </w:p>
        <w:p w14:paraId="47AE4304" w14:textId="1C7E0A25" w:rsidR="00BA3F7B" w:rsidRPr="00BA3F7B" w:rsidRDefault="008375E5">
          <w:pPr>
            <w:pStyle w:val="24"/>
            <w:tabs>
              <w:tab w:val="left" w:pos="880"/>
              <w:tab w:val="right" w:pos="9628"/>
            </w:tabs>
            <w:rPr>
              <w:rFonts w:ascii="Arial Narrow" w:eastAsiaTheme="minorEastAsia" w:hAnsi="Arial Narrow" w:cstheme="minorBidi"/>
              <w:smallCaps w:val="0"/>
              <w:noProof/>
              <w:sz w:val="22"/>
              <w:szCs w:val="22"/>
              <w:lang w:val="el-GR" w:eastAsia="el-GR"/>
            </w:rPr>
          </w:pPr>
          <w:hyperlink w:anchor="_Toc61256162" w:history="1">
            <w:r w:rsidR="00BA3F7B" w:rsidRPr="00BA3F7B">
              <w:rPr>
                <w:rStyle w:val="-"/>
                <w:rFonts w:ascii="Arial Narrow" w:eastAsia="Arial Narrow" w:hAnsi="Arial Narrow" w:cs="Arial Narrow"/>
                <w:noProof/>
                <w:lang w:val="el-GR"/>
              </w:rPr>
              <w:t>1.6</w:t>
            </w:r>
            <w:r w:rsidR="00BA3F7B" w:rsidRPr="00BA3F7B">
              <w:rPr>
                <w:rFonts w:ascii="Arial Narrow" w:eastAsiaTheme="minorEastAsia" w:hAnsi="Arial Narrow" w:cstheme="minorBidi"/>
                <w:smallCaps w:val="0"/>
                <w:noProof/>
                <w:sz w:val="22"/>
                <w:szCs w:val="22"/>
                <w:lang w:val="el-GR" w:eastAsia="el-GR"/>
              </w:rPr>
              <w:tab/>
            </w:r>
            <w:r w:rsidR="00BA3F7B" w:rsidRPr="00BA3F7B">
              <w:rPr>
                <w:rStyle w:val="-"/>
                <w:rFonts w:ascii="Arial Narrow" w:eastAsia="Arial Narrow" w:hAnsi="Arial Narrow" w:cs="Arial Narrow"/>
                <w:noProof/>
                <w:lang w:val="el-GR"/>
              </w:rPr>
              <w:t>Δημοσιότητα</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_Toc61256162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10</w:t>
            </w:r>
            <w:r w:rsidR="00BA3F7B" w:rsidRPr="00BA3F7B">
              <w:rPr>
                <w:rFonts w:ascii="Arial Narrow" w:hAnsi="Arial Narrow"/>
                <w:noProof/>
                <w:webHidden/>
              </w:rPr>
              <w:fldChar w:fldCharType="end"/>
            </w:r>
          </w:hyperlink>
        </w:p>
        <w:p w14:paraId="034DD41D" w14:textId="09989AD2" w:rsidR="00BA3F7B" w:rsidRPr="00BA3F7B" w:rsidRDefault="008375E5">
          <w:pPr>
            <w:pStyle w:val="24"/>
            <w:tabs>
              <w:tab w:val="left" w:pos="880"/>
              <w:tab w:val="right" w:pos="9628"/>
            </w:tabs>
            <w:rPr>
              <w:rFonts w:ascii="Arial Narrow" w:eastAsiaTheme="minorEastAsia" w:hAnsi="Arial Narrow" w:cstheme="minorBidi"/>
              <w:smallCaps w:val="0"/>
              <w:noProof/>
              <w:sz w:val="22"/>
              <w:szCs w:val="22"/>
              <w:lang w:val="el-GR" w:eastAsia="el-GR"/>
            </w:rPr>
          </w:pPr>
          <w:hyperlink w:anchor="_Toc61256163" w:history="1">
            <w:r w:rsidR="00BA3F7B" w:rsidRPr="00BA3F7B">
              <w:rPr>
                <w:rStyle w:val="-"/>
                <w:rFonts w:ascii="Arial Narrow" w:eastAsia="Arial Narrow" w:hAnsi="Arial Narrow" w:cs="Arial Narrow"/>
                <w:noProof/>
                <w:lang w:val="el-GR"/>
              </w:rPr>
              <w:t>1.7</w:t>
            </w:r>
            <w:r w:rsidR="00BA3F7B" w:rsidRPr="00BA3F7B">
              <w:rPr>
                <w:rFonts w:ascii="Arial Narrow" w:eastAsiaTheme="minorEastAsia" w:hAnsi="Arial Narrow" w:cstheme="minorBidi"/>
                <w:smallCaps w:val="0"/>
                <w:noProof/>
                <w:sz w:val="22"/>
                <w:szCs w:val="22"/>
                <w:lang w:val="el-GR" w:eastAsia="el-GR"/>
              </w:rPr>
              <w:tab/>
            </w:r>
            <w:r w:rsidR="00BA3F7B" w:rsidRPr="00BA3F7B">
              <w:rPr>
                <w:rStyle w:val="-"/>
                <w:rFonts w:ascii="Arial Narrow" w:eastAsia="Arial Narrow" w:hAnsi="Arial Narrow" w:cs="Arial Narrow"/>
                <w:noProof/>
                <w:lang w:val="el-GR"/>
              </w:rPr>
              <w:t>Αρχές εφαρμοζόμενες στη διαδικασία σύναψης</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_Toc61256163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10</w:t>
            </w:r>
            <w:r w:rsidR="00BA3F7B" w:rsidRPr="00BA3F7B">
              <w:rPr>
                <w:rFonts w:ascii="Arial Narrow" w:hAnsi="Arial Narrow"/>
                <w:noProof/>
                <w:webHidden/>
              </w:rPr>
              <w:fldChar w:fldCharType="end"/>
            </w:r>
          </w:hyperlink>
        </w:p>
        <w:p w14:paraId="5BCEFFFA" w14:textId="2217AE7F" w:rsidR="00BA3F7B" w:rsidRPr="00BA3F7B" w:rsidRDefault="008375E5">
          <w:pPr>
            <w:pStyle w:val="17"/>
            <w:tabs>
              <w:tab w:val="left" w:pos="440"/>
              <w:tab w:val="right" w:pos="9628"/>
            </w:tabs>
            <w:rPr>
              <w:rFonts w:ascii="Arial Narrow" w:eastAsiaTheme="minorEastAsia" w:hAnsi="Arial Narrow" w:cstheme="minorBidi"/>
              <w:b w:val="0"/>
              <w:bCs w:val="0"/>
              <w:caps w:val="0"/>
              <w:noProof/>
              <w:sz w:val="22"/>
              <w:szCs w:val="22"/>
              <w:lang w:val="el-GR" w:eastAsia="el-GR"/>
            </w:rPr>
          </w:pPr>
          <w:hyperlink w:anchor="_Toc61256164" w:history="1">
            <w:r w:rsidR="00BA3F7B" w:rsidRPr="00BA3F7B">
              <w:rPr>
                <w:rStyle w:val="-"/>
                <w:rFonts w:ascii="Arial Narrow" w:eastAsia="Arial Narrow" w:hAnsi="Arial Narrow" w:cs="Arial Narrow"/>
                <w:noProof/>
                <w:lang w:val="el-GR"/>
              </w:rPr>
              <w:t>2.</w:t>
            </w:r>
            <w:r w:rsidR="00BA3F7B" w:rsidRPr="00BA3F7B">
              <w:rPr>
                <w:rFonts w:ascii="Arial Narrow" w:eastAsiaTheme="minorEastAsia" w:hAnsi="Arial Narrow" w:cstheme="minorBidi"/>
                <w:b w:val="0"/>
                <w:bCs w:val="0"/>
                <w:caps w:val="0"/>
                <w:noProof/>
                <w:sz w:val="22"/>
                <w:szCs w:val="22"/>
                <w:lang w:val="el-GR" w:eastAsia="el-GR"/>
              </w:rPr>
              <w:tab/>
            </w:r>
            <w:r w:rsidR="00BA3F7B" w:rsidRPr="00BA3F7B">
              <w:rPr>
                <w:rStyle w:val="-"/>
                <w:rFonts w:ascii="Arial Narrow" w:eastAsia="Arial Narrow" w:hAnsi="Arial Narrow" w:cs="Arial Narrow"/>
                <w:noProof/>
                <w:lang w:val="el-GR"/>
              </w:rPr>
              <w:t>ΓΕΝΙΚΟΙ ΚΑΙ ΕΙΔΙΚΟΙ ΟΡΟΙ ΣΥΜΜΕΤΟΧΗΣ</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_Toc61256164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11</w:t>
            </w:r>
            <w:r w:rsidR="00BA3F7B" w:rsidRPr="00BA3F7B">
              <w:rPr>
                <w:rFonts w:ascii="Arial Narrow" w:hAnsi="Arial Narrow"/>
                <w:noProof/>
                <w:webHidden/>
              </w:rPr>
              <w:fldChar w:fldCharType="end"/>
            </w:r>
          </w:hyperlink>
        </w:p>
        <w:p w14:paraId="2F3EF071" w14:textId="408E8246" w:rsidR="00BA3F7B" w:rsidRPr="00BA3F7B" w:rsidRDefault="008375E5">
          <w:pPr>
            <w:pStyle w:val="24"/>
            <w:tabs>
              <w:tab w:val="left" w:pos="880"/>
              <w:tab w:val="right" w:pos="9628"/>
            </w:tabs>
            <w:rPr>
              <w:rFonts w:ascii="Arial Narrow" w:eastAsiaTheme="minorEastAsia" w:hAnsi="Arial Narrow" w:cstheme="minorBidi"/>
              <w:smallCaps w:val="0"/>
              <w:noProof/>
              <w:sz w:val="22"/>
              <w:szCs w:val="22"/>
              <w:lang w:val="el-GR" w:eastAsia="el-GR"/>
            </w:rPr>
          </w:pPr>
          <w:hyperlink w:anchor="_Toc61256165" w:history="1">
            <w:r w:rsidR="00BA3F7B" w:rsidRPr="00BA3F7B">
              <w:rPr>
                <w:rStyle w:val="-"/>
                <w:rFonts w:ascii="Arial Narrow" w:eastAsia="Arial Narrow" w:hAnsi="Arial Narrow" w:cs="Arial Narrow"/>
                <w:noProof/>
                <w:lang w:val="el-GR"/>
              </w:rPr>
              <w:t>2.1</w:t>
            </w:r>
            <w:r w:rsidR="00BA3F7B" w:rsidRPr="00BA3F7B">
              <w:rPr>
                <w:rFonts w:ascii="Arial Narrow" w:eastAsiaTheme="minorEastAsia" w:hAnsi="Arial Narrow" w:cstheme="minorBidi"/>
                <w:smallCaps w:val="0"/>
                <w:noProof/>
                <w:sz w:val="22"/>
                <w:szCs w:val="22"/>
                <w:lang w:val="el-GR" w:eastAsia="el-GR"/>
              </w:rPr>
              <w:tab/>
            </w:r>
            <w:r w:rsidR="00BA3F7B" w:rsidRPr="00BA3F7B">
              <w:rPr>
                <w:rStyle w:val="-"/>
                <w:rFonts w:ascii="Arial Narrow" w:eastAsia="Arial Narrow" w:hAnsi="Arial Narrow" w:cs="Arial Narrow"/>
                <w:noProof/>
                <w:lang w:val="el-GR"/>
              </w:rPr>
              <w:t>Γενικές Πληροφορίες</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_Toc61256165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11</w:t>
            </w:r>
            <w:r w:rsidR="00BA3F7B" w:rsidRPr="00BA3F7B">
              <w:rPr>
                <w:rFonts w:ascii="Arial Narrow" w:hAnsi="Arial Narrow"/>
                <w:noProof/>
                <w:webHidden/>
              </w:rPr>
              <w:fldChar w:fldCharType="end"/>
            </w:r>
          </w:hyperlink>
        </w:p>
        <w:p w14:paraId="1C9AE8A2" w14:textId="4ACA7EB0" w:rsidR="00BA3F7B" w:rsidRPr="00BA3F7B" w:rsidRDefault="008375E5">
          <w:pPr>
            <w:pStyle w:val="34"/>
            <w:tabs>
              <w:tab w:val="left" w:pos="1100"/>
              <w:tab w:val="right" w:pos="9628"/>
            </w:tabs>
            <w:rPr>
              <w:rFonts w:ascii="Arial Narrow" w:eastAsiaTheme="minorEastAsia" w:hAnsi="Arial Narrow" w:cstheme="minorBidi"/>
              <w:i w:val="0"/>
              <w:iCs w:val="0"/>
              <w:noProof/>
              <w:sz w:val="22"/>
              <w:szCs w:val="22"/>
              <w:lang w:val="el-GR" w:eastAsia="el-GR"/>
            </w:rPr>
          </w:pPr>
          <w:hyperlink w:anchor="_Toc61256166" w:history="1">
            <w:r w:rsidR="00BA3F7B" w:rsidRPr="00BA3F7B">
              <w:rPr>
                <w:rStyle w:val="-"/>
                <w:rFonts w:ascii="Arial Narrow" w:eastAsia="Arial Narrow" w:hAnsi="Arial Narrow" w:cs="Arial Narrow"/>
                <w:noProof/>
                <w:lang w:val="el-GR"/>
              </w:rPr>
              <w:t>2.1.1</w:t>
            </w:r>
            <w:r w:rsidR="00BA3F7B" w:rsidRPr="00BA3F7B">
              <w:rPr>
                <w:rFonts w:ascii="Arial Narrow" w:eastAsiaTheme="minorEastAsia" w:hAnsi="Arial Narrow" w:cstheme="minorBidi"/>
                <w:i w:val="0"/>
                <w:iCs w:val="0"/>
                <w:noProof/>
                <w:sz w:val="22"/>
                <w:szCs w:val="22"/>
                <w:lang w:val="el-GR" w:eastAsia="el-GR"/>
              </w:rPr>
              <w:tab/>
            </w:r>
            <w:r w:rsidR="00BA3F7B" w:rsidRPr="00BA3F7B">
              <w:rPr>
                <w:rStyle w:val="-"/>
                <w:rFonts w:ascii="Arial Narrow" w:eastAsia="Arial Narrow" w:hAnsi="Arial Narrow" w:cs="Arial Narrow"/>
                <w:noProof/>
                <w:lang w:val="el-GR"/>
              </w:rPr>
              <w:t>Έγγραφα της σύμβασης</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_Toc61256166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11</w:t>
            </w:r>
            <w:r w:rsidR="00BA3F7B" w:rsidRPr="00BA3F7B">
              <w:rPr>
                <w:rFonts w:ascii="Arial Narrow" w:hAnsi="Arial Narrow"/>
                <w:noProof/>
                <w:webHidden/>
              </w:rPr>
              <w:fldChar w:fldCharType="end"/>
            </w:r>
          </w:hyperlink>
        </w:p>
        <w:p w14:paraId="7DDB508F" w14:textId="0672D4FE" w:rsidR="00BA3F7B" w:rsidRPr="00BA3F7B" w:rsidRDefault="008375E5">
          <w:pPr>
            <w:pStyle w:val="34"/>
            <w:tabs>
              <w:tab w:val="left" w:pos="1100"/>
              <w:tab w:val="right" w:pos="9628"/>
            </w:tabs>
            <w:rPr>
              <w:rFonts w:ascii="Arial Narrow" w:eastAsiaTheme="minorEastAsia" w:hAnsi="Arial Narrow" w:cstheme="minorBidi"/>
              <w:i w:val="0"/>
              <w:iCs w:val="0"/>
              <w:noProof/>
              <w:sz w:val="22"/>
              <w:szCs w:val="22"/>
              <w:lang w:val="el-GR" w:eastAsia="el-GR"/>
            </w:rPr>
          </w:pPr>
          <w:hyperlink w:anchor="_Toc61256167" w:history="1">
            <w:r w:rsidR="00BA3F7B" w:rsidRPr="00BA3F7B">
              <w:rPr>
                <w:rStyle w:val="-"/>
                <w:rFonts w:ascii="Arial Narrow" w:eastAsia="Arial Narrow" w:hAnsi="Arial Narrow" w:cs="Arial Narrow"/>
                <w:noProof/>
                <w:lang w:val="el-GR"/>
              </w:rPr>
              <w:t>2.1.2</w:t>
            </w:r>
            <w:r w:rsidR="00BA3F7B" w:rsidRPr="00BA3F7B">
              <w:rPr>
                <w:rFonts w:ascii="Arial Narrow" w:eastAsiaTheme="minorEastAsia" w:hAnsi="Arial Narrow" w:cstheme="minorBidi"/>
                <w:i w:val="0"/>
                <w:iCs w:val="0"/>
                <w:noProof/>
                <w:sz w:val="22"/>
                <w:szCs w:val="22"/>
                <w:lang w:val="el-GR" w:eastAsia="el-GR"/>
              </w:rPr>
              <w:tab/>
            </w:r>
            <w:r w:rsidR="00BA3F7B" w:rsidRPr="00BA3F7B">
              <w:rPr>
                <w:rStyle w:val="-"/>
                <w:rFonts w:ascii="Arial Narrow" w:eastAsia="Arial Narrow" w:hAnsi="Arial Narrow" w:cs="Arial Narrow"/>
                <w:noProof/>
                <w:lang w:val="el-GR"/>
              </w:rPr>
              <w:t>Επικοινωνία - Πρόσβαση στα έγγραφα της Σύμβασης</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_Toc61256167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11</w:t>
            </w:r>
            <w:r w:rsidR="00BA3F7B" w:rsidRPr="00BA3F7B">
              <w:rPr>
                <w:rFonts w:ascii="Arial Narrow" w:hAnsi="Arial Narrow"/>
                <w:noProof/>
                <w:webHidden/>
              </w:rPr>
              <w:fldChar w:fldCharType="end"/>
            </w:r>
          </w:hyperlink>
        </w:p>
        <w:p w14:paraId="61AE899D" w14:textId="088C3EAD" w:rsidR="00BA3F7B" w:rsidRPr="00BA3F7B" w:rsidRDefault="008375E5">
          <w:pPr>
            <w:pStyle w:val="34"/>
            <w:tabs>
              <w:tab w:val="left" w:pos="1100"/>
              <w:tab w:val="right" w:pos="9628"/>
            </w:tabs>
            <w:rPr>
              <w:rFonts w:ascii="Arial Narrow" w:eastAsiaTheme="minorEastAsia" w:hAnsi="Arial Narrow" w:cstheme="minorBidi"/>
              <w:i w:val="0"/>
              <w:iCs w:val="0"/>
              <w:noProof/>
              <w:sz w:val="22"/>
              <w:szCs w:val="22"/>
              <w:lang w:val="el-GR" w:eastAsia="el-GR"/>
            </w:rPr>
          </w:pPr>
          <w:hyperlink w:anchor="_Toc61256168" w:history="1">
            <w:r w:rsidR="00BA3F7B" w:rsidRPr="00BA3F7B">
              <w:rPr>
                <w:rStyle w:val="-"/>
                <w:rFonts w:ascii="Arial Narrow" w:eastAsia="Arial Narrow" w:hAnsi="Arial Narrow" w:cs="Arial Narrow"/>
                <w:noProof/>
                <w:lang w:val="el-GR"/>
              </w:rPr>
              <w:t>2.1.3</w:t>
            </w:r>
            <w:r w:rsidR="00BA3F7B" w:rsidRPr="00BA3F7B">
              <w:rPr>
                <w:rFonts w:ascii="Arial Narrow" w:eastAsiaTheme="minorEastAsia" w:hAnsi="Arial Narrow" w:cstheme="minorBidi"/>
                <w:i w:val="0"/>
                <w:iCs w:val="0"/>
                <w:noProof/>
                <w:sz w:val="22"/>
                <w:szCs w:val="22"/>
                <w:lang w:val="el-GR" w:eastAsia="el-GR"/>
              </w:rPr>
              <w:tab/>
            </w:r>
            <w:r w:rsidR="00BA3F7B" w:rsidRPr="00BA3F7B">
              <w:rPr>
                <w:rStyle w:val="-"/>
                <w:rFonts w:ascii="Arial Narrow" w:eastAsia="Arial Narrow" w:hAnsi="Arial Narrow" w:cs="Arial Narrow"/>
                <w:noProof/>
                <w:lang w:val="el-GR"/>
              </w:rPr>
              <w:t>Παροχή διευκρινίσεων</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_Toc61256168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11</w:t>
            </w:r>
            <w:r w:rsidR="00BA3F7B" w:rsidRPr="00BA3F7B">
              <w:rPr>
                <w:rFonts w:ascii="Arial Narrow" w:hAnsi="Arial Narrow"/>
                <w:noProof/>
                <w:webHidden/>
              </w:rPr>
              <w:fldChar w:fldCharType="end"/>
            </w:r>
          </w:hyperlink>
        </w:p>
        <w:p w14:paraId="7FE23C0D" w14:textId="350C181A" w:rsidR="00BA3F7B" w:rsidRPr="00BA3F7B" w:rsidRDefault="008375E5">
          <w:pPr>
            <w:pStyle w:val="34"/>
            <w:tabs>
              <w:tab w:val="left" w:pos="1100"/>
              <w:tab w:val="right" w:pos="9628"/>
            </w:tabs>
            <w:rPr>
              <w:rFonts w:ascii="Arial Narrow" w:eastAsiaTheme="minorEastAsia" w:hAnsi="Arial Narrow" w:cstheme="minorBidi"/>
              <w:i w:val="0"/>
              <w:iCs w:val="0"/>
              <w:noProof/>
              <w:sz w:val="22"/>
              <w:szCs w:val="22"/>
              <w:lang w:val="el-GR" w:eastAsia="el-GR"/>
            </w:rPr>
          </w:pPr>
          <w:hyperlink w:anchor="_Toc61256169" w:history="1">
            <w:r w:rsidR="00BA3F7B" w:rsidRPr="00BA3F7B">
              <w:rPr>
                <w:rStyle w:val="-"/>
                <w:rFonts w:ascii="Arial Narrow" w:eastAsia="Arial Narrow" w:hAnsi="Arial Narrow" w:cs="Arial Narrow"/>
                <w:noProof/>
                <w:lang w:val="el-GR"/>
              </w:rPr>
              <w:t>2.1.4</w:t>
            </w:r>
            <w:r w:rsidR="00BA3F7B" w:rsidRPr="00BA3F7B">
              <w:rPr>
                <w:rFonts w:ascii="Arial Narrow" w:eastAsiaTheme="minorEastAsia" w:hAnsi="Arial Narrow" w:cstheme="minorBidi"/>
                <w:i w:val="0"/>
                <w:iCs w:val="0"/>
                <w:noProof/>
                <w:sz w:val="22"/>
                <w:szCs w:val="22"/>
                <w:lang w:val="el-GR" w:eastAsia="el-GR"/>
              </w:rPr>
              <w:tab/>
            </w:r>
            <w:r w:rsidR="00BA3F7B" w:rsidRPr="00BA3F7B">
              <w:rPr>
                <w:rStyle w:val="-"/>
                <w:rFonts w:ascii="Arial Narrow" w:eastAsia="Arial Narrow" w:hAnsi="Arial Narrow" w:cs="Arial Narrow"/>
                <w:noProof/>
                <w:lang w:val="el-GR"/>
              </w:rPr>
              <w:t>Γλώσσα</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_Toc61256169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11</w:t>
            </w:r>
            <w:r w:rsidR="00BA3F7B" w:rsidRPr="00BA3F7B">
              <w:rPr>
                <w:rFonts w:ascii="Arial Narrow" w:hAnsi="Arial Narrow"/>
                <w:noProof/>
                <w:webHidden/>
              </w:rPr>
              <w:fldChar w:fldCharType="end"/>
            </w:r>
          </w:hyperlink>
        </w:p>
        <w:p w14:paraId="2526ADC5" w14:textId="67F4C63E" w:rsidR="00BA3F7B" w:rsidRPr="00BA3F7B" w:rsidRDefault="008375E5">
          <w:pPr>
            <w:pStyle w:val="34"/>
            <w:tabs>
              <w:tab w:val="left" w:pos="1100"/>
              <w:tab w:val="right" w:pos="9628"/>
            </w:tabs>
            <w:rPr>
              <w:rFonts w:ascii="Arial Narrow" w:eastAsiaTheme="minorEastAsia" w:hAnsi="Arial Narrow" w:cstheme="minorBidi"/>
              <w:i w:val="0"/>
              <w:iCs w:val="0"/>
              <w:noProof/>
              <w:sz w:val="22"/>
              <w:szCs w:val="22"/>
              <w:lang w:val="el-GR" w:eastAsia="el-GR"/>
            </w:rPr>
          </w:pPr>
          <w:hyperlink w:anchor="_Toc61256170" w:history="1">
            <w:r w:rsidR="00BA3F7B" w:rsidRPr="00BA3F7B">
              <w:rPr>
                <w:rStyle w:val="-"/>
                <w:rFonts w:ascii="Arial Narrow" w:eastAsia="Arial Narrow" w:hAnsi="Arial Narrow" w:cs="Arial Narrow"/>
                <w:noProof/>
                <w:lang w:val="el-GR"/>
              </w:rPr>
              <w:t>2.1.5</w:t>
            </w:r>
            <w:r w:rsidR="00BA3F7B" w:rsidRPr="00BA3F7B">
              <w:rPr>
                <w:rFonts w:ascii="Arial Narrow" w:eastAsiaTheme="minorEastAsia" w:hAnsi="Arial Narrow" w:cstheme="minorBidi"/>
                <w:i w:val="0"/>
                <w:iCs w:val="0"/>
                <w:noProof/>
                <w:sz w:val="22"/>
                <w:szCs w:val="22"/>
                <w:lang w:val="el-GR" w:eastAsia="el-GR"/>
              </w:rPr>
              <w:tab/>
            </w:r>
            <w:r w:rsidR="00BA3F7B" w:rsidRPr="00BA3F7B">
              <w:rPr>
                <w:rStyle w:val="-"/>
                <w:rFonts w:ascii="Arial Narrow" w:eastAsia="Arial Narrow" w:hAnsi="Arial Narrow" w:cs="Arial Narrow"/>
                <w:noProof/>
                <w:lang w:val="el-GR"/>
              </w:rPr>
              <w:t>Εγγυήσεις</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_Toc61256170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12</w:t>
            </w:r>
            <w:r w:rsidR="00BA3F7B" w:rsidRPr="00BA3F7B">
              <w:rPr>
                <w:rFonts w:ascii="Arial Narrow" w:hAnsi="Arial Narrow"/>
                <w:noProof/>
                <w:webHidden/>
              </w:rPr>
              <w:fldChar w:fldCharType="end"/>
            </w:r>
          </w:hyperlink>
        </w:p>
        <w:p w14:paraId="57E51989" w14:textId="4DC6A9D5" w:rsidR="00BA3F7B" w:rsidRPr="00BA3F7B" w:rsidRDefault="008375E5">
          <w:pPr>
            <w:pStyle w:val="24"/>
            <w:tabs>
              <w:tab w:val="left" w:pos="880"/>
              <w:tab w:val="right" w:pos="9628"/>
            </w:tabs>
            <w:rPr>
              <w:rFonts w:ascii="Arial Narrow" w:eastAsiaTheme="minorEastAsia" w:hAnsi="Arial Narrow" w:cstheme="minorBidi"/>
              <w:smallCaps w:val="0"/>
              <w:noProof/>
              <w:sz w:val="22"/>
              <w:szCs w:val="22"/>
              <w:lang w:val="el-GR" w:eastAsia="el-GR"/>
            </w:rPr>
          </w:pPr>
          <w:hyperlink w:anchor="_Toc61256171" w:history="1">
            <w:r w:rsidR="00BA3F7B" w:rsidRPr="00BA3F7B">
              <w:rPr>
                <w:rStyle w:val="-"/>
                <w:rFonts w:ascii="Arial Narrow" w:eastAsia="Arial Narrow" w:hAnsi="Arial Narrow" w:cs="Arial Narrow"/>
                <w:noProof/>
                <w:lang w:val="el-GR"/>
              </w:rPr>
              <w:t>2.2</w:t>
            </w:r>
            <w:r w:rsidR="00BA3F7B" w:rsidRPr="00BA3F7B">
              <w:rPr>
                <w:rFonts w:ascii="Arial Narrow" w:eastAsiaTheme="minorEastAsia" w:hAnsi="Arial Narrow" w:cstheme="minorBidi"/>
                <w:smallCaps w:val="0"/>
                <w:noProof/>
                <w:sz w:val="22"/>
                <w:szCs w:val="22"/>
                <w:lang w:val="el-GR" w:eastAsia="el-GR"/>
              </w:rPr>
              <w:tab/>
            </w:r>
            <w:r w:rsidR="00BA3F7B" w:rsidRPr="00BA3F7B">
              <w:rPr>
                <w:rStyle w:val="-"/>
                <w:rFonts w:ascii="Arial Narrow" w:eastAsia="Arial Narrow" w:hAnsi="Arial Narrow" w:cs="Arial Narrow"/>
                <w:noProof/>
                <w:lang w:val="el-GR"/>
              </w:rPr>
              <w:t>Δικαίωμα συμμετοχής - Κριτήρια ποιοτικής επιλογής</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_Toc61256171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12</w:t>
            </w:r>
            <w:r w:rsidR="00BA3F7B" w:rsidRPr="00BA3F7B">
              <w:rPr>
                <w:rFonts w:ascii="Arial Narrow" w:hAnsi="Arial Narrow"/>
                <w:noProof/>
                <w:webHidden/>
              </w:rPr>
              <w:fldChar w:fldCharType="end"/>
            </w:r>
          </w:hyperlink>
        </w:p>
        <w:p w14:paraId="0B1174BD" w14:textId="72ACB422" w:rsidR="00BA3F7B" w:rsidRPr="00BA3F7B" w:rsidRDefault="008375E5">
          <w:pPr>
            <w:pStyle w:val="34"/>
            <w:tabs>
              <w:tab w:val="left" w:pos="1100"/>
              <w:tab w:val="right" w:pos="9628"/>
            </w:tabs>
            <w:rPr>
              <w:rFonts w:ascii="Arial Narrow" w:eastAsiaTheme="minorEastAsia" w:hAnsi="Arial Narrow" w:cstheme="minorBidi"/>
              <w:i w:val="0"/>
              <w:iCs w:val="0"/>
              <w:noProof/>
              <w:sz w:val="22"/>
              <w:szCs w:val="22"/>
              <w:lang w:val="el-GR" w:eastAsia="el-GR"/>
            </w:rPr>
          </w:pPr>
          <w:hyperlink w:anchor="_Toc61256172" w:history="1">
            <w:r w:rsidR="00BA3F7B" w:rsidRPr="00BA3F7B">
              <w:rPr>
                <w:rStyle w:val="-"/>
                <w:rFonts w:ascii="Arial Narrow" w:eastAsia="Arial Narrow" w:hAnsi="Arial Narrow" w:cs="Arial Narrow"/>
                <w:noProof/>
                <w:lang w:val="el-GR"/>
              </w:rPr>
              <w:t>2.2.1</w:t>
            </w:r>
            <w:r w:rsidR="00BA3F7B" w:rsidRPr="00BA3F7B">
              <w:rPr>
                <w:rFonts w:ascii="Arial Narrow" w:eastAsiaTheme="minorEastAsia" w:hAnsi="Arial Narrow" w:cstheme="minorBidi"/>
                <w:i w:val="0"/>
                <w:iCs w:val="0"/>
                <w:noProof/>
                <w:sz w:val="22"/>
                <w:szCs w:val="22"/>
                <w:lang w:val="el-GR" w:eastAsia="el-GR"/>
              </w:rPr>
              <w:tab/>
            </w:r>
            <w:r w:rsidR="00BA3F7B" w:rsidRPr="00BA3F7B">
              <w:rPr>
                <w:rStyle w:val="-"/>
                <w:rFonts w:ascii="Arial Narrow" w:eastAsia="Arial Narrow" w:hAnsi="Arial Narrow" w:cs="Arial Narrow"/>
                <w:noProof/>
                <w:lang w:val="el-GR"/>
              </w:rPr>
              <w:t>Δικαίωμα συμμετοχής</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_Toc61256172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13</w:t>
            </w:r>
            <w:r w:rsidR="00BA3F7B" w:rsidRPr="00BA3F7B">
              <w:rPr>
                <w:rFonts w:ascii="Arial Narrow" w:hAnsi="Arial Narrow"/>
                <w:noProof/>
                <w:webHidden/>
              </w:rPr>
              <w:fldChar w:fldCharType="end"/>
            </w:r>
          </w:hyperlink>
        </w:p>
        <w:p w14:paraId="37B83394" w14:textId="756934D9" w:rsidR="00BA3F7B" w:rsidRPr="00BA3F7B" w:rsidRDefault="008375E5">
          <w:pPr>
            <w:pStyle w:val="34"/>
            <w:tabs>
              <w:tab w:val="left" w:pos="1100"/>
              <w:tab w:val="right" w:pos="9628"/>
            </w:tabs>
            <w:rPr>
              <w:rFonts w:ascii="Arial Narrow" w:eastAsiaTheme="minorEastAsia" w:hAnsi="Arial Narrow" w:cstheme="minorBidi"/>
              <w:i w:val="0"/>
              <w:iCs w:val="0"/>
              <w:noProof/>
              <w:sz w:val="22"/>
              <w:szCs w:val="22"/>
              <w:lang w:val="el-GR" w:eastAsia="el-GR"/>
            </w:rPr>
          </w:pPr>
          <w:hyperlink w:anchor="_Toc61256173" w:history="1">
            <w:r w:rsidR="00BA3F7B" w:rsidRPr="00BA3F7B">
              <w:rPr>
                <w:rStyle w:val="-"/>
                <w:rFonts w:ascii="Arial Narrow" w:eastAsia="Arial Narrow" w:hAnsi="Arial Narrow" w:cs="Arial Narrow"/>
                <w:noProof/>
                <w:lang w:val="el-GR"/>
              </w:rPr>
              <w:t>2.2.2</w:t>
            </w:r>
            <w:r w:rsidR="00BA3F7B" w:rsidRPr="00BA3F7B">
              <w:rPr>
                <w:rFonts w:ascii="Arial Narrow" w:eastAsiaTheme="minorEastAsia" w:hAnsi="Arial Narrow" w:cstheme="minorBidi"/>
                <w:i w:val="0"/>
                <w:iCs w:val="0"/>
                <w:noProof/>
                <w:sz w:val="22"/>
                <w:szCs w:val="22"/>
                <w:lang w:val="el-GR" w:eastAsia="el-GR"/>
              </w:rPr>
              <w:tab/>
            </w:r>
            <w:r w:rsidR="00BA3F7B" w:rsidRPr="00BA3F7B">
              <w:rPr>
                <w:rStyle w:val="-"/>
                <w:rFonts w:ascii="Arial Narrow" w:eastAsia="Arial Narrow" w:hAnsi="Arial Narrow" w:cs="Arial Narrow"/>
                <w:noProof/>
                <w:lang w:val="el-GR"/>
              </w:rPr>
              <w:t>Εγγύηση συμμετοχής</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_Toc61256173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13</w:t>
            </w:r>
            <w:r w:rsidR="00BA3F7B" w:rsidRPr="00BA3F7B">
              <w:rPr>
                <w:rFonts w:ascii="Arial Narrow" w:hAnsi="Arial Narrow"/>
                <w:noProof/>
                <w:webHidden/>
              </w:rPr>
              <w:fldChar w:fldCharType="end"/>
            </w:r>
          </w:hyperlink>
        </w:p>
        <w:p w14:paraId="309F8218" w14:textId="63AC6C15" w:rsidR="00BA3F7B" w:rsidRPr="00BA3F7B" w:rsidRDefault="008375E5">
          <w:pPr>
            <w:pStyle w:val="34"/>
            <w:tabs>
              <w:tab w:val="left" w:pos="1100"/>
              <w:tab w:val="right" w:pos="9628"/>
            </w:tabs>
            <w:rPr>
              <w:rFonts w:ascii="Arial Narrow" w:eastAsiaTheme="minorEastAsia" w:hAnsi="Arial Narrow" w:cstheme="minorBidi"/>
              <w:i w:val="0"/>
              <w:iCs w:val="0"/>
              <w:noProof/>
              <w:sz w:val="22"/>
              <w:szCs w:val="22"/>
              <w:lang w:val="el-GR" w:eastAsia="el-GR"/>
            </w:rPr>
          </w:pPr>
          <w:hyperlink w:anchor="_Toc61256174" w:history="1">
            <w:r w:rsidR="00BA3F7B" w:rsidRPr="00BA3F7B">
              <w:rPr>
                <w:rStyle w:val="-"/>
                <w:rFonts w:ascii="Arial Narrow" w:eastAsia="Arial Narrow" w:hAnsi="Arial Narrow" w:cs="Arial Narrow"/>
                <w:noProof/>
                <w:lang w:val="el-GR"/>
              </w:rPr>
              <w:t>2.2.3</w:t>
            </w:r>
            <w:r w:rsidR="00BA3F7B" w:rsidRPr="00BA3F7B">
              <w:rPr>
                <w:rFonts w:ascii="Arial Narrow" w:eastAsiaTheme="minorEastAsia" w:hAnsi="Arial Narrow" w:cstheme="minorBidi"/>
                <w:i w:val="0"/>
                <w:iCs w:val="0"/>
                <w:noProof/>
                <w:sz w:val="22"/>
                <w:szCs w:val="22"/>
                <w:lang w:val="el-GR" w:eastAsia="el-GR"/>
              </w:rPr>
              <w:tab/>
            </w:r>
            <w:r w:rsidR="00BA3F7B" w:rsidRPr="00BA3F7B">
              <w:rPr>
                <w:rStyle w:val="-"/>
                <w:rFonts w:ascii="Arial Narrow" w:eastAsia="Arial Narrow" w:hAnsi="Arial Narrow" w:cs="Arial Narrow"/>
                <w:noProof/>
                <w:lang w:val="el-GR"/>
              </w:rPr>
              <w:t>Λόγοι αποκλεισμού</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_Toc61256174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14</w:t>
            </w:r>
            <w:r w:rsidR="00BA3F7B" w:rsidRPr="00BA3F7B">
              <w:rPr>
                <w:rFonts w:ascii="Arial Narrow" w:hAnsi="Arial Narrow"/>
                <w:noProof/>
                <w:webHidden/>
              </w:rPr>
              <w:fldChar w:fldCharType="end"/>
            </w:r>
          </w:hyperlink>
        </w:p>
        <w:p w14:paraId="724E9793" w14:textId="7204DAD7" w:rsidR="00BA3F7B" w:rsidRPr="00BA3F7B" w:rsidRDefault="008375E5">
          <w:pPr>
            <w:pStyle w:val="34"/>
            <w:tabs>
              <w:tab w:val="left" w:pos="1100"/>
              <w:tab w:val="right" w:pos="9628"/>
            </w:tabs>
            <w:rPr>
              <w:rFonts w:ascii="Arial Narrow" w:eastAsiaTheme="minorEastAsia" w:hAnsi="Arial Narrow" w:cstheme="minorBidi"/>
              <w:i w:val="0"/>
              <w:iCs w:val="0"/>
              <w:noProof/>
              <w:sz w:val="22"/>
              <w:szCs w:val="22"/>
              <w:lang w:val="el-GR" w:eastAsia="el-GR"/>
            </w:rPr>
          </w:pPr>
          <w:hyperlink w:anchor="_Toc61256175" w:history="1">
            <w:r w:rsidR="00BA3F7B" w:rsidRPr="00BA3F7B">
              <w:rPr>
                <w:rStyle w:val="-"/>
                <w:rFonts w:ascii="Arial Narrow" w:eastAsia="Arial Narrow" w:hAnsi="Arial Narrow" w:cs="Arial Narrow"/>
                <w:noProof/>
                <w:lang w:val="el-GR"/>
              </w:rPr>
              <w:t>2.2.4</w:t>
            </w:r>
            <w:r w:rsidR="00BA3F7B" w:rsidRPr="00BA3F7B">
              <w:rPr>
                <w:rFonts w:ascii="Arial Narrow" w:eastAsiaTheme="minorEastAsia" w:hAnsi="Arial Narrow" w:cstheme="minorBidi"/>
                <w:i w:val="0"/>
                <w:iCs w:val="0"/>
                <w:noProof/>
                <w:sz w:val="22"/>
                <w:szCs w:val="22"/>
                <w:lang w:val="el-GR" w:eastAsia="el-GR"/>
              </w:rPr>
              <w:tab/>
            </w:r>
            <w:r w:rsidR="00BA3F7B" w:rsidRPr="00BA3F7B">
              <w:rPr>
                <w:rStyle w:val="-"/>
                <w:rFonts w:ascii="Arial Narrow" w:eastAsia="Arial Narrow" w:hAnsi="Arial Narrow" w:cs="Arial Narrow"/>
                <w:noProof/>
                <w:lang w:val="el-GR"/>
              </w:rPr>
              <w:t>Καταλληλόλητα άσκησης επαγγελματικής δραστηριότητας</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_Toc61256175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17</w:t>
            </w:r>
            <w:r w:rsidR="00BA3F7B" w:rsidRPr="00BA3F7B">
              <w:rPr>
                <w:rFonts w:ascii="Arial Narrow" w:hAnsi="Arial Narrow"/>
                <w:noProof/>
                <w:webHidden/>
              </w:rPr>
              <w:fldChar w:fldCharType="end"/>
            </w:r>
          </w:hyperlink>
        </w:p>
        <w:p w14:paraId="4C19DFD5" w14:textId="707A972C" w:rsidR="00BA3F7B" w:rsidRPr="00BA3F7B" w:rsidRDefault="008375E5">
          <w:pPr>
            <w:pStyle w:val="34"/>
            <w:tabs>
              <w:tab w:val="left" w:pos="1100"/>
              <w:tab w:val="right" w:pos="9628"/>
            </w:tabs>
            <w:rPr>
              <w:rFonts w:ascii="Arial Narrow" w:eastAsiaTheme="minorEastAsia" w:hAnsi="Arial Narrow" w:cstheme="minorBidi"/>
              <w:i w:val="0"/>
              <w:iCs w:val="0"/>
              <w:noProof/>
              <w:sz w:val="22"/>
              <w:szCs w:val="22"/>
              <w:lang w:val="el-GR" w:eastAsia="el-GR"/>
            </w:rPr>
          </w:pPr>
          <w:hyperlink w:anchor="_Toc61256176" w:history="1">
            <w:r w:rsidR="00BA3F7B" w:rsidRPr="00BA3F7B">
              <w:rPr>
                <w:rStyle w:val="-"/>
                <w:rFonts w:ascii="Arial Narrow" w:eastAsia="Arial Narrow" w:hAnsi="Arial Narrow" w:cs="Arial Narrow"/>
                <w:noProof/>
                <w:lang w:val="el-GR"/>
              </w:rPr>
              <w:t>2.2.5</w:t>
            </w:r>
            <w:r w:rsidR="00BA3F7B" w:rsidRPr="00BA3F7B">
              <w:rPr>
                <w:rFonts w:ascii="Arial Narrow" w:eastAsiaTheme="minorEastAsia" w:hAnsi="Arial Narrow" w:cstheme="minorBidi"/>
                <w:i w:val="0"/>
                <w:iCs w:val="0"/>
                <w:noProof/>
                <w:sz w:val="22"/>
                <w:szCs w:val="22"/>
                <w:lang w:val="el-GR" w:eastAsia="el-GR"/>
              </w:rPr>
              <w:tab/>
            </w:r>
            <w:r w:rsidR="00BA3F7B" w:rsidRPr="00BA3F7B">
              <w:rPr>
                <w:rStyle w:val="-"/>
                <w:rFonts w:ascii="Arial Narrow" w:eastAsia="Arial Narrow" w:hAnsi="Arial Narrow" w:cs="Arial Narrow"/>
                <w:noProof/>
                <w:lang w:val="el-GR"/>
              </w:rPr>
              <w:t>Οικονομική και χρηματοοικονομική επάρκεια</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_Toc61256176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17</w:t>
            </w:r>
            <w:r w:rsidR="00BA3F7B" w:rsidRPr="00BA3F7B">
              <w:rPr>
                <w:rFonts w:ascii="Arial Narrow" w:hAnsi="Arial Narrow"/>
                <w:noProof/>
                <w:webHidden/>
              </w:rPr>
              <w:fldChar w:fldCharType="end"/>
            </w:r>
          </w:hyperlink>
        </w:p>
        <w:p w14:paraId="17ACCAEB" w14:textId="52530338" w:rsidR="00BA3F7B" w:rsidRPr="00BA3F7B" w:rsidRDefault="008375E5">
          <w:pPr>
            <w:pStyle w:val="34"/>
            <w:tabs>
              <w:tab w:val="left" w:pos="1100"/>
              <w:tab w:val="right" w:pos="9628"/>
            </w:tabs>
            <w:rPr>
              <w:rFonts w:ascii="Arial Narrow" w:eastAsiaTheme="minorEastAsia" w:hAnsi="Arial Narrow" w:cstheme="minorBidi"/>
              <w:i w:val="0"/>
              <w:iCs w:val="0"/>
              <w:noProof/>
              <w:sz w:val="22"/>
              <w:szCs w:val="22"/>
              <w:lang w:val="el-GR" w:eastAsia="el-GR"/>
            </w:rPr>
          </w:pPr>
          <w:hyperlink w:anchor="_Toc61256177" w:history="1">
            <w:r w:rsidR="00BA3F7B" w:rsidRPr="00BA3F7B">
              <w:rPr>
                <w:rStyle w:val="-"/>
                <w:rFonts w:ascii="Arial Narrow" w:eastAsia="Arial Narrow" w:hAnsi="Arial Narrow" w:cs="Arial Narrow"/>
                <w:noProof/>
                <w:lang w:val="el-GR"/>
              </w:rPr>
              <w:t>2.2.6</w:t>
            </w:r>
            <w:r w:rsidR="00BA3F7B" w:rsidRPr="00BA3F7B">
              <w:rPr>
                <w:rFonts w:ascii="Arial Narrow" w:eastAsiaTheme="minorEastAsia" w:hAnsi="Arial Narrow" w:cstheme="minorBidi"/>
                <w:i w:val="0"/>
                <w:iCs w:val="0"/>
                <w:noProof/>
                <w:sz w:val="22"/>
                <w:szCs w:val="22"/>
                <w:lang w:val="el-GR" w:eastAsia="el-GR"/>
              </w:rPr>
              <w:tab/>
            </w:r>
            <w:r w:rsidR="00BA3F7B" w:rsidRPr="00BA3F7B">
              <w:rPr>
                <w:rStyle w:val="-"/>
                <w:rFonts w:ascii="Arial Narrow" w:eastAsia="Arial Narrow" w:hAnsi="Arial Narrow" w:cs="Arial Narrow"/>
                <w:noProof/>
                <w:lang w:val="el-GR"/>
              </w:rPr>
              <w:t>Τεχνική και επαγγελματική ικανότητα</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_Toc61256177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18</w:t>
            </w:r>
            <w:r w:rsidR="00BA3F7B" w:rsidRPr="00BA3F7B">
              <w:rPr>
                <w:rFonts w:ascii="Arial Narrow" w:hAnsi="Arial Narrow"/>
                <w:noProof/>
                <w:webHidden/>
              </w:rPr>
              <w:fldChar w:fldCharType="end"/>
            </w:r>
          </w:hyperlink>
        </w:p>
        <w:p w14:paraId="5AF1595C" w14:textId="42DF582F" w:rsidR="00BA3F7B" w:rsidRPr="00BA3F7B" w:rsidRDefault="008375E5">
          <w:pPr>
            <w:pStyle w:val="34"/>
            <w:tabs>
              <w:tab w:val="left" w:pos="1100"/>
              <w:tab w:val="right" w:pos="9628"/>
            </w:tabs>
            <w:rPr>
              <w:rFonts w:ascii="Arial Narrow" w:eastAsiaTheme="minorEastAsia" w:hAnsi="Arial Narrow" w:cstheme="minorBidi"/>
              <w:i w:val="0"/>
              <w:iCs w:val="0"/>
              <w:noProof/>
              <w:sz w:val="22"/>
              <w:szCs w:val="22"/>
              <w:lang w:val="el-GR" w:eastAsia="el-GR"/>
            </w:rPr>
          </w:pPr>
          <w:hyperlink w:anchor="_Toc61256178" w:history="1">
            <w:r w:rsidR="00BA3F7B" w:rsidRPr="00BA3F7B">
              <w:rPr>
                <w:rStyle w:val="-"/>
                <w:rFonts w:ascii="Arial Narrow" w:eastAsia="Arial Narrow" w:hAnsi="Arial Narrow" w:cs="Arial Narrow"/>
                <w:noProof/>
                <w:lang w:val="el-GR"/>
              </w:rPr>
              <w:t>2.2.7</w:t>
            </w:r>
            <w:r w:rsidR="00BA3F7B" w:rsidRPr="00BA3F7B">
              <w:rPr>
                <w:rFonts w:ascii="Arial Narrow" w:eastAsiaTheme="minorEastAsia" w:hAnsi="Arial Narrow" w:cstheme="minorBidi"/>
                <w:i w:val="0"/>
                <w:iCs w:val="0"/>
                <w:noProof/>
                <w:sz w:val="22"/>
                <w:szCs w:val="22"/>
                <w:lang w:val="el-GR" w:eastAsia="el-GR"/>
              </w:rPr>
              <w:tab/>
            </w:r>
            <w:r w:rsidR="00BA3F7B" w:rsidRPr="00BA3F7B">
              <w:rPr>
                <w:rStyle w:val="-"/>
                <w:rFonts w:ascii="Arial Narrow" w:eastAsia="Arial Narrow" w:hAnsi="Arial Narrow" w:cs="Arial Narrow"/>
                <w:noProof/>
                <w:lang w:val="el-GR"/>
              </w:rPr>
              <w:t>Πρότυπα διασφάλισης ποιότητας και πρότυπα περιβαλλοντικής διαχείρισης</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_Toc61256178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20</w:t>
            </w:r>
            <w:r w:rsidR="00BA3F7B" w:rsidRPr="00BA3F7B">
              <w:rPr>
                <w:rFonts w:ascii="Arial Narrow" w:hAnsi="Arial Narrow"/>
                <w:noProof/>
                <w:webHidden/>
              </w:rPr>
              <w:fldChar w:fldCharType="end"/>
            </w:r>
          </w:hyperlink>
        </w:p>
        <w:p w14:paraId="77FDFCE7" w14:textId="74B5163C" w:rsidR="00BA3F7B" w:rsidRPr="00BA3F7B" w:rsidRDefault="008375E5">
          <w:pPr>
            <w:pStyle w:val="34"/>
            <w:tabs>
              <w:tab w:val="left" w:pos="1100"/>
              <w:tab w:val="right" w:pos="9628"/>
            </w:tabs>
            <w:rPr>
              <w:rFonts w:ascii="Arial Narrow" w:eastAsiaTheme="minorEastAsia" w:hAnsi="Arial Narrow" w:cstheme="minorBidi"/>
              <w:i w:val="0"/>
              <w:iCs w:val="0"/>
              <w:noProof/>
              <w:sz w:val="22"/>
              <w:szCs w:val="22"/>
              <w:lang w:val="el-GR" w:eastAsia="el-GR"/>
            </w:rPr>
          </w:pPr>
          <w:hyperlink w:anchor="_Toc61256179" w:history="1">
            <w:r w:rsidR="00BA3F7B" w:rsidRPr="00BA3F7B">
              <w:rPr>
                <w:rStyle w:val="-"/>
                <w:rFonts w:ascii="Arial Narrow" w:eastAsia="Arial Narrow" w:hAnsi="Arial Narrow" w:cs="Arial Narrow"/>
                <w:noProof/>
                <w:lang w:val="el-GR"/>
              </w:rPr>
              <w:t>2.2.8</w:t>
            </w:r>
            <w:r w:rsidR="00BA3F7B" w:rsidRPr="00BA3F7B">
              <w:rPr>
                <w:rFonts w:ascii="Arial Narrow" w:eastAsiaTheme="minorEastAsia" w:hAnsi="Arial Narrow" w:cstheme="minorBidi"/>
                <w:i w:val="0"/>
                <w:iCs w:val="0"/>
                <w:noProof/>
                <w:sz w:val="22"/>
                <w:szCs w:val="22"/>
                <w:lang w:val="el-GR" w:eastAsia="el-GR"/>
              </w:rPr>
              <w:tab/>
            </w:r>
            <w:r w:rsidR="00BA3F7B" w:rsidRPr="00BA3F7B">
              <w:rPr>
                <w:rStyle w:val="-"/>
                <w:rFonts w:ascii="Arial Narrow" w:eastAsia="Arial Narrow" w:hAnsi="Arial Narrow" w:cs="Arial Narrow"/>
                <w:noProof/>
                <w:lang w:val="el-GR"/>
              </w:rPr>
              <w:t>Στήριξη στην ικανότητα τρίτων</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_Toc61256179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20</w:t>
            </w:r>
            <w:r w:rsidR="00BA3F7B" w:rsidRPr="00BA3F7B">
              <w:rPr>
                <w:rFonts w:ascii="Arial Narrow" w:hAnsi="Arial Narrow"/>
                <w:noProof/>
                <w:webHidden/>
              </w:rPr>
              <w:fldChar w:fldCharType="end"/>
            </w:r>
          </w:hyperlink>
        </w:p>
        <w:p w14:paraId="65DC2BFE" w14:textId="715B92A4" w:rsidR="00BA3F7B" w:rsidRPr="00BA3F7B" w:rsidRDefault="008375E5">
          <w:pPr>
            <w:pStyle w:val="34"/>
            <w:tabs>
              <w:tab w:val="left" w:pos="1100"/>
              <w:tab w:val="right" w:pos="9628"/>
            </w:tabs>
            <w:rPr>
              <w:rFonts w:ascii="Arial Narrow" w:eastAsiaTheme="minorEastAsia" w:hAnsi="Arial Narrow" w:cstheme="minorBidi"/>
              <w:i w:val="0"/>
              <w:iCs w:val="0"/>
              <w:noProof/>
              <w:sz w:val="22"/>
              <w:szCs w:val="22"/>
              <w:lang w:val="el-GR" w:eastAsia="el-GR"/>
            </w:rPr>
          </w:pPr>
          <w:hyperlink w:anchor="_Toc61256180" w:history="1">
            <w:r w:rsidR="00BA3F7B" w:rsidRPr="00BA3F7B">
              <w:rPr>
                <w:rStyle w:val="-"/>
                <w:rFonts w:ascii="Arial Narrow" w:eastAsia="Arial Narrow" w:hAnsi="Arial Narrow" w:cs="Arial Narrow"/>
                <w:noProof/>
                <w:lang w:val="el-GR"/>
              </w:rPr>
              <w:t>2.2.9</w:t>
            </w:r>
            <w:r w:rsidR="00BA3F7B" w:rsidRPr="00BA3F7B">
              <w:rPr>
                <w:rFonts w:ascii="Arial Narrow" w:eastAsiaTheme="minorEastAsia" w:hAnsi="Arial Narrow" w:cstheme="minorBidi"/>
                <w:i w:val="0"/>
                <w:iCs w:val="0"/>
                <w:noProof/>
                <w:sz w:val="22"/>
                <w:szCs w:val="22"/>
                <w:lang w:val="el-GR" w:eastAsia="el-GR"/>
              </w:rPr>
              <w:tab/>
            </w:r>
            <w:r w:rsidR="00BA3F7B" w:rsidRPr="00BA3F7B">
              <w:rPr>
                <w:rStyle w:val="-"/>
                <w:rFonts w:ascii="Arial Narrow" w:eastAsia="Arial Narrow" w:hAnsi="Arial Narrow" w:cs="Arial Narrow"/>
                <w:noProof/>
                <w:lang w:val="el-GR"/>
              </w:rPr>
              <w:t>Κανόνες απόδειξης ποιοτικής επιλογής</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_Toc61256180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20</w:t>
            </w:r>
            <w:r w:rsidR="00BA3F7B" w:rsidRPr="00BA3F7B">
              <w:rPr>
                <w:rFonts w:ascii="Arial Narrow" w:hAnsi="Arial Narrow"/>
                <w:noProof/>
                <w:webHidden/>
              </w:rPr>
              <w:fldChar w:fldCharType="end"/>
            </w:r>
          </w:hyperlink>
        </w:p>
        <w:p w14:paraId="4A9095B3" w14:textId="134A8AE4" w:rsidR="00BA3F7B" w:rsidRPr="00BA3F7B" w:rsidRDefault="008375E5">
          <w:pPr>
            <w:pStyle w:val="41"/>
            <w:tabs>
              <w:tab w:val="left" w:pos="1540"/>
              <w:tab w:val="right" w:pos="9628"/>
            </w:tabs>
            <w:rPr>
              <w:rFonts w:ascii="Arial Narrow" w:eastAsiaTheme="minorEastAsia" w:hAnsi="Arial Narrow" w:cstheme="minorBidi"/>
              <w:noProof/>
              <w:sz w:val="22"/>
              <w:szCs w:val="22"/>
              <w:lang w:val="el-GR" w:eastAsia="el-GR"/>
            </w:rPr>
          </w:pPr>
          <w:hyperlink w:anchor="_Toc61256181" w:history="1">
            <w:r w:rsidR="00BA3F7B" w:rsidRPr="00BA3F7B">
              <w:rPr>
                <w:rStyle w:val="-"/>
                <w:rFonts w:ascii="Arial Narrow" w:eastAsia="Arial Narrow" w:hAnsi="Arial Narrow" w:cs="Arial Narrow"/>
                <w:noProof/>
                <w:lang w:val="el-GR"/>
              </w:rPr>
              <w:t>2.2.9.1</w:t>
            </w:r>
            <w:r w:rsidR="00BA3F7B" w:rsidRPr="00BA3F7B">
              <w:rPr>
                <w:rFonts w:ascii="Arial Narrow" w:eastAsiaTheme="minorEastAsia" w:hAnsi="Arial Narrow" w:cstheme="minorBidi"/>
                <w:noProof/>
                <w:sz w:val="22"/>
                <w:szCs w:val="22"/>
                <w:lang w:val="el-GR" w:eastAsia="el-GR"/>
              </w:rPr>
              <w:tab/>
            </w:r>
            <w:r w:rsidR="00BA3F7B" w:rsidRPr="00BA3F7B">
              <w:rPr>
                <w:rStyle w:val="-"/>
                <w:rFonts w:ascii="Arial Narrow" w:eastAsia="Arial Narrow" w:hAnsi="Arial Narrow" w:cs="Arial Narrow"/>
                <w:noProof/>
                <w:lang w:val="el-GR"/>
              </w:rPr>
              <w:t>Προκαταρκτική απόδειξη κατά την υποβολή προσφορών</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_Toc61256181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20</w:t>
            </w:r>
            <w:r w:rsidR="00BA3F7B" w:rsidRPr="00BA3F7B">
              <w:rPr>
                <w:rFonts w:ascii="Arial Narrow" w:hAnsi="Arial Narrow"/>
                <w:noProof/>
                <w:webHidden/>
              </w:rPr>
              <w:fldChar w:fldCharType="end"/>
            </w:r>
          </w:hyperlink>
        </w:p>
        <w:p w14:paraId="27CBD97B" w14:textId="124DAF97" w:rsidR="00BA3F7B" w:rsidRPr="00BA3F7B" w:rsidRDefault="008375E5">
          <w:pPr>
            <w:pStyle w:val="41"/>
            <w:tabs>
              <w:tab w:val="left" w:pos="1540"/>
              <w:tab w:val="right" w:pos="9628"/>
            </w:tabs>
            <w:rPr>
              <w:rFonts w:ascii="Arial Narrow" w:eastAsiaTheme="minorEastAsia" w:hAnsi="Arial Narrow" w:cstheme="minorBidi"/>
              <w:noProof/>
              <w:sz w:val="22"/>
              <w:szCs w:val="22"/>
              <w:lang w:val="el-GR" w:eastAsia="el-GR"/>
            </w:rPr>
          </w:pPr>
          <w:hyperlink w:anchor="_Toc61256182" w:history="1">
            <w:r w:rsidR="00BA3F7B" w:rsidRPr="00BA3F7B">
              <w:rPr>
                <w:rStyle w:val="-"/>
                <w:rFonts w:ascii="Arial Narrow" w:eastAsia="Arial Narrow" w:hAnsi="Arial Narrow" w:cs="Arial Narrow"/>
                <w:noProof/>
                <w:lang w:val="el-GR"/>
              </w:rPr>
              <w:t>2.2.9.2</w:t>
            </w:r>
            <w:r w:rsidR="00BA3F7B" w:rsidRPr="00BA3F7B">
              <w:rPr>
                <w:rFonts w:ascii="Arial Narrow" w:eastAsiaTheme="minorEastAsia" w:hAnsi="Arial Narrow" w:cstheme="minorBidi"/>
                <w:noProof/>
                <w:sz w:val="22"/>
                <w:szCs w:val="22"/>
                <w:lang w:val="el-GR" w:eastAsia="el-GR"/>
              </w:rPr>
              <w:tab/>
            </w:r>
            <w:r w:rsidR="00BA3F7B" w:rsidRPr="00BA3F7B">
              <w:rPr>
                <w:rStyle w:val="-"/>
                <w:rFonts w:ascii="Arial Narrow" w:eastAsia="Arial Narrow" w:hAnsi="Arial Narrow" w:cs="Arial Narrow"/>
                <w:noProof/>
                <w:lang w:val="el-GR"/>
              </w:rPr>
              <w:t>Αποδεικτικά μέσα</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_Toc61256182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21</w:t>
            </w:r>
            <w:r w:rsidR="00BA3F7B" w:rsidRPr="00BA3F7B">
              <w:rPr>
                <w:rFonts w:ascii="Arial Narrow" w:hAnsi="Arial Narrow"/>
                <w:noProof/>
                <w:webHidden/>
              </w:rPr>
              <w:fldChar w:fldCharType="end"/>
            </w:r>
          </w:hyperlink>
        </w:p>
        <w:p w14:paraId="52631B46" w14:textId="012247D6" w:rsidR="00BA3F7B" w:rsidRPr="00BA3F7B" w:rsidRDefault="008375E5">
          <w:pPr>
            <w:pStyle w:val="24"/>
            <w:tabs>
              <w:tab w:val="right" w:pos="9628"/>
            </w:tabs>
            <w:rPr>
              <w:rFonts w:ascii="Arial Narrow" w:eastAsiaTheme="minorEastAsia" w:hAnsi="Arial Narrow" w:cstheme="minorBidi"/>
              <w:smallCaps w:val="0"/>
              <w:noProof/>
              <w:sz w:val="22"/>
              <w:szCs w:val="22"/>
              <w:lang w:val="el-GR" w:eastAsia="el-GR"/>
            </w:rPr>
          </w:pPr>
          <w:hyperlink w:anchor="_Toc61256183" w:history="1">
            <w:r w:rsidR="00BA3F7B" w:rsidRPr="00BA3F7B">
              <w:rPr>
                <w:rStyle w:val="-"/>
                <w:rFonts w:ascii="Arial Narrow" w:eastAsia="Arial Narrow" w:hAnsi="Arial Narrow" w:cs="Arial Narrow"/>
                <w:noProof/>
                <w:lang w:val="el-GR"/>
              </w:rPr>
              <w:t>2.3. Κριτήρια Ανάθεσης</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_Toc61256183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26</w:t>
            </w:r>
            <w:r w:rsidR="00BA3F7B" w:rsidRPr="00BA3F7B">
              <w:rPr>
                <w:rFonts w:ascii="Arial Narrow" w:hAnsi="Arial Narrow"/>
                <w:noProof/>
                <w:webHidden/>
              </w:rPr>
              <w:fldChar w:fldCharType="end"/>
            </w:r>
          </w:hyperlink>
        </w:p>
        <w:p w14:paraId="3F1A333B" w14:textId="4C7B140A" w:rsidR="00BA3F7B" w:rsidRPr="00BA3F7B" w:rsidRDefault="008375E5">
          <w:pPr>
            <w:pStyle w:val="34"/>
            <w:tabs>
              <w:tab w:val="left" w:pos="1100"/>
              <w:tab w:val="right" w:pos="9628"/>
            </w:tabs>
            <w:rPr>
              <w:rFonts w:ascii="Arial Narrow" w:eastAsiaTheme="minorEastAsia" w:hAnsi="Arial Narrow" w:cstheme="minorBidi"/>
              <w:i w:val="0"/>
              <w:iCs w:val="0"/>
              <w:noProof/>
              <w:sz w:val="22"/>
              <w:szCs w:val="22"/>
              <w:lang w:val="el-GR" w:eastAsia="el-GR"/>
            </w:rPr>
          </w:pPr>
          <w:hyperlink w:anchor="_Toc61256184" w:history="1">
            <w:r w:rsidR="00BA3F7B" w:rsidRPr="00BA3F7B">
              <w:rPr>
                <w:rStyle w:val="-"/>
                <w:rFonts w:ascii="Arial Narrow" w:eastAsia="Arial Narrow" w:hAnsi="Arial Narrow" w:cs="Arial Narrow"/>
                <w:noProof/>
                <w:lang w:val="el-GR"/>
              </w:rPr>
              <w:t>2.3.1</w:t>
            </w:r>
            <w:r w:rsidR="00BA3F7B" w:rsidRPr="00BA3F7B">
              <w:rPr>
                <w:rFonts w:ascii="Arial Narrow" w:eastAsiaTheme="minorEastAsia" w:hAnsi="Arial Narrow" w:cstheme="minorBidi"/>
                <w:i w:val="0"/>
                <w:iCs w:val="0"/>
                <w:noProof/>
                <w:sz w:val="22"/>
                <w:szCs w:val="22"/>
                <w:lang w:val="el-GR" w:eastAsia="el-GR"/>
              </w:rPr>
              <w:tab/>
            </w:r>
            <w:r w:rsidR="00BA3F7B" w:rsidRPr="00BA3F7B">
              <w:rPr>
                <w:rStyle w:val="-"/>
                <w:rFonts w:ascii="Arial Narrow" w:eastAsia="Arial Narrow" w:hAnsi="Arial Narrow" w:cs="Arial Narrow"/>
                <w:noProof/>
                <w:lang w:val="el-GR"/>
              </w:rPr>
              <w:t>Κριτήριο ανάθεσης</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_Toc61256184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26</w:t>
            </w:r>
            <w:r w:rsidR="00BA3F7B" w:rsidRPr="00BA3F7B">
              <w:rPr>
                <w:rFonts w:ascii="Arial Narrow" w:hAnsi="Arial Narrow"/>
                <w:noProof/>
                <w:webHidden/>
              </w:rPr>
              <w:fldChar w:fldCharType="end"/>
            </w:r>
          </w:hyperlink>
        </w:p>
        <w:p w14:paraId="6B2C405D" w14:textId="68FE94FD" w:rsidR="00BA3F7B" w:rsidRPr="00BA3F7B" w:rsidRDefault="008375E5">
          <w:pPr>
            <w:pStyle w:val="24"/>
            <w:tabs>
              <w:tab w:val="left" w:pos="880"/>
              <w:tab w:val="right" w:pos="9628"/>
            </w:tabs>
            <w:rPr>
              <w:rFonts w:ascii="Arial Narrow" w:eastAsiaTheme="minorEastAsia" w:hAnsi="Arial Narrow" w:cstheme="minorBidi"/>
              <w:smallCaps w:val="0"/>
              <w:noProof/>
              <w:sz w:val="22"/>
              <w:szCs w:val="22"/>
              <w:lang w:val="el-GR" w:eastAsia="el-GR"/>
            </w:rPr>
          </w:pPr>
          <w:hyperlink w:anchor="_Toc61256185" w:history="1">
            <w:r w:rsidR="00BA3F7B" w:rsidRPr="00BA3F7B">
              <w:rPr>
                <w:rStyle w:val="-"/>
                <w:rFonts w:ascii="Arial Narrow" w:eastAsia="Arial Narrow" w:hAnsi="Arial Narrow" w:cs="Arial Narrow"/>
                <w:noProof/>
                <w:lang w:val="el-GR"/>
              </w:rPr>
              <w:t>2.4</w:t>
            </w:r>
            <w:r w:rsidR="00BA3F7B" w:rsidRPr="00BA3F7B">
              <w:rPr>
                <w:rFonts w:ascii="Arial Narrow" w:eastAsiaTheme="minorEastAsia" w:hAnsi="Arial Narrow" w:cstheme="minorBidi"/>
                <w:smallCaps w:val="0"/>
                <w:noProof/>
                <w:sz w:val="22"/>
                <w:szCs w:val="22"/>
                <w:lang w:val="el-GR" w:eastAsia="el-GR"/>
              </w:rPr>
              <w:tab/>
            </w:r>
            <w:r w:rsidR="00BA3F7B" w:rsidRPr="00BA3F7B">
              <w:rPr>
                <w:rStyle w:val="-"/>
                <w:rFonts w:ascii="Arial Narrow" w:eastAsia="Arial Narrow" w:hAnsi="Arial Narrow" w:cs="Arial Narrow"/>
                <w:noProof/>
                <w:lang w:val="el-GR"/>
              </w:rPr>
              <w:t>Κατάρτιση - Περιεχόμενο Προσφορών</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_Toc61256185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29</w:t>
            </w:r>
            <w:r w:rsidR="00BA3F7B" w:rsidRPr="00BA3F7B">
              <w:rPr>
                <w:rFonts w:ascii="Arial Narrow" w:hAnsi="Arial Narrow"/>
                <w:noProof/>
                <w:webHidden/>
              </w:rPr>
              <w:fldChar w:fldCharType="end"/>
            </w:r>
          </w:hyperlink>
        </w:p>
        <w:p w14:paraId="1BAE1923" w14:textId="5661CF06" w:rsidR="00BA3F7B" w:rsidRPr="00BA3F7B" w:rsidRDefault="008375E5">
          <w:pPr>
            <w:pStyle w:val="34"/>
            <w:tabs>
              <w:tab w:val="left" w:pos="1100"/>
              <w:tab w:val="right" w:pos="9628"/>
            </w:tabs>
            <w:rPr>
              <w:rFonts w:ascii="Arial Narrow" w:eastAsiaTheme="minorEastAsia" w:hAnsi="Arial Narrow" w:cstheme="minorBidi"/>
              <w:i w:val="0"/>
              <w:iCs w:val="0"/>
              <w:noProof/>
              <w:sz w:val="22"/>
              <w:szCs w:val="22"/>
              <w:lang w:val="el-GR" w:eastAsia="el-GR"/>
            </w:rPr>
          </w:pPr>
          <w:hyperlink w:anchor="_Toc61256186" w:history="1">
            <w:r w:rsidR="00BA3F7B" w:rsidRPr="00BA3F7B">
              <w:rPr>
                <w:rStyle w:val="-"/>
                <w:rFonts w:ascii="Arial Narrow" w:eastAsia="Arial Narrow" w:hAnsi="Arial Narrow" w:cs="Arial Narrow"/>
                <w:noProof/>
                <w:lang w:val="el-GR"/>
              </w:rPr>
              <w:t>2.4.1</w:t>
            </w:r>
            <w:r w:rsidR="00BA3F7B" w:rsidRPr="00BA3F7B">
              <w:rPr>
                <w:rFonts w:ascii="Arial Narrow" w:eastAsiaTheme="minorEastAsia" w:hAnsi="Arial Narrow" w:cstheme="minorBidi"/>
                <w:i w:val="0"/>
                <w:iCs w:val="0"/>
                <w:noProof/>
                <w:sz w:val="22"/>
                <w:szCs w:val="22"/>
                <w:lang w:val="el-GR" w:eastAsia="el-GR"/>
              </w:rPr>
              <w:tab/>
            </w:r>
            <w:r w:rsidR="00BA3F7B" w:rsidRPr="00BA3F7B">
              <w:rPr>
                <w:rStyle w:val="-"/>
                <w:rFonts w:ascii="Arial Narrow" w:eastAsia="Arial Narrow" w:hAnsi="Arial Narrow" w:cs="Arial Narrow"/>
                <w:noProof/>
                <w:lang w:val="el-GR"/>
              </w:rPr>
              <w:t>Γενικοί όροι υποβολής προσφορών</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_Toc61256186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29</w:t>
            </w:r>
            <w:r w:rsidR="00BA3F7B" w:rsidRPr="00BA3F7B">
              <w:rPr>
                <w:rFonts w:ascii="Arial Narrow" w:hAnsi="Arial Narrow"/>
                <w:noProof/>
                <w:webHidden/>
              </w:rPr>
              <w:fldChar w:fldCharType="end"/>
            </w:r>
          </w:hyperlink>
        </w:p>
        <w:p w14:paraId="0107162E" w14:textId="7272E0C3" w:rsidR="00BA3F7B" w:rsidRPr="00BA3F7B" w:rsidRDefault="008375E5">
          <w:pPr>
            <w:pStyle w:val="34"/>
            <w:tabs>
              <w:tab w:val="left" w:pos="1100"/>
              <w:tab w:val="right" w:pos="9628"/>
            </w:tabs>
            <w:rPr>
              <w:rFonts w:ascii="Arial Narrow" w:eastAsiaTheme="minorEastAsia" w:hAnsi="Arial Narrow" w:cstheme="minorBidi"/>
              <w:i w:val="0"/>
              <w:iCs w:val="0"/>
              <w:noProof/>
              <w:sz w:val="22"/>
              <w:szCs w:val="22"/>
              <w:lang w:val="el-GR" w:eastAsia="el-GR"/>
            </w:rPr>
          </w:pPr>
          <w:hyperlink w:anchor="_Toc61256187" w:history="1">
            <w:r w:rsidR="00BA3F7B" w:rsidRPr="00BA3F7B">
              <w:rPr>
                <w:rStyle w:val="-"/>
                <w:rFonts w:ascii="Arial Narrow" w:eastAsia="Arial Narrow" w:hAnsi="Arial Narrow" w:cs="Arial Narrow"/>
                <w:noProof/>
                <w:lang w:val="el-GR"/>
              </w:rPr>
              <w:t>2.4.2</w:t>
            </w:r>
            <w:r w:rsidR="00BA3F7B" w:rsidRPr="00BA3F7B">
              <w:rPr>
                <w:rFonts w:ascii="Arial Narrow" w:eastAsiaTheme="minorEastAsia" w:hAnsi="Arial Narrow" w:cstheme="minorBidi"/>
                <w:i w:val="0"/>
                <w:iCs w:val="0"/>
                <w:noProof/>
                <w:sz w:val="22"/>
                <w:szCs w:val="22"/>
                <w:lang w:val="el-GR" w:eastAsia="el-GR"/>
              </w:rPr>
              <w:tab/>
            </w:r>
            <w:r w:rsidR="00BA3F7B" w:rsidRPr="00BA3F7B">
              <w:rPr>
                <w:rStyle w:val="-"/>
                <w:rFonts w:ascii="Arial Narrow" w:eastAsia="Arial Narrow" w:hAnsi="Arial Narrow" w:cs="Arial Narrow"/>
                <w:noProof/>
                <w:lang w:val="el-GR"/>
              </w:rPr>
              <w:t>Χρόνος και τρόπος υποβολής προσφορών</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_Toc61256187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30</w:t>
            </w:r>
            <w:r w:rsidR="00BA3F7B" w:rsidRPr="00BA3F7B">
              <w:rPr>
                <w:rFonts w:ascii="Arial Narrow" w:hAnsi="Arial Narrow"/>
                <w:noProof/>
                <w:webHidden/>
              </w:rPr>
              <w:fldChar w:fldCharType="end"/>
            </w:r>
          </w:hyperlink>
        </w:p>
        <w:p w14:paraId="07EA9A9C" w14:textId="08A3E157" w:rsidR="00BA3F7B" w:rsidRPr="00BA3F7B" w:rsidRDefault="008375E5">
          <w:pPr>
            <w:pStyle w:val="34"/>
            <w:tabs>
              <w:tab w:val="left" w:pos="1100"/>
              <w:tab w:val="right" w:pos="9628"/>
            </w:tabs>
            <w:rPr>
              <w:rFonts w:ascii="Arial Narrow" w:eastAsiaTheme="minorEastAsia" w:hAnsi="Arial Narrow" w:cstheme="minorBidi"/>
              <w:i w:val="0"/>
              <w:iCs w:val="0"/>
              <w:noProof/>
              <w:sz w:val="22"/>
              <w:szCs w:val="22"/>
              <w:lang w:val="el-GR" w:eastAsia="el-GR"/>
            </w:rPr>
          </w:pPr>
          <w:hyperlink w:anchor="_Toc61256188" w:history="1">
            <w:r w:rsidR="00BA3F7B" w:rsidRPr="00BA3F7B">
              <w:rPr>
                <w:rStyle w:val="-"/>
                <w:rFonts w:ascii="Arial Narrow" w:eastAsia="Arial Narrow" w:hAnsi="Arial Narrow" w:cs="Arial Narrow"/>
                <w:noProof/>
                <w:lang w:val="el-GR"/>
              </w:rPr>
              <w:t>2.4.3</w:t>
            </w:r>
            <w:r w:rsidR="00BA3F7B" w:rsidRPr="00BA3F7B">
              <w:rPr>
                <w:rFonts w:ascii="Arial Narrow" w:eastAsiaTheme="minorEastAsia" w:hAnsi="Arial Narrow" w:cstheme="minorBidi"/>
                <w:i w:val="0"/>
                <w:iCs w:val="0"/>
                <w:noProof/>
                <w:sz w:val="22"/>
                <w:szCs w:val="22"/>
                <w:lang w:val="el-GR" w:eastAsia="el-GR"/>
              </w:rPr>
              <w:tab/>
            </w:r>
            <w:r w:rsidR="00BA3F7B" w:rsidRPr="00BA3F7B">
              <w:rPr>
                <w:rStyle w:val="-"/>
                <w:rFonts w:ascii="Arial Narrow" w:eastAsia="Arial Narrow" w:hAnsi="Arial Narrow" w:cs="Arial Narrow"/>
                <w:noProof/>
                <w:lang w:val="el-GR"/>
              </w:rPr>
              <w:t>Περιεχόμενα φακέλου «Δικαιολογητικά Συμμετοχής- Τεχνική Προσφορά»</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_Toc61256188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31</w:t>
            </w:r>
            <w:r w:rsidR="00BA3F7B" w:rsidRPr="00BA3F7B">
              <w:rPr>
                <w:rFonts w:ascii="Arial Narrow" w:hAnsi="Arial Narrow"/>
                <w:noProof/>
                <w:webHidden/>
              </w:rPr>
              <w:fldChar w:fldCharType="end"/>
            </w:r>
          </w:hyperlink>
        </w:p>
        <w:p w14:paraId="4E3A197B" w14:textId="684EFFAC" w:rsidR="00BA3F7B" w:rsidRPr="00BA3F7B" w:rsidRDefault="008375E5">
          <w:pPr>
            <w:pStyle w:val="41"/>
            <w:tabs>
              <w:tab w:val="right" w:pos="9628"/>
            </w:tabs>
            <w:rPr>
              <w:rFonts w:ascii="Arial Narrow" w:eastAsiaTheme="minorEastAsia" w:hAnsi="Arial Narrow" w:cstheme="minorBidi"/>
              <w:noProof/>
              <w:sz w:val="22"/>
              <w:szCs w:val="22"/>
              <w:lang w:val="el-GR" w:eastAsia="el-GR"/>
            </w:rPr>
          </w:pPr>
          <w:hyperlink w:anchor="_Toc61256189" w:history="1">
            <w:r w:rsidR="00BA3F7B" w:rsidRPr="00BA3F7B">
              <w:rPr>
                <w:rStyle w:val="-"/>
                <w:rFonts w:ascii="Arial Narrow" w:eastAsia="Arial Narrow" w:hAnsi="Arial Narrow" w:cs="Arial Narrow"/>
                <w:noProof/>
                <w:lang w:val="el-GR"/>
              </w:rPr>
              <w:t>2.4.3.1 Δικαιολογητικά Συμμετοχής</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_Toc61256189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31</w:t>
            </w:r>
            <w:r w:rsidR="00BA3F7B" w:rsidRPr="00BA3F7B">
              <w:rPr>
                <w:rFonts w:ascii="Arial Narrow" w:hAnsi="Arial Narrow"/>
                <w:noProof/>
                <w:webHidden/>
              </w:rPr>
              <w:fldChar w:fldCharType="end"/>
            </w:r>
          </w:hyperlink>
        </w:p>
        <w:p w14:paraId="25F05B9D" w14:textId="3074D2EF" w:rsidR="00BA3F7B" w:rsidRPr="00BA3F7B" w:rsidRDefault="008375E5">
          <w:pPr>
            <w:pStyle w:val="41"/>
            <w:tabs>
              <w:tab w:val="right" w:pos="9628"/>
            </w:tabs>
            <w:rPr>
              <w:rFonts w:ascii="Arial Narrow" w:eastAsiaTheme="minorEastAsia" w:hAnsi="Arial Narrow" w:cstheme="minorBidi"/>
              <w:noProof/>
              <w:sz w:val="22"/>
              <w:szCs w:val="22"/>
              <w:lang w:val="el-GR" w:eastAsia="el-GR"/>
            </w:rPr>
          </w:pPr>
          <w:hyperlink w:anchor="_Toc61256190" w:history="1">
            <w:r w:rsidR="00BA3F7B" w:rsidRPr="00BA3F7B">
              <w:rPr>
                <w:rStyle w:val="-"/>
                <w:rFonts w:ascii="Arial Narrow" w:eastAsia="Arial Narrow" w:hAnsi="Arial Narrow" w:cs="Arial Narrow"/>
                <w:noProof/>
                <w:lang w:val="el-GR"/>
              </w:rPr>
              <w:t>2.4.3.2 Τεχνική προσφορά</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_Toc61256190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32</w:t>
            </w:r>
            <w:r w:rsidR="00BA3F7B" w:rsidRPr="00BA3F7B">
              <w:rPr>
                <w:rFonts w:ascii="Arial Narrow" w:hAnsi="Arial Narrow"/>
                <w:noProof/>
                <w:webHidden/>
              </w:rPr>
              <w:fldChar w:fldCharType="end"/>
            </w:r>
          </w:hyperlink>
        </w:p>
        <w:p w14:paraId="10F7629D" w14:textId="2B072FA2" w:rsidR="00BA3F7B" w:rsidRPr="00BA3F7B" w:rsidRDefault="008375E5">
          <w:pPr>
            <w:pStyle w:val="34"/>
            <w:tabs>
              <w:tab w:val="left" w:pos="1100"/>
              <w:tab w:val="right" w:pos="9628"/>
            </w:tabs>
            <w:rPr>
              <w:rFonts w:ascii="Arial Narrow" w:eastAsiaTheme="minorEastAsia" w:hAnsi="Arial Narrow" w:cstheme="minorBidi"/>
              <w:i w:val="0"/>
              <w:iCs w:val="0"/>
              <w:noProof/>
              <w:sz w:val="22"/>
              <w:szCs w:val="22"/>
              <w:lang w:val="el-GR" w:eastAsia="el-GR"/>
            </w:rPr>
          </w:pPr>
          <w:hyperlink w:anchor="_Toc61256191" w:history="1">
            <w:r w:rsidR="00BA3F7B" w:rsidRPr="00BA3F7B">
              <w:rPr>
                <w:rStyle w:val="-"/>
                <w:rFonts w:ascii="Arial Narrow" w:eastAsia="Arial Narrow" w:hAnsi="Arial Narrow" w:cs="Arial Narrow"/>
                <w:noProof/>
                <w:lang w:val="el-GR"/>
              </w:rPr>
              <w:t>2.4.4</w:t>
            </w:r>
            <w:r w:rsidR="00BA3F7B" w:rsidRPr="00BA3F7B">
              <w:rPr>
                <w:rFonts w:ascii="Arial Narrow" w:eastAsiaTheme="minorEastAsia" w:hAnsi="Arial Narrow" w:cstheme="minorBidi"/>
                <w:i w:val="0"/>
                <w:iCs w:val="0"/>
                <w:noProof/>
                <w:sz w:val="22"/>
                <w:szCs w:val="22"/>
                <w:lang w:val="el-GR" w:eastAsia="el-GR"/>
              </w:rPr>
              <w:tab/>
            </w:r>
            <w:r w:rsidR="00BA3F7B" w:rsidRPr="00BA3F7B">
              <w:rPr>
                <w:rStyle w:val="-"/>
                <w:rFonts w:ascii="Arial Narrow" w:eastAsia="Arial Narrow" w:hAnsi="Arial Narrow" w:cs="Arial Narrow"/>
                <w:noProof/>
                <w:lang w:val="el-GR"/>
              </w:rPr>
              <w:t>Περιεχόμενα φακέλου «Οικονομική Προσφορά» / Τρόπος σύνταξης και υποβολής οικονομικών προσφορών</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_Toc61256191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32</w:t>
            </w:r>
            <w:r w:rsidR="00BA3F7B" w:rsidRPr="00BA3F7B">
              <w:rPr>
                <w:rFonts w:ascii="Arial Narrow" w:hAnsi="Arial Narrow"/>
                <w:noProof/>
                <w:webHidden/>
              </w:rPr>
              <w:fldChar w:fldCharType="end"/>
            </w:r>
          </w:hyperlink>
        </w:p>
        <w:p w14:paraId="7D8EECEF" w14:textId="2036D06F" w:rsidR="00BA3F7B" w:rsidRPr="00BA3F7B" w:rsidRDefault="008375E5">
          <w:pPr>
            <w:pStyle w:val="34"/>
            <w:tabs>
              <w:tab w:val="left" w:pos="1100"/>
              <w:tab w:val="right" w:pos="9628"/>
            </w:tabs>
            <w:rPr>
              <w:rFonts w:ascii="Arial Narrow" w:eastAsiaTheme="minorEastAsia" w:hAnsi="Arial Narrow" w:cstheme="minorBidi"/>
              <w:i w:val="0"/>
              <w:iCs w:val="0"/>
              <w:noProof/>
              <w:sz w:val="22"/>
              <w:szCs w:val="22"/>
              <w:lang w:val="el-GR" w:eastAsia="el-GR"/>
            </w:rPr>
          </w:pPr>
          <w:hyperlink w:anchor="_Toc61256192" w:history="1">
            <w:r w:rsidR="00BA3F7B" w:rsidRPr="00BA3F7B">
              <w:rPr>
                <w:rStyle w:val="-"/>
                <w:rFonts w:ascii="Arial Narrow" w:eastAsia="Arial Narrow" w:hAnsi="Arial Narrow" w:cs="Arial Narrow"/>
                <w:noProof/>
                <w:lang w:val="el-GR"/>
              </w:rPr>
              <w:t>2.4.5</w:t>
            </w:r>
            <w:r w:rsidR="00BA3F7B" w:rsidRPr="00BA3F7B">
              <w:rPr>
                <w:rFonts w:ascii="Arial Narrow" w:eastAsiaTheme="minorEastAsia" w:hAnsi="Arial Narrow" w:cstheme="minorBidi"/>
                <w:i w:val="0"/>
                <w:iCs w:val="0"/>
                <w:noProof/>
                <w:sz w:val="22"/>
                <w:szCs w:val="22"/>
                <w:lang w:val="el-GR" w:eastAsia="el-GR"/>
              </w:rPr>
              <w:tab/>
            </w:r>
            <w:r w:rsidR="00BA3F7B" w:rsidRPr="00BA3F7B">
              <w:rPr>
                <w:rStyle w:val="-"/>
                <w:rFonts w:ascii="Arial Narrow" w:eastAsia="Arial Narrow" w:hAnsi="Arial Narrow" w:cs="Arial Narrow"/>
                <w:noProof/>
                <w:lang w:val="el-GR"/>
              </w:rPr>
              <w:t>Χρόνος ισχύος των προσφορών</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_Toc61256192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33</w:t>
            </w:r>
            <w:r w:rsidR="00BA3F7B" w:rsidRPr="00BA3F7B">
              <w:rPr>
                <w:rFonts w:ascii="Arial Narrow" w:hAnsi="Arial Narrow"/>
                <w:noProof/>
                <w:webHidden/>
              </w:rPr>
              <w:fldChar w:fldCharType="end"/>
            </w:r>
          </w:hyperlink>
        </w:p>
        <w:p w14:paraId="6F248D19" w14:textId="44DC3AAF" w:rsidR="00BA3F7B" w:rsidRPr="00BA3F7B" w:rsidRDefault="008375E5">
          <w:pPr>
            <w:pStyle w:val="34"/>
            <w:tabs>
              <w:tab w:val="left" w:pos="1100"/>
              <w:tab w:val="right" w:pos="9628"/>
            </w:tabs>
            <w:rPr>
              <w:rFonts w:ascii="Arial Narrow" w:eastAsiaTheme="minorEastAsia" w:hAnsi="Arial Narrow" w:cstheme="minorBidi"/>
              <w:i w:val="0"/>
              <w:iCs w:val="0"/>
              <w:noProof/>
              <w:sz w:val="22"/>
              <w:szCs w:val="22"/>
              <w:lang w:val="el-GR" w:eastAsia="el-GR"/>
            </w:rPr>
          </w:pPr>
          <w:hyperlink w:anchor="_Toc61256193" w:history="1">
            <w:r w:rsidR="00BA3F7B" w:rsidRPr="00BA3F7B">
              <w:rPr>
                <w:rStyle w:val="-"/>
                <w:rFonts w:ascii="Arial Narrow" w:eastAsia="Arial Narrow" w:hAnsi="Arial Narrow" w:cs="Arial Narrow"/>
                <w:noProof/>
                <w:lang w:val="el-GR"/>
              </w:rPr>
              <w:t>2.4.6</w:t>
            </w:r>
            <w:r w:rsidR="00BA3F7B" w:rsidRPr="00BA3F7B">
              <w:rPr>
                <w:rFonts w:ascii="Arial Narrow" w:eastAsiaTheme="minorEastAsia" w:hAnsi="Arial Narrow" w:cstheme="minorBidi"/>
                <w:i w:val="0"/>
                <w:iCs w:val="0"/>
                <w:noProof/>
                <w:sz w:val="22"/>
                <w:szCs w:val="22"/>
                <w:lang w:val="el-GR" w:eastAsia="el-GR"/>
              </w:rPr>
              <w:tab/>
            </w:r>
            <w:r w:rsidR="00BA3F7B" w:rsidRPr="00BA3F7B">
              <w:rPr>
                <w:rStyle w:val="-"/>
                <w:rFonts w:ascii="Arial Narrow" w:eastAsia="Arial Narrow" w:hAnsi="Arial Narrow" w:cs="Arial Narrow"/>
                <w:noProof/>
                <w:lang w:val="el-GR"/>
              </w:rPr>
              <w:t>Λόγοι απόρριψης προσφορών</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_Toc61256193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33</w:t>
            </w:r>
            <w:r w:rsidR="00BA3F7B" w:rsidRPr="00BA3F7B">
              <w:rPr>
                <w:rFonts w:ascii="Arial Narrow" w:hAnsi="Arial Narrow"/>
                <w:noProof/>
                <w:webHidden/>
              </w:rPr>
              <w:fldChar w:fldCharType="end"/>
            </w:r>
          </w:hyperlink>
        </w:p>
        <w:p w14:paraId="6845F715" w14:textId="3304635F" w:rsidR="00BA3F7B" w:rsidRPr="00BA3F7B" w:rsidRDefault="008375E5">
          <w:pPr>
            <w:pStyle w:val="17"/>
            <w:tabs>
              <w:tab w:val="left" w:pos="440"/>
              <w:tab w:val="right" w:pos="9628"/>
            </w:tabs>
            <w:rPr>
              <w:rFonts w:ascii="Arial Narrow" w:eastAsiaTheme="minorEastAsia" w:hAnsi="Arial Narrow" w:cstheme="minorBidi"/>
              <w:b w:val="0"/>
              <w:bCs w:val="0"/>
              <w:caps w:val="0"/>
              <w:noProof/>
              <w:sz w:val="22"/>
              <w:szCs w:val="22"/>
              <w:lang w:val="el-GR" w:eastAsia="el-GR"/>
            </w:rPr>
          </w:pPr>
          <w:hyperlink w:anchor="_Toc61256194" w:history="1">
            <w:r w:rsidR="00BA3F7B" w:rsidRPr="00BA3F7B">
              <w:rPr>
                <w:rStyle w:val="-"/>
                <w:rFonts w:ascii="Arial Narrow" w:eastAsia="Arial Narrow" w:hAnsi="Arial Narrow" w:cs="Arial Narrow"/>
                <w:noProof/>
                <w:lang w:val="el-GR"/>
              </w:rPr>
              <w:t>3.</w:t>
            </w:r>
            <w:r w:rsidR="00BA3F7B" w:rsidRPr="00BA3F7B">
              <w:rPr>
                <w:rFonts w:ascii="Arial Narrow" w:eastAsiaTheme="minorEastAsia" w:hAnsi="Arial Narrow" w:cstheme="minorBidi"/>
                <w:b w:val="0"/>
                <w:bCs w:val="0"/>
                <w:caps w:val="0"/>
                <w:noProof/>
                <w:sz w:val="22"/>
                <w:szCs w:val="22"/>
                <w:lang w:val="el-GR" w:eastAsia="el-GR"/>
              </w:rPr>
              <w:tab/>
            </w:r>
            <w:r w:rsidR="00BA3F7B" w:rsidRPr="00BA3F7B">
              <w:rPr>
                <w:rStyle w:val="-"/>
                <w:rFonts w:ascii="Arial Narrow" w:eastAsia="Arial Narrow" w:hAnsi="Arial Narrow" w:cs="Arial Narrow"/>
                <w:noProof/>
                <w:lang w:val="el-GR"/>
              </w:rPr>
              <w:t>ΔΙΕΝΕΡΓΕΙΑ ΔΙΑΔΙΚΑΣΙΑΣ - ΑΞΙΟΛΟΓΗΣΗ ΠΡΟΣΦΟΡΩΝ</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_Toc61256194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35</w:t>
            </w:r>
            <w:r w:rsidR="00BA3F7B" w:rsidRPr="00BA3F7B">
              <w:rPr>
                <w:rFonts w:ascii="Arial Narrow" w:hAnsi="Arial Narrow"/>
                <w:noProof/>
                <w:webHidden/>
              </w:rPr>
              <w:fldChar w:fldCharType="end"/>
            </w:r>
          </w:hyperlink>
        </w:p>
        <w:p w14:paraId="5F24DC55" w14:textId="1EC72983" w:rsidR="00BA3F7B" w:rsidRPr="00BA3F7B" w:rsidRDefault="008375E5">
          <w:pPr>
            <w:pStyle w:val="24"/>
            <w:tabs>
              <w:tab w:val="left" w:pos="880"/>
              <w:tab w:val="right" w:pos="9628"/>
            </w:tabs>
            <w:rPr>
              <w:rFonts w:ascii="Arial Narrow" w:eastAsiaTheme="minorEastAsia" w:hAnsi="Arial Narrow" w:cstheme="minorBidi"/>
              <w:smallCaps w:val="0"/>
              <w:noProof/>
              <w:sz w:val="22"/>
              <w:szCs w:val="22"/>
              <w:lang w:val="el-GR" w:eastAsia="el-GR"/>
            </w:rPr>
          </w:pPr>
          <w:hyperlink w:anchor="_Toc61256195" w:history="1">
            <w:r w:rsidR="00BA3F7B" w:rsidRPr="00BA3F7B">
              <w:rPr>
                <w:rStyle w:val="-"/>
                <w:rFonts w:ascii="Arial Narrow" w:eastAsia="Arial Narrow" w:hAnsi="Arial Narrow" w:cs="Arial Narrow"/>
                <w:noProof/>
                <w:lang w:val="el-GR"/>
              </w:rPr>
              <w:t>3.1</w:t>
            </w:r>
            <w:r w:rsidR="00BA3F7B" w:rsidRPr="00BA3F7B">
              <w:rPr>
                <w:rFonts w:ascii="Arial Narrow" w:eastAsiaTheme="minorEastAsia" w:hAnsi="Arial Narrow" w:cstheme="minorBidi"/>
                <w:smallCaps w:val="0"/>
                <w:noProof/>
                <w:sz w:val="22"/>
                <w:szCs w:val="22"/>
                <w:lang w:val="el-GR" w:eastAsia="el-GR"/>
              </w:rPr>
              <w:tab/>
            </w:r>
            <w:r w:rsidR="00BA3F7B" w:rsidRPr="00BA3F7B">
              <w:rPr>
                <w:rStyle w:val="-"/>
                <w:rFonts w:ascii="Arial Narrow" w:eastAsia="Arial Narrow" w:hAnsi="Arial Narrow" w:cs="Arial Narrow"/>
                <w:noProof/>
                <w:lang w:val="el-GR"/>
              </w:rPr>
              <w:t>Αποσφράγιση και αξιολόγηση προσφορών</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_Toc61256195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35</w:t>
            </w:r>
            <w:r w:rsidR="00BA3F7B" w:rsidRPr="00BA3F7B">
              <w:rPr>
                <w:rFonts w:ascii="Arial Narrow" w:hAnsi="Arial Narrow"/>
                <w:noProof/>
                <w:webHidden/>
              </w:rPr>
              <w:fldChar w:fldCharType="end"/>
            </w:r>
          </w:hyperlink>
        </w:p>
        <w:p w14:paraId="2425A4D0" w14:textId="0F1018D5" w:rsidR="00BA3F7B" w:rsidRPr="00BA3F7B" w:rsidRDefault="008375E5">
          <w:pPr>
            <w:pStyle w:val="34"/>
            <w:tabs>
              <w:tab w:val="left" w:pos="1100"/>
              <w:tab w:val="right" w:pos="9628"/>
            </w:tabs>
            <w:rPr>
              <w:rFonts w:ascii="Arial Narrow" w:eastAsiaTheme="minorEastAsia" w:hAnsi="Arial Narrow" w:cstheme="minorBidi"/>
              <w:i w:val="0"/>
              <w:iCs w:val="0"/>
              <w:noProof/>
              <w:sz w:val="22"/>
              <w:szCs w:val="22"/>
              <w:lang w:val="el-GR" w:eastAsia="el-GR"/>
            </w:rPr>
          </w:pPr>
          <w:hyperlink w:anchor="_Toc61256196" w:history="1">
            <w:r w:rsidR="00BA3F7B" w:rsidRPr="00BA3F7B">
              <w:rPr>
                <w:rStyle w:val="-"/>
                <w:rFonts w:ascii="Arial Narrow" w:eastAsia="Arial Narrow" w:hAnsi="Arial Narrow" w:cs="Arial Narrow"/>
                <w:noProof/>
                <w:lang w:val="el-GR"/>
              </w:rPr>
              <w:t>3.1.1</w:t>
            </w:r>
            <w:r w:rsidR="00BA3F7B" w:rsidRPr="00BA3F7B">
              <w:rPr>
                <w:rFonts w:ascii="Arial Narrow" w:eastAsiaTheme="minorEastAsia" w:hAnsi="Arial Narrow" w:cstheme="minorBidi"/>
                <w:i w:val="0"/>
                <w:iCs w:val="0"/>
                <w:noProof/>
                <w:sz w:val="22"/>
                <w:szCs w:val="22"/>
                <w:lang w:val="el-GR" w:eastAsia="el-GR"/>
              </w:rPr>
              <w:tab/>
            </w:r>
            <w:r w:rsidR="00BA3F7B" w:rsidRPr="00BA3F7B">
              <w:rPr>
                <w:rStyle w:val="-"/>
                <w:rFonts w:ascii="Arial Narrow" w:eastAsia="Arial Narrow" w:hAnsi="Arial Narrow" w:cs="Arial Narrow"/>
                <w:noProof/>
                <w:lang w:val="el-GR"/>
              </w:rPr>
              <w:t>Ηλεκτρονική αποσφράγιση προσφορών</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_Toc61256196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35</w:t>
            </w:r>
            <w:r w:rsidR="00BA3F7B" w:rsidRPr="00BA3F7B">
              <w:rPr>
                <w:rFonts w:ascii="Arial Narrow" w:hAnsi="Arial Narrow"/>
                <w:noProof/>
                <w:webHidden/>
              </w:rPr>
              <w:fldChar w:fldCharType="end"/>
            </w:r>
          </w:hyperlink>
        </w:p>
        <w:p w14:paraId="533083AC" w14:textId="366E6A07" w:rsidR="00BA3F7B" w:rsidRPr="00BA3F7B" w:rsidRDefault="008375E5">
          <w:pPr>
            <w:pStyle w:val="34"/>
            <w:tabs>
              <w:tab w:val="left" w:pos="1100"/>
              <w:tab w:val="right" w:pos="9628"/>
            </w:tabs>
            <w:rPr>
              <w:rFonts w:ascii="Arial Narrow" w:eastAsiaTheme="minorEastAsia" w:hAnsi="Arial Narrow" w:cstheme="minorBidi"/>
              <w:i w:val="0"/>
              <w:iCs w:val="0"/>
              <w:noProof/>
              <w:sz w:val="22"/>
              <w:szCs w:val="22"/>
              <w:lang w:val="el-GR" w:eastAsia="el-GR"/>
            </w:rPr>
          </w:pPr>
          <w:hyperlink w:anchor="_Toc61256197" w:history="1">
            <w:r w:rsidR="00BA3F7B" w:rsidRPr="00BA3F7B">
              <w:rPr>
                <w:rStyle w:val="-"/>
                <w:rFonts w:ascii="Arial Narrow" w:eastAsia="Arial Narrow" w:hAnsi="Arial Narrow" w:cs="Arial Narrow"/>
                <w:noProof/>
                <w:lang w:val="el-GR"/>
              </w:rPr>
              <w:t>3.1.2</w:t>
            </w:r>
            <w:r w:rsidR="00BA3F7B" w:rsidRPr="00BA3F7B">
              <w:rPr>
                <w:rFonts w:ascii="Arial Narrow" w:eastAsiaTheme="minorEastAsia" w:hAnsi="Arial Narrow" w:cstheme="minorBidi"/>
                <w:i w:val="0"/>
                <w:iCs w:val="0"/>
                <w:noProof/>
                <w:sz w:val="22"/>
                <w:szCs w:val="22"/>
                <w:lang w:val="el-GR" w:eastAsia="el-GR"/>
              </w:rPr>
              <w:tab/>
            </w:r>
            <w:r w:rsidR="00BA3F7B" w:rsidRPr="00BA3F7B">
              <w:rPr>
                <w:rStyle w:val="-"/>
                <w:rFonts w:ascii="Arial Narrow" w:eastAsia="Arial Narrow" w:hAnsi="Arial Narrow" w:cs="Arial Narrow"/>
                <w:noProof/>
                <w:lang w:val="el-GR"/>
              </w:rPr>
              <w:t>Αξιολόγηση προσφορών</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_Toc61256197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35</w:t>
            </w:r>
            <w:r w:rsidR="00BA3F7B" w:rsidRPr="00BA3F7B">
              <w:rPr>
                <w:rFonts w:ascii="Arial Narrow" w:hAnsi="Arial Narrow"/>
                <w:noProof/>
                <w:webHidden/>
              </w:rPr>
              <w:fldChar w:fldCharType="end"/>
            </w:r>
          </w:hyperlink>
        </w:p>
        <w:p w14:paraId="07383B99" w14:textId="523477D4" w:rsidR="00BA3F7B" w:rsidRPr="00BA3F7B" w:rsidRDefault="008375E5">
          <w:pPr>
            <w:pStyle w:val="24"/>
            <w:tabs>
              <w:tab w:val="left" w:pos="880"/>
              <w:tab w:val="right" w:pos="9628"/>
            </w:tabs>
            <w:rPr>
              <w:rFonts w:ascii="Arial Narrow" w:eastAsiaTheme="minorEastAsia" w:hAnsi="Arial Narrow" w:cstheme="minorBidi"/>
              <w:smallCaps w:val="0"/>
              <w:noProof/>
              <w:sz w:val="22"/>
              <w:szCs w:val="22"/>
              <w:lang w:val="el-GR" w:eastAsia="el-GR"/>
            </w:rPr>
          </w:pPr>
          <w:hyperlink w:anchor="_Toc61256198" w:history="1">
            <w:r w:rsidR="00BA3F7B" w:rsidRPr="00BA3F7B">
              <w:rPr>
                <w:rStyle w:val="-"/>
                <w:rFonts w:ascii="Arial Narrow" w:eastAsia="Arial Narrow" w:hAnsi="Arial Narrow" w:cs="Arial Narrow"/>
                <w:noProof/>
                <w:lang w:val="el-GR"/>
              </w:rPr>
              <w:t>3.2</w:t>
            </w:r>
            <w:r w:rsidR="00BA3F7B" w:rsidRPr="00BA3F7B">
              <w:rPr>
                <w:rFonts w:ascii="Arial Narrow" w:eastAsiaTheme="minorEastAsia" w:hAnsi="Arial Narrow" w:cstheme="minorBidi"/>
                <w:smallCaps w:val="0"/>
                <w:noProof/>
                <w:sz w:val="22"/>
                <w:szCs w:val="22"/>
                <w:lang w:val="el-GR" w:eastAsia="el-GR"/>
              </w:rPr>
              <w:tab/>
            </w:r>
            <w:r w:rsidR="00BA3F7B" w:rsidRPr="00BA3F7B">
              <w:rPr>
                <w:rStyle w:val="-"/>
                <w:rFonts w:ascii="Arial Narrow" w:eastAsia="Arial Narrow" w:hAnsi="Arial Narrow" w:cs="Arial Narrow"/>
                <w:noProof/>
                <w:lang w:val="el-GR"/>
              </w:rPr>
              <w:t>Πρόσκληση υποβολής δικαιολογητικών προσωρινού αναδόχου - Δικαιολογητικά προσωρινού αναδόχου</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_Toc61256198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36</w:t>
            </w:r>
            <w:r w:rsidR="00BA3F7B" w:rsidRPr="00BA3F7B">
              <w:rPr>
                <w:rFonts w:ascii="Arial Narrow" w:hAnsi="Arial Narrow"/>
                <w:noProof/>
                <w:webHidden/>
              </w:rPr>
              <w:fldChar w:fldCharType="end"/>
            </w:r>
          </w:hyperlink>
        </w:p>
        <w:p w14:paraId="13531575" w14:textId="2DAF0C85" w:rsidR="00BA3F7B" w:rsidRPr="00BA3F7B" w:rsidRDefault="008375E5">
          <w:pPr>
            <w:pStyle w:val="24"/>
            <w:tabs>
              <w:tab w:val="left" w:pos="880"/>
              <w:tab w:val="right" w:pos="9628"/>
            </w:tabs>
            <w:rPr>
              <w:rFonts w:ascii="Arial Narrow" w:eastAsiaTheme="minorEastAsia" w:hAnsi="Arial Narrow" w:cstheme="minorBidi"/>
              <w:smallCaps w:val="0"/>
              <w:noProof/>
              <w:sz w:val="22"/>
              <w:szCs w:val="22"/>
              <w:lang w:val="el-GR" w:eastAsia="el-GR"/>
            </w:rPr>
          </w:pPr>
          <w:hyperlink w:anchor="_Toc61256199" w:history="1">
            <w:r w:rsidR="00BA3F7B" w:rsidRPr="00BA3F7B">
              <w:rPr>
                <w:rStyle w:val="-"/>
                <w:rFonts w:ascii="Arial Narrow" w:eastAsia="Arial Narrow" w:hAnsi="Arial Narrow" w:cs="Arial Narrow"/>
                <w:noProof/>
                <w:lang w:val="el-GR"/>
              </w:rPr>
              <w:t>3.3</w:t>
            </w:r>
            <w:r w:rsidR="00BA3F7B" w:rsidRPr="00BA3F7B">
              <w:rPr>
                <w:rFonts w:ascii="Arial Narrow" w:eastAsiaTheme="minorEastAsia" w:hAnsi="Arial Narrow" w:cstheme="minorBidi"/>
                <w:smallCaps w:val="0"/>
                <w:noProof/>
                <w:sz w:val="22"/>
                <w:szCs w:val="22"/>
                <w:lang w:val="el-GR" w:eastAsia="el-GR"/>
              </w:rPr>
              <w:tab/>
            </w:r>
            <w:r w:rsidR="00BA3F7B" w:rsidRPr="00BA3F7B">
              <w:rPr>
                <w:rStyle w:val="-"/>
                <w:rFonts w:ascii="Arial Narrow" w:eastAsia="Arial Narrow" w:hAnsi="Arial Narrow" w:cs="Arial Narrow"/>
                <w:noProof/>
                <w:lang w:val="el-GR"/>
              </w:rPr>
              <w:t>Κατακύρωση - σύναψη σύμβασης</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_Toc61256199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37</w:t>
            </w:r>
            <w:r w:rsidR="00BA3F7B" w:rsidRPr="00BA3F7B">
              <w:rPr>
                <w:rFonts w:ascii="Arial Narrow" w:hAnsi="Arial Narrow"/>
                <w:noProof/>
                <w:webHidden/>
              </w:rPr>
              <w:fldChar w:fldCharType="end"/>
            </w:r>
          </w:hyperlink>
        </w:p>
        <w:p w14:paraId="756AD7CF" w14:textId="60207969" w:rsidR="00BA3F7B" w:rsidRPr="00BA3F7B" w:rsidRDefault="008375E5">
          <w:pPr>
            <w:pStyle w:val="24"/>
            <w:tabs>
              <w:tab w:val="left" w:pos="880"/>
              <w:tab w:val="right" w:pos="9628"/>
            </w:tabs>
            <w:rPr>
              <w:rFonts w:ascii="Arial Narrow" w:eastAsiaTheme="minorEastAsia" w:hAnsi="Arial Narrow" w:cstheme="minorBidi"/>
              <w:smallCaps w:val="0"/>
              <w:noProof/>
              <w:sz w:val="22"/>
              <w:szCs w:val="22"/>
              <w:lang w:val="el-GR" w:eastAsia="el-GR"/>
            </w:rPr>
          </w:pPr>
          <w:hyperlink w:anchor="_Toc61256200" w:history="1">
            <w:r w:rsidR="00BA3F7B" w:rsidRPr="00BA3F7B">
              <w:rPr>
                <w:rStyle w:val="-"/>
                <w:rFonts w:ascii="Arial Narrow" w:eastAsia="Arial Narrow" w:hAnsi="Arial Narrow" w:cs="Arial Narrow"/>
                <w:noProof/>
                <w:lang w:val="el-GR"/>
              </w:rPr>
              <w:t>3.4</w:t>
            </w:r>
            <w:r w:rsidR="00BA3F7B" w:rsidRPr="00BA3F7B">
              <w:rPr>
                <w:rFonts w:ascii="Arial Narrow" w:eastAsiaTheme="minorEastAsia" w:hAnsi="Arial Narrow" w:cstheme="minorBidi"/>
                <w:smallCaps w:val="0"/>
                <w:noProof/>
                <w:sz w:val="22"/>
                <w:szCs w:val="22"/>
                <w:lang w:val="el-GR" w:eastAsia="el-GR"/>
              </w:rPr>
              <w:tab/>
            </w:r>
            <w:r w:rsidR="00BA3F7B" w:rsidRPr="00BA3F7B">
              <w:rPr>
                <w:rStyle w:val="-"/>
                <w:rFonts w:ascii="Arial Narrow" w:eastAsia="Arial Narrow" w:hAnsi="Arial Narrow" w:cs="Arial Narrow"/>
                <w:noProof/>
                <w:lang w:val="el-GR"/>
              </w:rPr>
              <w:t>Προδικαστικές προσφυγές - Προσωρινή δικαστική προστασία</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_Toc61256200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38</w:t>
            </w:r>
            <w:r w:rsidR="00BA3F7B" w:rsidRPr="00BA3F7B">
              <w:rPr>
                <w:rFonts w:ascii="Arial Narrow" w:hAnsi="Arial Narrow"/>
                <w:noProof/>
                <w:webHidden/>
              </w:rPr>
              <w:fldChar w:fldCharType="end"/>
            </w:r>
          </w:hyperlink>
        </w:p>
        <w:p w14:paraId="1EE603C8" w14:textId="7001CF20" w:rsidR="00BA3F7B" w:rsidRPr="00BA3F7B" w:rsidRDefault="008375E5">
          <w:pPr>
            <w:pStyle w:val="24"/>
            <w:tabs>
              <w:tab w:val="left" w:pos="880"/>
              <w:tab w:val="right" w:pos="9628"/>
            </w:tabs>
            <w:rPr>
              <w:rFonts w:ascii="Arial Narrow" w:eastAsiaTheme="minorEastAsia" w:hAnsi="Arial Narrow" w:cstheme="minorBidi"/>
              <w:smallCaps w:val="0"/>
              <w:noProof/>
              <w:sz w:val="22"/>
              <w:szCs w:val="22"/>
              <w:lang w:val="el-GR" w:eastAsia="el-GR"/>
            </w:rPr>
          </w:pPr>
          <w:hyperlink w:anchor="_Toc61256201" w:history="1">
            <w:r w:rsidR="00BA3F7B" w:rsidRPr="00BA3F7B">
              <w:rPr>
                <w:rStyle w:val="-"/>
                <w:rFonts w:ascii="Arial Narrow" w:eastAsia="Arial Narrow" w:hAnsi="Arial Narrow" w:cs="Arial Narrow"/>
                <w:noProof/>
                <w:lang w:val="el-GR"/>
              </w:rPr>
              <w:t>3.5</w:t>
            </w:r>
            <w:r w:rsidR="00BA3F7B" w:rsidRPr="00BA3F7B">
              <w:rPr>
                <w:rFonts w:ascii="Arial Narrow" w:eastAsiaTheme="minorEastAsia" w:hAnsi="Arial Narrow" w:cstheme="minorBidi"/>
                <w:smallCaps w:val="0"/>
                <w:noProof/>
                <w:sz w:val="22"/>
                <w:szCs w:val="22"/>
                <w:lang w:val="el-GR" w:eastAsia="el-GR"/>
              </w:rPr>
              <w:tab/>
            </w:r>
            <w:r w:rsidR="00BA3F7B" w:rsidRPr="00BA3F7B">
              <w:rPr>
                <w:rStyle w:val="-"/>
                <w:rFonts w:ascii="Arial Narrow" w:eastAsia="Arial Narrow" w:hAnsi="Arial Narrow" w:cs="Arial Narrow"/>
                <w:noProof/>
                <w:lang w:val="el-GR"/>
              </w:rPr>
              <w:t>Ματαίωση διαδικασίας</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_Toc61256201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39</w:t>
            </w:r>
            <w:r w:rsidR="00BA3F7B" w:rsidRPr="00BA3F7B">
              <w:rPr>
                <w:rFonts w:ascii="Arial Narrow" w:hAnsi="Arial Narrow"/>
                <w:noProof/>
                <w:webHidden/>
              </w:rPr>
              <w:fldChar w:fldCharType="end"/>
            </w:r>
          </w:hyperlink>
        </w:p>
        <w:p w14:paraId="792BD290" w14:textId="4B37F174" w:rsidR="00BA3F7B" w:rsidRPr="00BA3F7B" w:rsidRDefault="008375E5">
          <w:pPr>
            <w:pStyle w:val="17"/>
            <w:tabs>
              <w:tab w:val="left" w:pos="440"/>
              <w:tab w:val="right" w:pos="9628"/>
            </w:tabs>
            <w:rPr>
              <w:rFonts w:ascii="Arial Narrow" w:eastAsiaTheme="minorEastAsia" w:hAnsi="Arial Narrow" w:cstheme="minorBidi"/>
              <w:b w:val="0"/>
              <w:bCs w:val="0"/>
              <w:caps w:val="0"/>
              <w:noProof/>
              <w:sz w:val="22"/>
              <w:szCs w:val="22"/>
              <w:lang w:val="el-GR" w:eastAsia="el-GR"/>
            </w:rPr>
          </w:pPr>
          <w:hyperlink w:anchor="_Toc61256202" w:history="1">
            <w:r w:rsidR="00BA3F7B" w:rsidRPr="00BA3F7B">
              <w:rPr>
                <w:rStyle w:val="-"/>
                <w:rFonts w:ascii="Arial Narrow" w:eastAsia="Arial Narrow" w:hAnsi="Arial Narrow" w:cs="Arial Narrow"/>
                <w:noProof/>
                <w:lang w:val="el-GR"/>
              </w:rPr>
              <w:t>4.</w:t>
            </w:r>
            <w:r w:rsidR="00BA3F7B" w:rsidRPr="00BA3F7B">
              <w:rPr>
                <w:rFonts w:ascii="Arial Narrow" w:eastAsiaTheme="minorEastAsia" w:hAnsi="Arial Narrow" w:cstheme="minorBidi"/>
                <w:b w:val="0"/>
                <w:bCs w:val="0"/>
                <w:caps w:val="0"/>
                <w:noProof/>
                <w:sz w:val="22"/>
                <w:szCs w:val="22"/>
                <w:lang w:val="el-GR" w:eastAsia="el-GR"/>
              </w:rPr>
              <w:tab/>
            </w:r>
            <w:r w:rsidR="00BA3F7B" w:rsidRPr="00BA3F7B">
              <w:rPr>
                <w:rStyle w:val="-"/>
                <w:rFonts w:ascii="Arial Narrow" w:eastAsia="Arial Narrow" w:hAnsi="Arial Narrow" w:cs="Arial Narrow"/>
                <w:noProof/>
                <w:lang w:val="el-GR"/>
              </w:rPr>
              <w:t>ΟΡΟΙ ΕΚΤΕΛΕΣΗΣ ΤΗΣ ΣΥΜΒΑΣΗΣ</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_Toc61256202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41</w:t>
            </w:r>
            <w:r w:rsidR="00BA3F7B" w:rsidRPr="00BA3F7B">
              <w:rPr>
                <w:rFonts w:ascii="Arial Narrow" w:hAnsi="Arial Narrow"/>
                <w:noProof/>
                <w:webHidden/>
              </w:rPr>
              <w:fldChar w:fldCharType="end"/>
            </w:r>
          </w:hyperlink>
        </w:p>
        <w:p w14:paraId="2139E662" w14:textId="1ED71F31" w:rsidR="00BA3F7B" w:rsidRPr="00BA3F7B" w:rsidRDefault="008375E5">
          <w:pPr>
            <w:pStyle w:val="24"/>
            <w:tabs>
              <w:tab w:val="left" w:pos="880"/>
              <w:tab w:val="right" w:pos="9628"/>
            </w:tabs>
            <w:rPr>
              <w:rFonts w:ascii="Arial Narrow" w:eastAsiaTheme="minorEastAsia" w:hAnsi="Arial Narrow" w:cstheme="minorBidi"/>
              <w:smallCaps w:val="0"/>
              <w:noProof/>
              <w:sz w:val="22"/>
              <w:szCs w:val="22"/>
              <w:lang w:val="el-GR" w:eastAsia="el-GR"/>
            </w:rPr>
          </w:pPr>
          <w:hyperlink w:anchor="_Toc61256203" w:history="1">
            <w:r w:rsidR="00BA3F7B" w:rsidRPr="00BA3F7B">
              <w:rPr>
                <w:rStyle w:val="-"/>
                <w:rFonts w:ascii="Arial Narrow" w:eastAsia="Arial Narrow" w:hAnsi="Arial Narrow" w:cs="Arial Narrow"/>
                <w:noProof/>
                <w:lang w:val="el-GR"/>
              </w:rPr>
              <w:t>4.1</w:t>
            </w:r>
            <w:r w:rsidR="00BA3F7B" w:rsidRPr="00BA3F7B">
              <w:rPr>
                <w:rFonts w:ascii="Arial Narrow" w:eastAsiaTheme="minorEastAsia" w:hAnsi="Arial Narrow" w:cstheme="minorBidi"/>
                <w:smallCaps w:val="0"/>
                <w:noProof/>
                <w:sz w:val="22"/>
                <w:szCs w:val="22"/>
                <w:lang w:val="el-GR" w:eastAsia="el-GR"/>
              </w:rPr>
              <w:tab/>
            </w:r>
            <w:r w:rsidR="00BA3F7B" w:rsidRPr="00BA3F7B">
              <w:rPr>
                <w:rStyle w:val="-"/>
                <w:rFonts w:ascii="Arial Narrow" w:eastAsia="Arial Narrow" w:hAnsi="Arial Narrow" w:cs="Arial Narrow"/>
                <w:noProof/>
                <w:lang w:val="el-GR"/>
              </w:rPr>
              <w:t>Εγγύηση καλής εκτέλεσης</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_Toc61256203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41</w:t>
            </w:r>
            <w:r w:rsidR="00BA3F7B" w:rsidRPr="00BA3F7B">
              <w:rPr>
                <w:rFonts w:ascii="Arial Narrow" w:hAnsi="Arial Narrow"/>
                <w:noProof/>
                <w:webHidden/>
              </w:rPr>
              <w:fldChar w:fldCharType="end"/>
            </w:r>
          </w:hyperlink>
        </w:p>
        <w:p w14:paraId="4548120C" w14:textId="16B1959D" w:rsidR="00BA3F7B" w:rsidRPr="00BA3F7B" w:rsidRDefault="008375E5">
          <w:pPr>
            <w:pStyle w:val="24"/>
            <w:tabs>
              <w:tab w:val="left" w:pos="880"/>
              <w:tab w:val="right" w:pos="9628"/>
            </w:tabs>
            <w:rPr>
              <w:rFonts w:ascii="Arial Narrow" w:eastAsiaTheme="minorEastAsia" w:hAnsi="Arial Narrow" w:cstheme="minorBidi"/>
              <w:smallCaps w:val="0"/>
              <w:noProof/>
              <w:sz w:val="22"/>
              <w:szCs w:val="22"/>
              <w:lang w:val="el-GR" w:eastAsia="el-GR"/>
            </w:rPr>
          </w:pPr>
          <w:hyperlink w:anchor="_Toc61256204" w:history="1">
            <w:r w:rsidR="00BA3F7B" w:rsidRPr="00BA3F7B">
              <w:rPr>
                <w:rStyle w:val="-"/>
                <w:rFonts w:ascii="Arial Narrow" w:eastAsia="Arial Narrow" w:hAnsi="Arial Narrow" w:cs="Arial Narrow"/>
                <w:noProof/>
                <w:lang w:val="el-GR"/>
              </w:rPr>
              <w:t xml:space="preserve">4.2 </w:t>
            </w:r>
            <w:r w:rsidR="00BA3F7B" w:rsidRPr="00BA3F7B">
              <w:rPr>
                <w:rFonts w:ascii="Arial Narrow" w:eastAsiaTheme="minorEastAsia" w:hAnsi="Arial Narrow" w:cstheme="minorBidi"/>
                <w:smallCaps w:val="0"/>
                <w:noProof/>
                <w:sz w:val="22"/>
                <w:szCs w:val="22"/>
                <w:lang w:val="el-GR" w:eastAsia="el-GR"/>
              </w:rPr>
              <w:tab/>
            </w:r>
            <w:r w:rsidR="00BA3F7B" w:rsidRPr="00BA3F7B">
              <w:rPr>
                <w:rStyle w:val="-"/>
                <w:rFonts w:ascii="Arial Narrow" w:eastAsia="Arial Narrow" w:hAnsi="Arial Narrow" w:cs="Arial Narrow"/>
                <w:noProof/>
                <w:lang w:val="el-GR"/>
              </w:rPr>
              <w:t>Συμβατικό πλαίσιο - Εφαρμοστέα νομοθεσία</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_Toc61256204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41</w:t>
            </w:r>
            <w:r w:rsidR="00BA3F7B" w:rsidRPr="00BA3F7B">
              <w:rPr>
                <w:rFonts w:ascii="Arial Narrow" w:hAnsi="Arial Narrow"/>
                <w:noProof/>
                <w:webHidden/>
              </w:rPr>
              <w:fldChar w:fldCharType="end"/>
            </w:r>
          </w:hyperlink>
        </w:p>
        <w:p w14:paraId="78E92508" w14:textId="6E602D40" w:rsidR="00BA3F7B" w:rsidRPr="00BA3F7B" w:rsidRDefault="008375E5">
          <w:pPr>
            <w:pStyle w:val="24"/>
            <w:tabs>
              <w:tab w:val="left" w:pos="880"/>
              <w:tab w:val="right" w:pos="9628"/>
            </w:tabs>
            <w:rPr>
              <w:rFonts w:ascii="Arial Narrow" w:eastAsiaTheme="minorEastAsia" w:hAnsi="Arial Narrow" w:cstheme="minorBidi"/>
              <w:smallCaps w:val="0"/>
              <w:noProof/>
              <w:sz w:val="22"/>
              <w:szCs w:val="22"/>
              <w:lang w:val="el-GR" w:eastAsia="el-GR"/>
            </w:rPr>
          </w:pPr>
          <w:hyperlink w:anchor="_Toc61256205" w:history="1">
            <w:r w:rsidR="00BA3F7B" w:rsidRPr="00BA3F7B">
              <w:rPr>
                <w:rStyle w:val="-"/>
                <w:rFonts w:ascii="Arial Narrow" w:eastAsia="Arial Narrow" w:hAnsi="Arial Narrow" w:cs="Arial Narrow"/>
                <w:noProof/>
                <w:lang w:val="el-GR"/>
              </w:rPr>
              <w:t>4.3</w:t>
            </w:r>
            <w:r w:rsidR="00BA3F7B" w:rsidRPr="00BA3F7B">
              <w:rPr>
                <w:rFonts w:ascii="Arial Narrow" w:eastAsiaTheme="minorEastAsia" w:hAnsi="Arial Narrow" w:cstheme="minorBidi"/>
                <w:smallCaps w:val="0"/>
                <w:noProof/>
                <w:sz w:val="22"/>
                <w:szCs w:val="22"/>
                <w:lang w:val="el-GR" w:eastAsia="el-GR"/>
              </w:rPr>
              <w:tab/>
            </w:r>
            <w:r w:rsidR="00BA3F7B" w:rsidRPr="00BA3F7B">
              <w:rPr>
                <w:rStyle w:val="-"/>
                <w:rFonts w:ascii="Arial Narrow" w:eastAsia="Arial Narrow" w:hAnsi="Arial Narrow" w:cs="Arial Narrow"/>
                <w:noProof/>
                <w:lang w:val="el-GR"/>
              </w:rPr>
              <w:t>Όροι εκτέλεσης της σύμβασης</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_Toc61256205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41</w:t>
            </w:r>
            <w:r w:rsidR="00BA3F7B" w:rsidRPr="00BA3F7B">
              <w:rPr>
                <w:rFonts w:ascii="Arial Narrow" w:hAnsi="Arial Narrow"/>
                <w:noProof/>
                <w:webHidden/>
              </w:rPr>
              <w:fldChar w:fldCharType="end"/>
            </w:r>
          </w:hyperlink>
        </w:p>
        <w:p w14:paraId="233E9979" w14:textId="0B28BBED" w:rsidR="00BA3F7B" w:rsidRPr="00BA3F7B" w:rsidRDefault="008375E5">
          <w:pPr>
            <w:pStyle w:val="24"/>
            <w:tabs>
              <w:tab w:val="left" w:pos="880"/>
              <w:tab w:val="right" w:pos="9628"/>
            </w:tabs>
            <w:rPr>
              <w:rFonts w:ascii="Arial Narrow" w:eastAsiaTheme="minorEastAsia" w:hAnsi="Arial Narrow" w:cstheme="minorBidi"/>
              <w:smallCaps w:val="0"/>
              <w:noProof/>
              <w:sz w:val="22"/>
              <w:szCs w:val="22"/>
              <w:lang w:val="el-GR" w:eastAsia="el-GR"/>
            </w:rPr>
          </w:pPr>
          <w:hyperlink w:anchor="_Toc61256206" w:history="1">
            <w:r w:rsidR="00BA3F7B" w:rsidRPr="00BA3F7B">
              <w:rPr>
                <w:rStyle w:val="-"/>
                <w:rFonts w:ascii="Arial Narrow" w:eastAsia="Arial Narrow" w:hAnsi="Arial Narrow" w:cs="Arial Narrow"/>
                <w:noProof/>
                <w:lang w:val="el-GR"/>
              </w:rPr>
              <w:t>4.4</w:t>
            </w:r>
            <w:r w:rsidR="00BA3F7B" w:rsidRPr="00BA3F7B">
              <w:rPr>
                <w:rFonts w:ascii="Arial Narrow" w:eastAsiaTheme="minorEastAsia" w:hAnsi="Arial Narrow" w:cstheme="minorBidi"/>
                <w:smallCaps w:val="0"/>
                <w:noProof/>
                <w:sz w:val="22"/>
                <w:szCs w:val="22"/>
                <w:lang w:val="el-GR" w:eastAsia="el-GR"/>
              </w:rPr>
              <w:tab/>
            </w:r>
            <w:r w:rsidR="00BA3F7B" w:rsidRPr="00BA3F7B">
              <w:rPr>
                <w:rStyle w:val="-"/>
                <w:rFonts w:ascii="Arial Narrow" w:eastAsia="Arial Narrow" w:hAnsi="Arial Narrow" w:cs="Arial Narrow"/>
                <w:noProof/>
                <w:lang w:val="el-GR"/>
              </w:rPr>
              <w:t>Υπεργολαβία</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_Toc61256206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42</w:t>
            </w:r>
            <w:r w:rsidR="00BA3F7B" w:rsidRPr="00BA3F7B">
              <w:rPr>
                <w:rFonts w:ascii="Arial Narrow" w:hAnsi="Arial Narrow"/>
                <w:noProof/>
                <w:webHidden/>
              </w:rPr>
              <w:fldChar w:fldCharType="end"/>
            </w:r>
          </w:hyperlink>
        </w:p>
        <w:p w14:paraId="33926A49" w14:textId="005E8A1C" w:rsidR="00BA3F7B" w:rsidRPr="00BA3F7B" w:rsidRDefault="008375E5">
          <w:pPr>
            <w:pStyle w:val="24"/>
            <w:tabs>
              <w:tab w:val="left" w:pos="880"/>
              <w:tab w:val="right" w:pos="9628"/>
            </w:tabs>
            <w:rPr>
              <w:rFonts w:ascii="Arial Narrow" w:eastAsiaTheme="minorEastAsia" w:hAnsi="Arial Narrow" w:cstheme="minorBidi"/>
              <w:smallCaps w:val="0"/>
              <w:noProof/>
              <w:sz w:val="22"/>
              <w:szCs w:val="22"/>
              <w:lang w:val="el-GR" w:eastAsia="el-GR"/>
            </w:rPr>
          </w:pPr>
          <w:hyperlink w:anchor="_Toc61256207" w:history="1">
            <w:r w:rsidR="00BA3F7B" w:rsidRPr="00BA3F7B">
              <w:rPr>
                <w:rStyle w:val="-"/>
                <w:rFonts w:ascii="Arial Narrow" w:eastAsia="Arial Narrow" w:hAnsi="Arial Narrow" w:cs="Arial Narrow"/>
                <w:noProof/>
                <w:lang w:val="el-GR"/>
              </w:rPr>
              <w:t>4.5</w:t>
            </w:r>
            <w:r w:rsidR="00BA3F7B" w:rsidRPr="00BA3F7B">
              <w:rPr>
                <w:rFonts w:ascii="Arial Narrow" w:eastAsiaTheme="minorEastAsia" w:hAnsi="Arial Narrow" w:cstheme="minorBidi"/>
                <w:smallCaps w:val="0"/>
                <w:noProof/>
                <w:sz w:val="22"/>
                <w:szCs w:val="22"/>
                <w:lang w:val="el-GR" w:eastAsia="el-GR"/>
              </w:rPr>
              <w:tab/>
            </w:r>
            <w:r w:rsidR="00BA3F7B" w:rsidRPr="00BA3F7B">
              <w:rPr>
                <w:rStyle w:val="-"/>
                <w:rFonts w:ascii="Arial Narrow" w:eastAsia="Arial Narrow" w:hAnsi="Arial Narrow" w:cs="Arial Narrow"/>
                <w:noProof/>
                <w:lang w:val="el-GR"/>
              </w:rPr>
              <w:t>Τροποποίηση σύμβασης κατά τη διάρκειά της</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_Toc61256207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42</w:t>
            </w:r>
            <w:r w:rsidR="00BA3F7B" w:rsidRPr="00BA3F7B">
              <w:rPr>
                <w:rFonts w:ascii="Arial Narrow" w:hAnsi="Arial Narrow"/>
                <w:noProof/>
                <w:webHidden/>
              </w:rPr>
              <w:fldChar w:fldCharType="end"/>
            </w:r>
          </w:hyperlink>
        </w:p>
        <w:p w14:paraId="13043642" w14:textId="7DF601E4" w:rsidR="00BA3F7B" w:rsidRPr="00BA3F7B" w:rsidRDefault="008375E5">
          <w:pPr>
            <w:pStyle w:val="24"/>
            <w:tabs>
              <w:tab w:val="left" w:pos="880"/>
              <w:tab w:val="right" w:pos="9628"/>
            </w:tabs>
            <w:rPr>
              <w:rFonts w:ascii="Arial Narrow" w:eastAsiaTheme="minorEastAsia" w:hAnsi="Arial Narrow" w:cstheme="minorBidi"/>
              <w:smallCaps w:val="0"/>
              <w:noProof/>
              <w:sz w:val="22"/>
              <w:szCs w:val="22"/>
              <w:lang w:val="el-GR" w:eastAsia="el-GR"/>
            </w:rPr>
          </w:pPr>
          <w:hyperlink w:anchor="_Toc61256208" w:history="1">
            <w:r w:rsidR="00BA3F7B" w:rsidRPr="00BA3F7B">
              <w:rPr>
                <w:rStyle w:val="-"/>
                <w:rFonts w:ascii="Arial Narrow" w:eastAsia="Arial Narrow" w:hAnsi="Arial Narrow" w:cs="Arial Narrow"/>
                <w:noProof/>
                <w:lang w:val="el-GR"/>
              </w:rPr>
              <w:t>4.6</w:t>
            </w:r>
            <w:r w:rsidR="00BA3F7B" w:rsidRPr="00BA3F7B">
              <w:rPr>
                <w:rFonts w:ascii="Arial Narrow" w:eastAsiaTheme="minorEastAsia" w:hAnsi="Arial Narrow" w:cstheme="minorBidi"/>
                <w:smallCaps w:val="0"/>
                <w:noProof/>
                <w:sz w:val="22"/>
                <w:szCs w:val="22"/>
                <w:lang w:val="el-GR" w:eastAsia="el-GR"/>
              </w:rPr>
              <w:tab/>
            </w:r>
            <w:r w:rsidR="00BA3F7B" w:rsidRPr="00BA3F7B">
              <w:rPr>
                <w:rStyle w:val="-"/>
                <w:rFonts w:ascii="Arial Narrow" w:eastAsia="Arial Narrow" w:hAnsi="Arial Narrow" w:cs="Arial Narrow"/>
                <w:noProof/>
                <w:lang w:val="el-GR"/>
              </w:rPr>
              <w:t>Δικαίωμα μονομερούς λύσης της σύμβασης</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_Toc61256208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43</w:t>
            </w:r>
            <w:r w:rsidR="00BA3F7B" w:rsidRPr="00BA3F7B">
              <w:rPr>
                <w:rFonts w:ascii="Arial Narrow" w:hAnsi="Arial Narrow"/>
                <w:noProof/>
                <w:webHidden/>
              </w:rPr>
              <w:fldChar w:fldCharType="end"/>
            </w:r>
          </w:hyperlink>
        </w:p>
        <w:p w14:paraId="23A23D3F" w14:textId="3C461162" w:rsidR="00BA3F7B" w:rsidRPr="00BA3F7B" w:rsidRDefault="008375E5">
          <w:pPr>
            <w:pStyle w:val="17"/>
            <w:tabs>
              <w:tab w:val="left" w:pos="440"/>
              <w:tab w:val="right" w:pos="9628"/>
            </w:tabs>
            <w:rPr>
              <w:rFonts w:ascii="Arial Narrow" w:eastAsiaTheme="minorEastAsia" w:hAnsi="Arial Narrow" w:cstheme="minorBidi"/>
              <w:b w:val="0"/>
              <w:bCs w:val="0"/>
              <w:caps w:val="0"/>
              <w:noProof/>
              <w:sz w:val="22"/>
              <w:szCs w:val="22"/>
              <w:lang w:val="el-GR" w:eastAsia="el-GR"/>
            </w:rPr>
          </w:pPr>
          <w:hyperlink w:anchor="_Toc61256209" w:history="1">
            <w:r w:rsidR="00BA3F7B" w:rsidRPr="00BA3F7B">
              <w:rPr>
                <w:rStyle w:val="-"/>
                <w:rFonts w:ascii="Arial Narrow" w:eastAsia="Arial Narrow" w:hAnsi="Arial Narrow" w:cs="Arial Narrow"/>
                <w:noProof/>
                <w:lang w:val="el-GR"/>
              </w:rPr>
              <w:t>5.</w:t>
            </w:r>
            <w:r w:rsidR="00BA3F7B" w:rsidRPr="00BA3F7B">
              <w:rPr>
                <w:rFonts w:ascii="Arial Narrow" w:eastAsiaTheme="minorEastAsia" w:hAnsi="Arial Narrow" w:cstheme="minorBidi"/>
                <w:b w:val="0"/>
                <w:bCs w:val="0"/>
                <w:caps w:val="0"/>
                <w:noProof/>
                <w:sz w:val="22"/>
                <w:szCs w:val="22"/>
                <w:lang w:val="el-GR" w:eastAsia="el-GR"/>
              </w:rPr>
              <w:tab/>
            </w:r>
            <w:r w:rsidR="00BA3F7B" w:rsidRPr="00BA3F7B">
              <w:rPr>
                <w:rStyle w:val="-"/>
                <w:rFonts w:ascii="Arial Narrow" w:eastAsia="Arial Narrow" w:hAnsi="Arial Narrow" w:cs="Arial Narrow"/>
                <w:noProof/>
                <w:lang w:val="el-GR"/>
              </w:rPr>
              <w:t>ΕΙΔΙΚΟΙ ΟΡΟΙ ΕΚΤΕΛΕΣΗΣ ΤΗΣ ΣΥΜΒΑΣΗΣ</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_Toc61256209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44</w:t>
            </w:r>
            <w:r w:rsidR="00BA3F7B" w:rsidRPr="00BA3F7B">
              <w:rPr>
                <w:rFonts w:ascii="Arial Narrow" w:hAnsi="Arial Narrow"/>
                <w:noProof/>
                <w:webHidden/>
              </w:rPr>
              <w:fldChar w:fldCharType="end"/>
            </w:r>
          </w:hyperlink>
        </w:p>
        <w:p w14:paraId="2214675D" w14:textId="452A9410" w:rsidR="00BA3F7B" w:rsidRPr="00BA3F7B" w:rsidRDefault="008375E5">
          <w:pPr>
            <w:pStyle w:val="24"/>
            <w:tabs>
              <w:tab w:val="left" w:pos="880"/>
              <w:tab w:val="right" w:pos="9628"/>
            </w:tabs>
            <w:rPr>
              <w:rFonts w:ascii="Arial Narrow" w:eastAsiaTheme="minorEastAsia" w:hAnsi="Arial Narrow" w:cstheme="minorBidi"/>
              <w:smallCaps w:val="0"/>
              <w:noProof/>
              <w:sz w:val="22"/>
              <w:szCs w:val="22"/>
              <w:lang w:val="el-GR" w:eastAsia="el-GR"/>
            </w:rPr>
          </w:pPr>
          <w:hyperlink w:anchor="_Toc61256210" w:history="1">
            <w:r w:rsidR="00BA3F7B" w:rsidRPr="00BA3F7B">
              <w:rPr>
                <w:rStyle w:val="-"/>
                <w:rFonts w:ascii="Arial Narrow" w:eastAsia="Arial Narrow" w:hAnsi="Arial Narrow" w:cs="Arial Narrow"/>
                <w:noProof/>
                <w:lang w:val="el-GR"/>
              </w:rPr>
              <w:t>5.1</w:t>
            </w:r>
            <w:r w:rsidR="00BA3F7B" w:rsidRPr="00BA3F7B">
              <w:rPr>
                <w:rFonts w:ascii="Arial Narrow" w:eastAsiaTheme="minorEastAsia" w:hAnsi="Arial Narrow" w:cstheme="minorBidi"/>
                <w:smallCaps w:val="0"/>
                <w:noProof/>
                <w:sz w:val="22"/>
                <w:szCs w:val="22"/>
                <w:lang w:val="el-GR" w:eastAsia="el-GR"/>
              </w:rPr>
              <w:tab/>
            </w:r>
            <w:r w:rsidR="00BA3F7B" w:rsidRPr="00BA3F7B">
              <w:rPr>
                <w:rStyle w:val="-"/>
                <w:rFonts w:ascii="Arial Narrow" w:eastAsia="Arial Narrow" w:hAnsi="Arial Narrow" w:cs="Arial Narrow"/>
                <w:noProof/>
                <w:lang w:val="el-GR"/>
              </w:rPr>
              <w:t>Τρόπος πληρωμής</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_Toc61256210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44</w:t>
            </w:r>
            <w:r w:rsidR="00BA3F7B" w:rsidRPr="00BA3F7B">
              <w:rPr>
                <w:rFonts w:ascii="Arial Narrow" w:hAnsi="Arial Narrow"/>
                <w:noProof/>
                <w:webHidden/>
              </w:rPr>
              <w:fldChar w:fldCharType="end"/>
            </w:r>
          </w:hyperlink>
        </w:p>
        <w:p w14:paraId="03CE2D96" w14:textId="5B156259" w:rsidR="00BA3F7B" w:rsidRPr="00BA3F7B" w:rsidRDefault="008375E5">
          <w:pPr>
            <w:pStyle w:val="24"/>
            <w:tabs>
              <w:tab w:val="left" w:pos="880"/>
              <w:tab w:val="right" w:pos="9628"/>
            </w:tabs>
            <w:rPr>
              <w:rFonts w:ascii="Arial Narrow" w:eastAsiaTheme="minorEastAsia" w:hAnsi="Arial Narrow" w:cstheme="minorBidi"/>
              <w:smallCaps w:val="0"/>
              <w:noProof/>
              <w:sz w:val="22"/>
              <w:szCs w:val="22"/>
              <w:lang w:val="el-GR" w:eastAsia="el-GR"/>
            </w:rPr>
          </w:pPr>
          <w:hyperlink w:anchor="_Toc61256211" w:history="1">
            <w:r w:rsidR="00BA3F7B" w:rsidRPr="00BA3F7B">
              <w:rPr>
                <w:rStyle w:val="-"/>
                <w:rFonts w:ascii="Arial Narrow" w:eastAsia="Arial Narrow" w:hAnsi="Arial Narrow" w:cs="Arial Narrow"/>
                <w:noProof/>
                <w:lang w:val="el-GR"/>
              </w:rPr>
              <w:t>5.2</w:t>
            </w:r>
            <w:r w:rsidR="00BA3F7B" w:rsidRPr="00BA3F7B">
              <w:rPr>
                <w:rFonts w:ascii="Arial Narrow" w:eastAsiaTheme="minorEastAsia" w:hAnsi="Arial Narrow" w:cstheme="minorBidi"/>
                <w:smallCaps w:val="0"/>
                <w:noProof/>
                <w:sz w:val="22"/>
                <w:szCs w:val="22"/>
                <w:lang w:val="el-GR" w:eastAsia="el-GR"/>
              </w:rPr>
              <w:tab/>
            </w:r>
            <w:r w:rsidR="00BA3F7B" w:rsidRPr="00BA3F7B">
              <w:rPr>
                <w:rStyle w:val="-"/>
                <w:rFonts w:ascii="Arial Narrow" w:eastAsia="Arial Narrow" w:hAnsi="Arial Narrow" w:cs="Arial Narrow"/>
                <w:noProof/>
                <w:lang w:val="el-GR"/>
              </w:rPr>
              <w:t>Κήρυξη οικονομικού φορέα εκπτώτου - Κυρώσεις</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_Toc61256211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44</w:t>
            </w:r>
            <w:r w:rsidR="00BA3F7B" w:rsidRPr="00BA3F7B">
              <w:rPr>
                <w:rFonts w:ascii="Arial Narrow" w:hAnsi="Arial Narrow"/>
                <w:noProof/>
                <w:webHidden/>
              </w:rPr>
              <w:fldChar w:fldCharType="end"/>
            </w:r>
          </w:hyperlink>
        </w:p>
        <w:p w14:paraId="17B77BF5" w14:textId="4655B80E" w:rsidR="00BA3F7B" w:rsidRPr="00BA3F7B" w:rsidRDefault="008375E5">
          <w:pPr>
            <w:pStyle w:val="24"/>
            <w:tabs>
              <w:tab w:val="left" w:pos="880"/>
              <w:tab w:val="right" w:pos="9628"/>
            </w:tabs>
            <w:rPr>
              <w:rFonts w:ascii="Arial Narrow" w:eastAsiaTheme="minorEastAsia" w:hAnsi="Arial Narrow" w:cstheme="minorBidi"/>
              <w:smallCaps w:val="0"/>
              <w:noProof/>
              <w:sz w:val="22"/>
              <w:szCs w:val="22"/>
              <w:lang w:val="el-GR" w:eastAsia="el-GR"/>
            </w:rPr>
          </w:pPr>
          <w:hyperlink w:anchor="_Toc61256212" w:history="1">
            <w:r w:rsidR="00BA3F7B" w:rsidRPr="00BA3F7B">
              <w:rPr>
                <w:rStyle w:val="-"/>
                <w:rFonts w:ascii="Arial Narrow" w:eastAsia="Arial Narrow" w:hAnsi="Arial Narrow" w:cs="Arial Narrow"/>
                <w:noProof/>
                <w:lang w:val="el-GR"/>
              </w:rPr>
              <w:t>5.3</w:t>
            </w:r>
            <w:r w:rsidR="00BA3F7B" w:rsidRPr="00BA3F7B">
              <w:rPr>
                <w:rFonts w:ascii="Arial Narrow" w:eastAsiaTheme="minorEastAsia" w:hAnsi="Arial Narrow" w:cstheme="minorBidi"/>
                <w:smallCaps w:val="0"/>
                <w:noProof/>
                <w:sz w:val="22"/>
                <w:szCs w:val="22"/>
                <w:lang w:val="el-GR" w:eastAsia="el-GR"/>
              </w:rPr>
              <w:tab/>
            </w:r>
            <w:r w:rsidR="00BA3F7B" w:rsidRPr="00BA3F7B">
              <w:rPr>
                <w:rStyle w:val="-"/>
                <w:rFonts w:ascii="Arial Narrow" w:eastAsia="Arial Narrow" w:hAnsi="Arial Narrow" w:cs="Arial Narrow"/>
                <w:noProof/>
                <w:lang w:val="el-GR"/>
              </w:rPr>
              <w:t>Διοικητικές προσφυγές κατά τη διαδικασία εκτέλεσης των συμβάσεων</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_Toc61256212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45</w:t>
            </w:r>
            <w:r w:rsidR="00BA3F7B" w:rsidRPr="00BA3F7B">
              <w:rPr>
                <w:rFonts w:ascii="Arial Narrow" w:hAnsi="Arial Narrow"/>
                <w:noProof/>
                <w:webHidden/>
              </w:rPr>
              <w:fldChar w:fldCharType="end"/>
            </w:r>
          </w:hyperlink>
        </w:p>
        <w:p w14:paraId="751B1CC6" w14:textId="726A8F5C" w:rsidR="00BA3F7B" w:rsidRPr="00BA3F7B" w:rsidRDefault="008375E5">
          <w:pPr>
            <w:pStyle w:val="24"/>
            <w:tabs>
              <w:tab w:val="left" w:pos="880"/>
              <w:tab w:val="right" w:pos="9628"/>
            </w:tabs>
            <w:rPr>
              <w:rFonts w:ascii="Arial Narrow" w:eastAsiaTheme="minorEastAsia" w:hAnsi="Arial Narrow" w:cstheme="minorBidi"/>
              <w:smallCaps w:val="0"/>
              <w:noProof/>
              <w:sz w:val="22"/>
              <w:szCs w:val="22"/>
              <w:lang w:val="el-GR" w:eastAsia="el-GR"/>
            </w:rPr>
          </w:pPr>
          <w:hyperlink w:anchor="_Toc61256213" w:history="1">
            <w:r w:rsidR="00BA3F7B" w:rsidRPr="00BA3F7B">
              <w:rPr>
                <w:rStyle w:val="-"/>
                <w:rFonts w:ascii="Arial Narrow" w:eastAsia="Arial Narrow" w:hAnsi="Arial Narrow" w:cs="Arial Narrow"/>
                <w:noProof/>
                <w:lang w:val="el-GR"/>
              </w:rPr>
              <w:t>5.4</w:t>
            </w:r>
            <w:r w:rsidR="00BA3F7B" w:rsidRPr="00BA3F7B">
              <w:rPr>
                <w:rFonts w:ascii="Arial Narrow" w:eastAsiaTheme="minorEastAsia" w:hAnsi="Arial Narrow" w:cstheme="minorBidi"/>
                <w:smallCaps w:val="0"/>
                <w:noProof/>
                <w:sz w:val="22"/>
                <w:szCs w:val="22"/>
                <w:lang w:val="el-GR" w:eastAsia="el-GR"/>
              </w:rPr>
              <w:tab/>
            </w:r>
            <w:r w:rsidR="00BA3F7B" w:rsidRPr="00BA3F7B">
              <w:rPr>
                <w:rStyle w:val="-"/>
                <w:rFonts w:ascii="Arial Narrow" w:eastAsia="Arial Narrow" w:hAnsi="Arial Narrow" w:cs="Arial Narrow"/>
                <w:noProof/>
                <w:lang w:val="el-GR"/>
              </w:rPr>
              <w:t>Δικαστική επίλυση διαφορών</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_Toc61256213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45</w:t>
            </w:r>
            <w:r w:rsidR="00BA3F7B" w:rsidRPr="00BA3F7B">
              <w:rPr>
                <w:rFonts w:ascii="Arial Narrow" w:hAnsi="Arial Narrow"/>
                <w:noProof/>
                <w:webHidden/>
              </w:rPr>
              <w:fldChar w:fldCharType="end"/>
            </w:r>
          </w:hyperlink>
        </w:p>
        <w:p w14:paraId="2C2BCFAB" w14:textId="1FFBB790" w:rsidR="00BA3F7B" w:rsidRPr="00BA3F7B" w:rsidRDefault="008375E5">
          <w:pPr>
            <w:pStyle w:val="17"/>
            <w:tabs>
              <w:tab w:val="left" w:pos="440"/>
              <w:tab w:val="right" w:pos="9628"/>
            </w:tabs>
            <w:rPr>
              <w:rFonts w:ascii="Arial Narrow" w:eastAsiaTheme="minorEastAsia" w:hAnsi="Arial Narrow" w:cstheme="minorBidi"/>
              <w:b w:val="0"/>
              <w:bCs w:val="0"/>
              <w:caps w:val="0"/>
              <w:noProof/>
              <w:sz w:val="22"/>
              <w:szCs w:val="22"/>
              <w:lang w:val="el-GR" w:eastAsia="el-GR"/>
            </w:rPr>
          </w:pPr>
          <w:hyperlink w:anchor="_Toc61256214" w:history="1">
            <w:r w:rsidR="00BA3F7B" w:rsidRPr="00BA3F7B">
              <w:rPr>
                <w:rStyle w:val="-"/>
                <w:rFonts w:ascii="Arial Narrow" w:eastAsia="Arial Narrow" w:hAnsi="Arial Narrow" w:cs="Arial Narrow"/>
                <w:noProof/>
                <w:lang w:val="el-GR"/>
              </w:rPr>
              <w:t>6.</w:t>
            </w:r>
            <w:r w:rsidR="00BA3F7B" w:rsidRPr="00BA3F7B">
              <w:rPr>
                <w:rFonts w:ascii="Arial Narrow" w:eastAsiaTheme="minorEastAsia" w:hAnsi="Arial Narrow" w:cstheme="minorBidi"/>
                <w:b w:val="0"/>
                <w:bCs w:val="0"/>
                <w:caps w:val="0"/>
                <w:noProof/>
                <w:sz w:val="22"/>
                <w:szCs w:val="22"/>
                <w:lang w:val="el-GR" w:eastAsia="el-GR"/>
              </w:rPr>
              <w:tab/>
            </w:r>
            <w:r w:rsidR="00BA3F7B" w:rsidRPr="00BA3F7B">
              <w:rPr>
                <w:rStyle w:val="-"/>
                <w:rFonts w:ascii="Arial Narrow" w:eastAsia="Arial Narrow" w:hAnsi="Arial Narrow" w:cs="Arial Narrow"/>
                <w:noProof/>
                <w:lang w:val="el-GR"/>
              </w:rPr>
              <w:t>ΕΙΔΙΚΟΙ ΟΡΟΙ ΕΚΤΕΛΕΣΗΣ</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_Toc61256214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47</w:t>
            </w:r>
            <w:r w:rsidR="00BA3F7B" w:rsidRPr="00BA3F7B">
              <w:rPr>
                <w:rFonts w:ascii="Arial Narrow" w:hAnsi="Arial Narrow"/>
                <w:noProof/>
                <w:webHidden/>
              </w:rPr>
              <w:fldChar w:fldCharType="end"/>
            </w:r>
          </w:hyperlink>
        </w:p>
        <w:p w14:paraId="27CA90CA" w14:textId="09148EFD" w:rsidR="00BA3F7B" w:rsidRPr="00BA3F7B" w:rsidRDefault="008375E5">
          <w:pPr>
            <w:pStyle w:val="24"/>
            <w:tabs>
              <w:tab w:val="left" w:pos="880"/>
              <w:tab w:val="right" w:pos="9628"/>
            </w:tabs>
            <w:rPr>
              <w:rFonts w:ascii="Arial Narrow" w:eastAsiaTheme="minorEastAsia" w:hAnsi="Arial Narrow" w:cstheme="minorBidi"/>
              <w:smallCaps w:val="0"/>
              <w:noProof/>
              <w:sz w:val="22"/>
              <w:szCs w:val="22"/>
              <w:lang w:val="el-GR" w:eastAsia="el-GR"/>
            </w:rPr>
          </w:pPr>
          <w:hyperlink w:anchor="_Toc61256215" w:history="1">
            <w:r w:rsidR="00BA3F7B" w:rsidRPr="00BA3F7B">
              <w:rPr>
                <w:rStyle w:val="-"/>
                <w:rFonts w:ascii="Arial Narrow" w:eastAsia="Arial Narrow" w:hAnsi="Arial Narrow" w:cs="Arial Narrow"/>
                <w:noProof/>
                <w:lang w:val="el-GR"/>
              </w:rPr>
              <w:t xml:space="preserve">6.1 </w:t>
            </w:r>
            <w:r w:rsidR="00BA3F7B" w:rsidRPr="00BA3F7B">
              <w:rPr>
                <w:rFonts w:ascii="Arial Narrow" w:eastAsiaTheme="minorEastAsia" w:hAnsi="Arial Narrow" w:cstheme="minorBidi"/>
                <w:smallCaps w:val="0"/>
                <w:noProof/>
                <w:sz w:val="22"/>
                <w:szCs w:val="22"/>
                <w:lang w:val="el-GR" w:eastAsia="el-GR"/>
              </w:rPr>
              <w:tab/>
            </w:r>
            <w:r w:rsidR="00BA3F7B" w:rsidRPr="00BA3F7B">
              <w:rPr>
                <w:rStyle w:val="-"/>
                <w:rFonts w:ascii="Arial Narrow" w:eastAsia="Arial Narrow" w:hAnsi="Arial Narrow" w:cs="Arial Narrow"/>
                <w:noProof/>
                <w:lang w:val="el-GR"/>
              </w:rPr>
              <w:t>Παρακολούθηση της σύμβασης</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_Toc61256215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47</w:t>
            </w:r>
            <w:r w:rsidR="00BA3F7B" w:rsidRPr="00BA3F7B">
              <w:rPr>
                <w:rFonts w:ascii="Arial Narrow" w:hAnsi="Arial Narrow"/>
                <w:noProof/>
                <w:webHidden/>
              </w:rPr>
              <w:fldChar w:fldCharType="end"/>
            </w:r>
          </w:hyperlink>
        </w:p>
        <w:p w14:paraId="21215BAB" w14:textId="4152DCCA" w:rsidR="00BA3F7B" w:rsidRPr="00BA3F7B" w:rsidRDefault="008375E5">
          <w:pPr>
            <w:pStyle w:val="24"/>
            <w:tabs>
              <w:tab w:val="left" w:pos="880"/>
              <w:tab w:val="right" w:pos="9628"/>
            </w:tabs>
            <w:rPr>
              <w:rFonts w:ascii="Arial Narrow" w:eastAsiaTheme="minorEastAsia" w:hAnsi="Arial Narrow" w:cstheme="minorBidi"/>
              <w:smallCaps w:val="0"/>
              <w:noProof/>
              <w:sz w:val="22"/>
              <w:szCs w:val="22"/>
              <w:lang w:val="el-GR" w:eastAsia="el-GR"/>
            </w:rPr>
          </w:pPr>
          <w:hyperlink w:anchor="_Toc61256216" w:history="1">
            <w:r w:rsidR="00BA3F7B" w:rsidRPr="00BA3F7B">
              <w:rPr>
                <w:rStyle w:val="-"/>
                <w:rFonts w:ascii="Arial Narrow" w:eastAsia="Arial Narrow" w:hAnsi="Arial Narrow" w:cs="Arial Narrow"/>
                <w:noProof/>
                <w:lang w:val="el-GR"/>
              </w:rPr>
              <w:t xml:space="preserve">6.2 </w:t>
            </w:r>
            <w:r w:rsidR="00BA3F7B" w:rsidRPr="00BA3F7B">
              <w:rPr>
                <w:rFonts w:ascii="Arial Narrow" w:eastAsiaTheme="minorEastAsia" w:hAnsi="Arial Narrow" w:cstheme="minorBidi"/>
                <w:smallCaps w:val="0"/>
                <w:noProof/>
                <w:sz w:val="22"/>
                <w:szCs w:val="22"/>
                <w:lang w:val="el-GR" w:eastAsia="el-GR"/>
              </w:rPr>
              <w:tab/>
            </w:r>
            <w:r w:rsidR="00BA3F7B" w:rsidRPr="00BA3F7B">
              <w:rPr>
                <w:rStyle w:val="-"/>
                <w:rFonts w:ascii="Arial Narrow" w:eastAsia="Arial Narrow" w:hAnsi="Arial Narrow" w:cs="Arial Narrow"/>
                <w:noProof/>
                <w:lang w:val="el-GR"/>
              </w:rPr>
              <w:t>Διάρκεια σύμβασης</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_Toc61256216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47</w:t>
            </w:r>
            <w:r w:rsidR="00BA3F7B" w:rsidRPr="00BA3F7B">
              <w:rPr>
                <w:rFonts w:ascii="Arial Narrow" w:hAnsi="Arial Narrow"/>
                <w:noProof/>
                <w:webHidden/>
              </w:rPr>
              <w:fldChar w:fldCharType="end"/>
            </w:r>
          </w:hyperlink>
        </w:p>
        <w:p w14:paraId="17C67123" w14:textId="7BC5D083" w:rsidR="00BA3F7B" w:rsidRPr="00BA3F7B" w:rsidRDefault="008375E5">
          <w:pPr>
            <w:pStyle w:val="24"/>
            <w:tabs>
              <w:tab w:val="left" w:pos="880"/>
              <w:tab w:val="right" w:pos="9628"/>
            </w:tabs>
            <w:rPr>
              <w:rFonts w:ascii="Arial Narrow" w:eastAsiaTheme="minorEastAsia" w:hAnsi="Arial Narrow" w:cstheme="minorBidi"/>
              <w:smallCaps w:val="0"/>
              <w:noProof/>
              <w:sz w:val="22"/>
              <w:szCs w:val="22"/>
              <w:lang w:val="el-GR" w:eastAsia="el-GR"/>
            </w:rPr>
          </w:pPr>
          <w:hyperlink w:anchor="_Toc61256217" w:history="1">
            <w:r w:rsidR="00BA3F7B" w:rsidRPr="00BA3F7B">
              <w:rPr>
                <w:rStyle w:val="-"/>
                <w:rFonts w:ascii="Arial Narrow" w:eastAsia="Arial Narrow" w:hAnsi="Arial Narrow" w:cs="Arial Narrow"/>
                <w:noProof/>
                <w:lang w:val="el-GR"/>
              </w:rPr>
              <w:t xml:space="preserve">6.3 </w:t>
            </w:r>
            <w:r w:rsidR="00BA3F7B" w:rsidRPr="00BA3F7B">
              <w:rPr>
                <w:rFonts w:ascii="Arial Narrow" w:eastAsiaTheme="minorEastAsia" w:hAnsi="Arial Narrow" w:cstheme="minorBidi"/>
                <w:smallCaps w:val="0"/>
                <w:noProof/>
                <w:sz w:val="22"/>
                <w:szCs w:val="22"/>
                <w:lang w:val="el-GR" w:eastAsia="el-GR"/>
              </w:rPr>
              <w:tab/>
            </w:r>
            <w:r w:rsidR="00BA3F7B" w:rsidRPr="00BA3F7B">
              <w:rPr>
                <w:rStyle w:val="-"/>
                <w:rFonts w:ascii="Arial Narrow" w:eastAsia="Arial Narrow" w:hAnsi="Arial Narrow" w:cs="Arial Narrow"/>
                <w:noProof/>
                <w:lang w:val="el-GR"/>
              </w:rPr>
              <w:t>Παραλαβή του αντικειμένου της σύμβασης</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_Toc61256217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47</w:t>
            </w:r>
            <w:r w:rsidR="00BA3F7B" w:rsidRPr="00BA3F7B">
              <w:rPr>
                <w:rFonts w:ascii="Arial Narrow" w:hAnsi="Arial Narrow"/>
                <w:noProof/>
                <w:webHidden/>
              </w:rPr>
              <w:fldChar w:fldCharType="end"/>
            </w:r>
          </w:hyperlink>
        </w:p>
        <w:p w14:paraId="32EF002A" w14:textId="36984CD2" w:rsidR="00BA3F7B" w:rsidRPr="00BA3F7B" w:rsidRDefault="008375E5">
          <w:pPr>
            <w:pStyle w:val="24"/>
            <w:tabs>
              <w:tab w:val="left" w:pos="880"/>
              <w:tab w:val="right" w:pos="9628"/>
            </w:tabs>
            <w:rPr>
              <w:rFonts w:ascii="Arial Narrow" w:eastAsiaTheme="minorEastAsia" w:hAnsi="Arial Narrow" w:cstheme="minorBidi"/>
              <w:smallCaps w:val="0"/>
              <w:noProof/>
              <w:sz w:val="22"/>
              <w:szCs w:val="22"/>
              <w:lang w:val="el-GR" w:eastAsia="el-GR"/>
            </w:rPr>
          </w:pPr>
          <w:hyperlink w:anchor="_Toc61256218" w:history="1">
            <w:r w:rsidR="00BA3F7B" w:rsidRPr="00BA3F7B">
              <w:rPr>
                <w:rStyle w:val="-"/>
                <w:rFonts w:ascii="Arial Narrow" w:eastAsia="Arial Narrow" w:hAnsi="Arial Narrow" w:cs="Arial Narrow"/>
                <w:noProof/>
                <w:lang w:val="el-GR"/>
              </w:rPr>
              <w:t xml:space="preserve">6.4 </w:t>
            </w:r>
            <w:r w:rsidR="00BA3F7B" w:rsidRPr="00BA3F7B">
              <w:rPr>
                <w:rFonts w:ascii="Arial Narrow" w:eastAsiaTheme="minorEastAsia" w:hAnsi="Arial Narrow" w:cstheme="minorBidi"/>
                <w:smallCaps w:val="0"/>
                <w:noProof/>
                <w:sz w:val="22"/>
                <w:szCs w:val="22"/>
                <w:lang w:val="el-GR" w:eastAsia="el-GR"/>
              </w:rPr>
              <w:tab/>
            </w:r>
            <w:r w:rsidR="00BA3F7B" w:rsidRPr="00BA3F7B">
              <w:rPr>
                <w:rStyle w:val="-"/>
                <w:rFonts w:ascii="Arial Narrow" w:eastAsia="Arial Narrow" w:hAnsi="Arial Narrow" w:cs="Arial Narrow"/>
                <w:noProof/>
                <w:lang w:val="el-GR"/>
              </w:rPr>
              <w:t>Απόρριψη παραδοτέων – Αντικατάσταση</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_Toc61256218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48</w:t>
            </w:r>
            <w:r w:rsidR="00BA3F7B" w:rsidRPr="00BA3F7B">
              <w:rPr>
                <w:rFonts w:ascii="Arial Narrow" w:hAnsi="Arial Narrow"/>
                <w:noProof/>
                <w:webHidden/>
              </w:rPr>
              <w:fldChar w:fldCharType="end"/>
            </w:r>
          </w:hyperlink>
        </w:p>
        <w:p w14:paraId="15E62ACB" w14:textId="10A272AE" w:rsidR="00BA3F7B" w:rsidRPr="00BA3F7B" w:rsidRDefault="008375E5">
          <w:pPr>
            <w:pStyle w:val="24"/>
            <w:tabs>
              <w:tab w:val="left" w:pos="880"/>
              <w:tab w:val="right" w:pos="9628"/>
            </w:tabs>
            <w:rPr>
              <w:rFonts w:ascii="Arial Narrow" w:eastAsiaTheme="minorEastAsia" w:hAnsi="Arial Narrow" w:cstheme="minorBidi"/>
              <w:smallCaps w:val="0"/>
              <w:noProof/>
              <w:sz w:val="22"/>
              <w:szCs w:val="22"/>
              <w:lang w:val="el-GR" w:eastAsia="el-GR"/>
            </w:rPr>
          </w:pPr>
          <w:hyperlink w:anchor="_Toc61256219" w:history="1">
            <w:r w:rsidR="00BA3F7B" w:rsidRPr="00BA3F7B">
              <w:rPr>
                <w:rStyle w:val="-"/>
                <w:rFonts w:ascii="Arial Narrow" w:eastAsia="Arial Narrow" w:hAnsi="Arial Narrow" w:cs="Arial Narrow"/>
                <w:noProof/>
                <w:lang w:val="el-GR"/>
              </w:rPr>
              <w:t>6.5</w:t>
            </w:r>
            <w:r w:rsidR="00BA3F7B" w:rsidRPr="00BA3F7B">
              <w:rPr>
                <w:rFonts w:ascii="Arial Narrow" w:eastAsiaTheme="minorEastAsia" w:hAnsi="Arial Narrow" w:cstheme="minorBidi"/>
                <w:smallCaps w:val="0"/>
                <w:noProof/>
                <w:sz w:val="22"/>
                <w:szCs w:val="22"/>
                <w:lang w:val="el-GR" w:eastAsia="el-GR"/>
              </w:rPr>
              <w:tab/>
            </w:r>
            <w:r w:rsidR="00BA3F7B" w:rsidRPr="00BA3F7B">
              <w:rPr>
                <w:rStyle w:val="-"/>
                <w:rFonts w:ascii="Arial Narrow" w:eastAsia="Arial Narrow" w:hAnsi="Arial Narrow" w:cs="Arial Narrow"/>
                <w:noProof/>
                <w:lang w:val="el-GR"/>
              </w:rPr>
              <w:t>Αναπροσαρμογή τιμής</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_Toc61256219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49</w:t>
            </w:r>
            <w:r w:rsidR="00BA3F7B" w:rsidRPr="00BA3F7B">
              <w:rPr>
                <w:rFonts w:ascii="Arial Narrow" w:hAnsi="Arial Narrow"/>
                <w:noProof/>
                <w:webHidden/>
              </w:rPr>
              <w:fldChar w:fldCharType="end"/>
            </w:r>
          </w:hyperlink>
        </w:p>
        <w:p w14:paraId="3A0477ED" w14:textId="466A9532" w:rsidR="00BA3F7B" w:rsidRPr="00BA3F7B" w:rsidRDefault="008375E5">
          <w:pPr>
            <w:pStyle w:val="24"/>
            <w:tabs>
              <w:tab w:val="left" w:pos="880"/>
              <w:tab w:val="right" w:pos="9628"/>
            </w:tabs>
            <w:rPr>
              <w:rFonts w:ascii="Arial Narrow" w:eastAsiaTheme="minorEastAsia" w:hAnsi="Arial Narrow" w:cstheme="minorBidi"/>
              <w:smallCaps w:val="0"/>
              <w:noProof/>
              <w:sz w:val="22"/>
              <w:szCs w:val="22"/>
              <w:lang w:val="el-GR" w:eastAsia="el-GR"/>
            </w:rPr>
          </w:pPr>
          <w:hyperlink w:anchor="_Toc61256220" w:history="1">
            <w:r w:rsidR="00BA3F7B" w:rsidRPr="00BA3F7B">
              <w:rPr>
                <w:rStyle w:val="-"/>
                <w:rFonts w:ascii="Arial Narrow" w:eastAsia="Arial Narrow" w:hAnsi="Arial Narrow" w:cs="Arial Narrow"/>
                <w:noProof/>
                <w:lang w:val="el-GR"/>
              </w:rPr>
              <w:t xml:space="preserve">6.6 </w:t>
            </w:r>
            <w:r w:rsidR="00BA3F7B" w:rsidRPr="00BA3F7B">
              <w:rPr>
                <w:rFonts w:ascii="Arial Narrow" w:eastAsiaTheme="minorEastAsia" w:hAnsi="Arial Narrow" w:cstheme="minorBidi"/>
                <w:smallCaps w:val="0"/>
                <w:noProof/>
                <w:sz w:val="22"/>
                <w:szCs w:val="22"/>
                <w:lang w:val="el-GR" w:eastAsia="el-GR"/>
              </w:rPr>
              <w:tab/>
            </w:r>
            <w:r w:rsidR="00BA3F7B" w:rsidRPr="00BA3F7B">
              <w:rPr>
                <w:rStyle w:val="-"/>
                <w:rFonts w:ascii="Arial Narrow" w:eastAsia="Arial Narrow" w:hAnsi="Arial Narrow" w:cs="Arial Narrow"/>
                <w:noProof/>
                <w:lang w:val="el-GR"/>
              </w:rPr>
              <w:t>Καταγγελία της σύμβασης- Υποκατάσταση αναδόχου</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_Toc61256220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49</w:t>
            </w:r>
            <w:r w:rsidR="00BA3F7B" w:rsidRPr="00BA3F7B">
              <w:rPr>
                <w:rFonts w:ascii="Arial Narrow" w:hAnsi="Arial Narrow"/>
                <w:noProof/>
                <w:webHidden/>
              </w:rPr>
              <w:fldChar w:fldCharType="end"/>
            </w:r>
          </w:hyperlink>
        </w:p>
        <w:p w14:paraId="58799231" w14:textId="1953C282" w:rsidR="00BA3F7B" w:rsidRPr="00BA3F7B" w:rsidRDefault="008375E5">
          <w:pPr>
            <w:pStyle w:val="24"/>
            <w:tabs>
              <w:tab w:val="left" w:pos="880"/>
              <w:tab w:val="right" w:pos="9628"/>
            </w:tabs>
            <w:rPr>
              <w:rFonts w:ascii="Arial Narrow" w:eastAsiaTheme="minorEastAsia" w:hAnsi="Arial Narrow" w:cstheme="minorBidi"/>
              <w:smallCaps w:val="0"/>
              <w:noProof/>
              <w:sz w:val="22"/>
              <w:szCs w:val="22"/>
              <w:lang w:val="el-GR" w:eastAsia="el-GR"/>
            </w:rPr>
          </w:pPr>
          <w:hyperlink w:anchor="_Toc61256221" w:history="1">
            <w:r w:rsidR="00BA3F7B" w:rsidRPr="00BA3F7B">
              <w:rPr>
                <w:rStyle w:val="-"/>
                <w:rFonts w:ascii="Arial Narrow" w:eastAsia="Arial Narrow" w:hAnsi="Arial Narrow" w:cs="Arial Narrow"/>
                <w:noProof/>
                <w:lang w:val="el-GR"/>
              </w:rPr>
              <w:t xml:space="preserve">6.7 </w:t>
            </w:r>
            <w:r w:rsidR="00BA3F7B" w:rsidRPr="00BA3F7B">
              <w:rPr>
                <w:rFonts w:ascii="Arial Narrow" w:eastAsiaTheme="minorEastAsia" w:hAnsi="Arial Narrow" w:cstheme="minorBidi"/>
                <w:smallCaps w:val="0"/>
                <w:noProof/>
                <w:sz w:val="22"/>
                <w:szCs w:val="22"/>
                <w:lang w:val="el-GR" w:eastAsia="el-GR"/>
              </w:rPr>
              <w:tab/>
            </w:r>
            <w:r w:rsidR="00BA3F7B" w:rsidRPr="00BA3F7B">
              <w:rPr>
                <w:rStyle w:val="-"/>
                <w:rFonts w:ascii="Arial Narrow" w:eastAsia="Arial Narrow" w:hAnsi="Arial Narrow" w:cs="Arial Narrow"/>
                <w:noProof/>
                <w:lang w:val="el-GR"/>
              </w:rPr>
              <w:t xml:space="preserve"> Προστασία προσωπικών δεδομένων</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_Toc61256221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49</w:t>
            </w:r>
            <w:r w:rsidR="00BA3F7B" w:rsidRPr="00BA3F7B">
              <w:rPr>
                <w:rFonts w:ascii="Arial Narrow" w:hAnsi="Arial Narrow"/>
                <w:noProof/>
                <w:webHidden/>
              </w:rPr>
              <w:fldChar w:fldCharType="end"/>
            </w:r>
          </w:hyperlink>
        </w:p>
        <w:p w14:paraId="4AEA4C80" w14:textId="32A175F7" w:rsidR="00BA3F7B" w:rsidRPr="00BA3F7B" w:rsidRDefault="008375E5">
          <w:pPr>
            <w:pStyle w:val="24"/>
            <w:tabs>
              <w:tab w:val="left" w:pos="880"/>
              <w:tab w:val="right" w:pos="9628"/>
            </w:tabs>
            <w:rPr>
              <w:rFonts w:ascii="Arial Narrow" w:eastAsiaTheme="minorEastAsia" w:hAnsi="Arial Narrow" w:cstheme="minorBidi"/>
              <w:smallCaps w:val="0"/>
              <w:noProof/>
              <w:sz w:val="22"/>
              <w:szCs w:val="22"/>
              <w:lang w:val="el-GR" w:eastAsia="el-GR"/>
            </w:rPr>
          </w:pPr>
          <w:hyperlink w:anchor="_Toc61256222" w:history="1">
            <w:r w:rsidR="00BA3F7B" w:rsidRPr="00BA3F7B">
              <w:rPr>
                <w:rStyle w:val="-"/>
                <w:rFonts w:ascii="Arial Narrow" w:eastAsia="Arial Narrow" w:hAnsi="Arial Narrow" w:cs="Arial Narrow"/>
                <w:noProof/>
                <w:lang w:val="el-GR"/>
              </w:rPr>
              <w:t xml:space="preserve">6.8 </w:t>
            </w:r>
            <w:r w:rsidR="00BA3F7B" w:rsidRPr="00BA3F7B">
              <w:rPr>
                <w:rFonts w:ascii="Arial Narrow" w:eastAsiaTheme="minorEastAsia" w:hAnsi="Arial Narrow" w:cstheme="minorBidi"/>
                <w:smallCaps w:val="0"/>
                <w:noProof/>
                <w:sz w:val="22"/>
                <w:szCs w:val="22"/>
                <w:lang w:val="el-GR" w:eastAsia="el-GR"/>
              </w:rPr>
              <w:tab/>
            </w:r>
            <w:r w:rsidR="00BA3F7B" w:rsidRPr="00BA3F7B">
              <w:rPr>
                <w:rStyle w:val="-"/>
                <w:rFonts w:ascii="Arial Narrow" w:eastAsia="Arial Narrow" w:hAnsi="Arial Narrow" w:cs="Arial Narrow"/>
                <w:noProof/>
                <w:lang w:val="el-GR"/>
              </w:rPr>
              <w:t>Τελικοί Όροι</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_Toc61256222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49</w:t>
            </w:r>
            <w:r w:rsidR="00BA3F7B" w:rsidRPr="00BA3F7B">
              <w:rPr>
                <w:rFonts w:ascii="Arial Narrow" w:hAnsi="Arial Narrow"/>
                <w:noProof/>
                <w:webHidden/>
              </w:rPr>
              <w:fldChar w:fldCharType="end"/>
            </w:r>
          </w:hyperlink>
        </w:p>
        <w:p w14:paraId="19859728" w14:textId="201A50E6" w:rsidR="00BA3F7B" w:rsidRPr="00BA3F7B" w:rsidRDefault="008375E5">
          <w:pPr>
            <w:pStyle w:val="17"/>
            <w:tabs>
              <w:tab w:val="right" w:pos="9628"/>
            </w:tabs>
            <w:rPr>
              <w:rFonts w:ascii="Arial Narrow" w:eastAsiaTheme="minorEastAsia" w:hAnsi="Arial Narrow" w:cstheme="minorBidi"/>
              <w:b w:val="0"/>
              <w:bCs w:val="0"/>
              <w:caps w:val="0"/>
              <w:noProof/>
              <w:sz w:val="22"/>
              <w:szCs w:val="22"/>
              <w:lang w:val="el-GR" w:eastAsia="el-GR"/>
            </w:rPr>
          </w:pPr>
          <w:hyperlink w:anchor="_Toc61256223" w:history="1">
            <w:r w:rsidR="00BA3F7B" w:rsidRPr="00BA3F7B">
              <w:rPr>
                <w:rStyle w:val="-"/>
                <w:rFonts w:ascii="Arial Narrow" w:eastAsia="Arial Narrow" w:hAnsi="Arial Narrow" w:cs="Arial Narrow"/>
                <w:noProof/>
                <w:lang w:val="el-GR"/>
              </w:rPr>
              <w:t>ΠΑΡΑΡΤΗΜΑΤΑ</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_Toc61256223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50</w:t>
            </w:r>
            <w:r w:rsidR="00BA3F7B" w:rsidRPr="00BA3F7B">
              <w:rPr>
                <w:rFonts w:ascii="Arial Narrow" w:hAnsi="Arial Narrow"/>
                <w:noProof/>
                <w:webHidden/>
              </w:rPr>
              <w:fldChar w:fldCharType="end"/>
            </w:r>
          </w:hyperlink>
        </w:p>
        <w:p w14:paraId="3504860A" w14:textId="4DBE6E68" w:rsidR="00BA3F7B" w:rsidRPr="00BA3F7B" w:rsidRDefault="008375E5">
          <w:pPr>
            <w:pStyle w:val="24"/>
            <w:tabs>
              <w:tab w:val="right" w:pos="9628"/>
            </w:tabs>
            <w:rPr>
              <w:rFonts w:ascii="Arial Narrow" w:eastAsiaTheme="minorEastAsia" w:hAnsi="Arial Narrow" w:cstheme="minorBidi"/>
              <w:smallCaps w:val="0"/>
              <w:noProof/>
              <w:sz w:val="22"/>
              <w:szCs w:val="22"/>
              <w:lang w:val="el-GR" w:eastAsia="el-GR"/>
            </w:rPr>
          </w:pPr>
          <w:hyperlink w:anchor="_Toc61256224" w:history="1">
            <w:r w:rsidR="00BA3F7B" w:rsidRPr="00BA3F7B">
              <w:rPr>
                <w:rStyle w:val="-"/>
                <w:rFonts w:ascii="Arial Narrow" w:eastAsia="Arial Narrow" w:hAnsi="Arial Narrow" w:cs="Arial Narrow"/>
                <w:noProof/>
                <w:lang w:val="el-GR"/>
              </w:rPr>
              <w:t>ΠΑΡΑΡΤΗΜΑ Α – ΜΕΛΕΤΗ (ΦΥΣΙΚΟ – ΟΙΚΟΝΟΜΙΚΟ ΑΝΤΙΚΕΙΜΕΝΟ ΤΗΣ ΣΥΜΒΑΣΗΣ)</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_Toc61256224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50</w:t>
            </w:r>
            <w:r w:rsidR="00BA3F7B" w:rsidRPr="00BA3F7B">
              <w:rPr>
                <w:rFonts w:ascii="Arial Narrow" w:hAnsi="Arial Narrow"/>
                <w:noProof/>
                <w:webHidden/>
              </w:rPr>
              <w:fldChar w:fldCharType="end"/>
            </w:r>
          </w:hyperlink>
        </w:p>
        <w:p w14:paraId="0997036E" w14:textId="5EE72ADE" w:rsidR="00BA3F7B" w:rsidRPr="00BA3F7B" w:rsidRDefault="008375E5">
          <w:pPr>
            <w:pStyle w:val="24"/>
            <w:tabs>
              <w:tab w:val="right" w:pos="9628"/>
            </w:tabs>
            <w:rPr>
              <w:rFonts w:ascii="Arial Narrow" w:eastAsiaTheme="minorEastAsia" w:hAnsi="Arial Narrow" w:cstheme="minorBidi"/>
              <w:smallCaps w:val="0"/>
              <w:noProof/>
              <w:sz w:val="22"/>
              <w:szCs w:val="22"/>
              <w:lang w:val="el-GR" w:eastAsia="el-GR"/>
            </w:rPr>
          </w:pPr>
          <w:hyperlink w:anchor="_Toc61256225" w:history="1">
            <w:r w:rsidR="00BA3F7B" w:rsidRPr="00BA3F7B">
              <w:rPr>
                <w:rStyle w:val="-"/>
                <w:rFonts w:ascii="Arial Narrow" w:eastAsia="Arial Narrow" w:hAnsi="Arial Narrow" w:cs="Arial Narrow"/>
                <w:noProof/>
                <w:lang w:val="el-GR"/>
              </w:rPr>
              <w:t>ΠΑΡΑΡΤΗΜΑ Β – ΕΥΡΩΠΑΪΚΟ ΕΝΙΑΙΟ ΕΝΤΥΠΟ ΣΥΜΒΑΣΗΣ</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_Toc61256225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116</w:t>
            </w:r>
            <w:r w:rsidR="00BA3F7B" w:rsidRPr="00BA3F7B">
              <w:rPr>
                <w:rFonts w:ascii="Arial Narrow" w:hAnsi="Arial Narrow"/>
                <w:noProof/>
                <w:webHidden/>
              </w:rPr>
              <w:fldChar w:fldCharType="end"/>
            </w:r>
          </w:hyperlink>
        </w:p>
        <w:p w14:paraId="016B459E" w14:textId="569CEFAB" w:rsidR="00BA3F7B" w:rsidRPr="00BA3F7B" w:rsidRDefault="008375E5">
          <w:pPr>
            <w:pStyle w:val="24"/>
            <w:tabs>
              <w:tab w:val="right" w:pos="9628"/>
            </w:tabs>
            <w:rPr>
              <w:rFonts w:ascii="Arial Narrow" w:eastAsiaTheme="minorEastAsia" w:hAnsi="Arial Narrow" w:cstheme="minorBidi"/>
              <w:smallCaps w:val="0"/>
              <w:noProof/>
              <w:sz w:val="22"/>
              <w:szCs w:val="22"/>
              <w:lang w:val="el-GR" w:eastAsia="el-GR"/>
            </w:rPr>
          </w:pPr>
          <w:hyperlink w:anchor="_Toc61256226" w:history="1">
            <w:r w:rsidR="00BA3F7B" w:rsidRPr="00BA3F7B">
              <w:rPr>
                <w:rStyle w:val="-"/>
                <w:rFonts w:ascii="Arial Narrow" w:eastAsia="Arial Narrow" w:hAnsi="Arial Narrow" w:cs="Arial Narrow"/>
                <w:noProof/>
                <w:lang w:val="el-GR"/>
              </w:rPr>
              <w:t>ΠΑΡΑΡΤΗΜΑ Γ - ΥΠΟΔΕΙΓΜΑΤΑ ΕΓΓΥΗΤΙΚΩΝ ΕΠΙΣΤΟΛΩΝ</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_Toc61256226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117</w:t>
            </w:r>
            <w:r w:rsidR="00BA3F7B" w:rsidRPr="00BA3F7B">
              <w:rPr>
                <w:rFonts w:ascii="Arial Narrow" w:hAnsi="Arial Narrow"/>
                <w:noProof/>
                <w:webHidden/>
              </w:rPr>
              <w:fldChar w:fldCharType="end"/>
            </w:r>
          </w:hyperlink>
        </w:p>
        <w:p w14:paraId="0B5A69C9" w14:textId="5D9581FC" w:rsidR="00BA3F7B" w:rsidRPr="00BA3F7B" w:rsidRDefault="008375E5">
          <w:pPr>
            <w:pStyle w:val="24"/>
            <w:tabs>
              <w:tab w:val="right" w:pos="9628"/>
            </w:tabs>
            <w:rPr>
              <w:rFonts w:ascii="Arial Narrow" w:eastAsiaTheme="minorEastAsia" w:hAnsi="Arial Narrow" w:cstheme="minorBidi"/>
              <w:smallCaps w:val="0"/>
              <w:noProof/>
              <w:sz w:val="22"/>
              <w:szCs w:val="22"/>
              <w:lang w:val="el-GR" w:eastAsia="el-GR"/>
            </w:rPr>
          </w:pPr>
          <w:hyperlink w:anchor="_Toc61256227" w:history="1">
            <w:r w:rsidR="00BA3F7B" w:rsidRPr="00BA3F7B">
              <w:rPr>
                <w:rStyle w:val="-"/>
                <w:rFonts w:ascii="Arial Narrow" w:eastAsia="Arial Narrow" w:hAnsi="Arial Narrow" w:cs="Arial Narrow"/>
                <w:noProof/>
                <w:lang w:val="el-GR"/>
              </w:rPr>
              <w:t>ΠΑΡΑΡΤΗΜΑ Δ – ΥΠΟΔΕΙΓΜΑ ΒΙΟΓΡΑΦΙΚΟΥ ΣΗΜΕΙΩΜΑΤΟΣ</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_Toc61256227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119</w:t>
            </w:r>
            <w:r w:rsidR="00BA3F7B" w:rsidRPr="00BA3F7B">
              <w:rPr>
                <w:rFonts w:ascii="Arial Narrow" w:hAnsi="Arial Narrow"/>
                <w:noProof/>
                <w:webHidden/>
              </w:rPr>
              <w:fldChar w:fldCharType="end"/>
            </w:r>
          </w:hyperlink>
        </w:p>
        <w:p w14:paraId="2698FE04" w14:textId="1C1DDA9A" w:rsidR="00BA3F7B" w:rsidRPr="00BA3F7B" w:rsidRDefault="008375E5">
          <w:pPr>
            <w:pStyle w:val="24"/>
            <w:tabs>
              <w:tab w:val="right" w:pos="9628"/>
            </w:tabs>
            <w:rPr>
              <w:rFonts w:ascii="Arial Narrow" w:eastAsiaTheme="minorEastAsia" w:hAnsi="Arial Narrow" w:cstheme="minorBidi"/>
              <w:smallCaps w:val="0"/>
              <w:noProof/>
              <w:sz w:val="22"/>
              <w:szCs w:val="22"/>
              <w:lang w:val="el-GR" w:eastAsia="el-GR"/>
            </w:rPr>
          </w:pPr>
          <w:hyperlink w:anchor="_Toc61256228" w:history="1">
            <w:r w:rsidR="00BA3F7B" w:rsidRPr="00BA3F7B">
              <w:rPr>
                <w:rStyle w:val="-"/>
                <w:rFonts w:ascii="Arial Narrow" w:eastAsia="Arial Narrow" w:hAnsi="Arial Narrow" w:cs="Arial Narrow"/>
                <w:noProof/>
              </w:rPr>
              <w:t>ΠΑΡΑΡΤΗΜΑ Ε – ΥΠΟΔΕΙΓΜΑ ΟΙΚΟΝΟΜΙΚΗΣ ΠΡΟΣΦΟΡΑΣ</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_Toc61256228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120</w:t>
            </w:r>
            <w:r w:rsidR="00BA3F7B" w:rsidRPr="00BA3F7B">
              <w:rPr>
                <w:rFonts w:ascii="Arial Narrow" w:hAnsi="Arial Narrow"/>
                <w:noProof/>
                <w:webHidden/>
              </w:rPr>
              <w:fldChar w:fldCharType="end"/>
            </w:r>
          </w:hyperlink>
        </w:p>
        <w:p w14:paraId="5655B50F" w14:textId="0B392834" w:rsidR="00BA3F7B" w:rsidRPr="00BA3F7B" w:rsidRDefault="008375E5">
          <w:pPr>
            <w:pStyle w:val="24"/>
            <w:tabs>
              <w:tab w:val="right" w:pos="9628"/>
            </w:tabs>
            <w:rPr>
              <w:rFonts w:ascii="Arial Narrow" w:eastAsiaTheme="minorEastAsia" w:hAnsi="Arial Narrow" w:cstheme="minorBidi"/>
              <w:smallCaps w:val="0"/>
              <w:noProof/>
              <w:sz w:val="22"/>
              <w:szCs w:val="22"/>
              <w:lang w:val="el-GR" w:eastAsia="el-GR"/>
            </w:rPr>
          </w:pPr>
          <w:hyperlink w:anchor="_Toc61256229" w:history="1">
            <w:r w:rsidR="00BA3F7B" w:rsidRPr="00BA3F7B">
              <w:rPr>
                <w:rStyle w:val="-"/>
                <w:rFonts w:ascii="Arial Narrow" w:eastAsia="Arial Narrow" w:hAnsi="Arial Narrow" w:cs="Arial Narrow"/>
                <w:noProof/>
              </w:rPr>
              <w:t>ΠΑΡΑΡΤΗΜΑ ΣΤ – ΣΧΕΔΙΟ ΣΥΜΒΑΣΗΣ</w:t>
            </w:r>
            <w:r w:rsidR="00BA3F7B" w:rsidRPr="00BA3F7B">
              <w:rPr>
                <w:rFonts w:ascii="Arial Narrow" w:hAnsi="Arial Narrow"/>
                <w:noProof/>
                <w:webHidden/>
              </w:rPr>
              <w:tab/>
            </w:r>
            <w:r w:rsidR="00BA3F7B" w:rsidRPr="00BA3F7B">
              <w:rPr>
                <w:rFonts w:ascii="Arial Narrow" w:hAnsi="Arial Narrow"/>
                <w:noProof/>
                <w:webHidden/>
              </w:rPr>
              <w:fldChar w:fldCharType="begin"/>
            </w:r>
            <w:r w:rsidR="00BA3F7B" w:rsidRPr="00BA3F7B">
              <w:rPr>
                <w:rFonts w:ascii="Arial Narrow" w:hAnsi="Arial Narrow"/>
                <w:noProof/>
                <w:webHidden/>
              </w:rPr>
              <w:instrText xml:space="preserve"> PAGEREF _Toc61256229 \h </w:instrText>
            </w:r>
            <w:r w:rsidR="00BA3F7B" w:rsidRPr="00BA3F7B">
              <w:rPr>
                <w:rFonts w:ascii="Arial Narrow" w:hAnsi="Arial Narrow"/>
                <w:noProof/>
                <w:webHidden/>
              </w:rPr>
            </w:r>
            <w:r w:rsidR="00BA3F7B" w:rsidRPr="00BA3F7B">
              <w:rPr>
                <w:rFonts w:ascii="Arial Narrow" w:hAnsi="Arial Narrow"/>
                <w:noProof/>
                <w:webHidden/>
              </w:rPr>
              <w:fldChar w:fldCharType="separate"/>
            </w:r>
            <w:r w:rsidR="003106FA">
              <w:rPr>
                <w:rFonts w:ascii="Arial Narrow" w:hAnsi="Arial Narrow"/>
                <w:noProof/>
                <w:webHidden/>
              </w:rPr>
              <w:t>129</w:t>
            </w:r>
            <w:r w:rsidR="00BA3F7B" w:rsidRPr="00BA3F7B">
              <w:rPr>
                <w:rFonts w:ascii="Arial Narrow" w:hAnsi="Arial Narrow"/>
                <w:noProof/>
                <w:webHidden/>
              </w:rPr>
              <w:fldChar w:fldCharType="end"/>
            </w:r>
          </w:hyperlink>
        </w:p>
        <w:p w14:paraId="6572E620" w14:textId="310FDB3A" w:rsidR="003C6BBB" w:rsidRPr="00BA3F7B" w:rsidRDefault="00C84A86">
          <w:pPr>
            <w:pBdr>
              <w:top w:val="nil"/>
              <w:left w:val="nil"/>
              <w:bottom w:val="nil"/>
              <w:right w:val="nil"/>
              <w:between w:val="nil"/>
            </w:pBdr>
            <w:tabs>
              <w:tab w:val="right" w:pos="9628"/>
            </w:tabs>
            <w:spacing w:after="0"/>
            <w:ind w:left="220"/>
            <w:jc w:val="left"/>
            <w:rPr>
              <w:rFonts w:ascii="Arial Narrow" w:hAnsi="Arial Narrow"/>
              <w:color w:val="000000"/>
              <w:szCs w:val="22"/>
            </w:rPr>
          </w:pPr>
          <w:r w:rsidRPr="00BA3F7B">
            <w:rPr>
              <w:rFonts w:ascii="Arial Narrow" w:hAnsi="Arial Narrow"/>
            </w:rPr>
            <w:fldChar w:fldCharType="end"/>
          </w:r>
        </w:p>
      </w:sdtContent>
    </w:sdt>
    <w:p w14:paraId="03F35170" w14:textId="77777777" w:rsidR="003C6BBB" w:rsidRPr="00BA3F7B" w:rsidRDefault="003C6BBB">
      <w:pPr>
        <w:pBdr>
          <w:top w:val="nil"/>
          <w:left w:val="nil"/>
          <w:bottom w:val="nil"/>
          <w:right w:val="nil"/>
          <w:between w:val="nil"/>
        </w:pBdr>
        <w:tabs>
          <w:tab w:val="right" w:pos="9628"/>
        </w:tabs>
        <w:spacing w:after="0"/>
        <w:ind w:left="220"/>
        <w:jc w:val="left"/>
        <w:rPr>
          <w:rFonts w:ascii="Arial Narrow" w:eastAsia="Arial Narrow" w:hAnsi="Arial Narrow" w:cs="Arial Narrow"/>
          <w:color w:val="000000"/>
          <w:szCs w:val="22"/>
        </w:rPr>
      </w:pPr>
    </w:p>
    <w:p w14:paraId="2887FA2C" w14:textId="5500F1BC" w:rsidR="003C6BBB" w:rsidRPr="00BA3F7B" w:rsidRDefault="00C84A86">
      <w:pPr>
        <w:pStyle w:val="1"/>
        <w:spacing w:before="0" w:after="0"/>
        <w:rPr>
          <w:rFonts w:ascii="Arial Narrow" w:eastAsia="Arial Narrow" w:hAnsi="Arial Narrow" w:cs="Arial Narrow"/>
          <w:sz w:val="24"/>
          <w:szCs w:val="24"/>
        </w:rPr>
      </w:pPr>
      <w:bookmarkStart w:id="2" w:name="_Toc61256155"/>
      <w:r w:rsidRPr="00BA3F7B">
        <w:rPr>
          <w:rFonts w:ascii="Arial Narrow" w:eastAsia="Arial Narrow" w:hAnsi="Arial Narrow" w:cs="Arial Narrow"/>
          <w:sz w:val="24"/>
          <w:szCs w:val="24"/>
        </w:rPr>
        <w:lastRenderedPageBreak/>
        <w:t>Συνοπτικά στοιχεία έργου</w:t>
      </w:r>
      <w:bookmarkEnd w:id="2"/>
    </w:p>
    <w:p w14:paraId="03954494" w14:textId="77777777" w:rsidR="003C6BBB" w:rsidRPr="00BA3F7B" w:rsidRDefault="003C6BBB">
      <w:pPr>
        <w:spacing w:after="0"/>
        <w:rPr>
          <w:rFonts w:ascii="Arial Narrow" w:eastAsia="Arial Narrow" w:hAnsi="Arial Narrow" w:cs="Arial Narrow"/>
          <w:b/>
          <w:smallCaps/>
          <w:sz w:val="20"/>
          <w:szCs w:val="20"/>
        </w:rPr>
      </w:pPr>
    </w:p>
    <w:tbl>
      <w:tblPr>
        <w:tblStyle w:val="afff"/>
        <w:tblW w:w="9628" w:type="dxa"/>
        <w:tblInd w:w="0" w:type="dxa"/>
        <w:tblLayout w:type="fixed"/>
        <w:tblLook w:val="0000" w:firstRow="0" w:lastRow="0" w:firstColumn="0" w:lastColumn="0" w:noHBand="0" w:noVBand="0"/>
      </w:tblPr>
      <w:tblGrid>
        <w:gridCol w:w="3189"/>
        <w:gridCol w:w="6439"/>
      </w:tblGrid>
      <w:tr w:rsidR="003C6BBB" w:rsidRPr="00BA3F7B" w14:paraId="70F888BF" w14:textId="77777777">
        <w:tc>
          <w:tcPr>
            <w:tcW w:w="3189" w:type="dxa"/>
            <w:tcBorders>
              <w:top w:val="single" w:sz="4" w:space="0" w:color="000000"/>
              <w:left w:val="single" w:sz="4" w:space="0" w:color="000000"/>
              <w:bottom w:val="single" w:sz="4" w:space="0" w:color="000000"/>
              <w:right w:val="single" w:sz="4" w:space="0" w:color="000000"/>
            </w:tcBorders>
            <w:vAlign w:val="center"/>
          </w:tcPr>
          <w:p w14:paraId="10748609" w14:textId="77777777" w:rsidR="003C6BBB" w:rsidRPr="00BA3F7B" w:rsidRDefault="00C84A86">
            <w:pPr>
              <w:widowControl w:val="0"/>
              <w:pBdr>
                <w:top w:val="nil"/>
                <w:left w:val="nil"/>
                <w:bottom w:val="nil"/>
                <w:right w:val="nil"/>
                <w:between w:val="nil"/>
              </w:pBdr>
              <w:spacing w:after="0"/>
              <w:jc w:val="right"/>
              <w:rPr>
                <w:rFonts w:ascii="Arial Narrow" w:eastAsia="Arial Narrow" w:hAnsi="Arial Narrow" w:cs="Arial Narrow"/>
                <w:color w:val="000000"/>
                <w:sz w:val="24"/>
              </w:rPr>
            </w:pPr>
            <w:r w:rsidRPr="00BA3F7B">
              <w:rPr>
                <w:rFonts w:ascii="Arial Narrow" w:eastAsia="Arial Narrow" w:hAnsi="Arial Narrow" w:cs="Arial Narrow"/>
                <w:color w:val="000000"/>
                <w:sz w:val="24"/>
              </w:rPr>
              <w:t>Τίτλος έργου</w:t>
            </w:r>
          </w:p>
        </w:tc>
        <w:tc>
          <w:tcPr>
            <w:tcW w:w="6439" w:type="dxa"/>
            <w:tcBorders>
              <w:top w:val="single" w:sz="4" w:space="0" w:color="000000"/>
              <w:left w:val="single" w:sz="4" w:space="0" w:color="000000"/>
              <w:bottom w:val="single" w:sz="4" w:space="0" w:color="000000"/>
              <w:right w:val="single" w:sz="4" w:space="0" w:color="000000"/>
            </w:tcBorders>
            <w:vAlign w:val="center"/>
          </w:tcPr>
          <w:p w14:paraId="6146B772" w14:textId="77777777" w:rsidR="003C6BBB" w:rsidRPr="00BA3F7B" w:rsidRDefault="00C84A86">
            <w:pPr>
              <w:widowControl w:val="0"/>
              <w:pBdr>
                <w:top w:val="nil"/>
                <w:left w:val="nil"/>
                <w:bottom w:val="nil"/>
                <w:right w:val="nil"/>
                <w:between w:val="nil"/>
              </w:pBdr>
              <w:spacing w:after="0"/>
              <w:jc w:val="left"/>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Δράσεις και εργαλεία για την προώθηση των ευπαθών ομάδων και των νέων στην απασχόληση στο Δήμο Αιγάλεω</w:t>
            </w:r>
          </w:p>
        </w:tc>
      </w:tr>
      <w:tr w:rsidR="003C6BBB" w:rsidRPr="00BA3F7B" w14:paraId="7BF37943" w14:textId="77777777">
        <w:tc>
          <w:tcPr>
            <w:tcW w:w="3189" w:type="dxa"/>
            <w:tcBorders>
              <w:top w:val="single" w:sz="4" w:space="0" w:color="000000"/>
              <w:left w:val="single" w:sz="4" w:space="0" w:color="000000"/>
              <w:bottom w:val="single" w:sz="4" w:space="0" w:color="000000"/>
              <w:right w:val="single" w:sz="4" w:space="0" w:color="000000"/>
            </w:tcBorders>
            <w:vAlign w:val="center"/>
          </w:tcPr>
          <w:p w14:paraId="09A2FCA7" w14:textId="77777777" w:rsidR="003C6BBB" w:rsidRPr="00BA3F7B" w:rsidRDefault="00C84A86">
            <w:pPr>
              <w:widowControl w:val="0"/>
              <w:pBdr>
                <w:top w:val="nil"/>
                <w:left w:val="nil"/>
                <w:bottom w:val="nil"/>
                <w:right w:val="nil"/>
                <w:between w:val="nil"/>
              </w:pBdr>
              <w:spacing w:after="0"/>
              <w:jc w:val="right"/>
              <w:rPr>
                <w:rFonts w:ascii="Arial Narrow" w:eastAsia="Arial Narrow" w:hAnsi="Arial Narrow" w:cs="Arial Narrow"/>
                <w:color w:val="000000"/>
                <w:sz w:val="24"/>
              </w:rPr>
            </w:pPr>
            <w:r w:rsidRPr="00BA3F7B">
              <w:rPr>
                <w:rFonts w:ascii="Arial Narrow" w:eastAsia="Arial Narrow" w:hAnsi="Arial Narrow" w:cs="Arial Narrow"/>
                <w:color w:val="000000"/>
                <w:sz w:val="24"/>
              </w:rPr>
              <w:t>Αναθέτουσα αρχή</w:t>
            </w:r>
          </w:p>
        </w:tc>
        <w:tc>
          <w:tcPr>
            <w:tcW w:w="6439" w:type="dxa"/>
            <w:tcBorders>
              <w:top w:val="single" w:sz="4" w:space="0" w:color="000000"/>
              <w:left w:val="single" w:sz="4" w:space="0" w:color="000000"/>
              <w:bottom w:val="single" w:sz="4" w:space="0" w:color="000000"/>
              <w:right w:val="single" w:sz="4" w:space="0" w:color="000000"/>
            </w:tcBorders>
            <w:vAlign w:val="center"/>
          </w:tcPr>
          <w:p w14:paraId="4CC3507C" w14:textId="77777777" w:rsidR="003C6BBB" w:rsidRPr="00BA3F7B" w:rsidRDefault="00C84A86">
            <w:pPr>
              <w:spacing w:after="0"/>
              <w:jc w:val="left"/>
              <w:rPr>
                <w:rFonts w:ascii="Arial Narrow" w:eastAsia="Arial Narrow" w:hAnsi="Arial Narrow" w:cs="Arial Narrow"/>
              </w:rPr>
            </w:pPr>
            <w:r w:rsidRPr="00BA3F7B">
              <w:rPr>
                <w:rFonts w:ascii="Arial Narrow" w:eastAsia="Arial Narrow" w:hAnsi="Arial Narrow" w:cs="Arial Narrow"/>
              </w:rPr>
              <w:t>Δήμος Αιγάλεω</w:t>
            </w:r>
          </w:p>
        </w:tc>
      </w:tr>
      <w:tr w:rsidR="003C6BBB" w:rsidRPr="00BA3F7B" w14:paraId="3ED06EB3" w14:textId="77777777">
        <w:tc>
          <w:tcPr>
            <w:tcW w:w="3189" w:type="dxa"/>
            <w:tcBorders>
              <w:top w:val="single" w:sz="4" w:space="0" w:color="000000"/>
              <w:left w:val="single" w:sz="4" w:space="0" w:color="000000"/>
              <w:bottom w:val="single" w:sz="4" w:space="0" w:color="000000"/>
              <w:right w:val="single" w:sz="4" w:space="0" w:color="000000"/>
            </w:tcBorders>
            <w:vAlign w:val="center"/>
          </w:tcPr>
          <w:p w14:paraId="468005D6" w14:textId="77777777" w:rsidR="003C6BBB" w:rsidRPr="00BA3F7B" w:rsidRDefault="00C84A86">
            <w:pPr>
              <w:widowControl w:val="0"/>
              <w:pBdr>
                <w:top w:val="nil"/>
                <w:left w:val="nil"/>
                <w:bottom w:val="nil"/>
                <w:right w:val="nil"/>
                <w:between w:val="nil"/>
              </w:pBdr>
              <w:spacing w:after="0"/>
              <w:jc w:val="right"/>
              <w:rPr>
                <w:rFonts w:ascii="Arial Narrow" w:eastAsia="Arial Narrow" w:hAnsi="Arial Narrow" w:cs="Arial Narrow"/>
                <w:color w:val="000000"/>
                <w:sz w:val="24"/>
              </w:rPr>
            </w:pPr>
            <w:r w:rsidRPr="00BA3F7B">
              <w:rPr>
                <w:rFonts w:ascii="Arial Narrow" w:eastAsia="Arial Narrow" w:hAnsi="Arial Narrow" w:cs="Arial Narrow"/>
                <w:color w:val="000000"/>
                <w:sz w:val="24"/>
              </w:rPr>
              <w:t>Φορέας λειτουργίας</w:t>
            </w:r>
          </w:p>
        </w:tc>
        <w:tc>
          <w:tcPr>
            <w:tcW w:w="6439" w:type="dxa"/>
            <w:tcBorders>
              <w:top w:val="single" w:sz="4" w:space="0" w:color="000000"/>
              <w:left w:val="single" w:sz="4" w:space="0" w:color="000000"/>
              <w:bottom w:val="single" w:sz="4" w:space="0" w:color="000000"/>
              <w:right w:val="single" w:sz="4" w:space="0" w:color="000000"/>
            </w:tcBorders>
            <w:vAlign w:val="center"/>
          </w:tcPr>
          <w:p w14:paraId="386CBE61" w14:textId="77777777" w:rsidR="003C6BBB" w:rsidRPr="00BA3F7B" w:rsidRDefault="00C84A86">
            <w:pPr>
              <w:spacing w:after="0"/>
              <w:jc w:val="left"/>
              <w:rPr>
                <w:rFonts w:ascii="Arial Narrow" w:eastAsia="Arial Narrow" w:hAnsi="Arial Narrow" w:cs="Arial Narrow"/>
              </w:rPr>
            </w:pPr>
            <w:r w:rsidRPr="00BA3F7B">
              <w:rPr>
                <w:rFonts w:ascii="Arial Narrow" w:eastAsia="Arial Narrow" w:hAnsi="Arial Narrow" w:cs="Arial Narrow"/>
              </w:rPr>
              <w:t>Δήμος Αιγάλεω</w:t>
            </w:r>
          </w:p>
        </w:tc>
      </w:tr>
      <w:tr w:rsidR="003C6BBB" w:rsidRPr="00BA3F7B" w14:paraId="652E6832" w14:textId="77777777">
        <w:tc>
          <w:tcPr>
            <w:tcW w:w="3189" w:type="dxa"/>
            <w:tcBorders>
              <w:top w:val="single" w:sz="4" w:space="0" w:color="000000"/>
              <w:left w:val="single" w:sz="4" w:space="0" w:color="000000"/>
              <w:bottom w:val="single" w:sz="4" w:space="0" w:color="000000"/>
              <w:right w:val="single" w:sz="4" w:space="0" w:color="000000"/>
            </w:tcBorders>
            <w:vAlign w:val="center"/>
          </w:tcPr>
          <w:p w14:paraId="5D338C3D" w14:textId="77777777" w:rsidR="003C6BBB" w:rsidRPr="00BA3F7B" w:rsidRDefault="00C84A86">
            <w:pPr>
              <w:widowControl w:val="0"/>
              <w:pBdr>
                <w:top w:val="nil"/>
                <w:left w:val="nil"/>
                <w:bottom w:val="nil"/>
                <w:right w:val="nil"/>
                <w:between w:val="nil"/>
              </w:pBdr>
              <w:spacing w:after="0"/>
              <w:jc w:val="right"/>
              <w:rPr>
                <w:rFonts w:ascii="Arial Narrow" w:eastAsia="Arial Narrow" w:hAnsi="Arial Narrow" w:cs="Arial Narrow"/>
                <w:color w:val="000000"/>
                <w:sz w:val="24"/>
              </w:rPr>
            </w:pPr>
            <w:r w:rsidRPr="00BA3F7B">
              <w:rPr>
                <w:rFonts w:ascii="Arial Narrow" w:eastAsia="Arial Narrow" w:hAnsi="Arial Narrow" w:cs="Arial Narrow"/>
                <w:color w:val="000000"/>
                <w:sz w:val="24"/>
              </w:rPr>
              <w:t>Φορέας υλοποίησης</w:t>
            </w:r>
          </w:p>
        </w:tc>
        <w:tc>
          <w:tcPr>
            <w:tcW w:w="6439" w:type="dxa"/>
            <w:tcBorders>
              <w:top w:val="single" w:sz="4" w:space="0" w:color="000000"/>
              <w:left w:val="single" w:sz="4" w:space="0" w:color="000000"/>
              <w:bottom w:val="single" w:sz="4" w:space="0" w:color="000000"/>
              <w:right w:val="single" w:sz="4" w:space="0" w:color="000000"/>
            </w:tcBorders>
            <w:vAlign w:val="center"/>
          </w:tcPr>
          <w:p w14:paraId="1D97D761" w14:textId="77777777" w:rsidR="003C6BBB" w:rsidRPr="00BA3F7B" w:rsidRDefault="00C84A86">
            <w:pPr>
              <w:spacing w:after="0"/>
              <w:jc w:val="left"/>
              <w:rPr>
                <w:rFonts w:ascii="Arial Narrow" w:eastAsia="Arial Narrow" w:hAnsi="Arial Narrow" w:cs="Arial Narrow"/>
              </w:rPr>
            </w:pPr>
            <w:r w:rsidRPr="00BA3F7B">
              <w:rPr>
                <w:rFonts w:ascii="Arial Narrow" w:eastAsia="Arial Narrow" w:hAnsi="Arial Narrow" w:cs="Arial Narrow"/>
              </w:rPr>
              <w:t>Δήμος Αιγάλεω</w:t>
            </w:r>
          </w:p>
        </w:tc>
      </w:tr>
      <w:tr w:rsidR="003C6BBB" w:rsidRPr="00BA3F7B" w14:paraId="3A05D6C9" w14:textId="77777777">
        <w:tc>
          <w:tcPr>
            <w:tcW w:w="3189" w:type="dxa"/>
            <w:tcBorders>
              <w:top w:val="single" w:sz="4" w:space="0" w:color="000000"/>
              <w:left w:val="single" w:sz="4" w:space="0" w:color="000000"/>
              <w:bottom w:val="single" w:sz="4" w:space="0" w:color="000000"/>
              <w:right w:val="single" w:sz="4" w:space="0" w:color="000000"/>
            </w:tcBorders>
            <w:vAlign w:val="center"/>
          </w:tcPr>
          <w:p w14:paraId="40603CB3" w14:textId="77777777" w:rsidR="003C6BBB" w:rsidRPr="00BA3F7B" w:rsidRDefault="00C84A86">
            <w:pPr>
              <w:widowControl w:val="0"/>
              <w:pBdr>
                <w:top w:val="nil"/>
                <w:left w:val="nil"/>
                <w:bottom w:val="nil"/>
                <w:right w:val="nil"/>
                <w:between w:val="nil"/>
              </w:pBdr>
              <w:spacing w:after="0"/>
              <w:jc w:val="right"/>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Τόπος παράδοσης – Τόπος παροχής υπηρεσιών</w:t>
            </w:r>
          </w:p>
        </w:tc>
        <w:tc>
          <w:tcPr>
            <w:tcW w:w="6439" w:type="dxa"/>
            <w:tcBorders>
              <w:top w:val="single" w:sz="4" w:space="0" w:color="000000"/>
              <w:left w:val="single" w:sz="4" w:space="0" w:color="000000"/>
              <w:bottom w:val="single" w:sz="4" w:space="0" w:color="000000"/>
              <w:right w:val="single" w:sz="4" w:space="0" w:color="000000"/>
            </w:tcBorders>
            <w:vAlign w:val="center"/>
          </w:tcPr>
          <w:p w14:paraId="47058681" w14:textId="77777777" w:rsidR="003C6BBB" w:rsidRPr="00BA3F7B" w:rsidRDefault="00C84A86">
            <w:pPr>
              <w:spacing w:after="0"/>
              <w:jc w:val="left"/>
              <w:rPr>
                <w:rFonts w:ascii="Arial Narrow" w:eastAsia="Arial Narrow" w:hAnsi="Arial Narrow" w:cs="Arial Narrow"/>
              </w:rPr>
            </w:pPr>
            <w:r w:rsidRPr="00BA3F7B">
              <w:rPr>
                <w:rFonts w:ascii="Arial Narrow" w:eastAsia="Arial Narrow" w:hAnsi="Arial Narrow" w:cs="Arial Narrow"/>
              </w:rPr>
              <w:t>Δήμος Αιγάλεω</w:t>
            </w:r>
          </w:p>
        </w:tc>
      </w:tr>
      <w:tr w:rsidR="003C6BBB" w:rsidRPr="00BA3F7B" w14:paraId="60866B18" w14:textId="77777777">
        <w:tc>
          <w:tcPr>
            <w:tcW w:w="3189" w:type="dxa"/>
            <w:tcBorders>
              <w:top w:val="single" w:sz="4" w:space="0" w:color="000000"/>
              <w:left w:val="single" w:sz="4" w:space="0" w:color="000000"/>
              <w:bottom w:val="single" w:sz="4" w:space="0" w:color="000000"/>
              <w:right w:val="single" w:sz="4" w:space="0" w:color="000000"/>
            </w:tcBorders>
            <w:vAlign w:val="center"/>
          </w:tcPr>
          <w:p w14:paraId="0D0DA148" w14:textId="77777777" w:rsidR="003C6BBB" w:rsidRPr="00BA3F7B" w:rsidRDefault="00C84A86">
            <w:pPr>
              <w:widowControl w:val="0"/>
              <w:pBdr>
                <w:top w:val="nil"/>
                <w:left w:val="nil"/>
                <w:bottom w:val="nil"/>
                <w:right w:val="nil"/>
                <w:between w:val="nil"/>
              </w:pBdr>
              <w:spacing w:after="0"/>
              <w:jc w:val="right"/>
              <w:rPr>
                <w:rFonts w:ascii="Arial Narrow" w:eastAsia="Arial Narrow" w:hAnsi="Arial Narrow" w:cs="Arial Narrow"/>
                <w:color w:val="000000"/>
                <w:sz w:val="24"/>
              </w:rPr>
            </w:pPr>
            <w:r w:rsidRPr="00BA3F7B">
              <w:rPr>
                <w:rFonts w:ascii="Arial Narrow" w:eastAsia="Arial Narrow" w:hAnsi="Arial Narrow" w:cs="Arial Narrow"/>
                <w:color w:val="000000"/>
                <w:sz w:val="24"/>
              </w:rPr>
              <w:t>Προϋπολογισμός – Εκτιμώμενη αξία σύμβασης</w:t>
            </w:r>
          </w:p>
        </w:tc>
        <w:tc>
          <w:tcPr>
            <w:tcW w:w="6439" w:type="dxa"/>
            <w:tcBorders>
              <w:top w:val="single" w:sz="4" w:space="0" w:color="000000"/>
              <w:left w:val="single" w:sz="4" w:space="0" w:color="000000"/>
              <w:bottom w:val="single" w:sz="4" w:space="0" w:color="000000"/>
              <w:right w:val="single" w:sz="4" w:space="0" w:color="000000"/>
            </w:tcBorders>
            <w:vAlign w:val="center"/>
          </w:tcPr>
          <w:p w14:paraId="5EF10CD7" w14:textId="77777777" w:rsidR="003C6BBB" w:rsidRPr="00BA3F7B" w:rsidRDefault="00C84A86">
            <w:pPr>
              <w:widowControl w:val="0"/>
              <w:pBdr>
                <w:top w:val="nil"/>
                <w:left w:val="nil"/>
                <w:bottom w:val="nil"/>
                <w:right w:val="nil"/>
                <w:between w:val="nil"/>
              </w:pBdr>
              <w:spacing w:after="0"/>
              <w:jc w:val="left"/>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Προϋπολογισμός έργου - εκτιμώμενη αξία σύμβασης:</w:t>
            </w:r>
            <w:r w:rsidRPr="00BA3F7B">
              <w:rPr>
                <w:rFonts w:ascii="Arial Narrow" w:eastAsia="Arial Narrow" w:hAnsi="Arial Narrow" w:cs="Arial Narrow"/>
                <w:color w:val="000000"/>
                <w:sz w:val="24"/>
                <w:lang w:val="el-GR"/>
              </w:rPr>
              <w:br/>
              <w:t>399.781,58 € (συμπεριλαμβανομένου ΦΠΑ 24%)</w:t>
            </w:r>
          </w:p>
        </w:tc>
      </w:tr>
      <w:tr w:rsidR="003C6BBB" w:rsidRPr="00BA3F7B" w14:paraId="37D4899F" w14:textId="77777777">
        <w:tc>
          <w:tcPr>
            <w:tcW w:w="3189" w:type="dxa"/>
            <w:tcBorders>
              <w:top w:val="single" w:sz="4" w:space="0" w:color="000000"/>
              <w:left w:val="single" w:sz="4" w:space="0" w:color="000000"/>
              <w:bottom w:val="single" w:sz="4" w:space="0" w:color="000000"/>
              <w:right w:val="single" w:sz="4" w:space="0" w:color="000000"/>
            </w:tcBorders>
            <w:vAlign w:val="center"/>
          </w:tcPr>
          <w:p w14:paraId="1FC77381" w14:textId="77777777" w:rsidR="003C6BBB" w:rsidRPr="00BA3F7B" w:rsidRDefault="00C84A86">
            <w:pPr>
              <w:widowControl w:val="0"/>
              <w:pBdr>
                <w:top w:val="nil"/>
                <w:left w:val="nil"/>
                <w:bottom w:val="nil"/>
                <w:right w:val="nil"/>
                <w:between w:val="nil"/>
              </w:pBdr>
              <w:spacing w:after="0"/>
              <w:jc w:val="right"/>
              <w:rPr>
                <w:rFonts w:ascii="Arial Narrow" w:eastAsia="Arial Narrow" w:hAnsi="Arial Narrow" w:cs="Arial Narrow"/>
                <w:color w:val="000000"/>
                <w:sz w:val="24"/>
              </w:rPr>
            </w:pPr>
            <w:r w:rsidRPr="00BA3F7B">
              <w:rPr>
                <w:rFonts w:ascii="Arial Narrow" w:eastAsia="Arial Narrow" w:hAnsi="Arial Narrow" w:cs="Arial Narrow"/>
                <w:color w:val="000000"/>
                <w:sz w:val="24"/>
              </w:rPr>
              <w:t>Είδος διαδικασίας</w:t>
            </w:r>
          </w:p>
        </w:tc>
        <w:tc>
          <w:tcPr>
            <w:tcW w:w="6439" w:type="dxa"/>
            <w:tcBorders>
              <w:top w:val="single" w:sz="4" w:space="0" w:color="000000"/>
              <w:left w:val="single" w:sz="4" w:space="0" w:color="000000"/>
              <w:bottom w:val="single" w:sz="4" w:space="0" w:color="000000"/>
              <w:right w:val="single" w:sz="4" w:space="0" w:color="000000"/>
            </w:tcBorders>
            <w:vAlign w:val="center"/>
          </w:tcPr>
          <w:p w14:paraId="41A6D209" w14:textId="77777777" w:rsidR="003C6BBB" w:rsidRPr="00BA3F7B" w:rsidRDefault="00C84A86">
            <w:pPr>
              <w:widowControl w:val="0"/>
              <w:pBdr>
                <w:top w:val="nil"/>
                <w:left w:val="nil"/>
                <w:bottom w:val="nil"/>
                <w:right w:val="nil"/>
                <w:between w:val="nil"/>
              </w:pBdr>
              <w:spacing w:after="0"/>
              <w:jc w:val="left"/>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Ανοικτός διεθνής ηλεκτρονικός διαγωνισμός με κριτήριο ανάθεσης την πλέον συμφέρουσα από οικονομική άποψη προσφορά βάσει βέλτιστης σχέσης ποιότητας – τιμής</w:t>
            </w:r>
          </w:p>
        </w:tc>
      </w:tr>
      <w:tr w:rsidR="003C6BBB" w:rsidRPr="00BA3F7B" w14:paraId="03EDDF03" w14:textId="77777777">
        <w:tc>
          <w:tcPr>
            <w:tcW w:w="3189" w:type="dxa"/>
            <w:tcBorders>
              <w:top w:val="single" w:sz="4" w:space="0" w:color="000000"/>
              <w:left w:val="single" w:sz="4" w:space="0" w:color="000000"/>
              <w:bottom w:val="single" w:sz="4" w:space="0" w:color="000000"/>
              <w:right w:val="single" w:sz="4" w:space="0" w:color="000000"/>
            </w:tcBorders>
            <w:vAlign w:val="center"/>
          </w:tcPr>
          <w:p w14:paraId="6FB0773E" w14:textId="77777777" w:rsidR="003C6BBB" w:rsidRPr="00BA3F7B" w:rsidRDefault="00C84A86">
            <w:pPr>
              <w:widowControl w:val="0"/>
              <w:pBdr>
                <w:top w:val="nil"/>
                <w:left w:val="nil"/>
                <w:bottom w:val="nil"/>
                <w:right w:val="nil"/>
                <w:between w:val="nil"/>
              </w:pBdr>
              <w:spacing w:after="0"/>
              <w:jc w:val="right"/>
              <w:rPr>
                <w:rFonts w:ascii="Arial Narrow" w:eastAsia="Arial Narrow" w:hAnsi="Arial Narrow" w:cs="Arial Narrow"/>
                <w:color w:val="000000"/>
                <w:sz w:val="24"/>
              </w:rPr>
            </w:pPr>
            <w:r w:rsidRPr="00BA3F7B">
              <w:rPr>
                <w:rFonts w:ascii="Arial Narrow" w:eastAsia="Arial Narrow" w:hAnsi="Arial Narrow" w:cs="Arial Narrow"/>
                <w:color w:val="000000"/>
                <w:sz w:val="24"/>
              </w:rPr>
              <w:t>Συλλογική απόφαση έργου (ΣΑΕ)</w:t>
            </w:r>
          </w:p>
        </w:tc>
        <w:tc>
          <w:tcPr>
            <w:tcW w:w="6439" w:type="dxa"/>
            <w:tcBorders>
              <w:top w:val="single" w:sz="4" w:space="0" w:color="000000"/>
              <w:left w:val="single" w:sz="4" w:space="0" w:color="000000"/>
              <w:bottom w:val="single" w:sz="4" w:space="0" w:color="000000"/>
              <w:right w:val="single" w:sz="4" w:space="0" w:color="000000"/>
            </w:tcBorders>
            <w:vAlign w:val="center"/>
          </w:tcPr>
          <w:p w14:paraId="5FDB8799" w14:textId="77777777" w:rsidR="003C6BBB" w:rsidRPr="00BA3F7B" w:rsidRDefault="00C84A86">
            <w:pPr>
              <w:widowControl w:val="0"/>
              <w:pBdr>
                <w:top w:val="nil"/>
                <w:left w:val="nil"/>
                <w:bottom w:val="nil"/>
                <w:right w:val="nil"/>
                <w:between w:val="nil"/>
              </w:pBdr>
              <w:spacing w:after="0"/>
              <w:jc w:val="left"/>
              <w:rPr>
                <w:rFonts w:ascii="Arial Narrow" w:eastAsia="Arial Narrow" w:hAnsi="Arial Narrow" w:cs="Arial Narrow"/>
                <w:color w:val="000000"/>
                <w:sz w:val="24"/>
              </w:rPr>
            </w:pPr>
            <w:r w:rsidRPr="00BA3F7B">
              <w:rPr>
                <w:rFonts w:ascii="Arial Narrow" w:eastAsia="Arial Narrow" w:hAnsi="Arial Narrow" w:cs="Arial Narrow"/>
                <w:color w:val="000000"/>
                <w:sz w:val="24"/>
              </w:rPr>
              <w:t>2020ΕΠ08510104</w:t>
            </w:r>
          </w:p>
        </w:tc>
      </w:tr>
      <w:tr w:rsidR="003C6BBB" w:rsidRPr="00BA3F7B" w14:paraId="5F4F59C6" w14:textId="77777777">
        <w:tc>
          <w:tcPr>
            <w:tcW w:w="3189" w:type="dxa"/>
            <w:tcBorders>
              <w:top w:val="single" w:sz="4" w:space="0" w:color="000000"/>
              <w:left w:val="single" w:sz="4" w:space="0" w:color="000000"/>
              <w:bottom w:val="single" w:sz="4" w:space="0" w:color="000000"/>
              <w:right w:val="single" w:sz="4" w:space="0" w:color="000000"/>
            </w:tcBorders>
            <w:vAlign w:val="center"/>
          </w:tcPr>
          <w:p w14:paraId="5791352E" w14:textId="77777777" w:rsidR="003C6BBB" w:rsidRPr="00BA3F7B" w:rsidRDefault="00C84A86">
            <w:pPr>
              <w:widowControl w:val="0"/>
              <w:pBdr>
                <w:top w:val="nil"/>
                <w:left w:val="nil"/>
                <w:bottom w:val="nil"/>
                <w:right w:val="nil"/>
                <w:between w:val="nil"/>
              </w:pBdr>
              <w:spacing w:after="0"/>
              <w:jc w:val="right"/>
              <w:rPr>
                <w:rFonts w:ascii="Arial Narrow" w:eastAsia="Arial Narrow" w:hAnsi="Arial Narrow" w:cs="Arial Narrow"/>
                <w:color w:val="000000"/>
                <w:sz w:val="24"/>
              </w:rPr>
            </w:pPr>
            <w:r w:rsidRPr="00BA3F7B">
              <w:rPr>
                <w:rFonts w:ascii="Arial Narrow" w:eastAsia="Arial Narrow" w:hAnsi="Arial Narrow" w:cs="Arial Narrow"/>
                <w:color w:val="000000"/>
                <w:sz w:val="24"/>
              </w:rPr>
              <w:t>MIS</w:t>
            </w:r>
          </w:p>
        </w:tc>
        <w:tc>
          <w:tcPr>
            <w:tcW w:w="6439" w:type="dxa"/>
            <w:tcBorders>
              <w:top w:val="single" w:sz="4" w:space="0" w:color="000000"/>
              <w:left w:val="single" w:sz="4" w:space="0" w:color="000000"/>
              <w:bottom w:val="single" w:sz="4" w:space="0" w:color="000000"/>
              <w:right w:val="single" w:sz="4" w:space="0" w:color="000000"/>
            </w:tcBorders>
            <w:vAlign w:val="center"/>
          </w:tcPr>
          <w:p w14:paraId="78B1FD4D" w14:textId="77777777" w:rsidR="003C6BBB" w:rsidRPr="00BA3F7B" w:rsidRDefault="00C84A86">
            <w:pPr>
              <w:widowControl w:val="0"/>
              <w:pBdr>
                <w:top w:val="nil"/>
                <w:left w:val="nil"/>
                <w:bottom w:val="nil"/>
                <w:right w:val="nil"/>
                <w:between w:val="nil"/>
              </w:pBdr>
              <w:spacing w:after="0"/>
              <w:jc w:val="left"/>
              <w:rPr>
                <w:rFonts w:ascii="Arial Narrow" w:eastAsia="Arial Narrow" w:hAnsi="Arial Narrow" w:cs="Arial Narrow"/>
                <w:color w:val="000000"/>
                <w:sz w:val="24"/>
              </w:rPr>
            </w:pPr>
            <w:r w:rsidRPr="00BA3F7B">
              <w:rPr>
                <w:rFonts w:ascii="Arial Narrow" w:eastAsia="Arial Narrow" w:hAnsi="Arial Narrow" w:cs="Arial Narrow"/>
                <w:color w:val="000000"/>
                <w:sz w:val="24"/>
              </w:rPr>
              <w:t>5055393</w:t>
            </w:r>
          </w:p>
        </w:tc>
      </w:tr>
      <w:tr w:rsidR="003C6BBB" w:rsidRPr="00BA3F7B" w14:paraId="70BE6EBE" w14:textId="77777777">
        <w:tc>
          <w:tcPr>
            <w:tcW w:w="3189" w:type="dxa"/>
            <w:tcBorders>
              <w:top w:val="single" w:sz="4" w:space="0" w:color="000000"/>
              <w:left w:val="single" w:sz="4" w:space="0" w:color="000000"/>
              <w:bottom w:val="single" w:sz="4" w:space="0" w:color="000000"/>
              <w:right w:val="single" w:sz="4" w:space="0" w:color="000000"/>
            </w:tcBorders>
            <w:vAlign w:val="center"/>
          </w:tcPr>
          <w:p w14:paraId="0233E2DD" w14:textId="77777777" w:rsidR="003C6BBB" w:rsidRPr="00BA3F7B" w:rsidRDefault="00C84A86">
            <w:pPr>
              <w:widowControl w:val="0"/>
              <w:pBdr>
                <w:top w:val="nil"/>
                <w:left w:val="nil"/>
                <w:bottom w:val="nil"/>
                <w:right w:val="nil"/>
                <w:between w:val="nil"/>
              </w:pBdr>
              <w:spacing w:after="0"/>
              <w:jc w:val="right"/>
              <w:rPr>
                <w:rFonts w:ascii="Arial Narrow" w:eastAsia="Arial Narrow" w:hAnsi="Arial Narrow" w:cs="Arial Narrow"/>
                <w:color w:val="000000"/>
                <w:sz w:val="24"/>
              </w:rPr>
            </w:pPr>
            <w:r w:rsidRPr="00BA3F7B">
              <w:rPr>
                <w:rFonts w:ascii="Arial Narrow" w:eastAsia="Arial Narrow" w:hAnsi="Arial Narrow" w:cs="Arial Narrow"/>
                <w:color w:val="000000"/>
                <w:sz w:val="24"/>
              </w:rPr>
              <w:t>KA</w:t>
            </w:r>
          </w:p>
        </w:tc>
        <w:tc>
          <w:tcPr>
            <w:tcW w:w="6439" w:type="dxa"/>
            <w:tcBorders>
              <w:top w:val="single" w:sz="4" w:space="0" w:color="000000"/>
              <w:left w:val="single" w:sz="4" w:space="0" w:color="000000"/>
              <w:bottom w:val="single" w:sz="4" w:space="0" w:color="000000"/>
              <w:right w:val="single" w:sz="4" w:space="0" w:color="000000"/>
            </w:tcBorders>
            <w:vAlign w:val="center"/>
          </w:tcPr>
          <w:p w14:paraId="1B92FB46" w14:textId="77777777" w:rsidR="003C6BBB" w:rsidRPr="00BA3F7B" w:rsidRDefault="00C84A86">
            <w:pPr>
              <w:widowControl w:val="0"/>
              <w:pBdr>
                <w:top w:val="nil"/>
                <w:left w:val="nil"/>
                <w:bottom w:val="nil"/>
                <w:right w:val="nil"/>
                <w:between w:val="nil"/>
              </w:pBdr>
              <w:spacing w:after="0"/>
              <w:jc w:val="left"/>
              <w:rPr>
                <w:rFonts w:ascii="Arial Narrow" w:eastAsia="Arial Narrow" w:hAnsi="Arial Narrow" w:cs="Arial Narrow"/>
                <w:color w:val="000000"/>
                <w:sz w:val="24"/>
              </w:rPr>
            </w:pPr>
            <w:r w:rsidRPr="00BA3F7B">
              <w:rPr>
                <w:rFonts w:ascii="Arial Narrow" w:eastAsia="Arial Narrow" w:hAnsi="Arial Narrow" w:cs="Arial Narrow"/>
                <w:color w:val="000000"/>
                <w:sz w:val="24"/>
              </w:rPr>
              <w:t>60.7341.002</w:t>
            </w:r>
          </w:p>
        </w:tc>
      </w:tr>
      <w:tr w:rsidR="003C6BBB" w:rsidRPr="00BA3F7B" w14:paraId="7C843F94" w14:textId="77777777">
        <w:tc>
          <w:tcPr>
            <w:tcW w:w="3189" w:type="dxa"/>
            <w:tcBorders>
              <w:top w:val="single" w:sz="4" w:space="0" w:color="000000"/>
              <w:left w:val="single" w:sz="4" w:space="0" w:color="000000"/>
              <w:bottom w:val="single" w:sz="4" w:space="0" w:color="000000"/>
              <w:right w:val="single" w:sz="4" w:space="0" w:color="000000"/>
            </w:tcBorders>
            <w:vAlign w:val="center"/>
          </w:tcPr>
          <w:p w14:paraId="54AB5659" w14:textId="77777777" w:rsidR="003C6BBB" w:rsidRPr="00BA3F7B" w:rsidRDefault="00C84A86">
            <w:pPr>
              <w:widowControl w:val="0"/>
              <w:pBdr>
                <w:top w:val="nil"/>
                <w:left w:val="nil"/>
                <w:bottom w:val="nil"/>
                <w:right w:val="nil"/>
                <w:between w:val="nil"/>
              </w:pBdr>
              <w:spacing w:after="0"/>
              <w:jc w:val="right"/>
              <w:rPr>
                <w:rFonts w:ascii="Arial Narrow" w:eastAsia="Arial Narrow" w:hAnsi="Arial Narrow" w:cs="Arial Narrow"/>
                <w:color w:val="000000"/>
                <w:sz w:val="24"/>
              </w:rPr>
            </w:pPr>
            <w:r w:rsidRPr="00BA3F7B">
              <w:rPr>
                <w:rFonts w:ascii="Arial Narrow" w:eastAsia="Arial Narrow" w:hAnsi="Arial Narrow" w:cs="Arial Narrow"/>
                <w:color w:val="000000"/>
                <w:sz w:val="24"/>
              </w:rPr>
              <w:t>CPV</w:t>
            </w:r>
          </w:p>
        </w:tc>
        <w:tc>
          <w:tcPr>
            <w:tcW w:w="6439" w:type="dxa"/>
            <w:tcBorders>
              <w:top w:val="single" w:sz="4" w:space="0" w:color="000000"/>
              <w:left w:val="single" w:sz="4" w:space="0" w:color="000000"/>
              <w:bottom w:val="single" w:sz="4" w:space="0" w:color="000000"/>
              <w:right w:val="single" w:sz="4" w:space="0" w:color="000000"/>
            </w:tcBorders>
            <w:vAlign w:val="center"/>
          </w:tcPr>
          <w:p w14:paraId="4C1C80C1" w14:textId="3EF2F08C" w:rsidR="003C6BBB" w:rsidRPr="00BA3F7B" w:rsidRDefault="00AB385D">
            <w:pPr>
              <w:widowControl w:val="0"/>
              <w:pBdr>
                <w:top w:val="nil"/>
                <w:left w:val="nil"/>
                <w:bottom w:val="nil"/>
                <w:right w:val="nil"/>
                <w:between w:val="nil"/>
              </w:pBdr>
              <w:spacing w:after="0"/>
              <w:jc w:val="left"/>
              <w:rPr>
                <w:rFonts w:ascii="Arial Narrow" w:eastAsia="Arial Narrow" w:hAnsi="Arial Narrow" w:cs="Arial Narrow"/>
                <w:color w:val="000000"/>
                <w:sz w:val="24"/>
              </w:rPr>
            </w:pPr>
            <w:r w:rsidRPr="00BA3F7B">
              <w:rPr>
                <w:rFonts w:ascii="Arial Narrow" w:eastAsia="Arial Narrow" w:hAnsi="Arial Narrow" w:cs="Arial Narrow"/>
                <w:color w:val="000000"/>
                <w:sz w:val="24"/>
              </w:rPr>
              <w:t xml:space="preserve">79000000, </w:t>
            </w:r>
            <w:r w:rsidR="00C84A86" w:rsidRPr="00BA3F7B">
              <w:rPr>
                <w:rFonts w:ascii="Arial Narrow" w:eastAsia="Arial Narrow" w:hAnsi="Arial Narrow" w:cs="Arial Narrow"/>
                <w:color w:val="000000"/>
                <w:sz w:val="24"/>
              </w:rPr>
              <w:t>79415200-8, 79411000-8, 79414000-9, 79634000-7</w:t>
            </w:r>
          </w:p>
        </w:tc>
      </w:tr>
      <w:tr w:rsidR="003C6BBB" w:rsidRPr="00BA3F7B" w14:paraId="1B317814" w14:textId="77777777">
        <w:tc>
          <w:tcPr>
            <w:tcW w:w="3189" w:type="dxa"/>
            <w:tcBorders>
              <w:top w:val="single" w:sz="4" w:space="0" w:color="000000"/>
              <w:left w:val="single" w:sz="4" w:space="0" w:color="000000"/>
              <w:bottom w:val="single" w:sz="4" w:space="0" w:color="000000"/>
              <w:right w:val="single" w:sz="4" w:space="0" w:color="000000"/>
            </w:tcBorders>
            <w:vAlign w:val="center"/>
          </w:tcPr>
          <w:p w14:paraId="78881E4D" w14:textId="77777777" w:rsidR="003C6BBB" w:rsidRPr="00BA3F7B" w:rsidRDefault="00C84A86">
            <w:pPr>
              <w:widowControl w:val="0"/>
              <w:pBdr>
                <w:top w:val="nil"/>
                <w:left w:val="nil"/>
                <w:bottom w:val="nil"/>
                <w:right w:val="nil"/>
                <w:between w:val="nil"/>
              </w:pBdr>
              <w:spacing w:after="0"/>
              <w:jc w:val="right"/>
              <w:rPr>
                <w:rFonts w:ascii="Arial Narrow" w:eastAsia="Arial Narrow" w:hAnsi="Arial Narrow" w:cs="Arial Narrow"/>
                <w:color w:val="000000"/>
                <w:sz w:val="24"/>
              </w:rPr>
            </w:pPr>
            <w:r w:rsidRPr="00BA3F7B">
              <w:rPr>
                <w:rFonts w:ascii="Arial Narrow" w:eastAsia="Arial Narrow" w:hAnsi="Arial Narrow" w:cs="Arial Narrow"/>
                <w:color w:val="000000"/>
                <w:sz w:val="24"/>
              </w:rPr>
              <w:t>Χρηματοδότηση έργου</w:t>
            </w:r>
          </w:p>
        </w:tc>
        <w:tc>
          <w:tcPr>
            <w:tcW w:w="6439" w:type="dxa"/>
            <w:tcBorders>
              <w:top w:val="single" w:sz="4" w:space="0" w:color="000000"/>
              <w:left w:val="single" w:sz="4" w:space="0" w:color="000000"/>
              <w:bottom w:val="single" w:sz="4" w:space="0" w:color="000000"/>
              <w:right w:val="single" w:sz="4" w:space="0" w:color="000000"/>
            </w:tcBorders>
            <w:vAlign w:val="center"/>
          </w:tcPr>
          <w:p w14:paraId="18FF74D3" w14:textId="77777777" w:rsidR="003C6BBB" w:rsidRPr="00BA3F7B" w:rsidRDefault="00C84A86">
            <w:pPr>
              <w:widowControl w:val="0"/>
              <w:pBdr>
                <w:top w:val="nil"/>
                <w:left w:val="nil"/>
                <w:bottom w:val="nil"/>
                <w:right w:val="nil"/>
                <w:between w:val="nil"/>
              </w:pBdr>
              <w:spacing w:after="0"/>
              <w:jc w:val="left"/>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Το έργο έχει ενταχθεί στον άξονα προτεραιότητας 09 «</w:t>
            </w:r>
            <w:r w:rsidRPr="00BA3F7B">
              <w:rPr>
                <w:rFonts w:ascii="Arial Narrow" w:eastAsia="Arial Narrow" w:hAnsi="Arial Narrow" w:cs="Arial Narrow"/>
                <w:i/>
                <w:color w:val="000000"/>
                <w:sz w:val="24"/>
                <w:lang w:val="el-GR"/>
              </w:rPr>
              <w:t>Προώθηση της Κοινωνικής Ένταξης και Καταπολέμηση της Φτώχειας και Διακρίσεων - Διασφάλιση της Κοινωνικής Συνοχής</w:t>
            </w:r>
            <w:r w:rsidRPr="00BA3F7B">
              <w:rPr>
                <w:rFonts w:ascii="Arial Narrow" w:eastAsia="Arial Narrow" w:hAnsi="Arial Narrow" w:cs="Arial Narrow"/>
                <w:color w:val="000000"/>
                <w:sz w:val="24"/>
                <w:lang w:val="el-GR"/>
              </w:rPr>
              <w:t>» του ΕΠ «</w:t>
            </w:r>
            <w:r w:rsidRPr="00BA3F7B">
              <w:rPr>
                <w:rFonts w:ascii="Arial Narrow" w:eastAsia="Arial Narrow" w:hAnsi="Arial Narrow" w:cs="Arial Narrow"/>
                <w:i/>
                <w:color w:val="000000"/>
                <w:sz w:val="24"/>
                <w:lang w:val="el-GR"/>
              </w:rPr>
              <w:t>Αττική» 2014 -2020</w:t>
            </w:r>
            <w:r w:rsidRPr="00BA3F7B">
              <w:rPr>
                <w:rFonts w:ascii="Arial Narrow" w:eastAsia="Arial Narrow" w:hAnsi="Arial Narrow" w:cs="Arial Narrow"/>
                <w:color w:val="000000"/>
                <w:sz w:val="24"/>
                <w:lang w:val="el-GR"/>
              </w:rPr>
              <w:t>» και θα χρηματοδοτηθεί μέσω του Επιχειρησιακού Προγράμματος «</w:t>
            </w:r>
            <w:r w:rsidRPr="00BA3F7B">
              <w:rPr>
                <w:rFonts w:ascii="Arial Narrow" w:eastAsia="Arial Narrow" w:hAnsi="Arial Narrow" w:cs="Arial Narrow"/>
                <w:i/>
                <w:color w:val="000000"/>
                <w:sz w:val="24"/>
                <w:lang w:val="el-GR"/>
              </w:rPr>
              <w:t>Αττική</w:t>
            </w:r>
            <w:r w:rsidRPr="00BA3F7B">
              <w:rPr>
                <w:rFonts w:ascii="Arial Narrow" w:eastAsia="Arial Narrow" w:hAnsi="Arial Narrow" w:cs="Arial Narrow"/>
                <w:color w:val="000000"/>
                <w:sz w:val="24"/>
                <w:lang w:val="el-GR"/>
              </w:rPr>
              <w:t>» 2014-2020 από Ευρωπαϊκούς και Εθνικούς Πόρους (</w:t>
            </w:r>
            <w:r w:rsidRPr="00BA3F7B">
              <w:rPr>
                <w:rFonts w:ascii="Arial Narrow" w:eastAsia="Arial Narrow" w:hAnsi="Arial Narrow" w:cs="Arial Narrow"/>
                <w:color w:val="000000"/>
                <w:sz w:val="24"/>
              </w:rPr>
              <w:t>MIS</w:t>
            </w:r>
            <w:r w:rsidRPr="00BA3F7B">
              <w:rPr>
                <w:rFonts w:ascii="Arial Narrow" w:eastAsia="Arial Narrow" w:hAnsi="Arial Narrow" w:cs="Arial Narrow"/>
                <w:color w:val="000000"/>
                <w:sz w:val="24"/>
                <w:lang w:val="el-GR"/>
              </w:rPr>
              <w:t xml:space="preserve"> 5055393 / ΣΑ ΕΠ0851)  </w:t>
            </w:r>
          </w:p>
        </w:tc>
      </w:tr>
      <w:tr w:rsidR="003C6BBB" w:rsidRPr="00BA3F7B" w14:paraId="41617784" w14:textId="77777777">
        <w:tc>
          <w:tcPr>
            <w:tcW w:w="3189" w:type="dxa"/>
            <w:tcBorders>
              <w:top w:val="single" w:sz="4" w:space="0" w:color="000000"/>
              <w:left w:val="single" w:sz="4" w:space="0" w:color="000000"/>
              <w:bottom w:val="single" w:sz="4" w:space="0" w:color="000000"/>
              <w:right w:val="single" w:sz="4" w:space="0" w:color="000000"/>
            </w:tcBorders>
            <w:vAlign w:val="center"/>
          </w:tcPr>
          <w:p w14:paraId="53D85E4C" w14:textId="77777777" w:rsidR="003C6BBB" w:rsidRPr="00BA3F7B" w:rsidRDefault="00C84A86">
            <w:pPr>
              <w:widowControl w:val="0"/>
              <w:pBdr>
                <w:top w:val="nil"/>
                <w:left w:val="nil"/>
                <w:bottom w:val="nil"/>
                <w:right w:val="nil"/>
                <w:between w:val="nil"/>
              </w:pBdr>
              <w:spacing w:after="0"/>
              <w:jc w:val="right"/>
              <w:rPr>
                <w:rFonts w:ascii="Arial Narrow" w:eastAsia="Arial Narrow" w:hAnsi="Arial Narrow" w:cs="Arial Narrow"/>
                <w:color w:val="000000"/>
                <w:sz w:val="24"/>
              </w:rPr>
            </w:pPr>
            <w:r w:rsidRPr="00BA3F7B">
              <w:rPr>
                <w:rFonts w:ascii="Arial Narrow" w:eastAsia="Arial Narrow" w:hAnsi="Arial Narrow" w:cs="Arial Narrow"/>
                <w:color w:val="000000"/>
                <w:sz w:val="24"/>
              </w:rPr>
              <w:t xml:space="preserve">Χρόνος υλοποίησης </w:t>
            </w:r>
          </w:p>
        </w:tc>
        <w:tc>
          <w:tcPr>
            <w:tcW w:w="6439" w:type="dxa"/>
            <w:tcBorders>
              <w:top w:val="single" w:sz="4" w:space="0" w:color="000000"/>
              <w:left w:val="single" w:sz="4" w:space="0" w:color="000000"/>
              <w:bottom w:val="single" w:sz="4" w:space="0" w:color="000000"/>
              <w:right w:val="single" w:sz="4" w:space="0" w:color="000000"/>
            </w:tcBorders>
            <w:vAlign w:val="center"/>
          </w:tcPr>
          <w:p w14:paraId="2EA66AF1" w14:textId="77777777" w:rsidR="003C6BBB" w:rsidRPr="00BA3F7B" w:rsidRDefault="00C84A86">
            <w:pPr>
              <w:widowControl w:val="0"/>
              <w:pBdr>
                <w:top w:val="nil"/>
                <w:left w:val="nil"/>
                <w:bottom w:val="nil"/>
                <w:right w:val="nil"/>
                <w:between w:val="nil"/>
              </w:pBdr>
              <w:spacing w:after="0"/>
              <w:jc w:val="left"/>
              <w:rPr>
                <w:rFonts w:ascii="Arial Narrow" w:eastAsia="Arial Narrow" w:hAnsi="Arial Narrow" w:cs="Arial Narrow"/>
                <w:color w:val="000000"/>
                <w:sz w:val="24"/>
                <w:lang w:val="el-GR"/>
              </w:rPr>
            </w:pPr>
            <w:r w:rsidRPr="00AA6B2E">
              <w:rPr>
                <w:rFonts w:ascii="Arial Narrow" w:eastAsia="Arial Narrow" w:hAnsi="Arial Narrow" w:cs="Arial Narrow"/>
                <w:b/>
                <w:bCs/>
                <w:color w:val="000000"/>
                <w:sz w:val="24"/>
                <w:lang w:val="el-GR"/>
              </w:rPr>
              <w:t>Είκοσι επτά (27) μήνες</w:t>
            </w:r>
            <w:r w:rsidRPr="00BA3F7B">
              <w:rPr>
                <w:rFonts w:ascii="Arial Narrow" w:eastAsia="Arial Narrow" w:hAnsi="Arial Narrow" w:cs="Arial Narrow"/>
                <w:color w:val="000000"/>
                <w:sz w:val="24"/>
                <w:lang w:val="el-GR"/>
              </w:rPr>
              <w:t xml:space="preserve"> από την υπογραφή της σύμβασης</w:t>
            </w:r>
          </w:p>
        </w:tc>
      </w:tr>
      <w:tr w:rsidR="003C6BBB" w:rsidRPr="00BA3F7B" w14:paraId="2EE2E57C" w14:textId="77777777">
        <w:tc>
          <w:tcPr>
            <w:tcW w:w="3189" w:type="dxa"/>
            <w:tcBorders>
              <w:top w:val="single" w:sz="4" w:space="0" w:color="000000"/>
              <w:left w:val="single" w:sz="4" w:space="0" w:color="000000"/>
              <w:bottom w:val="single" w:sz="4" w:space="0" w:color="000000"/>
              <w:right w:val="single" w:sz="4" w:space="0" w:color="000000"/>
            </w:tcBorders>
            <w:vAlign w:val="center"/>
          </w:tcPr>
          <w:p w14:paraId="5332E63B" w14:textId="77777777" w:rsidR="003C6BBB" w:rsidRPr="00BA3F7B" w:rsidRDefault="00C84A86">
            <w:pPr>
              <w:widowControl w:val="0"/>
              <w:pBdr>
                <w:top w:val="nil"/>
                <w:left w:val="nil"/>
                <w:bottom w:val="nil"/>
                <w:right w:val="nil"/>
                <w:between w:val="nil"/>
              </w:pBdr>
              <w:spacing w:after="0"/>
              <w:jc w:val="right"/>
              <w:rPr>
                <w:rFonts w:ascii="Arial Narrow" w:eastAsia="Arial Narrow" w:hAnsi="Arial Narrow" w:cs="Arial Narrow"/>
                <w:color w:val="000000"/>
                <w:sz w:val="24"/>
              </w:rPr>
            </w:pPr>
            <w:r w:rsidRPr="00BA3F7B">
              <w:rPr>
                <w:rFonts w:ascii="Arial Narrow" w:eastAsia="Arial Narrow" w:hAnsi="Arial Narrow" w:cs="Arial Narrow"/>
                <w:color w:val="000000"/>
                <w:sz w:val="24"/>
              </w:rPr>
              <w:t xml:space="preserve">Διάρκεια σύμβασης </w:t>
            </w:r>
          </w:p>
        </w:tc>
        <w:tc>
          <w:tcPr>
            <w:tcW w:w="6439" w:type="dxa"/>
            <w:tcBorders>
              <w:top w:val="single" w:sz="4" w:space="0" w:color="000000"/>
              <w:left w:val="single" w:sz="4" w:space="0" w:color="000000"/>
              <w:bottom w:val="single" w:sz="4" w:space="0" w:color="000000"/>
              <w:right w:val="single" w:sz="4" w:space="0" w:color="000000"/>
            </w:tcBorders>
            <w:vAlign w:val="center"/>
          </w:tcPr>
          <w:p w14:paraId="62B7591F" w14:textId="77777777" w:rsidR="003C6BBB" w:rsidRPr="00BA3F7B" w:rsidRDefault="00C84A86">
            <w:pPr>
              <w:spacing w:after="0"/>
              <w:jc w:val="left"/>
              <w:rPr>
                <w:rFonts w:ascii="Arial Narrow" w:eastAsia="Arial Narrow" w:hAnsi="Arial Narrow" w:cs="Arial Narrow"/>
                <w:lang w:val="el-GR"/>
              </w:rPr>
            </w:pPr>
            <w:r w:rsidRPr="00BA3F7B">
              <w:rPr>
                <w:rFonts w:ascii="Arial Narrow" w:eastAsia="Arial Narrow" w:hAnsi="Arial Narrow" w:cs="Arial Narrow"/>
                <w:lang w:val="el-GR"/>
              </w:rPr>
              <w:t>Η διάρκεια της σύμβασης υπολογίζεται ως το άθροισμα του χρόνου υλοποίησης και του χρόνου που θα απαιτηθεί για την παραλαβή των ενδιάμεσων φάσεων και της οριστικής παραλαβής με βάση τη διαδικασία επανυποβολής παραδοτέων όπως ορίζεται στην παρούσα</w:t>
            </w:r>
          </w:p>
        </w:tc>
      </w:tr>
      <w:tr w:rsidR="003C6BBB" w:rsidRPr="00BA3F7B" w14:paraId="7CE65F25" w14:textId="77777777">
        <w:tc>
          <w:tcPr>
            <w:tcW w:w="3189" w:type="dxa"/>
            <w:tcBorders>
              <w:top w:val="single" w:sz="4" w:space="0" w:color="000000"/>
              <w:left w:val="single" w:sz="4" w:space="0" w:color="000000"/>
              <w:bottom w:val="single" w:sz="4" w:space="0" w:color="000000"/>
              <w:right w:val="single" w:sz="4" w:space="0" w:color="000000"/>
            </w:tcBorders>
            <w:vAlign w:val="center"/>
          </w:tcPr>
          <w:p w14:paraId="518A9D1D" w14:textId="77777777" w:rsidR="003C6BBB" w:rsidRPr="00BA3F7B" w:rsidRDefault="00C84A86">
            <w:pPr>
              <w:widowControl w:val="0"/>
              <w:pBdr>
                <w:top w:val="nil"/>
                <w:left w:val="nil"/>
                <w:bottom w:val="nil"/>
                <w:right w:val="nil"/>
                <w:between w:val="nil"/>
              </w:pBdr>
              <w:spacing w:after="0"/>
              <w:jc w:val="right"/>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 xml:space="preserve">Ημερομηνία υποβολής προκήρυξης στην Ευρωπαϊκή Ένωσης </w:t>
            </w:r>
          </w:p>
        </w:tc>
        <w:tc>
          <w:tcPr>
            <w:tcW w:w="6439" w:type="dxa"/>
            <w:tcBorders>
              <w:top w:val="single" w:sz="4" w:space="0" w:color="000000"/>
              <w:left w:val="single" w:sz="4" w:space="0" w:color="000000"/>
              <w:bottom w:val="single" w:sz="4" w:space="0" w:color="000000"/>
              <w:right w:val="single" w:sz="4" w:space="0" w:color="000000"/>
            </w:tcBorders>
            <w:vAlign w:val="center"/>
          </w:tcPr>
          <w:p w14:paraId="4DBA3DEC" w14:textId="77777777" w:rsidR="003C6BBB" w:rsidRPr="00BA3F7B" w:rsidRDefault="00C84A86">
            <w:pPr>
              <w:spacing w:after="0"/>
              <w:jc w:val="left"/>
              <w:rPr>
                <w:rFonts w:ascii="Arial Narrow" w:eastAsia="Arial Narrow" w:hAnsi="Arial Narrow" w:cs="Arial Narrow"/>
                <w:b/>
                <w:color w:val="000000"/>
              </w:rPr>
            </w:pPr>
            <w:r w:rsidRPr="00BA3F7B">
              <w:rPr>
                <w:rFonts w:ascii="Arial Narrow" w:eastAsia="Arial Narrow" w:hAnsi="Arial Narrow" w:cs="Arial Narrow"/>
                <w:b/>
                <w:color w:val="000000"/>
              </w:rPr>
              <w:t>11.01.2021</w:t>
            </w:r>
          </w:p>
        </w:tc>
      </w:tr>
      <w:tr w:rsidR="003C6BBB" w:rsidRPr="00BA3F7B" w14:paraId="5D7AB996" w14:textId="77777777">
        <w:tc>
          <w:tcPr>
            <w:tcW w:w="3189" w:type="dxa"/>
            <w:tcBorders>
              <w:top w:val="single" w:sz="4" w:space="0" w:color="000000"/>
              <w:left w:val="single" w:sz="4" w:space="0" w:color="000000"/>
              <w:bottom w:val="single" w:sz="4" w:space="0" w:color="000000"/>
              <w:right w:val="single" w:sz="4" w:space="0" w:color="000000"/>
            </w:tcBorders>
            <w:vAlign w:val="center"/>
          </w:tcPr>
          <w:p w14:paraId="2CDD1B88" w14:textId="77777777" w:rsidR="003C6BBB" w:rsidRPr="00BA3F7B" w:rsidRDefault="00C84A86">
            <w:pPr>
              <w:widowControl w:val="0"/>
              <w:pBdr>
                <w:top w:val="nil"/>
                <w:left w:val="nil"/>
                <w:bottom w:val="nil"/>
                <w:right w:val="nil"/>
                <w:between w:val="nil"/>
              </w:pBdr>
              <w:spacing w:after="0"/>
              <w:jc w:val="right"/>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Καταληκτική ημερομηνία και ώρα υποβολής προσφορών</w:t>
            </w:r>
          </w:p>
        </w:tc>
        <w:tc>
          <w:tcPr>
            <w:tcW w:w="6439" w:type="dxa"/>
            <w:tcBorders>
              <w:top w:val="single" w:sz="4" w:space="0" w:color="000000"/>
              <w:left w:val="single" w:sz="4" w:space="0" w:color="000000"/>
              <w:bottom w:val="single" w:sz="4" w:space="0" w:color="000000"/>
              <w:right w:val="single" w:sz="4" w:space="0" w:color="000000"/>
            </w:tcBorders>
          </w:tcPr>
          <w:p w14:paraId="39760B72" w14:textId="77777777" w:rsidR="003C6BBB" w:rsidRPr="00BA3F7B" w:rsidRDefault="00C84A86">
            <w:pPr>
              <w:numPr>
                <w:ilvl w:val="0"/>
                <w:numId w:val="25"/>
              </w:numPr>
              <w:spacing w:after="0"/>
              <w:ind w:left="148" w:hanging="148"/>
              <w:jc w:val="left"/>
              <w:rPr>
                <w:rFonts w:ascii="Arial Narrow" w:eastAsia="Arial Narrow" w:hAnsi="Arial Narrow" w:cs="Arial Narrow"/>
                <w:lang w:val="el-GR"/>
              </w:rPr>
            </w:pPr>
            <w:r w:rsidRPr="00BA3F7B">
              <w:rPr>
                <w:rFonts w:ascii="Arial Narrow" w:eastAsia="Arial Narrow" w:hAnsi="Arial Narrow" w:cs="Arial Narrow"/>
                <w:b/>
                <w:color w:val="000000"/>
                <w:lang w:val="el-GR"/>
              </w:rPr>
              <w:t>11.02.2021, ημέρα Πέμπτη, ώρα 11:00 π.μ.</w:t>
            </w:r>
          </w:p>
          <w:p w14:paraId="00A1E27E" w14:textId="77777777" w:rsidR="003C6BBB" w:rsidRPr="00BA3F7B" w:rsidRDefault="00C84A86">
            <w:pPr>
              <w:numPr>
                <w:ilvl w:val="0"/>
                <w:numId w:val="25"/>
              </w:numPr>
              <w:spacing w:after="0"/>
              <w:ind w:left="148" w:hanging="148"/>
              <w:jc w:val="left"/>
              <w:rPr>
                <w:rFonts w:ascii="Arial Narrow" w:eastAsia="Arial Narrow" w:hAnsi="Arial Narrow" w:cs="Arial Narrow"/>
                <w:lang w:val="el-GR"/>
              </w:rPr>
            </w:pPr>
            <w:r w:rsidRPr="00BA3F7B">
              <w:rPr>
                <w:rFonts w:ascii="Arial Narrow" w:eastAsia="Arial Narrow" w:hAnsi="Arial Narrow" w:cs="Arial Narrow"/>
                <w:lang w:val="el-GR"/>
              </w:rPr>
              <w:t>Έντυπη υποβολή: Τα στοιχεία και δικαιολογητικά της προσφοράς που υποβάλλονται ηλεκτρονικά προσκομίζονται, κατά περίπτωση, σε έντυπη μορφή εντός τριών (3) εργάσιμων ημερών από την ηλεκτρονική υποβολή τους</w:t>
            </w:r>
          </w:p>
        </w:tc>
      </w:tr>
      <w:tr w:rsidR="003C6BBB" w:rsidRPr="00BA3F7B" w14:paraId="50C98424" w14:textId="77777777">
        <w:tc>
          <w:tcPr>
            <w:tcW w:w="3189" w:type="dxa"/>
            <w:tcBorders>
              <w:top w:val="single" w:sz="4" w:space="0" w:color="000000"/>
              <w:left w:val="single" w:sz="4" w:space="0" w:color="000000"/>
              <w:bottom w:val="single" w:sz="4" w:space="0" w:color="000000"/>
              <w:right w:val="single" w:sz="4" w:space="0" w:color="000000"/>
            </w:tcBorders>
            <w:vAlign w:val="center"/>
          </w:tcPr>
          <w:p w14:paraId="482EAA13" w14:textId="77777777" w:rsidR="003C6BBB" w:rsidRPr="00BA3F7B" w:rsidRDefault="00C84A86">
            <w:pPr>
              <w:widowControl w:val="0"/>
              <w:pBdr>
                <w:top w:val="nil"/>
                <w:left w:val="nil"/>
                <w:bottom w:val="nil"/>
                <w:right w:val="nil"/>
                <w:between w:val="nil"/>
              </w:pBdr>
              <w:spacing w:after="0"/>
              <w:jc w:val="right"/>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Τόπος και τρόπος κατάθεσης προσφορών</w:t>
            </w:r>
          </w:p>
        </w:tc>
        <w:tc>
          <w:tcPr>
            <w:tcW w:w="6439" w:type="dxa"/>
            <w:tcBorders>
              <w:top w:val="single" w:sz="4" w:space="0" w:color="000000"/>
              <w:left w:val="single" w:sz="4" w:space="0" w:color="000000"/>
              <w:bottom w:val="single" w:sz="4" w:space="0" w:color="000000"/>
              <w:right w:val="single" w:sz="4" w:space="0" w:color="000000"/>
            </w:tcBorders>
          </w:tcPr>
          <w:p w14:paraId="413F8680" w14:textId="77777777" w:rsidR="003C6BBB" w:rsidRPr="00BA3F7B" w:rsidRDefault="00C84A86">
            <w:pPr>
              <w:numPr>
                <w:ilvl w:val="0"/>
                <w:numId w:val="26"/>
              </w:numPr>
              <w:spacing w:after="0"/>
              <w:ind w:left="148" w:hanging="148"/>
              <w:jc w:val="left"/>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 xml:space="preserve">Ηλεκτρονική υποβολή: Στη διαδικτυακή πύλη </w:t>
            </w:r>
            <w:hyperlink r:id="rId10">
              <w:r w:rsidRPr="00BA3F7B">
                <w:rPr>
                  <w:rFonts w:ascii="Arial Narrow" w:eastAsia="Arial Narrow" w:hAnsi="Arial Narrow" w:cs="Arial Narrow"/>
                </w:rPr>
                <w:t>www</w:t>
              </w:r>
              <w:r w:rsidRPr="00BA3F7B">
                <w:rPr>
                  <w:rFonts w:ascii="Arial Narrow" w:eastAsia="Arial Narrow" w:hAnsi="Arial Narrow" w:cs="Arial Narrow"/>
                  <w:lang w:val="el-GR"/>
                </w:rPr>
                <w:t>.</w:t>
              </w:r>
              <w:r w:rsidRPr="00BA3F7B">
                <w:rPr>
                  <w:rFonts w:ascii="Arial Narrow" w:eastAsia="Arial Narrow" w:hAnsi="Arial Narrow" w:cs="Arial Narrow"/>
                </w:rPr>
                <w:t>promitheus</w:t>
              </w:r>
              <w:r w:rsidRPr="00BA3F7B">
                <w:rPr>
                  <w:rFonts w:ascii="Arial Narrow" w:eastAsia="Arial Narrow" w:hAnsi="Arial Narrow" w:cs="Arial Narrow"/>
                  <w:lang w:val="el-GR"/>
                </w:rPr>
                <w:t>.</w:t>
              </w:r>
              <w:r w:rsidRPr="00BA3F7B">
                <w:rPr>
                  <w:rFonts w:ascii="Arial Narrow" w:eastAsia="Arial Narrow" w:hAnsi="Arial Narrow" w:cs="Arial Narrow"/>
                </w:rPr>
                <w:t>gov</w:t>
              </w:r>
              <w:r w:rsidRPr="00BA3F7B">
                <w:rPr>
                  <w:rFonts w:ascii="Arial Narrow" w:eastAsia="Arial Narrow" w:hAnsi="Arial Narrow" w:cs="Arial Narrow"/>
                  <w:lang w:val="el-GR"/>
                </w:rPr>
                <w:t>.</w:t>
              </w:r>
              <w:r w:rsidRPr="00BA3F7B">
                <w:rPr>
                  <w:rFonts w:ascii="Arial Narrow" w:eastAsia="Arial Narrow" w:hAnsi="Arial Narrow" w:cs="Arial Narrow"/>
                </w:rPr>
                <w:t>gr</w:t>
              </w:r>
            </w:hyperlink>
            <w:r w:rsidRPr="00BA3F7B">
              <w:rPr>
                <w:rFonts w:ascii="Arial Narrow" w:eastAsia="Arial Narrow" w:hAnsi="Arial Narrow" w:cs="Arial Narrow"/>
                <w:lang w:val="el-GR"/>
              </w:rPr>
              <w:t xml:space="preserve"> </w:t>
            </w:r>
            <w:r w:rsidRPr="00BA3F7B">
              <w:rPr>
                <w:rFonts w:ascii="Arial Narrow" w:eastAsia="Arial Narrow" w:hAnsi="Arial Narrow" w:cs="Arial Narrow"/>
                <w:color w:val="000000"/>
                <w:lang w:val="el-GR"/>
              </w:rPr>
              <w:t>του Εθνικού Συστήματος Ηλεκτρονικών Δημοσίων Συμβάσεων (ΕΣΗΔΗΣ) (ηλεκτρονική μορφή)</w:t>
            </w:r>
          </w:p>
          <w:p w14:paraId="3D17B00C" w14:textId="77777777" w:rsidR="003C6BBB" w:rsidRPr="00BA3F7B" w:rsidRDefault="00C84A86">
            <w:pPr>
              <w:numPr>
                <w:ilvl w:val="0"/>
                <w:numId w:val="26"/>
              </w:numPr>
              <w:spacing w:after="0"/>
              <w:ind w:left="148" w:hanging="148"/>
              <w:jc w:val="left"/>
              <w:rPr>
                <w:rFonts w:ascii="Arial Narrow" w:eastAsia="Arial Narrow" w:hAnsi="Arial Narrow" w:cs="Arial Narrow"/>
                <w:lang w:val="el-GR"/>
              </w:rPr>
            </w:pPr>
            <w:r w:rsidRPr="00BA3F7B">
              <w:rPr>
                <w:rFonts w:ascii="Arial Narrow" w:eastAsia="Arial Narrow" w:hAnsi="Arial Narrow" w:cs="Arial Narrow"/>
                <w:color w:val="000000"/>
                <w:lang w:val="el-GR"/>
              </w:rPr>
              <w:t>Μέσω πρωτοκόλλου (έντυπη μορφή) στην έδρα της αναθέτουσας αρχής</w:t>
            </w:r>
          </w:p>
        </w:tc>
      </w:tr>
      <w:tr w:rsidR="003C6BBB" w:rsidRPr="00BA3F7B" w14:paraId="7CA681BA" w14:textId="77777777">
        <w:tc>
          <w:tcPr>
            <w:tcW w:w="3189" w:type="dxa"/>
            <w:tcBorders>
              <w:top w:val="single" w:sz="4" w:space="0" w:color="000000"/>
              <w:left w:val="single" w:sz="4" w:space="0" w:color="000000"/>
              <w:bottom w:val="single" w:sz="4" w:space="0" w:color="000000"/>
              <w:right w:val="single" w:sz="4" w:space="0" w:color="000000"/>
            </w:tcBorders>
            <w:vAlign w:val="center"/>
          </w:tcPr>
          <w:p w14:paraId="5DDF335D" w14:textId="77777777" w:rsidR="003C6BBB" w:rsidRPr="00BA3F7B" w:rsidRDefault="00C84A86">
            <w:pPr>
              <w:widowControl w:val="0"/>
              <w:pBdr>
                <w:top w:val="nil"/>
                <w:left w:val="nil"/>
                <w:bottom w:val="nil"/>
                <w:right w:val="nil"/>
                <w:between w:val="nil"/>
              </w:pBdr>
              <w:spacing w:after="0"/>
              <w:jc w:val="right"/>
              <w:rPr>
                <w:rFonts w:ascii="Arial Narrow" w:eastAsia="Arial Narrow" w:hAnsi="Arial Narrow" w:cs="Arial Narrow"/>
                <w:color w:val="000000"/>
                <w:sz w:val="24"/>
              </w:rPr>
            </w:pPr>
            <w:r w:rsidRPr="00BA3F7B">
              <w:rPr>
                <w:rFonts w:ascii="Arial Narrow" w:eastAsia="Arial Narrow" w:hAnsi="Arial Narrow" w:cs="Arial Narrow"/>
                <w:color w:val="000000"/>
                <w:sz w:val="24"/>
              </w:rPr>
              <w:t xml:space="preserve">Ημερομηνία αποσφράγισης </w:t>
            </w:r>
            <w:r w:rsidRPr="00BA3F7B">
              <w:rPr>
                <w:rFonts w:ascii="Arial Narrow" w:eastAsia="Arial Narrow" w:hAnsi="Arial Narrow" w:cs="Arial Narrow"/>
                <w:color w:val="000000"/>
                <w:sz w:val="24"/>
              </w:rPr>
              <w:br/>
              <w:t>προσφορών</w:t>
            </w:r>
          </w:p>
        </w:tc>
        <w:tc>
          <w:tcPr>
            <w:tcW w:w="6439" w:type="dxa"/>
            <w:tcBorders>
              <w:top w:val="single" w:sz="4" w:space="0" w:color="000000"/>
              <w:left w:val="single" w:sz="4" w:space="0" w:color="000000"/>
              <w:bottom w:val="single" w:sz="4" w:space="0" w:color="000000"/>
              <w:right w:val="single" w:sz="4" w:space="0" w:color="000000"/>
            </w:tcBorders>
            <w:vAlign w:val="center"/>
          </w:tcPr>
          <w:p w14:paraId="56C27244" w14:textId="0DDE1DAC" w:rsidR="003C6BBB" w:rsidRPr="00BA3F7B" w:rsidRDefault="00C84A86">
            <w:pPr>
              <w:widowControl w:val="0"/>
              <w:pBdr>
                <w:top w:val="nil"/>
                <w:left w:val="nil"/>
                <w:bottom w:val="nil"/>
                <w:right w:val="nil"/>
                <w:between w:val="nil"/>
              </w:pBdr>
              <w:spacing w:after="0"/>
              <w:jc w:val="left"/>
              <w:rPr>
                <w:rFonts w:ascii="Arial Narrow" w:eastAsia="Arial Narrow" w:hAnsi="Arial Narrow" w:cs="Arial Narrow"/>
                <w:b/>
                <w:color w:val="000000"/>
                <w:sz w:val="24"/>
                <w:lang w:val="el-GR"/>
              </w:rPr>
            </w:pPr>
            <w:r w:rsidRPr="00BA3F7B">
              <w:rPr>
                <w:rFonts w:ascii="Arial Narrow" w:eastAsia="Arial Narrow" w:hAnsi="Arial Narrow" w:cs="Arial Narrow"/>
                <w:b/>
                <w:color w:val="000000"/>
                <w:sz w:val="24"/>
                <w:lang w:val="el-GR"/>
              </w:rPr>
              <w:t>17</w:t>
            </w:r>
            <w:r w:rsidR="005B1A90" w:rsidRPr="00BA3F7B">
              <w:rPr>
                <w:rFonts w:ascii="Arial Narrow" w:eastAsia="Arial Narrow" w:hAnsi="Arial Narrow" w:cs="Arial Narrow"/>
                <w:b/>
                <w:color w:val="000000"/>
                <w:sz w:val="24"/>
                <w:lang w:val="el-GR"/>
              </w:rPr>
              <w:t>.</w:t>
            </w:r>
            <w:r w:rsidRPr="00BA3F7B">
              <w:rPr>
                <w:rFonts w:ascii="Arial Narrow" w:eastAsia="Arial Narrow" w:hAnsi="Arial Narrow" w:cs="Arial Narrow"/>
                <w:b/>
                <w:color w:val="000000"/>
                <w:sz w:val="24"/>
                <w:lang w:val="el-GR"/>
              </w:rPr>
              <w:t>02.2021, ημέρα Τετάρτη, ώρα 11.00 π.μ.</w:t>
            </w:r>
          </w:p>
        </w:tc>
      </w:tr>
    </w:tbl>
    <w:p w14:paraId="1ACBB369" w14:textId="77777777" w:rsidR="003C6BBB" w:rsidRPr="00BA3F7B" w:rsidRDefault="003C6BBB">
      <w:pPr>
        <w:spacing w:after="0"/>
        <w:rPr>
          <w:rFonts w:ascii="Arial Narrow" w:eastAsia="Arial Narrow" w:hAnsi="Arial Narrow" w:cs="Arial Narrow"/>
          <w:b/>
          <w:smallCaps/>
          <w:sz w:val="20"/>
          <w:szCs w:val="20"/>
          <w:lang w:val="el-GR"/>
        </w:rPr>
      </w:pPr>
    </w:p>
    <w:p w14:paraId="13AE79EC" w14:textId="77777777" w:rsidR="003C6BBB" w:rsidRPr="00BA3F7B" w:rsidRDefault="003C6BBB">
      <w:pPr>
        <w:spacing w:after="0"/>
        <w:rPr>
          <w:rFonts w:ascii="Arial Narrow" w:eastAsia="Arial Narrow" w:hAnsi="Arial Narrow" w:cs="Arial Narrow"/>
          <w:b/>
          <w:smallCaps/>
          <w:sz w:val="20"/>
          <w:szCs w:val="20"/>
          <w:lang w:val="el-GR"/>
        </w:rPr>
      </w:pPr>
    </w:p>
    <w:p w14:paraId="2787FDBF" w14:textId="35A8DDAF" w:rsidR="003C6BBB" w:rsidRPr="00BA3F7B" w:rsidRDefault="00C84A86">
      <w:pPr>
        <w:pStyle w:val="1"/>
        <w:numPr>
          <w:ilvl w:val="0"/>
          <w:numId w:val="13"/>
        </w:numPr>
        <w:tabs>
          <w:tab w:val="left" w:pos="567"/>
        </w:tabs>
        <w:spacing w:before="0" w:after="0"/>
        <w:ind w:left="567" w:hanging="567"/>
        <w:rPr>
          <w:rFonts w:ascii="Arial Narrow" w:eastAsia="Arial Narrow" w:hAnsi="Arial Narrow" w:cs="Arial Narrow"/>
          <w:lang w:val="el-GR"/>
        </w:rPr>
      </w:pPr>
      <w:bookmarkStart w:id="3" w:name="_Toc61256156"/>
      <w:r w:rsidRPr="00BA3F7B">
        <w:rPr>
          <w:rFonts w:ascii="Arial Narrow" w:eastAsia="Arial Narrow" w:hAnsi="Arial Narrow" w:cs="Arial Narrow"/>
          <w:lang w:val="el-GR"/>
        </w:rPr>
        <w:lastRenderedPageBreak/>
        <w:t>ΑΝΑΘΕΤΟΥΣΑ ΑΡΧΗ ΚΑΙ ΑΝΤΙΚΕΙΜΕΝΟ ΣΥΜΒΑΣΗΣ</w:t>
      </w:r>
      <w:bookmarkEnd w:id="3"/>
    </w:p>
    <w:p w14:paraId="271E45E8" w14:textId="77777777" w:rsidR="003C6BBB" w:rsidRPr="00BA3F7B" w:rsidRDefault="003C6BBB">
      <w:pPr>
        <w:pBdr>
          <w:top w:val="nil"/>
          <w:left w:val="nil"/>
          <w:bottom w:val="nil"/>
          <w:right w:val="nil"/>
          <w:between w:val="nil"/>
        </w:pBdr>
        <w:rPr>
          <w:rFonts w:ascii="Arial Narrow" w:hAnsi="Arial Narrow"/>
          <w:b/>
          <w:color w:val="000000"/>
          <w:sz w:val="20"/>
          <w:szCs w:val="20"/>
          <w:lang w:val="el-GR"/>
        </w:rPr>
      </w:pPr>
    </w:p>
    <w:p w14:paraId="4F6C8DA0" w14:textId="77777777" w:rsidR="003C6BBB" w:rsidRPr="00BA3F7B" w:rsidRDefault="00C84A86">
      <w:pPr>
        <w:pStyle w:val="2"/>
        <w:spacing w:before="0" w:after="0"/>
        <w:rPr>
          <w:rFonts w:ascii="Arial Narrow" w:eastAsia="Arial Narrow" w:hAnsi="Arial Narrow" w:cs="Arial Narrow"/>
        </w:rPr>
      </w:pPr>
      <w:bookmarkStart w:id="4" w:name="_Toc61256157"/>
      <w:r w:rsidRPr="00BA3F7B">
        <w:rPr>
          <w:rFonts w:ascii="Arial Narrow" w:eastAsia="Arial Narrow" w:hAnsi="Arial Narrow" w:cs="Arial Narrow"/>
        </w:rPr>
        <w:t>1.1</w:t>
      </w:r>
      <w:r w:rsidRPr="00BA3F7B">
        <w:rPr>
          <w:rFonts w:ascii="Arial Narrow" w:eastAsia="Arial Narrow" w:hAnsi="Arial Narrow" w:cs="Arial Narrow"/>
        </w:rPr>
        <w:tab/>
        <w:t>Στοιχεία Αναθέτουσας Αρχής</w:t>
      </w:r>
      <w:bookmarkEnd w:id="4"/>
      <w:r w:rsidRPr="00BA3F7B">
        <w:rPr>
          <w:rFonts w:ascii="Arial Narrow" w:eastAsia="Arial Narrow" w:hAnsi="Arial Narrow" w:cs="Arial Narrow"/>
        </w:rPr>
        <w:t xml:space="preserve"> </w:t>
      </w:r>
    </w:p>
    <w:p w14:paraId="128223BF" w14:textId="77777777" w:rsidR="003C6BBB" w:rsidRPr="00BA3F7B" w:rsidRDefault="003C6BBB">
      <w:pPr>
        <w:pBdr>
          <w:top w:val="nil"/>
          <w:left w:val="nil"/>
          <w:bottom w:val="nil"/>
          <w:right w:val="nil"/>
          <w:between w:val="nil"/>
        </w:pBdr>
        <w:spacing w:after="0"/>
        <w:rPr>
          <w:rFonts w:ascii="Arial Narrow" w:eastAsia="Arial Narrow" w:hAnsi="Arial Narrow" w:cs="Arial Narrow"/>
          <w:b/>
          <w:color w:val="000000"/>
          <w:szCs w:val="22"/>
        </w:rPr>
      </w:pPr>
    </w:p>
    <w:tbl>
      <w:tblPr>
        <w:tblStyle w:val="afff0"/>
        <w:tblW w:w="9594" w:type="dxa"/>
        <w:tblInd w:w="109" w:type="dxa"/>
        <w:tblLayout w:type="fixed"/>
        <w:tblLook w:val="0000" w:firstRow="0" w:lastRow="0" w:firstColumn="0" w:lastColumn="0" w:noHBand="0" w:noVBand="0"/>
      </w:tblPr>
      <w:tblGrid>
        <w:gridCol w:w="5246"/>
        <w:gridCol w:w="4348"/>
      </w:tblGrid>
      <w:tr w:rsidR="003C6BBB" w:rsidRPr="00BA3F7B" w14:paraId="7B0CB210" w14:textId="77777777">
        <w:tc>
          <w:tcPr>
            <w:tcW w:w="5246" w:type="dxa"/>
            <w:tcBorders>
              <w:top w:val="single" w:sz="4" w:space="0" w:color="000000"/>
              <w:left w:val="single" w:sz="4" w:space="0" w:color="000000"/>
              <w:bottom w:val="single" w:sz="4" w:space="0" w:color="000000"/>
            </w:tcBorders>
            <w:shd w:val="clear" w:color="auto" w:fill="auto"/>
            <w:vAlign w:val="center"/>
          </w:tcPr>
          <w:p w14:paraId="25A20A17" w14:textId="77777777" w:rsidR="003C6BBB" w:rsidRPr="00BA3F7B" w:rsidRDefault="00C84A86">
            <w:pPr>
              <w:pBdr>
                <w:top w:val="nil"/>
                <w:left w:val="nil"/>
                <w:bottom w:val="nil"/>
                <w:right w:val="nil"/>
                <w:between w:val="nil"/>
              </w:pBdr>
              <w:spacing w:after="0"/>
              <w:jc w:val="left"/>
              <w:rPr>
                <w:rFonts w:ascii="Arial Narrow" w:eastAsia="Arial Narrow" w:hAnsi="Arial Narrow" w:cs="Arial Narrow"/>
                <w:color w:val="000000"/>
                <w:sz w:val="24"/>
              </w:rPr>
            </w:pPr>
            <w:r w:rsidRPr="00BA3F7B">
              <w:rPr>
                <w:rFonts w:ascii="Arial Narrow" w:eastAsia="Arial Narrow" w:hAnsi="Arial Narrow" w:cs="Arial Narrow"/>
                <w:color w:val="000000"/>
                <w:sz w:val="24"/>
              </w:rPr>
              <w:t>Επωνυμία</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5469D491" w14:textId="77777777" w:rsidR="003C6BBB" w:rsidRPr="00BA3F7B" w:rsidRDefault="00C84A86">
            <w:pPr>
              <w:pBdr>
                <w:top w:val="nil"/>
                <w:left w:val="nil"/>
                <w:bottom w:val="nil"/>
                <w:right w:val="nil"/>
                <w:between w:val="nil"/>
              </w:pBdr>
              <w:spacing w:after="0"/>
              <w:jc w:val="left"/>
              <w:rPr>
                <w:rFonts w:ascii="Arial Narrow" w:eastAsia="Arial Narrow" w:hAnsi="Arial Narrow" w:cs="Arial Narrow"/>
                <w:color w:val="000000"/>
                <w:sz w:val="24"/>
              </w:rPr>
            </w:pPr>
            <w:r w:rsidRPr="00BA3F7B">
              <w:rPr>
                <w:rFonts w:ascii="Arial Narrow" w:eastAsia="Arial Narrow" w:hAnsi="Arial Narrow" w:cs="Arial Narrow"/>
                <w:color w:val="000000"/>
                <w:sz w:val="24"/>
              </w:rPr>
              <w:t>ΔΗΜΟΣ ΑΙΓΑΛΕΩ</w:t>
            </w:r>
          </w:p>
        </w:tc>
      </w:tr>
      <w:tr w:rsidR="003C6BBB" w:rsidRPr="00BA3F7B" w14:paraId="5E090B31" w14:textId="77777777">
        <w:tc>
          <w:tcPr>
            <w:tcW w:w="5246" w:type="dxa"/>
            <w:tcBorders>
              <w:top w:val="single" w:sz="4" w:space="0" w:color="000000"/>
              <w:left w:val="single" w:sz="4" w:space="0" w:color="000000"/>
              <w:bottom w:val="single" w:sz="4" w:space="0" w:color="000000"/>
            </w:tcBorders>
            <w:shd w:val="clear" w:color="auto" w:fill="auto"/>
            <w:vAlign w:val="center"/>
          </w:tcPr>
          <w:p w14:paraId="31180587" w14:textId="77777777" w:rsidR="003C6BBB" w:rsidRPr="00BA3F7B" w:rsidRDefault="00C84A86">
            <w:pPr>
              <w:pBdr>
                <w:top w:val="nil"/>
                <w:left w:val="nil"/>
                <w:bottom w:val="nil"/>
                <w:right w:val="nil"/>
                <w:between w:val="nil"/>
              </w:pBdr>
              <w:spacing w:after="0"/>
              <w:jc w:val="left"/>
              <w:rPr>
                <w:rFonts w:ascii="Arial Narrow" w:eastAsia="Arial Narrow" w:hAnsi="Arial Narrow" w:cs="Arial Narrow"/>
                <w:color w:val="000000"/>
                <w:sz w:val="24"/>
              </w:rPr>
            </w:pPr>
            <w:r w:rsidRPr="00BA3F7B">
              <w:rPr>
                <w:rFonts w:ascii="Arial Narrow" w:eastAsia="Arial Narrow" w:hAnsi="Arial Narrow" w:cs="Arial Narrow"/>
                <w:color w:val="000000"/>
                <w:sz w:val="24"/>
              </w:rPr>
              <w:t>Ταχυδρομική διεύθυνση</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0198CD4F" w14:textId="77777777" w:rsidR="003C6BBB" w:rsidRPr="00BA3F7B" w:rsidRDefault="00C84A86">
            <w:pPr>
              <w:spacing w:after="0"/>
              <w:jc w:val="left"/>
              <w:rPr>
                <w:rFonts w:ascii="Arial Narrow" w:eastAsia="Arial Narrow" w:hAnsi="Arial Narrow" w:cs="Arial Narrow"/>
                <w:sz w:val="24"/>
              </w:rPr>
            </w:pPr>
            <w:r w:rsidRPr="00BA3F7B">
              <w:rPr>
                <w:rFonts w:ascii="Arial Narrow" w:eastAsia="Arial Narrow" w:hAnsi="Arial Narrow" w:cs="Arial Narrow"/>
              </w:rPr>
              <w:t>ΙΕΡΑ ΟΔΟΣ 364 &amp; ΚΑΛΒΟΥ</w:t>
            </w:r>
          </w:p>
        </w:tc>
      </w:tr>
      <w:tr w:rsidR="003C6BBB" w:rsidRPr="00BA3F7B" w14:paraId="5389C563" w14:textId="77777777">
        <w:tc>
          <w:tcPr>
            <w:tcW w:w="5246" w:type="dxa"/>
            <w:tcBorders>
              <w:top w:val="single" w:sz="4" w:space="0" w:color="000000"/>
              <w:left w:val="single" w:sz="4" w:space="0" w:color="000000"/>
              <w:bottom w:val="single" w:sz="4" w:space="0" w:color="000000"/>
            </w:tcBorders>
            <w:shd w:val="clear" w:color="auto" w:fill="auto"/>
            <w:vAlign w:val="center"/>
          </w:tcPr>
          <w:p w14:paraId="1BFF392F" w14:textId="77777777" w:rsidR="003C6BBB" w:rsidRPr="00BA3F7B" w:rsidRDefault="00C84A86">
            <w:pPr>
              <w:pBdr>
                <w:top w:val="nil"/>
                <w:left w:val="nil"/>
                <w:bottom w:val="nil"/>
                <w:right w:val="nil"/>
                <w:between w:val="nil"/>
              </w:pBdr>
              <w:spacing w:after="0"/>
              <w:jc w:val="left"/>
              <w:rPr>
                <w:rFonts w:ascii="Arial Narrow" w:eastAsia="Arial Narrow" w:hAnsi="Arial Narrow" w:cs="Arial Narrow"/>
                <w:color w:val="000000"/>
                <w:sz w:val="24"/>
              </w:rPr>
            </w:pPr>
            <w:r w:rsidRPr="00BA3F7B">
              <w:rPr>
                <w:rFonts w:ascii="Arial Narrow" w:eastAsia="Arial Narrow" w:hAnsi="Arial Narrow" w:cs="Arial Narrow"/>
                <w:color w:val="000000"/>
                <w:sz w:val="24"/>
              </w:rPr>
              <w:t>Πόλη</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294191F9" w14:textId="77777777" w:rsidR="003C6BBB" w:rsidRPr="00BA3F7B" w:rsidRDefault="00C84A86">
            <w:pPr>
              <w:pBdr>
                <w:top w:val="nil"/>
                <w:left w:val="nil"/>
                <w:bottom w:val="nil"/>
                <w:right w:val="nil"/>
                <w:between w:val="nil"/>
              </w:pBdr>
              <w:spacing w:after="0"/>
              <w:jc w:val="left"/>
              <w:rPr>
                <w:rFonts w:ascii="Arial Narrow" w:eastAsia="Arial Narrow" w:hAnsi="Arial Narrow" w:cs="Arial Narrow"/>
                <w:color w:val="000000"/>
                <w:sz w:val="24"/>
              </w:rPr>
            </w:pPr>
            <w:r w:rsidRPr="00BA3F7B">
              <w:rPr>
                <w:rFonts w:ascii="Arial Narrow" w:eastAsia="Arial Narrow" w:hAnsi="Arial Narrow" w:cs="Arial Narrow"/>
                <w:color w:val="000000"/>
                <w:sz w:val="24"/>
              </w:rPr>
              <w:t>ΑΙΓΑΛΕΩ</w:t>
            </w:r>
          </w:p>
        </w:tc>
      </w:tr>
      <w:tr w:rsidR="003C6BBB" w:rsidRPr="00BA3F7B" w14:paraId="1776EFA0" w14:textId="77777777">
        <w:tc>
          <w:tcPr>
            <w:tcW w:w="5246" w:type="dxa"/>
            <w:tcBorders>
              <w:top w:val="single" w:sz="4" w:space="0" w:color="000000"/>
              <w:left w:val="single" w:sz="4" w:space="0" w:color="000000"/>
              <w:bottom w:val="single" w:sz="4" w:space="0" w:color="000000"/>
            </w:tcBorders>
            <w:shd w:val="clear" w:color="auto" w:fill="auto"/>
            <w:vAlign w:val="center"/>
          </w:tcPr>
          <w:p w14:paraId="67664F30" w14:textId="77777777" w:rsidR="003C6BBB" w:rsidRPr="00BA3F7B" w:rsidRDefault="00C84A86">
            <w:pPr>
              <w:pBdr>
                <w:top w:val="nil"/>
                <w:left w:val="nil"/>
                <w:bottom w:val="nil"/>
                <w:right w:val="nil"/>
                <w:between w:val="nil"/>
              </w:pBdr>
              <w:spacing w:after="0"/>
              <w:jc w:val="left"/>
              <w:rPr>
                <w:rFonts w:ascii="Arial Narrow" w:eastAsia="Arial Narrow" w:hAnsi="Arial Narrow" w:cs="Arial Narrow"/>
                <w:color w:val="000000"/>
                <w:sz w:val="24"/>
              </w:rPr>
            </w:pPr>
            <w:r w:rsidRPr="00BA3F7B">
              <w:rPr>
                <w:rFonts w:ascii="Arial Narrow" w:eastAsia="Arial Narrow" w:hAnsi="Arial Narrow" w:cs="Arial Narrow"/>
                <w:color w:val="000000"/>
                <w:sz w:val="24"/>
              </w:rPr>
              <w:t>Ταχυδρομικός Κωδικός</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5AF8D7AD" w14:textId="77777777" w:rsidR="003C6BBB" w:rsidRPr="00BA3F7B" w:rsidRDefault="00C84A86">
            <w:pPr>
              <w:pBdr>
                <w:top w:val="nil"/>
                <w:left w:val="nil"/>
                <w:bottom w:val="nil"/>
                <w:right w:val="nil"/>
                <w:between w:val="nil"/>
              </w:pBdr>
              <w:spacing w:after="0"/>
              <w:jc w:val="left"/>
              <w:rPr>
                <w:rFonts w:ascii="Arial Narrow" w:eastAsia="Arial Narrow" w:hAnsi="Arial Narrow" w:cs="Arial Narrow"/>
                <w:color w:val="000000"/>
                <w:sz w:val="24"/>
              </w:rPr>
            </w:pPr>
            <w:r w:rsidRPr="00BA3F7B">
              <w:rPr>
                <w:rFonts w:ascii="Arial Narrow" w:eastAsia="Arial Narrow" w:hAnsi="Arial Narrow" w:cs="Arial Narrow"/>
                <w:color w:val="000000"/>
                <w:sz w:val="24"/>
              </w:rPr>
              <w:t>12243</w:t>
            </w:r>
          </w:p>
        </w:tc>
      </w:tr>
      <w:tr w:rsidR="003C6BBB" w:rsidRPr="00BA3F7B" w14:paraId="555369C0" w14:textId="77777777">
        <w:tc>
          <w:tcPr>
            <w:tcW w:w="5246" w:type="dxa"/>
            <w:tcBorders>
              <w:top w:val="single" w:sz="4" w:space="0" w:color="000000"/>
              <w:left w:val="single" w:sz="4" w:space="0" w:color="000000"/>
              <w:bottom w:val="single" w:sz="4" w:space="0" w:color="000000"/>
            </w:tcBorders>
            <w:shd w:val="clear" w:color="auto" w:fill="auto"/>
            <w:vAlign w:val="center"/>
          </w:tcPr>
          <w:p w14:paraId="48D3968E" w14:textId="77777777" w:rsidR="003C6BBB" w:rsidRPr="00BA3F7B" w:rsidRDefault="00C84A86">
            <w:pPr>
              <w:pBdr>
                <w:top w:val="nil"/>
                <w:left w:val="nil"/>
                <w:bottom w:val="nil"/>
                <w:right w:val="nil"/>
                <w:between w:val="nil"/>
              </w:pBdr>
              <w:spacing w:after="0"/>
              <w:jc w:val="left"/>
              <w:rPr>
                <w:rFonts w:ascii="Arial Narrow" w:eastAsia="Arial Narrow" w:hAnsi="Arial Narrow" w:cs="Arial Narrow"/>
                <w:color w:val="000000"/>
                <w:sz w:val="24"/>
              </w:rPr>
            </w:pPr>
            <w:r w:rsidRPr="00BA3F7B">
              <w:rPr>
                <w:rFonts w:ascii="Arial Narrow" w:eastAsia="Arial Narrow" w:hAnsi="Arial Narrow" w:cs="Arial Narrow"/>
                <w:color w:val="000000"/>
                <w:sz w:val="24"/>
              </w:rPr>
              <w:t>Χώρα</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78439FB9" w14:textId="77777777" w:rsidR="003C6BBB" w:rsidRPr="00BA3F7B" w:rsidRDefault="00C84A86">
            <w:pPr>
              <w:pBdr>
                <w:top w:val="nil"/>
                <w:left w:val="nil"/>
                <w:bottom w:val="nil"/>
                <w:right w:val="nil"/>
                <w:between w:val="nil"/>
              </w:pBdr>
              <w:spacing w:after="0"/>
              <w:jc w:val="left"/>
              <w:rPr>
                <w:rFonts w:ascii="Arial Narrow" w:eastAsia="Arial Narrow" w:hAnsi="Arial Narrow" w:cs="Arial Narrow"/>
                <w:color w:val="000000"/>
                <w:sz w:val="24"/>
              </w:rPr>
            </w:pPr>
            <w:r w:rsidRPr="00BA3F7B">
              <w:rPr>
                <w:rFonts w:ascii="Arial Narrow" w:eastAsia="Arial Narrow" w:hAnsi="Arial Narrow" w:cs="Arial Narrow"/>
                <w:color w:val="000000"/>
                <w:sz w:val="24"/>
              </w:rPr>
              <w:t>ΕΛΛΑΔΑ</w:t>
            </w:r>
          </w:p>
        </w:tc>
      </w:tr>
      <w:tr w:rsidR="003C6BBB" w:rsidRPr="00BA3F7B" w14:paraId="57DE8318" w14:textId="77777777">
        <w:tc>
          <w:tcPr>
            <w:tcW w:w="5246" w:type="dxa"/>
            <w:tcBorders>
              <w:top w:val="single" w:sz="4" w:space="0" w:color="000000"/>
              <w:left w:val="single" w:sz="4" w:space="0" w:color="000000"/>
              <w:bottom w:val="single" w:sz="4" w:space="0" w:color="000000"/>
            </w:tcBorders>
            <w:shd w:val="clear" w:color="auto" w:fill="auto"/>
            <w:vAlign w:val="center"/>
          </w:tcPr>
          <w:p w14:paraId="7C0CDA2A" w14:textId="77777777" w:rsidR="003C6BBB" w:rsidRPr="00BA3F7B" w:rsidRDefault="00C84A86">
            <w:pPr>
              <w:pBdr>
                <w:top w:val="nil"/>
                <w:left w:val="nil"/>
                <w:bottom w:val="nil"/>
                <w:right w:val="nil"/>
                <w:between w:val="nil"/>
              </w:pBdr>
              <w:spacing w:after="0"/>
              <w:jc w:val="left"/>
              <w:rPr>
                <w:rFonts w:ascii="Arial Narrow" w:eastAsia="Arial Narrow" w:hAnsi="Arial Narrow" w:cs="Arial Narrow"/>
                <w:color w:val="000000"/>
                <w:sz w:val="24"/>
              </w:rPr>
            </w:pPr>
            <w:r w:rsidRPr="00BA3F7B">
              <w:rPr>
                <w:rFonts w:ascii="Arial Narrow" w:eastAsia="Arial Narrow" w:hAnsi="Arial Narrow" w:cs="Arial Narrow"/>
                <w:color w:val="000000"/>
                <w:sz w:val="24"/>
              </w:rPr>
              <w:t>Κωδικός ΝUTS</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141A8149" w14:textId="77777777" w:rsidR="003C6BBB" w:rsidRPr="00BA3F7B" w:rsidRDefault="00C84A86">
            <w:pPr>
              <w:pBdr>
                <w:top w:val="nil"/>
                <w:left w:val="nil"/>
                <w:bottom w:val="nil"/>
                <w:right w:val="nil"/>
                <w:between w:val="nil"/>
              </w:pBdr>
              <w:spacing w:after="0"/>
              <w:jc w:val="left"/>
              <w:rPr>
                <w:rFonts w:ascii="Arial Narrow" w:eastAsia="Arial Narrow" w:hAnsi="Arial Narrow" w:cs="Arial Narrow"/>
                <w:color w:val="000000"/>
                <w:sz w:val="24"/>
              </w:rPr>
            </w:pPr>
            <w:r w:rsidRPr="00BA3F7B">
              <w:rPr>
                <w:rFonts w:ascii="Arial Narrow" w:eastAsia="Arial Narrow" w:hAnsi="Arial Narrow" w:cs="Arial Narrow"/>
                <w:color w:val="000000"/>
                <w:sz w:val="24"/>
              </w:rPr>
              <w:t>EL302</w:t>
            </w:r>
          </w:p>
        </w:tc>
      </w:tr>
      <w:tr w:rsidR="003C6BBB" w:rsidRPr="00BA3F7B" w14:paraId="04D2BE43" w14:textId="77777777">
        <w:tc>
          <w:tcPr>
            <w:tcW w:w="5246" w:type="dxa"/>
            <w:tcBorders>
              <w:top w:val="single" w:sz="4" w:space="0" w:color="000000"/>
              <w:left w:val="single" w:sz="4" w:space="0" w:color="000000"/>
              <w:bottom w:val="single" w:sz="4" w:space="0" w:color="000000"/>
            </w:tcBorders>
            <w:shd w:val="clear" w:color="auto" w:fill="auto"/>
            <w:vAlign w:val="center"/>
          </w:tcPr>
          <w:p w14:paraId="0E5804B1" w14:textId="77777777" w:rsidR="003C6BBB" w:rsidRPr="00BA3F7B" w:rsidRDefault="00C84A86">
            <w:pPr>
              <w:pBdr>
                <w:top w:val="nil"/>
                <w:left w:val="nil"/>
                <w:bottom w:val="nil"/>
                <w:right w:val="nil"/>
                <w:between w:val="nil"/>
              </w:pBdr>
              <w:spacing w:after="0"/>
              <w:jc w:val="left"/>
              <w:rPr>
                <w:rFonts w:ascii="Arial Narrow" w:eastAsia="Arial Narrow" w:hAnsi="Arial Narrow" w:cs="Arial Narrow"/>
                <w:color w:val="000000"/>
                <w:sz w:val="24"/>
              </w:rPr>
            </w:pPr>
            <w:r w:rsidRPr="00BA3F7B">
              <w:rPr>
                <w:rFonts w:ascii="Arial Narrow" w:eastAsia="Arial Narrow" w:hAnsi="Arial Narrow" w:cs="Arial Narrow"/>
                <w:color w:val="000000"/>
                <w:sz w:val="24"/>
              </w:rPr>
              <w:t>Τηλέφωνο</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61B8AD07" w14:textId="140A3A4F" w:rsidR="003C6BBB" w:rsidRPr="00BA3F7B" w:rsidRDefault="00C35080">
            <w:pPr>
              <w:pBdr>
                <w:top w:val="nil"/>
                <w:left w:val="nil"/>
                <w:bottom w:val="nil"/>
                <w:right w:val="nil"/>
                <w:between w:val="nil"/>
              </w:pBdr>
              <w:spacing w:after="0"/>
              <w:jc w:val="left"/>
              <w:rPr>
                <w:rFonts w:ascii="Arial Narrow" w:eastAsia="Arial Narrow" w:hAnsi="Arial Narrow" w:cs="Arial Narrow"/>
                <w:color w:val="000000"/>
                <w:sz w:val="24"/>
              </w:rPr>
            </w:pPr>
            <w:r w:rsidRPr="00BA3F7B">
              <w:rPr>
                <w:rFonts w:ascii="Arial Narrow" w:eastAsia="Arial Narrow" w:hAnsi="Arial Narrow" w:cs="Arial Narrow"/>
                <w:color w:val="000000"/>
                <w:sz w:val="24"/>
              </w:rPr>
              <w:t xml:space="preserve">+30.213.2044878, </w:t>
            </w:r>
            <w:r w:rsidR="00C84A86" w:rsidRPr="00BA3F7B">
              <w:rPr>
                <w:rFonts w:ascii="Arial Narrow" w:eastAsia="Arial Narrow" w:hAnsi="Arial Narrow" w:cs="Arial Narrow"/>
                <w:color w:val="000000"/>
                <w:sz w:val="24"/>
              </w:rPr>
              <w:t xml:space="preserve">+30.213.2044862, </w:t>
            </w:r>
          </w:p>
        </w:tc>
      </w:tr>
      <w:tr w:rsidR="003C6BBB" w:rsidRPr="00BA3F7B" w14:paraId="381CD579" w14:textId="77777777">
        <w:tc>
          <w:tcPr>
            <w:tcW w:w="5246" w:type="dxa"/>
            <w:tcBorders>
              <w:top w:val="single" w:sz="4" w:space="0" w:color="000000"/>
              <w:left w:val="single" w:sz="4" w:space="0" w:color="000000"/>
              <w:bottom w:val="single" w:sz="4" w:space="0" w:color="000000"/>
            </w:tcBorders>
            <w:shd w:val="clear" w:color="auto" w:fill="auto"/>
            <w:vAlign w:val="center"/>
          </w:tcPr>
          <w:p w14:paraId="23D9C637" w14:textId="77777777" w:rsidR="003C6BBB" w:rsidRPr="00BA3F7B" w:rsidRDefault="00C84A86">
            <w:pPr>
              <w:pBdr>
                <w:top w:val="nil"/>
                <w:left w:val="nil"/>
                <w:bottom w:val="nil"/>
                <w:right w:val="nil"/>
                <w:between w:val="nil"/>
              </w:pBdr>
              <w:spacing w:after="0"/>
              <w:jc w:val="left"/>
              <w:rPr>
                <w:rFonts w:ascii="Arial Narrow" w:eastAsia="Arial Narrow" w:hAnsi="Arial Narrow" w:cs="Arial Narrow"/>
                <w:color w:val="000000"/>
                <w:sz w:val="24"/>
              </w:rPr>
            </w:pPr>
            <w:r w:rsidRPr="00BA3F7B">
              <w:rPr>
                <w:rFonts w:ascii="Arial Narrow" w:eastAsia="Arial Narrow" w:hAnsi="Arial Narrow" w:cs="Arial Narrow"/>
                <w:color w:val="000000"/>
                <w:sz w:val="24"/>
              </w:rPr>
              <w:t xml:space="preserve">Ηλεκτρονικό ταχυδρομείο </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7495F675" w14:textId="2D311304" w:rsidR="003C6BBB" w:rsidRPr="00BA3F7B" w:rsidRDefault="008375E5">
            <w:pPr>
              <w:pBdr>
                <w:top w:val="nil"/>
                <w:left w:val="nil"/>
                <w:bottom w:val="nil"/>
                <w:right w:val="nil"/>
                <w:between w:val="nil"/>
              </w:pBdr>
              <w:spacing w:after="0"/>
              <w:jc w:val="left"/>
              <w:rPr>
                <w:rFonts w:ascii="Arial Narrow" w:eastAsia="Arial Narrow" w:hAnsi="Arial Narrow" w:cs="Arial Narrow"/>
                <w:color w:val="000000"/>
                <w:sz w:val="24"/>
              </w:rPr>
            </w:pPr>
            <w:hyperlink r:id="rId11" w:history="1">
              <w:r w:rsidR="00C35080" w:rsidRPr="00BA3F7B">
                <w:rPr>
                  <w:rStyle w:val="-"/>
                  <w:rFonts w:ascii="Arial Narrow" w:eastAsia="Arial Narrow" w:hAnsi="Arial Narrow" w:cs="Arial Narrow"/>
                  <w:sz w:val="24"/>
                </w:rPr>
                <w:t>promithies@egaleo.gr</w:t>
              </w:r>
            </w:hyperlink>
            <w:r w:rsidR="00C35080" w:rsidRPr="00BA3F7B">
              <w:rPr>
                <w:rFonts w:ascii="Arial Narrow" w:hAnsi="Arial Narrow"/>
              </w:rPr>
              <w:t xml:space="preserve">, </w:t>
            </w:r>
            <w:hyperlink r:id="rId12">
              <w:r w:rsidR="00C84A86" w:rsidRPr="00BA3F7B">
                <w:rPr>
                  <w:rStyle w:val="-"/>
                  <w:rFonts w:ascii="Arial Narrow" w:hAnsi="Arial Narrow"/>
                </w:rPr>
                <w:t>e.pavlidi@egaleo.gr</w:t>
              </w:r>
            </w:hyperlink>
            <w:r w:rsidR="00C35080" w:rsidRPr="00BA3F7B">
              <w:rPr>
                <w:rFonts w:ascii="Arial Narrow" w:eastAsia="Arial Narrow" w:hAnsi="Arial Narrow" w:cs="Arial Narrow"/>
                <w:color w:val="000000"/>
                <w:sz w:val="24"/>
              </w:rPr>
              <w:t xml:space="preserve">  </w:t>
            </w:r>
          </w:p>
        </w:tc>
      </w:tr>
      <w:tr w:rsidR="003C6BBB" w:rsidRPr="00BA3F7B" w14:paraId="1DE08064" w14:textId="77777777">
        <w:tc>
          <w:tcPr>
            <w:tcW w:w="5246" w:type="dxa"/>
            <w:tcBorders>
              <w:top w:val="single" w:sz="4" w:space="0" w:color="000000"/>
              <w:left w:val="single" w:sz="4" w:space="0" w:color="000000"/>
              <w:bottom w:val="single" w:sz="4" w:space="0" w:color="000000"/>
            </w:tcBorders>
            <w:shd w:val="clear" w:color="auto" w:fill="auto"/>
            <w:vAlign w:val="center"/>
          </w:tcPr>
          <w:p w14:paraId="45365D3F" w14:textId="77777777" w:rsidR="003C6BBB" w:rsidRPr="00BA3F7B" w:rsidRDefault="00C84A86">
            <w:pPr>
              <w:pBdr>
                <w:top w:val="nil"/>
                <w:left w:val="nil"/>
                <w:bottom w:val="nil"/>
                <w:right w:val="nil"/>
                <w:between w:val="nil"/>
              </w:pBdr>
              <w:spacing w:after="0"/>
              <w:jc w:val="left"/>
              <w:rPr>
                <w:rFonts w:ascii="Arial Narrow" w:eastAsia="Arial Narrow" w:hAnsi="Arial Narrow" w:cs="Arial Narrow"/>
                <w:color w:val="000000"/>
                <w:sz w:val="24"/>
              </w:rPr>
            </w:pPr>
            <w:r w:rsidRPr="00BA3F7B">
              <w:rPr>
                <w:rFonts w:ascii="Arial Narrow" w:eastAsia="Arial Narrow" w:hAnsi="Arial Narrow" w:cs="Arial Narrow"/>
                <w:color w:val="000000"/>
                <w:sz w:val="24"/>
              </w:rPr>
              <w:t>Αρμόδιος για πληροφορίες</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568D4A13" w14:textId="055F9844" w:rsidR="00C35080" w:rsidRPr="00BA3F7B" w:rsidRDefault="00C35080">
            <w:pPr>
              <w:pBdr>
                <w:top w:val="nil"/>
                <w:left w:val="nil"/>
                <w:bottom w:val="nil"/>
                <w:right w:val="nil"/>
                <w:between w:val="nil"/>
              </w:pBdr>
              <w:spacing w:after="0"/>
              <w:jc w:val="left"/>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Τμήμα Προμηθειών</w:t>
            </w:r>
            <w:r w:rsidRPr="00BA3F7B">
              <w:rPr>
                <w:rFonts w:ascii="Arial Narrow" w:eastAsia="Arial Narrow" w:hAnsi="Arial Narrow" w:cs="Arial Narrow"/>
                <w:color w:val="000000"/>
                <w:sz w:val="24"/>
                <w:lang w:val="el-GR"/>
              </w:rPr>
              <w:br/>
              <w:t>κα. Σπυριδούλα Βάζου</w:t>
            </w:r>
          </w:p>
          <w:p w14:paraId="51A40F01" w14:textId="3F61289E" w:rsidR="003C6BBB" w:rsidRPr="00BA3F7B" w:rsidRDefault="00C84A86">
            <w:pPr>
              <w:pBdr>
                <w:top w:val="nil"/>
                <w:left w:val="nil"/>
                <w:bottom w:val="nil"/>
                <w:right w:val="nil"/>
                <w:between w:val="nil"/>
              </w:pBdr>
              <w:spacing w:after="0"/>
              <w:jc w:val="left"/>
              <w:rPr>
                <w:rFonts w:ascii="Arial Narrow" w:eastAsia="Arial Narrow" w:hAnsi="Arial Narrow" w:cs="Arial Narrow"/>
                <w:color w:val="000000"/>
                <w:sz w:val="24"/>
              </w:rPr>
            </w:pPr>
            <w:r w:rsidRPr="00BA3F7B">
              <w:rPr>
                <w:rFonts w:ascii="Arial Narrow" w:eastAsia="Arial Narrow" w:hAnsi="Arial Narrow" w:cs="Arial Narrow"/>
                <w:color w:val="000000"/>
                <w:sz w:val="24"/>
                <w:lang w:val="el-GR"/>
              </w:rPr>
              <w:t xml:space="preserve">Τμήμα Προγραμματισμού &amp; Διαφάνειας </w:t>
            </w:r>
            <w:r w:rsidRPr="00BA3F7B">
              <w:rPr>
                <w:rFonts w:ascii="Arial Narrow" w:eastAsia="Arial Narrow" w:hAnsi="Arial Narrow" w:cs="Arial Narrow"/>
                <w:color w:val="000000"/>
                <w:sz w:val="24"/>
                <w:lang w:val="el-GR"/>
              </w:rPr>
              <w:br/>
              <w:t>κα. Ευρυδίκη Παυλίδη</w:t>
            </w:r>
          </w:p>
        </w:tc>
      </w:tr>
      <w:tr w:rsidR="003C6BBB" w:rsidRPr="00BA3F7B" w14:paraId="6DE33F4D" w14:textId="77777777">
        <w:trPr>
          <w:trHeight w:val="77"/>
        </w:trPr>
        <w:tc>
          <w:tcPr>
            <w:tcW w:w="5246" w:type="dxa"/>
            <w:tcBorders>
              <w:top w:val="single" w:sz="4" w:space="0" w:color="000000"/>
              <w:left w:val="single" w:sz="4" w:space="0" w:color="000000"/>
              <w:bottom w:val="single" w:sz="4" w:space="0" w:color="000000"/>
            </w:tcBorders>
            <w:shd w:val="clear" w:color="auto" w:fill="auto"/>
            <w:vAlign w:val="center"/>
          </w:tcPr>
          <w:p w14:paraId="48AA4CCD" w14:textId="77777777" w:rsidR="003C6BBB" w:rsidRPr="00BA3F7B" w:rsidRDefault="00C84A86">
            <w:pPr>
              <w:pBdr>
                <w:top w:val="nil"/>
                <w:left w:val="nil"/>
                <w:bottom w:val="nil"/>
                <w:right w:val="nil"/>
                <w:between w:val="nil"/>
              </w:pBdr>
              <w:spacing w:after="0"/>
              <w:jc w:val="left"/>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Γενική διεύθυνση στο διαδίκτυο  (</w:t>
            </w:r>
            <w:r w:rsidRPr="00BA3F7B">
              <w:rPr>
                <w:rFonts w:ascii="Arial Narrow" w:eastAsia="Arial Narrow" w:hAnsi="Arial Narrow" w:cs="Arial Narrow"/>
                <w:color w:val="000000"/>
                <w:sz w:val="24"/>
              </w:rPr>
              <w:t>URL</w:t>
            </w:r>
            <w:r w:rsidRPr="00BA3F7B">
              <w:rPr>
                <w:rFonts w:ascii="Arial Narrow" w:eastAsia="Arial Narrow" w:hAnsi="Arial Narrow" w:cs="Arial Narrow"/>
                <w:color w:val="000000"/>
                <w:sz w:val="24"/>
                <w:lang w:val="el-GR"/>
              </w:rPr>
              <w:t>)</w:t>
            </w: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14:paraId="48513175" w14:textId="676B9FFF" w:rsidR="003C6BBB" w:rsidRPr="00BA3F7B" w:rsidRDefault="008375E5">
            <w:pPr>
              <w:pBdr>
                <w:top w:val="nil"/>
                <w:left w:val="nil"/>
                <w:bottom w:val="nil"/>
                <w:right w:val="nil"/>
                <w:between w:val="nil"/>
              </w:pBdr>
              <w:spacing w:after="0"/>
              <w:jc w:val="left"/>
              <w:rPr>
                <w:rFonts w:ascii="Arial Narrow" w:eastAsia="Arial Narrow" w:hAnsi="Arial Narrow" w:cs="Arial Narrow"/>
                <w:color w:val="000000"/>
                <w:sz w:val="24"/>
              </w:rPr>
            </w:pPr>
            <w:hyperlink r:id="rId13">
              <w:r w:rsidR="00C84A86" w:rsidRPr="00BA3F7B">
                <w:rPr>
                  <w:rStyle w:val="-"/>
                  <w:rFonts w:ascii="Arial Narrow" w:hAnsi="Arial Narrow"/>
                </w:rPr>
                <w:t>www.aigaleo.gr</w:t>
              </w:r>
            </w:hyperlink>
            <w:r w:rsidR="00C35080" w:rsidRPr="00BA3F7B">
              <w:rPr>
                <w:rFonts w:ascii="Arial Narrow" w:eastAsia="Arial Narrow" w:hAnsi="Arial Narrow" w:cs="Arial Narrow"/>
                <w:color w:val="000000"/>
                <w:sz w:val="24"/>
              </w:rPr>
              <w:t xml:space="preserve"> </w:t>
            </w:r>
            <w:r w:rsidR="00C84A86" w:rsidRPr="00BA3F7B">
              <w:rPr>
                <w:rFonts w:ascii="Arial Narrow" w:eastAsia="Arial Narrow" w:hAnsi="Arial Narrow" w:cs="Arial Narrow"/>
                <w:color w:val="000000"/>
                <w:sz w:val="24"/>
              </w:rPr>
              <w:t xml:space="preserve">   </w:t>
            </w:r>
          </w:p>
        </w:tc>
      </w:tr>
    </w:tbl>
    <w:p w14:paraId="42005918" w14:textId="77777777" w:rsidR="003C6BBB" w:rsidRPr="00BA3F7B" w:rsidRDefault="003C6BBB">
      <w:pPr>
        <w:pBdr>
          <w:top w:val="nil"/>
          <w:left w:val="nil"/>
          <w:bottom w:val="nil"/>
          <w:right w:val="nil"/>
          <w:between w:val="nil"/>
        </w:pBdr>
        <w:spacing w:after="0"/>
        <w:rPr>
          <w:rFonts w:ascii="Arial Narrow" w:eastAsia="Arial Narrow" w:hAnsi="Arial Narrow" w:cs="Arial Narrow"/>
          <w:color w:val="000000"/>
          <w:szCs w:val="22"/>
        </w:rPr>
      </w:pPr>
    </w:p>
    <w:p w14:paraId="2266CBC2" w14:textId="77777777" w:rsidR="003C6BBB" w:rsidRPr="00BA3F7B" w:rsidRDefault="00C84A86">
      <w:pPr>
        <w:pBdr>
          <w:top w:val="nil"/>
          <w:left w:val="nil"/>
          <w:bottom w:val="nil"/>
          <w:right w:val="nil"/>
          <w:between w:val="nil"/>
        </w:pBdr>
        <w:spacing w:after="0"/>
        <w:rPr>
          <w:rFonts w:ascii="Arial Narrow" w:eastAsia="Arial Narrow" w:hAnsi="Arial Narrow" w:cs="Arial Narrow"/>
          <w:color w:val="000000"/>
          <w:sz w:val="24"/>
        </w:rPr>
      </w:pPr>
      <w:r w:rsidRPr="00BA3F7B">
        <w:rPr>
          <w:rFonts w:ascii="Arial Narrow" w:eastAsia="Arial Narrow" w:hAnsi="Arial Narrow" w:cs="Arial Narrow"/>
          <w:b/>
          <w:color w:val="000000"/>
          <w:sz w:val="24"/>
        </w:rPr>
        <w:t xml:space="preserve">Είδος αναθέτουσας αρχής </w:t>
      </w:r>
    </w:p>
    <w:p w14:paraId="5CA38361" w14:textId="77777777" w:rsidR="003C6BBB" w:rsidRPr="00BA3F7B" w:rsidRDefault="00C84A86">
      <w:pPr>
        <w:pBdr>
          <w:top w:val="nil"/>
          <w:left w:val="nil"/>
          <w:bottom w:val="nil"/>
          <w:right w:val="nil"/>
          <w:between w:val="nil"/>
        </w:pBd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Η αναθέτουσα αρχή είναι ο Δήμος Αιγάλεω και ανήκει στη Γενική Κυβέρνηση (Υποτομέας ΟΤΑ). Φορέας υλοποίησης του έργου είναι ο Δήμος Αιγάλεω και συγκεκριμένα η Διεύθυνση Κοινωνικής Προστασίας με τη συνδρομή της Διεύθυνσης Προγραμματισμού Ανάπτυξης και Διαφάνειας και τη Διεύθυνση Οικονομικών Υπηρεσιών του Δήμου.</w:t>
      </w:r>
    </w:p>
    <w:p w14:paraId="07F3F908"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Η Διεύθυνση Κοινωνικής Προστασίας είναι αρμόδια για το σχεδιασμό και την εφαρμογή της κοινωνικής πολιτικής και για την προστασία και προαγωγή της δημόσιας υγείας στην περιοχή του Δήμου με τη λήψη των κατάλληλων μέτρων και τη ρύθμιση των σχετικών δραστηριοτήτων.</w:t>
      </w:r>
    </w:p>
    <w:p w14:paraId="35A564C0" w14:textId="77777777" w:rsidR="003C6BBB" w:rsidRPr="00BA3F7B" w:rsidRDefault="003C6BBB">
      <w:pPr>
        <w:pBdr>
          <w:top w:val="nil"/>
          <w:left w:val="nil"/>
          <w:bottom w:val="nil"/>
          <w:right w:val="nil"/>
          <w:between w:val="nil"/>
        </w:pBdr>
        <w:spacing w:after="0"/>
        <w:rPr>
          <w:rFonts w:ascii="Arial Narrow" w:eastAsia="Arial Narrow" w:hAnsi="Arial Narrow" w:cs="Arial Narrow"/>
          <w:color w:val="000000"/>
          <w:sz w:val="24"/>
          <w:lang w:val="el-GR"/>
        </w:rPr>
      </w:pPr>
    </w:p>
    <w:p w14:paraId="2516E01C" w14:textId="77777777" w:rsidR="003C6BBB" w:rsidRPr="00BA3F7B" w:rsidRDefault="00C84A86">
      <w:pPr>
        <w:pBdr>
          <w:top w:val="nil"/>
          <w:left w:val="nil"/>
          <w:bottom w:val="nil"/>
          <w:right w:val="nil"/>
          <w:between w:val="nil"/>
        </w:pBdr>
        <w:spacing w:after="0"/>
        <w:rPr>
          <w:rFonts w:ascii="Arial Narrow" w:eastAsia="Arial Narrow" w:hAnsi="Arial Narrow" w:cs="Arial Narrow"/>
          <w:color w:val="000000"/>
          <w:sz w:val="24"/>
          <w:lang w:val="el-GR"/>
        </w:rPr>
      </w:pPr>
      <w:r w:rsidRPr="00BA3F7B">
        <w:rPr>
          <w:rFonts w:ascii="Arial Narrow" w:eastAsia="Arial Narrow" w:hAnsi="Arial Narrow" w:cs="Arial Narrow"/>
          <w:b/>
          <w:color w:val="000000"/>
          <w:sz w:val="24"/>
          <w:lang w:val="el-GR"/>
        </w:rPr>
        <w:t>Κύρια δραστηριότητα αναθέτουσας αρχής</w:t>
      </w:r>
    </w:p>
    <w:p w14:paraId="79A05B26" w14:textId="77777777" w:rsidR="003C6BBB" w:rsidRPr="00BA3F7B" w:rsidRDefault="00C84A86">
      <w:pPr>
        <w:pBdr>
          <w:top w:val="nil"/>
          <w:left w:val="nil"/>
          <w:bottom w:val="nil"/>
          <w:right w:val="nil"/>
          <w:between w:val="nil"/>
        </w:pBd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Η κύρια δραστηριότητα της αναθέτουσας αρχής είναι οι γενικές δημόσιες υπηρεσίες.</w:t>
      </w:r>
    </w:p>
    <w:p w14:paraId="17D5BDDD" w14:textId="77777777" w:rsidR="003C6BBB" w:rsidRPr="00BA3F7B" w:rsidRDefault="003C6BBB">
      <w:pPr>
        <w:pBdr>
          <w:top w:val="nil"/>
          <w:left w:val="nil"/>
          <w:bottom w:val="nil"/>
          <w:right w:val="nil"/>
          <w:between w:val="nil"/>
        </w:pBdr>
        <w:spacing w:after="0"/>
        <w:rPr>
          <w:rFonts w:ascii="Arial Narrow" w:eastAsia="Arial Narrow" w:hAnsi="Arial Narrow" w:cs="Arial Narrow"/>
          <w:color w:val="000000"/>
          <w:sz w:val="24"/>
          <w:lang w:val="el-GR"/>
        </w:rPr>
      </w:pPr>
    </w:p>
    <w:p w14:paraId="7DE180E7" w14:textId="77777777" w:rsidR="003C6BBB" w:rsidRPr="00BA3F7B" w:rsidRDefault="00C84A86">
      <w:pPr>
        <w:pBdr>
          <w:top w:val="nil"/>
          <w:left w:val="nil"/>
          <w:bottom w:val="nil"/>
          <w:right w:val="nil"/>
          <w:between w:val="nil"/>
        </w:pBdr>
        <w:spacing w:after="0"/>
        <w:rPr>
          <w:rFonts w:ascii="Arial Narrow" w:eastAsia="Arial Narrow" w:hAnsi="Arial Narrow" w:cs="Arial Narrow"/>
          <w:b/>
          <w:color w:val="000000"/>
          <w:sz w:val="24"/>
          <w:lang w:val="el-GR"/>
        </w:rPr>
      </w:pPr>
      <w:r w:rsidRPr="00BA3F7B">
        <w:rPr>
          <w:rFonts w:ascii="Arial Narrow" w:eastAsia="Arial Narrow" w:hAnsi="Arial Narrow" w:cs="Arial Narrow"/>
          <w:b/>
          <w:color w:val="000000"/>
          <w:sz w:val="24"/>
          <w:lang w:val="el-GR"/>
        </w:rPr>
        <w:t>Εφαρμοστέο δίκαιο</w:t>
      </w:r>
    </w:p>
    <w:p w14:paraId="4F1B11E8" w14:textId="77777777" w:rsidR="003C6BBB" w:rsidRPr="00BA3F7B" w:rsidRDefault="00C84A86">
      <w:pPr>
        <w:pBdr>
          <w:top w:val="nil"/>
          <w:left w:val="nil"/>
          <w:bottom w:val="nil"/>
          <w:right w:val="nil"/>
          <w:between w:val="nil"/>
        </w:pBd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Εφαρμοστέο εθνικό δίκαιο είναι το ελληνικό (Ν. 4412/2016 Α’ 147, όπως ισχύει).</w:t>
      </w:r>
    </w:p>
    <w:p w14:paraId="5C8AD203" w14:textId="77777777" w:rsidR="003C6BBB" w:rsidRPr="00BA3F7B" w:rsidRDefault="003C6BBB">
      <w:pPr>
        <w:pBdr>
          <w:top w:val="nil"/>
          <w:left w:val="nil"/>
          <w:bottom w:val="nil"/>
          <w:right w:val="nil"/>
          <w:between w:val="nil"/>
        </w:pBdr>
        <w:spacing w:after="0"/>
        <w:rPr>
          <w:rFonts w:ascii="Arial Narrow" w:eastAsia="Arial Narrow" w:hAnsi="Arial Narrow" w:cs="Arial Narrow"/>
          <w:color w:val="000000"/>
          <w:sz w:val="24"/>
          <w:lang w:val="el-GR"/>
        </w:rPr>
      </w:pPr>
    </w:p>
    <w:p w14:paraId="54A7AA09" w14:textId="77777777" w:rsidR="003C6BBB" w:rsidRPr="00BA3F7B" w:rsidRDefault="00C84A86">
      <w:pPr>
        <w:pBdr>
          <w:top w:val="nil"/>
          <w:left w:val="nil"/>
          <w:bottom w:val="nil"/>
          <w:right w:val="nil"/>
          <w:between w:val="nil"/>
        </w:pBdr>
        <w:spacing w:after="0"/>
        <w:rPr>
          <w:rFonts w:ascii="Arial Narrow" w:eastAsia="Arial Narrow" w:hAnsi="Arial Narrow" w:cs="Arial Narrow"/>
          <w:color w:val="000000"/>
          <w:sz w:val="24"/>
          <w:lang w:val="el-GR"/>
        </w:rPr>
      </w:pPr>
      <w:r w:rsidRPr="00BA3F7B">
        <w:rPr>
          <w:rFonts w:ascii="Arial Narrow" w:eastAsia="Arial Narrow" w:hAnsi="Arial Narrow" w:cs="Arial Narrow"/>
          <w:b/>
          <w:color w:val="000000"/>
          <w:sz w:val="24"/>
          <w:lang w:val="el-GR"/>
        </w:rPr>
        <w:t xml:space="preserve">Στοιχεία επικοινωνίας </w:t>
      </w:r>
    </w:p>
    <w:p w14:paraId="3F32F928" w14:textId="302D7695" w:rsidR="003C6BBB" w:rsidRPr="00BA3F7B" w:rsidRDefault="00C84A86">
      <w:pPr>
        <w:widowControl w:val="0"/>
        <w:pBdr>
          <w:top w:val="nil"/>
          <w:left w:val="nil"/>
          <w:bottom w:val="nil"/>
          <w:right w:val="nil"/>
          <w:between w:val="nil"/>
        </w:pBd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 xml:space="preserve">Τα έγγραφα της σύμβασης είναι διαθέσιμα για ελεύθερη, πλήρη, άμεση &amp; δωρεάν ηλεκτρονική πρόσβαση μέσω της διαδικτυακής πύλης </w:t>
      </w:r>
      <w:hyperlink r:id="rId14" w:history="1">
        <w:r w:rsidR="00C35080" w:rsidRPr="00BA3F7B">
          <w:rPr>
            <w:rStyle w:val="-"/>
            <w:rFonts w:ascii="Arial Narrow" w:eastAsia="Arial Narrow" w:hAnsi="Arial Narrow" w:cs="Arial Narrow"/>
            <w:sz w:val="24"/>
          </w:rPr>
          <w:t>www</w:t>
        </w:r>
        <w:r w:rsidR="00C35080" w:rsidRPr="00BA3F7B">
          <w:rPr>
            <w:rStyle w:val="-"/>
            <w:rFonts w:ascii="Arial Narrow" w:eastAsia="Arial Narrow" w:hAnsi="Arial Narrow" w:cs="Arial Narrow"/>
            <w:sz w:val="24"/>
            <w:lang w:val="el-GR"/>
          </w:rPr>
          <w:t>.</w:t>
        </w:r>
        <w:r w:rsidR="00C35080" w:rsidRPr="00BA3F7B">
          <w:rPr>
            <w:rStyle w:val="-"/>
            <w:rFonts w:ascii="Arial Narrow" w:eastAsia="Arial Narrow" w:hAnsi="Arial Narrow" w:cs="Arial Narrow"/>
            <w:sz w:val="24"/>
          </w:rPr>
          <w:t>promitheus</w:t>
        </w:r>
        <w:r w:rsidR="00C35080" w:rsidRPr="00BA3F7B">
          <w:rPr>
            <w:rStyle w:val="-"/>
            <w:rFonts w:ascii="Arial Narrow" w:eastAsia="Arial Narrow" w:hAnsi="Arial Narrow" w:cs="Arial Narrow"/>
            <w:sz w:val="24"/>
            <w:lang w:val="el-GR"/>
          </w:rPr>
          <w:t>.</w:t>
        </w:r>
        <w:r w:rsidR="00C35080" w:rsidRPr="00BA3F7B">
          <w:rPr>
            <w:rStyle w:val="-"/>
            <w:rFonts w:ascii="Arial Narrow" w:eastAsia="Arial Narrow" w:hAnsi="Arial Narrow" w:cs="Arial Narrow"/>
            <w:sz w:val="24"/>
          </w:rPr>
          <w:t>gov</w:t>
        </w:r>
        <w:r w:rsidR="00C35080" w:rsidRPr="00BA3F7B">
          <w:rPr>
            <w:rStyle w:val="-"/>
            <w:rFonts w:ascii="Arial Narrow" w:eastAsia="Arial Narrow" w:hAnsi="Arial Narrow" w:cs="Arial Narrow"/>
            <w:sz w:val="24"/>
            <w:lang w:val="el-GR"/>
          </w:rPr>
          <w:t>.</w:t>
        </w:r>
        <w:r w:rsidR="00C35080" w:rsidRPr="00BA3F7B">
          <w:rPr>
            <w:rStyle w:val="-"/>
            <w:rFonts w:ascii="Arial Narrow" w:eastAsia="Arial Narrow" w:hAnsi="Arial Narrow" w:cs="Arial Narrow"/>
            <w:sz w:val="24"/>
          </w:rPr>
          <w:t>gr</w:t>
        </w:r>
      </w:hyperlink>
      <w:r w:rsidR="00C35080" w:rsidRPr="00BA3F7B">
        <w:rPr>
          <w:rFonts w:ascii="Arial Narrow" w:eastAsia="Arial Narrow" w:hAnsi="Arial Narrow" w:cs="Arial Narrow"/>
          <w:color w:val="000000"/>
          <w:sz w:val="24"/>
          <w:lang w:val="el-GR"/>
        </w:rPr>
        <w:t xml:space="preserve"> </w:t>
      </w:r>
      <w:r w:rsidRPr="00BA3F7B">
        <w:rPr>
          <w:rFonts w:ascii="Arial Narrow" w:eastAsia="Arial Narrow" w:hAnsi="Arial Narrow" w:cs="Arial Narrow"/>
          <w:color w:val="000000"/>
          <w:sz w:val="24"/>
          <w:lang w:val="el-GR"/>
        </w:rPr>
        <w:t xml:space="preserve">του Ε.Σ.Η.ΔΗ.Σ. και μέσω της διαδικτυακής πύλης της αναθέτουσας αρχής </w:t>
      </w:r>
      <w:hyperlink r:id="rId15">
        <w:r w:rsidRPr="00BA3F7B">
          <w:rPr>
            <w:rFonts w:ascii="Arial Narrow" w:eastAsia="Arial Narrow" w:hAnsi="Arial Narrow" w:cs="Arial Narrow"/>
            <w:color w:val="000000"/>
            <w:sz w:val="24"/>
          </w:rPr>
          <w:t>http</w:t>
        </w:r>
        <w:r w:rsidRPr="00BA3F7B">
          <w:rPr>
            <w:rFonts w:ascii="Arial Narrow" w:eastAsia="Arial Narrow" w:hAnsi="Arial Narrow" w:cs="Arial Narrow"/>
            <w:color w:val="000000"/>
            <w:sz w:val="24"/>
            <w:lang w:val="el-GR"/>
          </w:rPr>
          <w:t>://</w:t>
        </w:r>
        <w:r w:rsidRPr="00BA3F7B">
          <w:rPr>
            <w:rFonts w:ascii="Arial Narrow" w:eastAsia="Arial Narrow" w:hAnsi="Arial Narrow" w:cs="Arial Narrow"/>
            <w:color w:val="000000"/>
            <w:sz w:val="24"/>
          </w:rPr>
          <w:t>www</w:t>
        </w:r>
        <w:r w:rsidRPr="00BA3F7B">
          <w:rPr>
            <w:rFonts w:ascii="Arial Narrow" w:eastAsia="Arial Narrow" w:hAnsi="Arial Narrow" w:cs="Arial Narrow"/>
            <w:color w:val="000000"/>
            <w:sz w:val="24"/>
            <w:lang w:val="el-GR"/>
          </w:rPr>
          <w:t>.</w:t>
        </w:r>
        <w:r w:rsidRPr="00BA3F7B">
          <w:rPr>
            <w:rFonts w:ascii="Arial Narrow" w:eastAsia="Arial Narrow" w:hAnsi="Arial Narrow" w:cs="Arial Narrow"/>
            <w:color w:val="000000"/>
            <w:sz w:val="24"/>
          </w:rPr>
          <w:t>aigaleo</w:t>
        </w:r>
        <w:r w:rsidRPr="00BA3F7B">
          <w:rPr>
            <w:rFonts w:ascii="Arial Narrow" w:eastAsia="Arial Narrow" w:hAnsi="Arial Narrow" w:cs="Arial Narrow"/>
            <w:color w:val="000000"/>
            <w:sz w:val="24"/>
            <w:lang w:val="el-GR"/>
          </w:rPr>
          <w:t>.</w:t>
        </w:r>
        <w:r w:rsidRPr="00BA3F7B">
          <w:rPr>
            <w:rFonts w:ascii="Arial Narrow" w:eastAsia="Arial Narrow" w:hAnsi="Arial Narrow" w:cs="Arial Narrow"/>
            <w:color w:val="000000"/>
            <w:sz w:val="24"/>
          </w:rPr>
          <w:t>gr</w:t>
        </w:r>
      </w:hyperlink>
      <w:r w:rsidRPr="00BA3F7B">
        <w:rPr>
          <w:rFonts w:ascii="Arial Narrow" w:eastAsia="Arial Narrow" w:hAnsi="Arial Narrow" w:cs="Arial Narrow"/>
          <w:color w:val="000000"/>
          <w:sz w:val="24"/>
          <w:lang w:val="el-GR"/>
        </w:rPr>
        <w:t xml:space="preserve"> . </w:t>
      </w:r>
    </w:p>
    <w:p w14:paraId="218D3DDD" w14:textId="5B2B030D" w:rsidR="003C6BBB" w:rsidRPr="00BA3F7B" w:rsidRDefault="00C84A86">
      <w:pPr>
        <w:pBdr>
          <w:top w:val="nil"/>
          <w:left w:val="nil"/>
          <w:bottom w:val="nil"/>
          <w:right w:val="nil"/>
          <w:between w:val="nil"/>
        </w:pBd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 xml:space="preserve">Κάθε είδους επικοινωνία και ανταλλαγή πληροφοριών πραγματοποιείται μέσω της διαδικτυακής πύλης </w:t>
      </w:r>
      <w:hyperlink r:id="rId16">
        <w:r w:rsidRPr="00BA3F7B">
          <w:rPr>
            <w:rStyle w:val="-"/>
            <w:rFonts w:ascii="Arial Narrow" w:hAnsi="Arial Narrow"/>
          </w:rPr>
          <w:t>www</w:t>
        </w:r>
        <w:r w:rsidRPr="00BA3F7B">
          <w:rPr>
            <w:rStyle w:val="-"/>
            <w:rFonts w:ascii="Arial Narrow" w:hAnsi="Arial Narrow"/>
            <w:lang w:val="el-GR"/>
          </w:rPr>
          <w:t>.</w:t>
        </w:r>
        <w:r w:rsidRPr="00BA3F7B">
          <w:rPr>
            <w:rStyle w:val="-"/>
            <w:rFonts w:ascii="Arial Narrow" w:hAnsi="Arial Narrow"/>
          </w:rPr>
          <w:t>promitheus</w:t>
        </w:r>
        <w:r w:rsidRPr="00BA3F7B">
          <w:rPr>
            <w:rStyle w:val="-"/>
            <w:rFonts w:ascii="Arial Narrow" w:hAnsi="Arial Narrow"/>
            <w:lang w:val="el-GR"/>
          </w:rPr>
          <w:t>.</w:t>
        </w:r>
        <w:r w:rsidRPr="00BA3F7B">
          <w:rPr>
            <w:rStyle w:val="-"/>
            <w:rFonts w:ascii="Arial Narrow" w:hAnsi="Arial Narrow"/>
          </w:rPr>
          <w:t>gov</w:t>
        </w:r>
        <w:r w:rsidRPr="00BA3F7B">
          <w:rPr>
            <w:rStyle w:val="-"/>
            <w:rFonts w:ascii="Arial Narrow" w:hAnsi="Arial Narrow"/>
            <w:lang w:val="el-GR"/>
          </w:rPr>
          <w:t>.</w:t>
        </w:r>
        <w:r w:rsidRPr="00BA3F7B">
          <w:rPr>
            <w:rStyle w:val="-"/>
            <w:rFonts w:ascii="Arial Narrow" w:hAnsi="Arial Narrow"/>
          </w:rPr>
          <w:t>gr</w:t>
        </w:r>
      </w:hyperlink>
      <w:r w:rsidR="00C35080" w:rsidRPr="00BA3F7B">
        <w:rPr>
          <w:rStyle w:val="-"/>
          <w:rFonts w:ascii="Arial Narrow" w:hAnsi="Arial Narrow"/>
          <w:lang w:val="el-GR"/>
        </w:rPr>
        <w:t xml:space="preserve"> </w:t>
      </w:r>
      <w:r w:rsidRPr="00BA3F7B">
        <w:rPr>
          <w:rFonts w:ascii="Arial Narrow" w:eastAsia="Arial Narrow" w:hAnsi="Arial Narrow" w:cs="Arial Narrow"/>
          <w:color w:val="000000"/>
          <w:sz w:val="24"/>
          <w:lang w:val="el-GR"/>
        </w:rPr>
        <w:t xml:space="preserve"> του Ε.Σ.Η.ΔΗ.Σ. </w:t>
      </w:r>
    </w:p>
    <w:p w14:paraId="428B01F4" w14:textId="77777777" w:rsidR="003C6BBB" w:rsidRPr="00BA3F7B" w:rsidRDefault="003C6BBB">
      <w:pPr>
        <w:pBdr>
          <w:top w:val="nil"/>
          <w:left w:val="nil"/>
          <w:bottom w:val="nil"/>
          <w:right w:val="nil"/>
          <w:between w:val="nil"/>
        </w:pBdr>
        <w:spacing w:after="0"/>
        <w:rPr>
          <w:rFonts w:ascii="Arial Narrow" w:eastAsia="Arial Narrow" w:hAnsi="Arial Narrow" w:cs="Arial Narrow"/>
          <w:color w:val="000000"/>
          <w:sz w:val="24"/>
          <w:lang w:val="el-GR"/>
        </w:rPr>
      </w:pPr>
    </w:p>
    <w:p w14:paraId="69D6D018" w14:textId="77777777" w:rsidR="003C6BBB" w:rsidRPr="00BA3F7B" w:rsidRDefault="00C84A86">
      <w:pPr>
        <w:pStyle w:val="2"/>
        <w:spacing w:before="0" w:after="0"/>
        <w:rPr>
          <w:rFonts w:ascii="Arial Narrow" w:eastAsia="Arial Narrow" w:hAnsi="Arial Narrow" w:cs="Arial Narrow"/>
          <w:lang w:val="el-GR"/>
        </w:rPr>
      </w:pPr>
      <w:bookmarkStart w:id="5" w:name="_Toc61256158"/>
      <w:r w:rsidRPr="00BA3F7B">
        <w:rPr>
          <w:rFonts w:ascii="Arial Narrow" w:eastAsia="Arial Narrow" w:hAnsi="Arial Narrow" w:cs="Arial Narrow"/>
          <w:lang w:val="el-GR"/>
        </w:rPr>
        <w:t>1.2</w:t>
      </w:r>
      <w:r w:rsidRPr="00BA3F7B">
        <w:rPr>
          <w:rFonts w:ascii="Arial Narrow" w:eastAsia="Arial Narrow" w:hAnsi="Arial Narrow" w:cs="Arial Narrow"/>
          <w:lang w:val="el-GR"/>
        </w:rPr>
        <w:tab/>
        <w:t>Στοιχεία διαδικασίας - Χρηματοδότηση</w:t>
      </w:r>
      <w:bookmarkEnd w:id="5"/>
    </w:p>
    <w:p w14:paraId="70FA1C7B"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b/>
          <w:sz w:val="24"/>
          <w:lang w:val="el-GR"/>
        </w:rPr>
        <w:t xml:space="preserve">Είδος διαδικασίας </w:t>
      </w:r>
    </w:p>
    <w:p w14:paraId="46238CE0" w14:textId="77777777" w:rsidR="003C6BBB" w:rsidRPr="00BA3F7B" w:rsidRDefault="00C84A86">
      <w:pPr>
        <w:pBdr>
          <w:top w:val="nil"/>
          <w:left w:val="nil"/>
          <w:bottom w:val="nil"/>
          <w:right w:val="nil"/>
          <w:between w:val="nil"/>
        </w:pBd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 xml:space="preserve">Ο διαγωνισμός θα διεξαχθεί με την ανοικτή διαδικασία του άρθρου 27 του Ν. 4412/16. </w:t>
      </w:r>
    </w:p>
    <w:p w14:paraId="5CE04052" w14:textId="77777777" w:rsidR="003C6BBB" w:rsidRPr="00BA3F7B" w:rsidRDefault="003C6BBB">
      <w:pPr>
        <w:pBdr>
          <w:top w:val="nil"/>
          <w:left w:val="nil"/>
          <w:bottom w:val="nil"/>
          <w:right w:val="nil"/>
          <w:between w:val="nil"/>
        </w:pBdr>
        <w:spacing w:after="0"/>
        <w:rPr>
          <w:rFonts w:ascii="Arial Narrow" w:eastAsia="Arial Narrow" w:hAnsi="Arial Narrow" w:cs="Arial Narrow"/>
          <w:color w:val="000000"/>
          <w:sz w:val="24"/>
          <w:lang w:val="el-GR"/>
        </w:rPr>
      </w:pPr>
    </w:p>
    <w:p w14:paraId="2210668D" w14:textId="77777777" w:rsidR="003C6BBB" w:rsidRPr="00BA3F7B" w:rsidRDefault="00C84A86">
      <w:pPr>
        <w:pBdr>
          <w:top w:val="nil"/>
          <w:left w:val="nil"/>
          <w:bottom w:val="nil"/>
          <w:right w:val="nil"/>
          <w:between w:val="nil"/>
        </w:pBdr>
        <w:spacing w:after="0"/>
        <w:rPr>
          <w:rFonts w:ascii="Arial Narrow" w:eastAsia="Arial Narrow" w:hAnsi="Arial Narrow" w:cs="Arial Narrow"/>
          <w:color w:val="000000"/>
          <w:sz w:val="24"/>
          <w:lang w:val="el-GR"/>
        </w:rPr>
      </w:pPr>
      <w:r w:rsidRPr="00BA3F7B">
        <w:rPr>
          <w:rFonts w:ascii="Arial Narrow" w:eastAsia="Arial Narrow" w:hAnsi="Arial Narrow" w:cs="Arial Narrow"/>
          <w:b/>
          <w:color w:val="000000"/>
          <w:sz w:val="24"/>
          <w:lang w:val="el-GR"/>
        </w:rPr>
        <w:t>Χρηματοδότηση της σύμβασης</w:t>
      </w:r>
    </w:p>
    <w:p w14:paraId="6A3B041D" w14:textId="77777777" w:rsidR="003C6BBB" w:rsidRPr="00BA3F7B" w:rsidRDefault="00C84A86">
      <w:pPr>
        <w:rPr>
          <w:rFonts w:ascii="Arial Narrow" w:eastAsia="Arial Narrow" w:hAnsi="Arial Narrow" w:cs="Arial Narrow"/>
        </w:rPr>
      </w:pPr>
      <w:bookmarkStart w:id="6" w:name="_heading=h.3dy6vkm" w:colFirst="0" w:colLast="0"/>
      <w:bookmarkEnd w:id="6"/>
      <w:r w:rsidRPr="00BA3F7B">
        <w:rPr>
          <w:rFonts w:ascii="Arial Narrow" w:eastAsia="Arial Narrow" w:hAnsi="Arial Narrow" w:cs="Arial Narrow"/>
          <w:sz w:val="24"/>
          <w:lang w:val="el-GR"/>
        </w:rPr>
        <w:t>Φορέας χρηματοδότησης της παρούσας σύμβασης είναι η Περιφέρεια Αττικής, η οποία στηρίζει χρηματοδοτικά τις ΟΧΕ/ΒΑΑ που εντάσσονται χωρικά στην αρμοδιότητά της μέσω του ΕΠ «</w:t>
      </w:r>
      <w:r w:rsidRPr="00BA3F7B">
        <w:rPr>
          <w:rFonts w:ascii="Arial Narrow" w:eastAsia="Arial Narrow" w:hAnsi="Arial Narrow" w:cs="Arial Narrow"/>
          <w:i/>
          <w:sz w:val="24"/>
          <w:lang w:val="el-GR"/>
        </w:rPr>
        <w:t>Αττική 2014-2020</w:t>
      </w:r>
      <w:r w:rsidRPr="00BA3F7B">
        <w:rPr>
          <w:rFonts w:ascii="Arial Narrow" w:eastAsia="Arial Narrow" w:hAnsi="Arial Narrow" w:cs="Arial Narrow"/>
          <w:sz w:val="24"/>
          <w:lang w:val="el-GR"/>
        </w:rPr>
        <w:t xml:space="preserve">». Η δαπάνη για την εν λόγω σύμβαση βαρύνει την με ΚΑ: 60.7341.002 σχετική πίστωση του προϋπολογισμού του οικονομικού έτους 2020, 2021, 2022 και 2023 του φορέα. </w:t>
      </w:r>
      <w:r w:rsidRPr="00BA3F7B">
        <w:rPr>
          <w:rFonts w:ascii="Arial Narrow" w:eastAsia="Arial Narrow" w:hAnsi="Arial Narrow" w:cs="Arial Narrow"/>
        </w:rPr>
        <w:t>Συνοπτική περιγραφή χρηματοδότηση της σύμβασης:</w:t>
      </w:r>
    </w:p>
    <w:tbl>
      <w:tblPr>
        <w:tblStyle w:val="afff1"/>
        <w:tblW w:w="9628" w:type="dxa"/>
        <w:tblInd w:w="0" w:type="dxa"/>
        <w:tblLayout w:type="fixed"/>
        <w:tblLook w:val="0000" w:firstRow="0" w:lastRow="0" w:firstColumn="0" w:lastColumn="0" w:noHBand="0" w:noVBand="0"/>
      </w:tblPr>
      <w:tblGrid>
        <w:gridCol w:w="3193"/>
        <w:gridCol w:w="6435"/>
      </w:tblGrid>
      <w:tr w:rsidR="003C6BBB" w:rsidRPr="00BA3F7B" w14:paraId="66EC3B9A" w14:textId="77777777">
        <w:tc>
          <w:tcPr>
            <w:tcW w:w="3193" w:type="dxa"/>
            <w:tcBorders>
              <w:top w:val="single" w:sz="4" w:space="0" w:color="000000"/>
              <w:left w:val="single" w:sz="4" w:space="0" w:color="000000"/>
              <w:bottom w:val="single" w:sz="4" w:space="0" w:color="000000"/>
              <w:right w:val="single" w:sz="4" w:space="0" w:color="000000"/>
            </w:tcBorders>
            <w:vAlign w:val="center"/>
          </w:tcPr>
          <w:p w14:paraId="7519C504" w14:textId="77777777" w:rsidR="003C6BBB" w:rsidRPr="00BA3F7B" w:rsidRDefault="00C84A86">
            <w:pPr>
              <w:widowControl w:val="0"/>
              <w:pBdr>
                <w:top w:val="nil"/>
                <w:left w:val="nil"/>
                <w:bottom w:val="nil"/>
                <w:right w:val="nil"/>
                <w:between w:val="nil"/>
              </w:pBdr>
              <w:spacing w:after="0"/>
              <w:jc w:val="right"/>
              <w:rPr>
                <w:rFonts w:ascii="Arial Narrow" w:eastAsia="Arial Narrow" w:hAnsi="Arial Narrow" w:cs="Arial Narrow"/>
                <w:color w:val="000000"/>
                <w:sz w:val="24"/>
              </w:rPr>
            </w:pPr>
            <w:r w:rsidRPr="00BA3F7B">
              <w:rPr>
                <w:rFonts w:ascii="Arial Narrow" w:eastAsia="Arial Narrow" w:hAnsi="Arial Narrow" w:cs="Arial Narrow"/>
                <w:color w:val="000000"/>
                <w:sz w:val="24"/>
              </w:rPr>
              <w:t>Συλλογική απόφαση έργου (ΣΑΕ)</w:t>
            </w:r>
          </w:p>
        </w:tc>
        <w:tc>
          <w:tcPr>
            <w:tcW w:w="6435" w:type="dxa"/>
            <w:tcBorders>
              <w:top w:val="single" w:sz="4" w:space="0" w:color="000000"/>
              <w:left w:val="single" w:sz="4" w:space="0" w:color="000000"/>
              <w:bottom w:val="single" w:sz="4" w:space="0" w:color="000000"/>
              <w:right w:val="single" w:sz="4" w:space="0" w:color="000000"/>
            </w:tcBorders>
            <w:vAlign w:val="center"/>
          </w:tcPr>
          <w:p w14:paraId="78A82DA6" w14:textId="77777777" w:rsidR="003C6BBB" w:rsidRPr="00BA3F7B" w:rsidRDefault="00C84A86">
            <w:pPr>
              <w:widowControl w:val="0"/>
              <w:pBdr>
                <w:top w:val="nil"/>
                <w:left w:val="nil"/>
                <w:bottom w:val="nil"/>
                <w:right w:val="nil"/>
                <w:between w:val="nil"/>
              </w:pBdr>
              <w:spacing w:after="0"/>
              <w:jc w:val="left"/>
              <w:rPr>
                <w:rFonts w:ascii="Arial Narrow" w:eastAsia="Arial Narrow" w:hAnsi="Arial Narrow" w:cs="Arial Narrow"/>
                <w:color w:val="000000"/>
                <w:sz w:val="24"/>
              </w:rPr>
            </w:pPr>
            <w:r w:rsidRPr="00BA3F7B">
              <w:rPr>
                <w:rFonts w:ascii="Arial Narrow" w:eastAsia="Arial Narrow" w:hAnsi="Arial Narrow" w:cs="Arial Narrow"/>
                <w:color w:val="000000"/>
                <w:sz w:val="24"/>
              </w:rPr>
              <w:t>2020ΕΠ08510104</w:t>
            </w:r>
          </w:p>
        </w:tc>
      </w:tr>
      <w:tr w:rsidR="003C6BBB" w:rsidRPr="00BA3F7B" w14:paraId="2E7D1AB5" w14:textId="77777777">
        <w:tc>
          <w:tcPr>
            <w:tcW w:w="3193" w:type="dxa"/>
            <w:tcBorders>
              <w:top w:val="single" w:sz="4" w:space="0" w:color="000000"/>
              <w:left w:val="single" w:sz="4" w:space="0" w:color="000000"/>
              <w:bottom w:val="single" w:sz="4" w:space="0" w:color="000000"/>
              <w:right w:val="single" w:sz="4" w:space="0" w:color="000000"/>
            </w:tcBorders>
            <w:vAlign w:val="center"/>
          </w:tcPr>
          <w:p w14:paraId="0FB77E5B" w14:textId="77777777" w:rsidR="003C6BBB" w:rsidRPr="00BA3F7B" w:rsidRDefault="00C84A86">
            <w:pPr>
              <w:widowControl w:val="0"/>
              <w:pBdr>
                <w:top w:val="nil"/>
                <w:left w:val="nil"/>
                <w:bottom w:val="nil"/>
                <w:right w:val="nil"/>
                <w:between w:val="nil"/>
              </w:pBdr>
              <w:spacing w:after="0"/>
              <w:jc w:val="right"/>
              <w:rPr>
                <w:rFonts w:ascii="Arial Narrow" w:eastAsia="Arial Narrow" w:hAnsi="Arial Narrow" w:cs="Arial Narrow"/>
                <w:color w:val="000000"/>
                <w:sz w:val="24"/>
              </w:rPr>
            </w:pPr>
            <w:r w:rsidRPr="00BA3F7B">
              <w:rPr>
                <w:rFonts w:ascii="Arial Narrow" w:eastAsia="Arial Narrow" w:hAnsi="Arial Narrow" w:cs="Arial Narrow"/>
                <w:color w:val="000000"/>
                <w:sz w:val="24"/>
              </w:rPr>
              <w:t>MIS</w:t>
            </w:r>
          </w:p>
        </w:tc>
        <w:tc>
          <w:tcPr>
            <w:tcW w:w="6435" w:type="dxa"/>
            <w:tcBorders>
              <w:top w:val="single" w:sz="4" w:space="0" w:color="000000"/>
              <w:left w:val="single" w:sz="4" w:space="0" w:color="000000"/>
              <w:bottom w:val="single" w:sz="4" w:space="0" w:color="000000"/>
              <w:right w:val="single" w:sz="4" w:space="0" w:color="000000"/>
            </w:tcBorders>
            <w:vAlign w:val="center"/>
          </w:tcPr>
          <w:p w14:paraId="0D7722C2" w14:textId="77777777" w:rsidR="003C6BBB" w:rsidRPr="00BA3F7B" w:rsidRDefault="00C84A86">
            <w:pPr>
              <w:widowControl w:val="0"/>
              <w:pBdr>
                <w:top w:val="nil"/>
                <w:left w:val="nil"/>
                <w:bottom w:val="nil"/>
                <w:right w:val="nil"/>
                <w:between w:val="nil"/>
              </w:pBdr>
              <w:spacing w:after="0"/>
              <w:jc w:val="left"/>
              <w:rPr>
                <w:rFonts w:ascii="Arial Narrow" w:eastAsia="Arial Narrow" w:hAnsi="Arial Narrow" w:cs="Arial Narrow"/>
                <w:color w:val="000000"/>
                <w:sz w:val="24"/>
              </w:rPr>
            </w:pPr>
            <w:r w:rsidRPr="00BA3F7B">
              <w:rPr>
                <w:rFonts w:ascii="Arial Narrow" w:eastAsia="Arial Narrow" w:hAnsi="Arial Narrow" w:cs="Arial Narrow"/>
                <w:color w:val="000000"/>
                <w:sz w:val="24"/>
              </w:rPr>
              <w:t>5055393</w:t>
            </w:r>
          </w:p>
        </w:tc>
      </w:tr>
      <w:tr w:rsidR="003C6BBB" w:rsidRPr="00BA3F7B" w14:paraId="5ED38D2C" w14:textId="77777777">
        <w:tc>
          <w:tcPr>
            <w:tcW w:w="3193" w:type="dxa"/>
            <w:tcBorders>
              <w:top w:val="single" w:sz="4" w:space="0" w:color="000000"/>
              <w:left w:val="single" w:sz="4" w:space="0" w:color="000000"/>
              <w:bottom w:val="single" w:sz="4" w:space="0" w:color="000000"/>
              <w:right w:val="single" w:sz="4" w:space="0" w:color="000000"/>
            </w:tcBorders>
            <w:vAlign w:val="center"/>
          </w:tcPr>
          <w:p w14:paraId="10766E5E" w14:textId="77777777" w:rsidR="003C6BBB" w:rsidRPr="00BA3F7B" w:rsidRDefault="00C84A86">
            <w:pPr>
              <w:widowControl w:val="0"/>
              <w:pBdr>
                <w:top w:val="nil"/>
                <w:left w:val="nil"/>
                <w:bottom w:val="nil"/>
                <w:right w:val="nil"/>
                <w:between w:val="nil"/>
              </w:pBdr>
              <w:spacing w:after="0"/>
              <w:jc w:val="right"/>
              <w:rPr>
                <w:rFonts w:ascii="Arial Narrow" w:eastAsia="Arial Narrow" w:hAnsi="Arial Narrow" w:cs="Arial Narrow"/>
                <w:color w:val="000000"/>
                <w:sz w:val="24"/>
              </w:rPr>
            </w:pPr>
            <w:r w:rsidRPr="00BA3F7B">
              <w:rPr>
                <w:rFonts w:ascii="Arial Narrow" w:eastAsia="Arial Narrow" w:hAnsi="Arial Narrow" w:cs="Arial Narrow"/>
                <w:color w:val="000000"/>
                <w:sz w:val="24"/>
              </w:rPr>
              <w:t>KA</w:t>
            </w:r>
          </w:p>
        </w:tc>
        <w:tc>
          <w:tcPr>
            <w:tcW w:w="6435" w:type="dxa"/>
            <w:tcBorders>
              <w:top w:val="single" w:sz="4" w:space="0" w:color="000000"/>
              <w:left w:val="single" w:sz="4" w:space="0" w:color="000000"/>
              <w:bottom w:val="single" w:sz="4" w:space="0" w:color="000000"/>
              <w:right w:val="single" w:sz="4" w:space="0" w:color="000000"/>
            </w:tcBorders>
            <w:vAlign w:val="center"/>
          </w:tcPr>
          <w:p w14:paraId="2A74D31B" w14:textId="77777777" w:rsidR="003C6BBB" w:rsidRPr="00BA3F7B" w:rsidRDefault="00C84A86">
            <w:pPr>
              <w:widowControl w:val="0"/>
              <w:pBdr>
                <w:top w:val="nil"/>
                <w:left w:val="nil"/>
                <w:bottom w:val="nil"/>
                <w:right w:val="nil"/>
                <w:between w:val="nil"/>
              </w:pBdr>
              <w:spacing w:after="0"/>
              <w:jc w:val="left"/>
              <w:rPr>
                <w:rFonts w:ascii="Arial Narrow" w:eastAsia="Arial Narrow" w:hAnsi="Arial Narrow" w:cs="Arial Narrow"/>
                <w:color w:val="000000"/>
                <w:sz w:val="24"/>
              </w:rPr>
            </w:pPr>
            <w:r w:rsidRPr="00BA3F7B">
              <w:rPr>
                <w:rFonts w:ascii="Arial Narrow" w:eastAsia="Arial Narrow" w:hAnsi="Arial Narrow" w:cs="Arial Narrow"/>
                <w:color w:val="000000"/>
                <w:sz w:val="24"/>
              </w:rPr>
              <w:t>60.7341.002</w:t>
            </w:r>
          </w:p>
        </w:tc>
      </w:tr>
      <w:tr w:rsidR="003C6BBB" w:rsidRPr="00BA3F7B" w14:paraId="4218DC43" w14:textId="77777777">
        <w:tc>
          <w:tcPr>
            <w:tcW w:w="3193" w:type="dxa"/>
            <w:tcBorders>
              <w:top w:val="single" w:sz="4" w:space="0" w:color="000000"/>
              <w:left w:val="single" w:sz="4" w:space="0" w:color="000000"/>
              <w:bottom w:val="single" w:sz="4" w:space="0" w:color="000000"/>
              <w:right w:val="single" w:sz="4" w:space="0" w:color="000000"/>
            </w:tcBorders>
            <w:vAlign w:val="center"/>
          </w:tcPr>
          <w:p w14:paraId="74DBAD11" w14:textId="77777777" w:rsidR="003C6BBB" w:rsidRPr="00BA3F7B" w:rsidRDefault="00C84A86">
            <w:pPr>
              <w:widowControl w:val="0"/>
              <w:pBdr>
                <w:top w:val="nil"/>
                <w:left w:val="nil"/>
                <w:bottom w:val="nil"/>
                <w:right w:val="nil"/>
                <w:between w:val="nil"/>
              </w:pBdr>
              <w:spacing w:after="0"/>
              <w:jc w:val="right"/>
              <w:rPr>
                <w:rFonts w:ascii="Arial Narrow" w:eastAsia="Arial Narrow" w:hAnsi="Arial Narrow" w:cs="Arial Narrow"/>
                <w:color w:val="000000"/>
                <w:sz w:val="24"/>
              </w:rPr>
            </w:pPr>
            <w:r w:rsidRPr="00BA3F7B">
              <w:rPr>
                <w:rFonts w:ascii="Arial Narrow" w:eastAsia="Arial Narrow" w:hAnsi="Arial Narrow" w:cs="Arial Narrow"/>
                <w:color w:val="000000"/>
                <w:sz w:val="24"/>
              </w:rPr>
              <w:t>CPV</w:t>
            </w:r>
          </w:p>
        </w:tc>
        <w:tc>
          <w:tcPr>
            <w:tcW w:w="6435" w:type="dxa"/>
            <w:tcBorders>
              <w:top w:val="single" w:sz="4" w:space="0" w:color="000000"/>
              <w:left w:val="single" w:sz="4" w:space="0" w:color="000000"/>
              <w:bottom w:val="single" w:sz="4" w:space="0" w:color="000000"/>
              <w:right w:val="single" w:sz="4" w:space="0" w:color="000000"/>
            </w:tcBorders>
            <w:vAlign w:val="center"/>
          </w:tcPr>
          <w:p w14:paraId="2A8B6E72" w14:textId="32949996" w:rsidR="003C6BBB" w:rsidRPr="00BA3F7B" w:rsidRDefault="00941BC7">
            <w:pPr>
              <w:widowControl w:val="0"/>
              <w:pBdr>
                <w:top w:val="nil"/>
                <w:left w:val="nil"/>
                <w:bottom w:val="nil"/>
                <w:right w:val="nil"/>
                <w:between w:val="nil"/>
              </w:pBdr>
              <w:spacing w:after="0"/>
              <w:jc w:val="left"/>
              <w:rPr>
                <w:rFonts w:ascii="Arial Narrow" w:eastAsia="Arial Narrow" w:hAnsi="Arial Narrow" w:cs="Arial Narrow"/>
                <w:color w:val="000000"/>
                <w:sz w:val="24"/>
              </w:rPr>
            </w:pPr>
            <w:r w:rsidRPr="00BA3F7B">
              <w:rPr>
                <w:rFonts w:ascii="Arial Narrow" w:eastAsia="Arial Narrow" w:hAnsi="Arial Narrow" w:cs="Arial Narrow"/>
                <w:color w:val="000000"/>
                <w:sz w:val="24"/>
              </w:rPr>
              <w:t xml:space="preserve">79000000, </w:t>
            </w:r>
            <w:r w:rsidR="00C84A86" w:rsidRPr="00BA3F7B">
              <w:rPr>
                <w:rFonts w:ascii="Arial Narrow" w:eastAsia="Arial Narrow" w:hAnsi="Arial Narrow" w:cs="Arial Narrow"/>
                <w:color w:val="000000"/>
                <w:sz w:val="24"/>
              </w:rPr>
              <w:t>79415200-8, 79411000-8, 79414000-9, 79634000-7</w:t>
            </w:r>
          </w:p>
        </w:tc>
      </w:tr>
      <w:tr w:rsidR="003C6BBB" w:rsidRPr="00BA3F7B" w14:paraId="0891E58B" w14:textId="77777777">
        <w:tc>
          <w:tcPr>
            <w:tcW w:w="3193" w:type="dxa"/>
            <w:tcBorders>
              <w:top w:val="single" w:sz="4" w:space="0" w:color="000000"/>
              <w:left w:val="single" w:sz="4" w:space="0" w:color="000000"/>
              <w:bottom w:val="single" w:sz="4" w:space="0" w:color="000000"/>
              <w:right w:val="single" w:sz="4" w:space="0" w:color="000000"/>
            </w:tcBorders>
            <w:vAlign w:val="center"/>
          </w:tcPr>
          <w:p w14:paraId="4EC6CFCE" w14:textId="77777777" w:rsidR="003C6BBB" w:rsidRPr="00BA3F7B" w:rsidRDefault="00C84A86">
            <w:pPr>
              <w:widowControl w:val="0"/>
              <w:pBdr>
                <w:top w:val="nil"/>
                <w:left w:val="nil"/>
                <w:bottom w:val="nil"/>
                <w:right w:val="nil"/>
                <w:between w:val="nil"/>
              </w:pBdr>
              <w:spacing w:after="0"/>
              <w:jc w:val="right"/>
              <w:rPr>
                <w:rFonts w:ascii="Arial Narrow" w:eastAsia="Arial Narrow" w:hAnsi="Arial Narrow" w:cs="Arial Narrow"/>
                <w:color w:val="000000"/>
                <w:sz w:val="24"/>
              </w:rPr>
            </w:pPr>
            <w:r w:rsidRPr="00BA3F7B">
              <w:rPr>
                <w:rFonts w:ascii="Arial Narrow" w:eastAsia="Arial Narrow" w:hAnsi="Arial Narrow" w:cs="Arial Narrow"/>
                <w:color w:val="000000"/>
                <w:sz w:val="24"/>
              </w:rPr>
              <w:t>Χρηματοδότηση έργου</w:t>
            </w:r>
          </w:p>
        </w:tc>
        <w:tc>
          <w:tcPr>
            <w:tcW w:w="6435" w:type="dxa"/>
            <w:tcBorders>
              <w:top w:val="single" w:sz="4" w:space="0" w:color="000000"/>
              <w:left w:val="single" w:sz="4" w:space="0" w:color="000000"/>
              <w:bottom w:val="single" w:sz="4" w:space="0" w:color="000000"/>
              <w:right w:val="single" w:sz="4" w:space="0" w:color="000000"/>
            </w:tcBorders>
            <w:vAlign w:val="center"/>
          </w:tcPr>
          <w:p w14:paraId="3C1EE708" w14:textId="77777777" w:rsidR="003C6BBB" w:rsidRPr="00BA3F7B" w:rsidRDefault="00C84A86">
            <w:pPr>
              <w:widowControl w:val="0"/>
              <w:pBdr>
                <w:top w:val="nil"/>
                <w:left w:val="nil"/>
                <w:bottom w:val="nil"/>
                <w:right w:val="nil"/>
                <w:between w:val="nil"/>
              </w:pBdr>
              <w:spacing w:after="0"/>
              <w:jc w:val="left"/>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Το έργο έχει ενταχθεί στον άξονα προτεραιότητας 09 «</w:t>
            </w:r>
            <w:r w:rsidRPr="00BA3F7B">
              <w:rPr>
                <w:rFonts w:ascii="Arial Narrow" w:eastAsia="Arial Narrow" w:hAnsi="Arial Narrow" w:cs="Arial Narrow"/>
                <w:i/>
                <w:color w:val="000000"/>
                <w:sz w:val="24"/>
                <w:lang w:val="el-GR"/>
              </w:rPr>
              <w:t>Προώθηση της Κοινωνικής Ένταξης και Καταπολέμηση της Φτώχειας και Διακρίσεων - Διασφάλιση της Κοινωνικής Συνοχής</w:t>
            </w:r>
            <w:r w:rsidRPr="00BA3F7B">
              <w:rPr>
                <w:rFonts w:ascii="Arial Narrow" w:eastAsia="Arial Narrow" w:hAnsi="Arial Narrow" w:cs="Arial Narrow"/>
                <w:color w:val="000000"/>
                <w:sz w:val="24"/>
                <w:lang w:val="el-GR"/>
              </w:rPr>
              <w:t>» του ΕΠ «</w:t>
            </w:r>
            <w:r w:rsidRPr="00BA3F7B">
              <w:rPr>
                <w:rFonts w:ascii="Arial Narrow" w:eastAsia="Arial Narrow" w:hAnsi="Arial Narrow" w:cs="Arial Narrow"/>
                <w:i/>
                <w:color w:val="000000"/>
                <w:sz w:val="24"/>
                <w:lang w:val="el-GR"/>
              </w:rPr>
              <w:t>Αττική» 2014 -2020</w:t>
            </w:r>
            <w:r w:rsidRPr="00BA3F7B">
              <w:rPr>
                <w:rFonts w:ascii="Arial Narrow" w:eastAsia="Arial Narrow" w:hAnsi="Arial Narrow" w:cs="Arial Narrow"/>
                <w:color w:val="000000"/>
                <w:sz w:val="24"/>
                <w:lang w:val="el-GR"/>
              </w:rPr>
              <w:t>» και θα χρηματοδοτηθεί μέσω του Επιχειρησιακού Προγράμματος «</w:t>
            </w:r>
            <w:r w:rsidRPr="00BA3F7B">
              <w:rPr>
                <w:rFonts w:ascii="Arial Narrow" w:eastAsia="Arial Narrow" w:hAnsi="Arial Narrow" w:cs="Arial Narrow"/>
                <w:i/>
                <w:color w:val="000000"/>
                <w:sz w:val="24"/>
                <w:lang w:val="el-GR"/>
              </w:rPr>
              <w:t>Αττική</w:t>
            </w:r>
            <w:r w:rsidRPr="00BA3F7B">
              <w:rPr>
                <w:rFonts w:ascii="Arial Narrow" w:eastAsia="Arial Narrow" w:hAnsi="Arial Narrow" w:cs="Arial Narrow"/>
                <w:color w:val="000000"/>
                <w:sz w:val="24"/>
                <w:lang w:val="el-GR"/>
              </w:rPr>
              <w:t>» 2014-2020 από Ευρωπαϊκούς και Εθνικούς Πόρους (</w:t>
            </w:r>
            <w:r w:rsidRPr="00BA3F7B">
              <w:rPr>
                <w:rFonts w:ascii="Arial Narrow" w:eastAsia="Arial Narrow" w:hAnsi="Arial Narrow" w:cs="Arial Narrow"/>
                <w:color w:val="000000"/>
                <w:sz w:val="24"/>
              </w:rPr>
              <w:t>MIS</w:t>
            </w:r>
            <w:r w:rsidRPr="00BA3F7B">
              <w:rPr>
                <w:rFonts w:ascii="Arial Narrow" w:eastAsia="Arial Narrow" w:hAnsi="Arial Narrow" w:cs="Arial Narrow"/>
                <w:color w:val="000000"/>
                <w:sz w:val="24"/>
                <w:lang w:val="el-GR"/>
              </w:rPr>
              <w:t xml:space="preserve"> 5055393 / ΣΑ ΕΠ0851)  </w:t>
            </w:r>
          </w:p>
        </w:tc>
      </w:tr>
    </w:tbl>
    <w:p w14:paraId="601FAB7C" w14:textId="77777777" w:rsidR="003C6BBB" w:rsidRPr="00BA3F7B" w:rsidRDefault="003C6BBB">
      <w:pPr>
        <w:pBdr>
          <w:top w:val="nil"/>
          <w:left w:val="nil"/>
          <w:bottom w:val="nil"/>
          <w:right w:val="nil"/>
          <w:between w:val="nil"/>
        </w:pBdr>
        <w:spacing w:after="0"/>
        <w:rPr>
          <w:rFonts w:ascii="Arial Narrow" w:eastAsia="Arial Narrow" w:hAnsi="Arial Narrow" w:cs="Arial Narrow"/>
          <w:color w:val="000000"/>
          <w:sz w:val="24"/>
          <w:lang w:val="el-GR"/>
        </w:rPr>
      </w:pPr>
    </w:p>
    <w:p w14:paraId="3A029169" w14:textId="77777777" w:rsidR="003C6BBB" w:rsidRPr="00BA3F7B" w:rsidRDefault="00C84A86">
      <w:pPr>
        <w:pBdr>
          <w:top w:val="nil"/>
          <w:left w:val="nil"/>
          <w:bottom w:val="nil"/>
          <w:right w:val="nil"/>
          <w:between w:val="nil"/>
        </w:pBdr>
        <w:spacing w:after="0"/>
        <w:rPr>
          <w:rFonts w:ascii="Arial Narrow" w:eastAsia="Arial Narrow" w:hAnsi="Arial Narrow" w:cs="Arial Narrow"/>
          <w:color w:val="000000"/>
          <w:szCs w:val="22"/>
          <w:lang w:val="el-GR"/>
        </w:rPr>
      </w:pPr>
      <w:r w:rsidRPr="00BA3F7B">
        <w:rPr>
          <w:rFonts w:ascii="Arial Narrow" w:eastAsia="Arial Narrow" w:hAnsi="Arial Narrow" w:cs="Arial Narrow"/>
          <w:color w:val="000000"/>
          <w:sz w:val="24"/>
          <w:lang w:val="el-GR"/>
        </w:rPr>
        <w:t xml:space="preserve">Η σύμβαση αποτελεί υποέργο της πράξης: </w:t>
      </w:r>
      <w:r w:rsidRPr="00BA3F7B">
        <w:rPr>
          <w:rFonts w:ascii="Arial Narrow" w:eastAsia="Arial Narrow" w:hAnsi="Arial Narrow" w:cs="Arial Narrow"/>
          <w:b/>
          <w:color w:val="000000"/>
          <w:sz w:val="24"/>
          <w:lang w:val="el-GR"/>
        </w:rPr>
        <w:t>«</w:t>
      </w:r>
      <w:r w:rsidRPr="00BA3F7B">
        <w:rPr>
          <w:rFonts w:ascii="Arial Narrow" w:eastAsia="Arial Narrow" w:hAnsi="Arial Narrow" w:cs="Arial Narrow"/>
          <w:b/>
          <w:i/>
          <w:color w:val="000000"/>
          <w:sz w:val="24"/>
          <w:lang w:val="el-GR"/>
        </w:rPr>
        <w:t>Δράσεις και εργαλεία για την προώθηση των ευπαθών ομάδων και των νέων στην απασχόληση στο Δήμο Αιγάλεω</w:t>
      </w:r>
      <w:r w:rsidRPr="00BA3F7B">
        <w:rPr>
          <w:rFonts w:ascii="Arial Narrow" w:eastAsia="Arial Narrow" w:hAnsi="Arial Narrow" w:cs="Arial Narrow"/>
          <w:b/>
          <w:color w:val="000000"/>
          <w:sz w:val="24"/>
          <w:lang w:val="el-GR"/>
        </w:rPr>
        <w:t>»</w:t>
      </w:r>
      <w:r w:rsidRPr="00BA3F7B">
        <w:rPr>
          <w:rFonts w:ascii="Arial Narrow" w:eastAsia="Arial Narrow" w:hAnsi="Arial Narrow" w:cs="Arial Narrow"/>
          <w:color w:val="000000"/>
          <w:sz w:val="24"/>
          <w:lang w:val="el-GR"/>
        </w:rPr>
        <w:t>, η οποία έχει ενταχθεί στον άξονα προτεραιότητας 09 «</w:t>
      </w:r>
      <w:r w:rsidRPr="00BA3F7B">
        <w:rPr>
          <w:rFonts w:ascii="Arial Narrow" w:eastAsia="Arial Narrow" w:hAnsi="Arial Narrow" w:cs="Arial Narrow"/>
          <w:i/>
          <w:color w:val="000000"/>
          <w:sz w:val="24"/>
          <w:lang w:val="el-GR"/>
        </w:rPr>
        <w:t>Προώθηση της Κοινωνικής Ένταξης και Καταπολέμηση της Φτώχειας και Διακρίσεων – Διασφάλιση της Κοινωνικής Συνοχής</w:t>
      </w:r>
      <w:r w:rsidRPr="00BA3F7B">
        <w:rPr>
          <w:rFonts w:ascii="Arial Narrow" w:eastAsia="Arial Narrow" w:hAnsi="Arial Narrow" w:cs="Arial Narrow"/>
          <w:color w:val="000000"/>
          <w:sz w:val="24"/>
          <w:lang w:val="el-GR"/>
        </w:rPr>
        <w:t>» του Επιχειρησιακού Προγράμματος «</w:t>
      </w:r>
      <w:r w:rsidRPr="00BA3F7B">
        <w:rPr>
          <w:rFonts w:ascii="Arial Narrow" w:eastAsia="Arial Narrow" w:hAnsi="Arial Narrow" w:cs="Arial Narrow"/>
          <w:i/>
          <w:color w:val="000000"/>
          <w:sz w:val="24"/>
          <w:lang w:val="el-GR"/>
        </w:rPr>
        <w:t>Αττική</w:t>
      </w:r>
      <w:r w:rsidRPr="00BA3F7B">
        <w:rPr>
          <w:rFonts w:ascii="Arial Narrow" w:eastAsia="Arial Narrow" w:hAnsi="Arial Narrow" w:cs="Arial Narrow"/>
          <w:color w:val="000000"/>
          <w:sz w:val="24"/>
          <w:lang w:val="el-GR"/>
        </w:rPr>
        <w:t xml:space="preserve">» 2014-2020 με βάση την απόφαση ένταξης με </w:t>
      </w:r>
      <w:r w:rsidRPr="00BA3F7B">
        <w:rPr>
          <w:rFonts w:ascii="Arial Narrow" w:eastAsia="Arial Narrow" w:hAnsi="Arial Narrow" w:cs="Arial Narrow"/>
          <w:b/>
          <w:color w:val="000000"/>
          <w:sz w:val="24"/>
          <w:lang w:val="el-GR"/>
        </w:rPr>
        <w:t>αρ. πρωτ. 3121/13.07.2020 (ΑΔΑ : 9069ΟΠΕΓ-1Ξ9)</w:t>
      </w:r>
      <w:r w:rsidRPr="00BA3F7B">
        <w:rPr>
          <w:rFonts w:ascii="Arial Narrow" w:eastAsia="Arial Narrow" w:hAnsi="Arial Narrow" w:cs="Arial Narrow"/>
          <w:color w:val="000000"/>
          <w:sz w:val="24"/>
          <w:lang w:val="el-GR"/>
        </w:rPr>
        <w:t xml:space="preserve"> και έχει λάβει κωδικό </w:t>
      </w:r>
      <w:r w:rsidRPr="00BA3F7B">
        <w:rPr>
          <w:rFonts w:ascii="Arial Narrow" w:eastAsia="Arial Narrow" w:hAnsi="Arial Narrow" w:cs="Arial Narrow"/>
          <w:b/>
          <w:color w:val="000000"/>
          <w:sz w:val="24"/>
        </w:rPr>
        <w:t>MIS</w:t>
      </w:r>
      <w:r w:rsidRPr="00BA3F7B">
        <w:rPr>
          <w:rFonts w:ascii="Arial Narrow" w:eastAsia="Arial Narrow" w:hAnsi="Arial Narrow" w:cs="Arial Narrow"/>
          <w:b/>
          <w:color w:val="000000"/>
          <w:sz w:val="24"/>
          <w:lang w:val="el-GR"/>
        </w:rPr>
        <w:t xml:space="preserve"> 5055393</w:t>
      </w:r>
      <w:r w:rsidRPr="00BA3F7B">
        <w:rPr>
          <w:rFonts w:ascii="Arial Narrow" w:eastAsia="Arial Narrow" w:hAnsi="Arial Narrow" w:cs="Arial Narrow"/>
          <w:color w:val="000000"/>
          <w:szCs w:val="22"/>
          <w:lang w:val="el-GR"/>
        </w:rPr>
        <w:t xml:space="preserve">. </w:t>
      </w:r>
      <w:r w:rsidRPr="00BA3F7B">
        <w:rPr>
          <w:rFonts w:ascii="Arial Narrow" w:eastAsia="Arial Narrow" w:hAnsi="Arial Narrow" w:cs="Arial Narrow"/>
          <w:color w:val="000000"/>
          <w:sz w:val="24"/>
          <w:lang w:val="el-GR"/>
        </w:rPr>
        <w:t>Η παρούσα σύμβαση χρηματοδοτείται από την Ευρωπαϊκή Ένωση (Ευρωπαϊκό Κοινωνικό Ταμείο) και από εθνικούς πόρους μέσω του ΠΔΕ</w:t>
      </w:r>
      <w:r w:rsidRPr="00BA3F7B">
        <w:rPr>
          <w:rFonts w:ascii="Arial Narrow" w:eastAsia="Arial Narrow" w:hAnsi="Arial Narrow" w:cs="Arial Narrow"/>
          <w:color w:val="000000"/>
          <w:szCs w:val="22"/>
          <w:lang w:val="el-GR"/>
        </w:rPr>
        <w:t>.</w:t>
      </w:r>
    </w:p>
    <w:p w14:paraId="0F912910" w14:textId="77777777" w:rsidR="003C6BBB" w:rsidRPr="00BA3F7B" w:rsidRDefault="003C6BBB">
      <w:pPr>
        <w:pBdr>
          <w:top w:val="nil"/>
          <w:left w:val="nil"/>
          <w:bottom w:val="nil"/>
          <w:right w:val="nil"/>
          <w:between w:val="nil"/>
        </w:pBdr>
        <w:spacing w:after="0"/>
        <w:rPr>
          <w:rFonts w:ascii="Arial Narrow" w:eastAsia="Arial Narrow" w:hAnsi="Arial Narrow" w:cs="Arial Narrow"/>
          <w:color w:val="000000"/>
          <w:szCs w:val="22"/>
          <w:lang w:val="el-GR"/>
        </w:rPr>
      </w:pPr>
    </w:p>
    <w:p w14:paraId="4EE0FBF7" w14:textId="77777777" w:rsidR="003C6BBB" w:rsidRPr="00BA3F7B" w:rsidRDefault="00C84A86">
      <w:pPr>
        <w:pStyle w:val="2"/>
        <w:spacing w:before="0" w:after="0"/>
        <w:rPr>
          <w:rFonts w:ascii="Arial Narrow" w:eastAsia="Arial Narrow" w:hAnsi="Arial Narrow" w:cs="Arial Narrow"/>
          <w:lang w:val="el-GR"/>
        </w:rPr>
      </w:pPr>
      <w:bookmarkStart w:id="7" w:name="_Toc61256159"/>
      <w:r w:rsidRPr="00BA3F7B">
        <w:rPr>
          <w:rFonts w:ascii="Arial Narrow" w:eastAsia="Arial Narrow" w:hAnsi="Arial Narrow" w:cs="Arial Narrow"/>
          <w:lang w:val="el-GR"/>
        </w:rPr>
        <w:t>1.3</w:t>
      </w:r>
      <w:r w:rsidRPr="00BA3F7B">
        <w:rPr>
          <w:rFonts w:ascii="Arial Narrow" w:eastAsia="Arial Narrow" w:hAnsi="Arial Narrow" w:cs="Arial Narrow"/>
          <w:lang w:val="el-GR"/>
        </w:rPr>
        <w:tab/>
        <w:t>Συνοπτική περιγραφή φυσικού και οικονομικού αντικειμένου της σύμβασης</w:t>
      </w:r>
      <w:bookmarkEnd w:id="7"/>
      <w:r w:rsidRPr="00BA3F7B">
        <w:rPr>
          <w:rFonts w:ascii="Arial Narrow" w:eastAsia="Arial Narrow" w:hAnsi="Arial Narrow" w:cs="Arial Narrow"/>
          <w:lang w:val="el-GR"/>
        </w:rPr>
        <w:t xml:space="preserve"> </w:t>
      </w:r>
    </w:p>
    <w:p w14:paraId="282F1291"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Το έργο αφορά στην ανάπτυξη και εφαρμογή πιλοτικών δράσεων για την ενημέρωση, την παροχή συμβουλών για την κατάλληλη προετοιμασία και την  προώθηση των ευπαθών ομάδων που βρίσκονται σε εργασιακή ηλικία, καθώς και των νέων, στην απασχόληση στο Δήμο Αιγάλεω, στο πλαίσιο της ΒΑΑ/ΟΧΕ της Δυτικής Αθήνας (Διαδημοτικό Κοινωνικό Δίκτυο "ΣΥΜΠΡΑΤΤΩ").</w:t>
      </w:r>
    </w:p>
    <w:p w14:paraId="30E8045E"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Μέσω της παρούσας δράσης επιδιώκεται μια ολοκληρωμένη προσέγγιση ανά ωφελούμενο που ανήκει στις ευπαθείς ομάδες στη βάση των αναγκών του, των ικανοτήτων και των δεξιοτήτων του και, ειδικότερα:</w:t>
      </w:r>
    </w:p>
    <w:p w14:paraId="4FFC4CC2" w14:textId="77777777" w:rsidR="003C6BBB" w:rsidRPr="00BA3F7B" w:rsidRDefault="00C84A86">
      <w:pPr>
        <w:numPr>
          <w:ilvl w:val="0"/>
          <w:numId w:val="7"/>
        </w:numPr>
        <w:pBdr>
          <w:top w:val="nil"/>
          <w:left w:val="nil"/>
          <w:bottom w:val="nil"/>
          <w:right w:val="nil"/>
          <w:between w:val="nil"/>
        </w:pBdr>
        <w:tabs>
          <w:tab w:val="left" w:pos="567"/>
          <w:tab w:val="left" w:pos="1134"/>
          <w:tab w:val="left" w:pos="1701"/>
        </w:tabs>
        <w:spacing w:after="0"/>
        <w:ind w:left="567" w:hanging="567"/>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αφενός η διεύρυνση των υπηρεσιών προώθησης των ευπαθών ομάδων του Δήμου Αιγάλεω που βρίσκονται σε εργασιακή ηλικία (και ιδίως των νέων), στην αγορά εργασίας και σε «διεξόδους» αναζήτησης ευκαιριών για την άσκηση επιχειρηματικών δραστηριοτήτων και,</w:t>
      </w:r>
    </w:p>
    <w:p w14:paraId="1D199AAD" w14:textId="77777777" w:rsidR="003C6BBB" w:rsidRPr="00BA3F7B" w:rsidRDefault="00C84A86">
      <w:pPr>
        <w:numPr>
          <w:ilvl w:val="0"/>
          <w:numId w:val="7"/>
        </w:numPr>
        <w:pBdr>
          <w:top w:val="nil"/>
          <w:left w:val="nil"/>
          <w:bottom w:val="nil"/>
          <w:right w:val="nil"/>
          <w:between w:val="nil"/>
        </w:pBdr>
        <w:tabs>
          <w:tab w:val="left" w:pos="567"/>
          <w:tab w:val="left" w:pos="1134"/>
          <w:tab w:val="left" w:pos="1701"/>
        </w:tabs>
        <w:spacing w:after="0"/>
        <w:ind w:left="567" w:hanging="567"/>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 xml:space="preserve"> αφετέρου, η συμβολή στη «διαρκή διαθεσιμότητα»  επιλογών  απασχόλησης σε τοπικό επίπεδο και, σταδιακά, σε επίπεδο Δυτικής Αθήνας (μέσω του Διαδημοτικού Κοινωνικού Δικτύου "ΣΥΜΠΡΑΤΤΩ")) και η λήψη στοχευμένων υπηρεσιών συμβουλευτικής που εντάσσονται τόσο στην κοινωνική ένταξη, όσο και στις ενεργητικές πολιτικές απασχόλησης (ΕΠΑ) για  τον  άνεργο που βρίσκεται σε μακροχρόνια αδράνεια ή/και ανεργία είτε αναζητεί εργασία.</w:t>
      </w:r>
    </w:p>
    <w:p w14:paraId="7A4F9D69" w14:textId="77777777" w:rsidR="003C6BBB" w:rsidRPr="00BA3F7B" w:rsidRDefault="003C6BBB">
      <w:pPr>
        <w:pBdr>
          <w:top w:val="nil"/>
          <w:left w:val="nil"/>
          <w:bottom w:val="nil"/>
          <w:right w:val="nil"/>
          <w:between w:val="nil"/>
        </w:pBdr>
        <w:tabs>
          <w:tab w:val="left" w:pos="567"/>
          <w:tab w:val="left" w:pos="1134"/>
          <w:tab w:val="left" w:pos="1701"/>
        </w:tabs>
        <w:spacing w:after="0"/>
        <w:ind w:left="567"/>
        <w:rPr>
          <w:rFonts w:ascii="Arial Narrow" w:eastAsia="Arial Narrow" w:hAnsi="Arial Narrow" w:cs="Arial Narrow"/>
          <w:color w:val="000000"/>
          <w:sz w:val="24"/>
          <w:lang w:val="el-GR"/>
        </w:rPr>
      </w:pPr>
    </w:p>
    <w:p w14:paraId="5B56B8AF"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Στο πλαίσιο του έργου προβλέπεται η εφαρμογή πλέγματος παρεμβάσεων στους ακόλουθους «</w:t>
      </w:r>
      <w:r w:rsidRPr="00BA3F7B">
        <w:rPr>
          <w:rFonts w:ascii="Arial Narrow" w:eastAsia="Arial Narrow" w:hAnsi="Arial Narrow" w:cs="Arial Narrow"/>
          <w:i/>
          <w:sz w:val="24"/>
          <w:lang w:val="el-GR"/>
        </w:rPr>
        <w:t>Κοινωνικούς Τομείς</w:t>
      </w:r>
      <w:r w:rsidRPr="00BA3F7B">
        <w:rPr>
          <w:rFonts w:ascii="Arial Narrow" w:eastAsia="Arial Narrow" w:hAnsi="Arial Narrow" w:cs="Arial Narrow"/>
          <w:sz w:val="24"/>
          <w:lang w:val="el-GR"/>
        </w:rPr>
        <w:t>» (ΚΤ):</w:t>
      </w:r>
    </w:p>
    <w:p w14:paraId="28F7EF03" w14:textId="77777777" w:rsidR="003C6BBB" w:rsidRPr="00BA3F7B" w:rsidRDefault="00C84A86">
      <w:pPr>
        <w:numPr>
          <w:ilvl w:val="0"/>
          <w:numId w:val="5"/>
        </w:numPr>
        <w:spacing w:after="0"/>
        <w:ind w:left="567" w:hanging="567"/>
        <w:rPr>
          <w:rFonts w:ascii="Arial Narrow" w:eastAsia="Arial Narrow" w:hAnsi="Arial Narrow" w:cs="Arial Narrow"/>
          <w:sz w:val="24"/>
          <w:lang w:val="el-GR"/>
        </w:rPr>
      </w:pPr>
      <w:r w:rsidRPr="00BA3F7B">
        <w:rPr>
          <w:rFonts w:ascii="Arial Narrow" w:eastAsia="Arial Narrow" w:hAnsi="Arial Narrow" w:cs="Arial Narrow"/>
          <w:sz w:val="24"/>
          <w:lang w:val="el-GR"/>
        </w:rPr>
        <w:t>ΚΤ-1: Υπηρεσίες πρώτης Υποδοχής και Ταυτοποίησης των ατόμων που βρίσκονται σε αδράνεια, αποχή από την απασχόληση, μακροχρόνια ανεργία ή άλλου τύπου ανεργία</w:t>
      </w:r>
    </w:p>
    <w:p w14:paraId="4A990CF9" w14:textId="77777777" w:rsidR="003C6BBB" w:rsidRPr="00BA3F7B" w:rsidRDefault="00C84A86">
      <w:pPr>
        <w:numPr>
          <w:ilvl w:val="0"/>
          <w:numId w:val="5"/>
        </w:numPr>
        <w:spacing w:after="0"/>
        <w:ind w:left="567" w:hanging="567"/>
        <w:rPr>
          <w:rFonts w:ascii="Arial Narrow" w:eastAsia="Arial Narrow" w:hAnsi="Arial Narrow" w:cs="Arial Narrow"/>
          <w:sz w:val="24"/>
          <w:lang w:val="el-GR"/>
        </w:rPr>
      </w:pPr>
      <w:r w:rsidRPr="00BA3F7B">
        <w:rPr>
          <w:rFonts w:ascii="Arial Narrow" w:eastAsia="Arial Narrow" w:hAnsi="Arial Narrow" w:cs="Arial Narrow"/>
          <w:sz w:val="24"/>
          <w:lang w:val="el-GR"/>
        </w:rPr>
        <w:t>ΚΤ-2: Βασικές Υπηρεσίες Προετοιμασίας και Υπηρεσίες συνεχούς Ενημέρωσης των ωφελούμενων για ευκαιρίες και δυνατότητες απασχόλησης και επιχειρηματικότητας</w:t>
      </w:r>
    </w:p>
    <w:p w14:paraId="6C937FDA" w14:textId="77777777" w:rsidR="003C6BBB" w:rsidRPr="00BA3F7B" w:rsidRDefault="00C84A86">
      <w:pPr>
        <w:numPr>
          <w:ilvl w:val="0"/>
          <w:numId w:val="5"/>
        </w:numPr>
        <w:pBdr>
          <w:top w:val="nil"/>
          <w:left w:val="nil"/>
          <w:bottom w:val="nil"/>
          <w:right w:val="nil"/>
          <w:between w:val="nil"/>
        </w:pBdr>
        <w:tabs>
          <w:tab w:val="left" w:pos="567"/>
          <w:tab w:val="left" w:pos="1134"/>
          <w:tab w:val="left" w:pos="1701"/>
        </w:tabs>
        <w:spacing w:after="0"/>
        <w:ind w:left="567" w:hanging="567"/>
        <w:rPr>
          <w:rFonts w:ascii="Arial Narrow" w:eastAsia="Arial Narrow" w:hAnsi="Arial Narrow" w:cs="Arial Narrow"/>
          <w:color w:val="000000"/>
          <w:szCs w:val="22"/>
          <w:lang w:val="el-GR"/>
        </w:rPr>
      </w:pPr>
      <w:r w:rsidRPr="00BA3F7B">
        <w:rPr>
          <w:rFonts w:ascii="Arial Narrow" w:eastAsia="Arial Narrow" w:hAnsi="Arial Narrow" w:cs="Arial Narrow"/>
          <w:color w:val="000000"/>
          <w:sz w:val="24"/>
          <w:lang w:val="el-GR"/>
        </w:rPr>
        <w:t>ΚΤ-3: Υπηρεσίες Ψυχοκοινωνικής Υποστήριξης και Συμβουλευτικής σε ατομικό και ομαδικό επίπεδο για την προετοιμασία των ωφελούμενων κατά την πρόσβασή τους στην αγορά εργασίας</w:t>
      </w:r>
      <w:r w:rsidRPr="00BA3F7B">
        <w:rPr>
          <w:rFonts w:ascii="Arial Narrow" w:eastAsia="Arial Narrow" w:hAnsi="Arial Narrow" w:cs="Arial Narrow"/>
          <w:color w:val="000000"/>
          <w:szCs w:val="22"/>
          <w:lang w:val="el-GR"/>
        </w:rPr>
        <w:t>.</w:t>
      </w:r>
    </w:p>
    <w:p w14:paraId="719CAE67"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Στους προαναφερθέντες Κοινωνικούς Τομείς προστίθενται και οι ΚΤ-0, ΚΤ-5 στο πλαίσιο των οποίων προβλέπεται η παροχή οριζόντιων υπηρεσιών διοικητικού και επιστημονικού συντονισμού και ο ΚΤ-4 στο πλαίσιο του οποίου προβλέπεται η παροχή οριζόντιων υπηρεσιών δημοσιότητας των δράσεων.</w:t>
      </w:r>
    </w:p>
    <w:p w14:paraId="22DB87F3"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Το έργο θα υλοποιηθεί μεθοδολογικά με κωδικοποίηση (</w:t>
      </w:r>
      <w:r w:rsidRPr="00BA3F7B">
        <w:rPr>
          <w:rFonts w:ascii="Arial Narrow" w:eastAsia="Arial Narrow" w:hAnsi="Arial Narrow" w:cs="Arial Narrow"/>
          <w:sz w:val="24"/>
        </w:rPr>
        <w:t>menu</w:t>
      </w:r>
      <w:r w:rsidRPr="00BA3F7B">
        <w:rPr>
          <w:rFonts w:ascii="Arial Narrow" w:eastAsia="Arial Narrow" w:hAnsi="Arial Narrow" w:cs="Arial Narrow"/>
          <w:sz w:val="24"/>
          <w:lang w:val="el-GR"/>
        </w:rPr>
        <w:t>) των υπηρεσιών της πρόσκλησης, των επιστημονικών και των λοιπών ειδικοτήτων της Ομάδας Έργου και ενιαία κοστολόγηση, που απορρέει από τις σχετικές συναντήσεις της Θεματικής Ομάδας Εργασίας (ΘΟΕ) των Κοινωνικών Δράσεων όλων των Δήμων-Εταίρων της ΒΑΑ/ΟΧΕ της Δυτικής Αθήνας. Ο αριθμός των ωφελούμενων ανέρχεται σε τουλάχιστον 140 άτομα.</w:t>
      </w:r>
    </w:p>
    <w:p w14:paraId="5AFB49B8" w14:textId="77777777" w:rsidR="003C6BBB" w:rsidRPr="00BA3F7B" w:rsidRDefault="00C84A86">
      <w:pPr>
        <w:pBdr>
          <w:top w:val="nil"/>
          <w:left w:val="nil"/>
          <w:bottom w:val="nil"/>
          <w:right w:val="nil"/>
          <w:between w:val="nil"/>
        </w:pBd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Οι παρεχόμενες υπηρεσίες κατατάσσονται στους ακόλουθους κωδικούς του κοινού λεξιλογίου δημοσίων συμβάσεων (</w:t>
      </w:r>
      <w:r w:rsidRPr="00BA3F7B">
        <w:rPr>
          <w:rFonts w:ascii="Arial Narrow" w:eastAsia="Arial Narrow" w:hAnsi="Arial Narrow" w:cs="Arial Narrow"/>
          <w:color w:val="000000"/>
          <w:sz w:val="24"/>
        </w:rPr>
        <w:t>CPV</w:t>
      </w:r>
      <w:r w:rsidRPr="00BA3F7B">
        <w:rPr>
          <w:rFonts w:ascii="Arial Narrow" w:eastAsia="Arial Narrow" w:hAnsi="Arial Narrow" w:cs="Arial Narrow"/>
          <w:color w:val="000000"/>
          <w:sz w:val="24"/>
          <w:lang w:val="el-GR"/>
        </w:rPr>
        <w:t>):</w:t>
      </w:r>
    </w:p>
    <w:p w14:paraId="75480CE1" w14:textId="77777777" w:rsidR="003C6BBB" w:rsidRPr="00BA3F7B" w:rsidRDefault="00C84A86">
      <w:pPr>
        <w:pBdr>
          <w:top w:val="nil"/>
          <w:left w:val="nil"/>
          <w:bottom w:val="nil"/>
          <w:right w:val="nil"/>
          <w:between w:val="nil"/>
        </w:pBd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 xml:space="preserve"> </w:t>
      </w:r>
    </w:p>
    <w:tbl>
      <w:tblPr>
        <w:tblStyle w:val="afff2"/>
        <w:tblW w:w="9628" w:type="dxa"/>
        <w:jc w:val="center"/>
        <w:tblInd w:w="0" w:type="dxa"/>
        <w:tblLayout w:type="fixed"/>
        <w:tblLook w:val="0400" w:firstRow="0" w:lastRow="0" w:firstColumn="0" w:lastColumn="0" w:noHBand="0" w:noVBand="1"/>
      </w:tblPr>
      <w:tblGrid>
        <w:gridCol w:w="954"/>
        <w:gridCol w:w="7082"/>
        <w:gridCol w:w="1592"/>
      </w:tblGrid>
      <w:tr w:rsidR="003C6BBB" w:rsidRPr="00BA3F7B" w14:paraId="1C05D468" w14:textId="77777777">
        <w:trPr>
          <w:trHeight w:val="509"/>
          <w:jc w:val="center"/>
        </w:trPr>
        <w:tc>
          <w:tcPr>
            <w:tcW w:w="954" w:type="dxa"/>
            <w:tcBorders>
              <w:top w:val="single" w:sz="4" w:space="0" w:color="000000"/>
              <w:left w:val="single" w:sz="4" w:space="0" w:color="000000"/>
              <w:bottom w:val="single" w:sz="12" w:space="0" w:color="666666"/>
              <w:right w:val="single" w:sz="4" w:space="0" w:color="000000"/>
            </w:tcBorders>
            <w:shd w:val="clear" w:color="auto" w:fill="F7CAAC"/>
            <w:vAlign w:val="center"/>
          </w:tcPr>
          <w:p w14:paraId="6823094C" w14:textId="77777777" w:rsidR="003C6BBB" w:rsidRPr="00BA3F7B" w:rsidRDefault="00C84A86">
            <w:pPr>
              <w:spacing w:after="0"/>
              <w:jc w:val="center"/>
              <w:rPr>
                <w:rFonts w:ascii="Arial Narrow" w:eastAsia="Arial Narrow" w:hAnsi="Arial Narrow" w:cs="Arial Narrow"/>
                <w:b/>
                <w:sz w:val="24"/>
              </w:rPr>
            </w:pPr>
            <w:r w:rsidRPr="00BA3F7B">
              <w:rPr>
                <w:rFonts w:ascii="Arial Narrow" w:eastAsia="Arial Narrow" w:hAnsi="Arial Narrow" w:cs="Arial Narrow"/>
                <w:b/>
                <w:sz w:val="24"/>
              </w:rPr>
              <w:t>Α.Α.</w:t>
            </w:r>
          </w:p>
        </w:tc>
        <w:tc>
          <w:tcPr>
            <w:tcW w:w="7082" w:type="dxa"/>
            <w:tcBorders>
              <w:top w:val="single" w:sz="4" w:space="0" w:color="000000"/>
              <w:left w:val="single" w:sz="4" w:space="0" w:color="000000"/>
              <w:bottom w:val="single" w:sz="12" w:space="0" w:color="666666"/>
              <w:right w:val="single" w:sz="4" w:space="0" w:color="000000"/>
            </w:tcBorders>
            <w:shd w:val="clear" w:color="auto" w:fill="F7CAAC"/>
            <w:vAlign w:val="center"/>
          </w:tcPr>
          <w:p w14:paraId="2328A8AA" w14:textId="77777777" w:rsidR="003C6BBB" w:rsidRPr="00BA3F7B" w:rsidRDefault="00C84A86">
            <w:pPr>
              <w:spacing w:after="0"/>
              <w:jc w:val="center"/>
              <w:rPr>
                <w:rFonts w:ascii="Arial Narrow" w:eastAsia="Arial Narrow" w:hAnsi="Arial Narrow" w:cs="Arial Narrow"/>
                <w:b/>
                <w:sz w:val="24"/>
              </w:rPr>
            </w:pPr>
            <w:r w:rsidRPr="00BA3F7B">
              <w:rPr>
                <w:rFonts w:ascii="Arial Narrow" w:eastAsia="Arial Narrow" w:hAnsi="Arial Narrow" w:cs="Arial Narrow"/>
                <w:b/>
                <w:sz w:val="24"/>
              </w:rPr>
              <w:t>Είδος</w:t>
            </w:r>
          </w:p>
        </w:tc>
        <w:tc>
          <w:tcPr>
            <w:tcW w:w="1592" w:type="dxa"/>
            <w:tcBorders>
              <w:top w:val="single" w:sz="4" w:space="0" w:color="000000"/>
              <w:left w:val="single" w:sz="4" w:space="0" w:color="000000"/>
              <w:bottom w:val="single" w:sz="12" w:space="0" w:color="666666"/>
              <w:right w:val="single" w:sz="4" w:space="0" w:color="000000"/>
            </w:tcBorders>
            <w:shd w:val="clear" w:color="auto" w:fill="F7CAAC"/>
            <w:vAlign w:val="center"/>
          </w:tcPr>
          <w:p w14:paraId="69DB457E" w14:textId="77777777" w:rsidR="003C6BBB" w:rsidRPr="00BA3F7B" w:rsidRDefault="00C84A86">
            <w:pPr>
              <w:spacing w:after="0"/>
              <w:jc w:val="center"/>
              <w:rPr>
                <w:rFonts w:ascii="Arial Narrow" w:eastAsia="Arial Narrow" w:hAnsi="Arial Narrow" w:cs="Arial Narrow"/>
                <w:b/>
                <w:sz w:val="24"/>
              </w:rPr>
            </w:pPr>
            <w:r w:rsidRPr="00BA3F7B">
              <w:rPr>
                <w:rFonts w:ascii="Arial Narrow" w:eastAsia="Arial Narrow" w:hAnsi="Arial Narrow" w:cs="Arial Narrow"/>
                <w:b/>
                <w:sz w:val="24"/>
              </w:rPr>
              <w:t>CPV</w:t>
            </w:r>
          </w:p>
        </w:tc>
      </w:tr>
      <w:tr w:rsidR="00AB385D" w:rsidRPr="00BA3F7B" w14:paraId="55FCAFBC" w14:textId="77777777">
        <w:trPr>
          <w:jc w:val="center"/>
        </w:trPr>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13DBB" w14:textId="77777777" w:rsidR="00AB385D" w:rsidRPr="00BA3F7B" w:rsidRDefault="00AB385D" w:rsidP="000A1EF3">
            <w:pPr>
              <w:numPr>
                <w:ilvl w:val="0"/>
                <w:numId w:val="6"/>
              </w:numPr>
              <w:pBdr>
                <w:top w:val="nil"/>
                <w:left w:val="nil"/>
                <w:bottom w:val="nil"/>
                <w:right w:val="nil"/>
                <w:between w:val="nil"/>
              </w:pBdr>
              <w:tabs>
                <w:tab w:val="left" w:pos="567"/>
                <w:tab w:val="left" w:pos="1134"/>
                <w:tab w:val="left" w:pos="1701"/>
              </w:tabs>
              <w:spacing w:after="0"/>
              <w:jc w:val="center"/>
              <w:rPr>
                <w:rFonts w:ascii="Arial Narrow" w:eastAsia="Arial Narrow" w:hAnsi="Arial Narrow" w:cs="Arial Narrow"/>
                <w:b/>
                <w:color w:val="000000"/>
                <w:sz w:val="24"/>
              </w:rPr>
            </w:pPr>
          </w:p>
        </w:tc>
        <w:tc>
          <w:tcPr>
            <w:tcW w:w="7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A19A2" w14:textId="21CA0143" w:rsidR="00AB385D" w:rsidRPr="00BA3F7B" w:rsidRDefault="00316ED4">
            <w:pPr>
              <w:pBdr>
                <w:top w:val="nil"/>
                <w:left w:val="nil"/>
                <w:bottom w:val="nil"/>
                <w:right w:val="nil"/>
                <w:between w:val="nil"/>
              </w:pBdr>
              <w:spacing w:after="0"/>
              <w:jc w:val="left"/>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Επιχειρηματικές υπηρεσίες: νομικές, μάρκετινγκ, παροχής συμβουλών, πρόσληψης, εκτύπωσης και ασφάλειας</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62881" w14:textId="44357469" w:rsidR="00AB385D" w:rsidRPr="00BA3F7B" w:rsidRDefault="00ED4088">
            <w:pPr>
              <w:spacing w:after="0"/>
              <w:jc w:val="center"/>
              <w:rPr>
                <w:rFonts w:ascii="Arial Narrow" w:eastAsia="Arial Narrow" w:hAnsi="Arial Narrow" w:cs="Arial Narrow"/>
                <w:sz w:val="24"/>
              </w:rPr>
            </w:pPr>
            <w:r w:rsidRPr="00BA3F7B">
              <w:rPr>
                <w:rFonts w:ascii="Arial Narrow" w:eastAsia="Arial Narrow" w:hAnsi="Arial Narrow" w:cs="Arial Narrow"/>
                <w:sz w:val="24"/>
              </w:rPr>
              <w:t>79000000</w:t>
            </w:r>
          </w:p>
        </w:tc>
      </w:tr>
      <w:tr w:rsidR="003C6BBB" w:rsidRPr="00BA3F7B" w14:paraId="21DB0440" w14:textId="77777777">
        <w:trPr>
          <w:jc w:val="center"/>
        </w:trPr>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26742" w14:textId="77777777" w:rsidR="003C6BBB" w:rsidRPr="00BA3F7B" w:rsidRDefault="003C6BBB">
            <w:pPr>
              <w:numPr>
                <w:ilvl w:val="0"/>
                <w:numId w:val="6"/>
              </w:numPr>
              <w:pBdr>
                <w:top w:val="nil"/>
                <w:left w:val="nil"/>
                <w:bottom w:val="nil"/>
                <w:right w:val="nil"/>
                <w:between w:val="nil"/>
              </w:pBdr>
              <w:tabs>
                <w:tab w:val="left" w:pos="567"/>
                <w:tab w:val="left" w:pos="1134"/>
                <w:tab w:val="left" w:pos="1701"/>
              </w:tabs>
              <w:spacing w:after="0"/>
              <w:ind w:hanging="113"/>
              <w:jc w:val="center"/>
              <w:rPr>
                <w:rFonts w:ascii="Arial Narrow" w:eastAsia="Arial Narrow" w:hAnsi="Arial Narrow" w:cs="Arial Narrow"/>
                <w:b/>
                <w:color w:val="000000"/>
                <w:sz w:val="24"/>
              </w:rPr>
            </w:pPr>
          </w:p>
        </w:tc>
        <w:tc>
          <w:tcPr>
            <w:tcW w:w="7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021C6" w14:textId="77777777" w:rsidR="003C6BBB" w:rsidRPr="00BA3F7B" w:rsidRDefault="00C84A86">
            <w:pPr>
              <w:pBdr>
                <w:top w:val="nil"/>
                <w:left w:val="nil"/>
                <w:bottom w:val="nil"/>
                <w:right w:val="nil"/>
                <w:between w:val="nil"/>
              </w:pBdr>
              <w:spacing w:after="0"/>
              <w:jc w:val="left"/>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Υπηρεσίες παροχής συμβουλών σε θέματα σχεδιασμού</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8C77C1" w14:textId="77777777" w:rsidR="003C6BBB" w:rsidRPr="00BA3F7B" w:rsidRDefault="00C84A86">
            <w:pPr>
              <w:spacing w:after="0"/>
              <w:jc w:val="center"/>
              <w:rPr>
                <w:rFonts w:ascii="Arial Narrow" w:eastAsia="Arial Narrow" w:hAnsi="Arial Narrow" w:cs="Arial Narrow"/>
                <w:sz w:val="24"/>
              </w:rPr>
            </w:pPr>
            <w:r w:rsidRPr="00BA3F7B">
              <w:rPr>
                <w:rFonts w:ascii="Arial Narrow" w:eastAsia="Arial Narrow" w:hAnsi="Arial Narrow" w:cs="Arial Narrow"/>
                <w:sz w:val="24"/>
              </w:rPr>
              <w:t>79415200-8</w:t>
            </w:r>
          </w:p>
        </w:tc>
      </w:tr>
      <w:tr w:rsidR="003C6BBB" w:rsidRPr="00BA3F7B" w14:paraId="7DA74622" w14:textId="77777777">
        <w:trPr>
          <w:jc w:val="center"/>
        </w:trPr>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EDC9F" w14:textId="77777777" w:rsidR="003C6BBB" w:rsidRPr="00BA3F7B" w:rsidRDefault="003C6BBB">
            <w:pPr>
              <w:numPr>
                <w:ilvl w:val="0"/>
                <w:numId w:val="6"/>
              </w:numPr>
              <w:pBdr>
                <w:top w:val="nil"/>
                <w:left w:val="nil"/>
                <w:bottom w:val="nil"/>
                <w:right w:val="nil"/>
                <w:between w:val="nil"/>
              </w:pBdr>
              <w:tabs>
                <w:tab w:val="left" w:pos="567"/>
                <w:tab w:val="left" w:pos="1134"/>
                <w:tab w:val="left" w:pos="1701"/>
              </w:tabs>
              <w:spacing w:after="0"/>
              <w:ind w:hanging="113"/>
              <w:jc w:val="center"/>
              <w:rPr>
                <w:rFonts w:ascii="Arial Narrow" w:eastAsia="Arial Narrow" w:hAnsi="Arial Narrow" w:cs="Arial Narrow"/>
                <w:b/>
                <w:color w:val="000000"/>
                <w:sz w:val="24"/>
              </w:rPr>
            </w:pPr>
          </w:p>
        </w:tc>
        <w:tc>
          <w:tcPr>
            <w:tcW w:w="7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2A3A5" w14:textId="77777777" w:rsidR="003C6BBB" w:rsidRPr="00BA3F7B" w:rsidRDefault="00C84A86">
            <w:pPr>
              <w:pBdr>
                <w:top w:val="nil"/>
                <w:left w:val="nil"/>
                <w:bottom w:val="nil"/>
                <w:right w:val="nil"/>
                <w:between w:val="nil"/>
              </w:pBdr>
              <w:spacing w:after="0"/>
              <w:jc w:val="left"/>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Υπηρεσίες παροχής συμβουλών σε θέματα γενικής διαχείρισης</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CA949" w14:textId="77777777" w:rsidR="003C6BBB" w:rsidRPr="00BA3F7B" w:rsidRDefault="00C84A86">
            <w:pPr>
              <w:pBdr>
                <w:top w:val="nil"/>
                <w:left w:val="nil"/>
                <w:bottom w:val="nil"/>
                <w:right w:val="nil"/>
                <w:between w:val="nil"/>
              </w:pBdr>
              <w:spacing w:after="0"/>
              <w:jc w:val="center"/>
              <w:rPr>
                <w:rFonts w:ascii="Arial Narrow" w:eastAsia="Arial Narrow" w:hAnsi="Arial Narrow" w:cs="Arial Narrow"/>
                <w:color w:val="000000"/>
                <w:sz w:val="24"/>
              </w:rPr>
            </w:pPr>
            <w:r w:rsidRPr="00BA3F7B">
              <w:rPr>
                <w:rFonts w:ascii="Arial Narrow" w:eastAsia="Arial Narrow" w:hAnsi="Arial Narrow" w:cs="Arial Narrow"/>
                <w:color w:val="000000"/>
                <w:sz w:val="24"/>
              </w:rPr>
              <w:t>79411000-8</w:t>
            </w:r>
          </w:p>
        </w:tc>
      </w:tr>
      <w:tr w:rsidR="003C6BBB" w:rsidRPr="00BA3F7B" w14:paraId="6EEC90C3" w14:textId="77777777">
        <w:trPr>
          <w:jc w:val="center"/>
        </w:trPr>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A86C8" w14:textId="77777777" w:rsidR="003C6BBB" w:rsidRPr="00BA3F7B" w:rsidRDefault="003C6BBB">
            <w:pPr>
              <w:numPr>
                <w:ilvl w:val="0"/>
                <w:numId w:val="6"/>
              </w:numPr>
              <w:pBdr>
                <w:top w:val="nil"/>
                <w:left w:val="nil"/>
                <w:bottom w:val="nil"/>
                <w:right w:val="nil"/>
                <w:between w:val="nil"/>
              </w:pBdr>
              <w:tabs>
                <w:tab w:val="left" w:pos="567"/>
                <w:tab w:val="left" w:pos="1134"/>
                <w:tab w:val="left" w:pos="1701"/>
              </w:tabs>
              <w:spacing w:after="0"/>
              <w:ind w:hanging="113"/>
              <w:jc w:val="center"/>
              <w:rPr>
                <w:rFonts w:ascii="Arial Narrow" w:eastAsia="Arial Narrow" w:hAnsi="Arial Narrow" w:cs="Arial Narrow"/>
                <w:b/>
                <w:color w:val="000000"/>
                <w:sz w:val="24"/>
              </w:rPr>
            </w:pPr>
          </w:p>
        </w:tc>
        <w:tc>
          <w:tcPr>
            <w:tcW w:w="7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16706" w14:textId="77777777" w:rsidR="003C6BBB" w:rsidRPr="00BA3F7B" w:rsidRDefault="00C84A86">
            <w:pPr>
              <w:pBdr>
                <w:top w:val="nil"/>
                <w:left w:val="nil"/>
                <w:bottom w:val="nil"/>
                <w:right w:val="nil"/>
                <w:between w:val="nil"/>
              </w:pBdr>
              <w:spacing w:after="0"/>
              <w:jc w:val="left"/>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Υπηρεσίες παροχής συμβουλών σε θέματα διαχείρισης ανθρώπινου δυναμικού</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A05C8" w14:textId="77777777" w:rsidR="003C6BBB" w:rsidRPr="00BA3F7B" w:rsidRDefault="00C84A86">
            <w:pPr>
              <w:pBdr>
                <w:top w:val="nil"/>
                <w:left w:val="nil"/>
                <w:bottom w:val="nil"/>
                <w:right w:val="nil"/>
                <w:between w:val="nil"/>
              </w:pBdr>
              <w:spacing w:after="0"/>
              <w:jc w:val="center"/>
              <w:rPr>
                <w:rFonts w:ascii="Arial Narrow" w:eastAsia="Arial Narrow" w:hAnsi="Arial Narrow" w:cs="Arial Narrow"/>
                <w:color w:val="000000"/>
                <w:sz w:val="24"/>
              </w:rPr>
            </w:pPr>
            <w:r w:rsidRPr="00BA3F7B">
              <w:rPr>
                <w:rFonts w:ascii="Arial Narrow" w:eastAsia="Arial Narrow" w:hAnsi="Arial Narrow" w:cs="Arial Narrow"/>
                <w:color w:val="000000"/>
                <w:sz w:val="24"/>
              </w:rPr>
              <w:t>79414000-9</w:t>
            </w:r>
          </w:p>
        </w:tc>
      </w:tr>
      <w:tr w:rsidR="003C6BBB" w:rsidRPr="00BA3F7B" w14:paraId="7500DC33" w14:textId="77777777">
        <w:trPr>
          <w:jc w:val="center"/>
        </w:trPr>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A7CA5" w14:textId="77777777" w:rsidR="003C6BBB" w:rsidRPr="00BA3F7B" w:rsidRDefault="003C6BBB">
            <w:pPr>
              <w:numPr>
                <w:ilvl w:val="0"/>
                <w:numId w:val="6"/>
              </w:numPr>
              <w:pBdr>
                <w:top w:val="nil"/>
                <w:left w:val="nil"/>
                <w:bottom w:val="nil"/>
                <w:right w:val="nil"/>
                <w:between w:val="nil"/>
              </w:pBdr>
              <w:tabs>
                <w:tab w:val="left" w:pos="567"/>
                <w:tab w:val="left" w:pos="1134"/>
                <w:tab w:val="left" w:pos="1701"/>
              </w:tabs>
              <w:spacing w:after="0"/>
              <w:ind w:hanging="113"/>
              <w:jc w:val="center"/>
              <w:rPr>
                <w:rFonts w:ascii="Arial Narrow" w:eastAsia="Arial Narrow" w:hAnsi="Arial Narrow" w:cs="Arial Narrow"/>
                <w:b/>
                <w:color w:val="000000"/>
                <w:sz w:val="24"/>
              </w:rPr>
            </w:pPr>
          </w:p>
        </w:tc>
        <w:tc>
          <w:tcPr>
            <w:tcW w:w="7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C821B" w14:textId="77777777" w:rsidR="003C6BBB" w:rsidRPr="00BA3F7B" w:rsidRDefault="00C84A86">
            <w:pPr>
              <w:pBdr>
                <w:top w:val="nil"/>
                <w:left w:val="nil"/>
                <w:bottom w:val="nil"/>
                <w:right w:val="nil"/>
                <w:between w:val="nil"/>
              </w:pBdr>
              <w:spacing w:after="0"/>
              <w:jc w:val="left"/>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Υπηρεσίες καθοδήγησης σε θέματα σταδιοδρομίας</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8408A" w14:textId="77777777" w:rsidR="003C6BBB" w:rsidRPr="00BA3F7B" w:rsidRDefault="00C84A86">
            <w:pPr>
              <w:pBdr>
                <w:top w:val="nil"/>
                <w:left w:val="nil"/>
                <w:bottom w:val="nil"/>
                <w:right w:val="nil"/>
                <w:between w:val="nil"/>
              </w:pBdr>
              <w:spacing w:after="0"/>
              <w:jc w:val="center"/>
              <w:rPr>
                <w:rFonts w:ascii="Arial Narrow" w:eastAsia="Arial Narrow" w:hAnsi="Arial Narrow" w:cs="Arial Narrow"/>
                <w:color w:val="000000"/>
                <w:sz w:val="24"/>
              </w:rPr>
            </w:pPr>
            <w:r w:rsidRPr="00BA3F7B">
              <w:rPr>
                <w:rFonts w:ascii="Arial Narrow" w:eastAsia="Arial Narrow" w:hAnsi="Arial Narrow" w:cs="Arial Narrow"/>
                <w:color w:val="000000"/>
                <w:sz w:val="24"/>
              </w:rPr>
              <w:t>79634000-7</w:t>
            </w:r>
          </w:p>
        </w:tc>
      </w:tr>
    </w:tbl>
    <w:p w14:paraId="3D0C8A49" w14:textId="77777777" w:rsidR="003C6BBB" w:rsidRPr="00BA3F7B" w:rsidRDefault="003C6BBB">
      <w:pPr>
        <w:spacing w:after="0"/>
        <w:rPr>
          <w:rFonts w:ascii="Arial Narrow" w:eastAsia="Arial Narrow" w:hAnsi="Arial Narrow" w:cs="Arial Narrow"/>
          <w:sz w:val="24"/>
        </w:rPr>
      </w:pPr>
    </w:p>
    <w:p w14:paraId="2521F2CE" w14:textId="77777777" w:rsidR="003C6BBB" w:rsidRPr="00BA3F7B" w:rsidRDefault="00C84A86">
      <w:pPr>
        <w:spacing w:after="0"/>
        <w:rPr>
          <w:rFonts w:ascii="Arial Narrow" w:eastAsia="Arial Narrow" w:hAnsi="Arial Narrow" w:cs="Arial Narrow"/>
          <w:sz w:val="24"/>
        </w:rPr>
      </w:pPr>
      <w:r w:rsidRPr="00BA3F7B">
        <w:rPr>
          <w:rFonts w:ascii="Arial Narrow" w:eastAsia="Arial Narrow" w:hAnsi="Arial Narrow" w:cs="Arial Narrow"/>
          <w:sz w:val="24"/>
        </w:rPr>
        <w:t>Επιπρόσθετα στοιχεία:</w:t>
      </w:r>
    </w:p>
    <w:p w14:paraId="226C8BF9" w14:textId="77777777" w:rsidR="003C6BBB" w:rsidRPr="00BA3F7B" w:rsidRDefault="00C84A86">
      <w:pPr>
        <w:numPr>
          <w:ilvl w:val="0"/>
          <w:numId w:val="27"/>
        </w:numPr>
        <w:spacing w:after="0"/>
        <w:ind w:left="567" w:hanging="567"/>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Οι προσφορές υποβάλλονται αποκλειστικά για το σύνολο των παρεχόμενων υπηρεσιών. </w:t>
      </w:r>
    </w:p>
    <w:p w14:paraId="39429FB5" w14:textId="77777777" w:rsidR="003C6BBB" w:rsidRPr="00BA3F7B" w:rsidRDefault="00C84A86">
      <w:pPr>
        <w:numPr>
          <w:ilvl w:val="0"/>
          <w:numId w:val="27"/>
        </w:numPr>
        <w:spacing w:after="0"/>
        <w:ind w:left="567" w:hanging="567"/>
        <w:rPr>
          <w:rFonts w:ascii="Arial Narrow" w:eastAsia="Arial Narrow" w:hAnsi="Arial Narrow" w:cs="Arial Narrow"/>
          <w:sz w:val="23"/>
          <w:szCs w:val="23"/>
          <w:lang w:val="el-GR"/>
        </w:rPr>
      </w:pPr>
      <w:r w:rsidRPr="00BA3F7B">
        <w:rPr>
          <w:rFonts w:ascii="Arial Narrow" w:eastAsia="Arial Narrow" w:hAnsi="Arial Narrow" w:cs="Arial Narrow"/>
          <w:sz w:val="24"/>
          <w:lang w:val="el-GR"/>
        </w:rPr>
        <w:t xml:space="preserve">Προϋπολογισμός έργου - εκτιμώμενη αξία σύμβασης: </w:t>
      </w:r>
      <w:r w:rsidRPr="00BA3F7B">
        <w:rPr>
          <w:rFonts w:ascii="Arial Narrow" w:eastAsia="Arial Narrow" w:hAnsi="Arial Narrow" w:cs="Arial Narrow"/>
          <w:color w:val="000000"/>
          <w:sz w:val="24"/>
          <w:lang w:val="el-GR"/>
        </w:rPr>
        <w:t xml:space="preserve">399.781,58 € </w:t>
      </w:r>
      <w:r w:rsidRPr="00BA3F7B">
        <w:rPr>
          <w:rFonts w:ascii="Arial Narrow" w:eastAsia="Arial Narrow" w:hAnsi="Arial Narrow" w:cs="Arial Narrow"/>
          <w:sz w:val="24"/>
          <w:lang w:val="el-GR"/>
        </w:rPr>
        <w:t xml:space="preserve">(προϋπολογισμός χωρίς ΦΠΑ 322.404,50 </w:t>
      </w:r>
      <w:r w:rsidRPr="00BA3F7B">
        <w:rPr>
          <w:rFonts w:ascii="Arial Narrow" w:eastAsia="Arial Narrow" w:hAnsi="Arial Narrow" w:cs="Arial Narrow"/>
          <w:color w:val="000000"/>
          <w:sz w:val="24"/>
          <w:lang w:val="el-GR"/>
        </w:rPr>
        <w:t>€, ΦΠΑ 24%:  77.377,08 €)</w:t>
      </w:r>
      <w:r w:rsidRPr="00BA3F7B">
        <w:rPr>
          <w:rFonts w:ascii="Arial Narrow" w:eastAsia="Arial Narrow" w:hAnsi="Arial Narrow" w:cs="Arial Narrow"/>
          <w:sz w:val="23"/>
          <w:szCs w:val="23"/>
          <w:lang w:val="el-GR"/>
        </w:rPr>
        <w:t xml:space="preserve">. </w:t>
      </w:r>
    </w:p>
    <w:p w14:paraId="4BF5AAD6" w14:textId="3C1635A5" w:rsidR="003C6BBB" w:rsidRPr="00BA3F7B" w:rsidRDefault="00C84A86">
      <w:pPr>
        <w:numPr>
          <w:ilvl w:val="0"/>
          <w:numId w:val="27"/>
        </w:numPr>
        <w:spacing w:after="0"/>
        <w:ind w:left="567" w:hanging="567"/>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Η διάρκεια της σύμβασης ορίζεται σε </w:t>
      </w:r>
      <w:r w:rsidR="00C81B50" w:rsidRPr="00BA3F7B">
        <w:rPr>
          <w:rFonts w:ascii="Arial Narrow" w:eastAsia="Arial Narrow" w:hAnsi="Arial Narrow" w:cs="Arial Narrow"/>
          <w:b/>
          <w:bCs/>
          <w:sz w:val="24"/>
          <w:lang w:val="el-GR"/>
        </w:rPr>
        <w:t xml:space="preserve">είκοσι επτά (27) </w:t>
      </w:r>
      <w:r w:rsidRPr="00BA3F7B">
        <w:rPr>
          <w:rFonts w:ascii="Arial Narrow" w:eastAsia="Arial Narrow" w:hAnsi="Arial Narrow" w:cs="Arial Narrow"/>
          <w:b/>
          <w:bCs/>
          <w:sz w:val="24"/>
          <w:lang w:val="el-GR"/>
        </w:rPr>
        <w:t>μήνες</w:t>
      </w:r>
      <w:r w:rsidRPr="00BA3F7B">
        <w:rPr>
          <w:rFonts w:ascii="Arial Narrow" w:eastAsia="Arial Narrow" w:hAnsi="Arial Narrow" w:cs="Arial Narrow"/>
          <w:sz w:val="24"/>
          <w:lang w:val="el-GR"/>
        </w:rPr>
        <w:t>.</w:t>
      </w:r>
    </w:p>
    <w:p w14:paraId="2AA7A38B" w14:textId="77777777" w:rsidR="003C6BBB" w:rsidRPr="00BA3F7B" w:rsidRDefault="00C84A86">
      <w:pPr>
        <w:numPr>
          <w:ilvl w:val="0"/>
          <w:numId w:val="27"/>
        </w:numPr>
        <w:spacing w:after="0"/>
        <w:ind w:left="567" w:hanging="567"/>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Αναλυτική περιγραφή του φυσικού και οικονομικού αντικειμένου της σύμβασης δίδεται στο ΠΑΡΑΡΤΗΜΑ Α  της παρούσας διακήρυξης. </w:t>
      </w:r>
    </w:p>
    <w:p w14:paraId="7C39D021" w14:textId="77777777" w:rsidR="003C6BBB" w:rsidRPr="00BA3F7B" w:rsidRDefault="003C6BBB">
      <w:pPr>
        <w:pBdr>
          <w:top w:val="nil"/>
          <w:left w:val="nil"/>
          <w:bottom w:val="nil"/>
          <w:right w:val="nil"/>
          <w:between w:val="nil"/>
        </w:pBdr>
        <w:spacing w:after="0"/>
        <w:rPr>
          <w:rFonts w:ascii="Arial Narrow" w:eastAsia="Arial Narrow" w:hAnsi="Arial Narrow" w:cs="Arial Narrow"/>
          <w:color w:val="000000"/>
          <w:sz w:val="24"/>
          <w:lang w:val="el-GR"/>
        </w:rPr>
      </w:pPr>
    </w:p>
    <w:p w14:paraId="7EED0C69" w14:textId="77777777" w:rsidR="003C6BBB" w:rsidRPr="00BA3F7B" w:rsidRDefault="00C84A86">
      <w:pPr>
        <w:pStyle w:val="2"/>
        <w:spacing w:before="0" w:after="0"/>
        <w:rPr>
          <w:rFonts w:ascii="Arial Narrow" w:eastAsia="Arial Narrow" w:hAnsi="Arial Narrow" w:cs="Arial Narrow"/>
          <w:lang w:val="el-GR"/>
        </w:rPr>
      </w:pPr>
      <w:bookmarkStart w:id="8" w:name="_Toc61256160"/>
      <w:r w:rsidRPr="00BA3F7B">
        <w:rPr>
          <w:rFonts w:ascii="Arial Narrow" w:eastAsia="Arial Narrow" w:hAnsi="Arial Narrow" w:cs="Arial Narrow"/>
          <w:lang w:val="el-GR"/>
        </w:rPr>
        <w:t>1.4</w:t>
      </w:r>
      <w:r w:rsidRPr="00BA3F7B">
        <w:rPr>
          <w:rFonts w:ascii="Arial Narrow" w:eastAsia="Arial Narrow" w:hAnsi="Arial Narrow" w:cs="Arial Narrow"/>
          <w:lang w:val="el-GR"/>
        </w:rPr>
        <w:tab/>
        <w:t>Θεσμικό πλαίσιο</w:t>
      </w:r>
      <w:bookmarkEnd w:id="8"/>
      <w:r w:rsidRPr="00BA3F7B">
        <w:rPr>
          <w:rFonts w:ascii="Arial Narrow" w:eastAsia="Arial Narrow" w:hAnsi="Arial Narrow" w:cs="Arial Narrow"/>
          <w:lang w:val="el-GR"/>
        </w:rPr>
        <w:t xml:space="preserve"> </w:t>
      </w:r>
    </w:p>
    <w:p w14:paraId="67021CC4"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Η ανάθεση και εκτέλεση της σύμβασης διέπονται από την κείμενη νομοθεσία και τις κατ΄ εξουσιοδότηση αυτής εκδοθείσες κανονιστικές πράξεις, όπως ισχύουν και ιδίως:</w:t>
      </w:r>
    </w:p>
    <w:p w14:paraId="57167886" w14:textId="77777777" w:rsidR="003C6BBB" w:rsidRPr="00BA3F7B" w:rsidRDefault="00C84A86">
      <w:pPr>
        <w:numPr>
          <w:ilvl w:val="0"/>
          <w:numId w:val="1"/>
        </w:numPr>
        <w:spacing w:after="0"/>
        <w:ind w:left="284" w:hanging="284"/>
        <w:rPr>
          <w:rFonts w:ascii="Arial Narrow" w:eastAsia="Arial Narrow" w:hAnsi="Arial Narrow" w:cs="Arial Narrow"/>
          <w:sz w:val="24"/>
          <w:lang w:val="el-GR"/>
        </w:rPr>
      </w:pPr>
      <w:r w:rsidRPr="00BA3F7B">
        <w:rPr>
          <w:rFonts w:ascii="Arial Narrow" w:eastAsia="Arial Narrow" w:hAnsi="Arial Narrow" w:cs="Arial Narrow"/>
          <w:sz w:val="24"/>
          <w:lang w:val="el-GR"/>
        </w:rPr>
        <w:t>Το ν. 4605/2019 (ΦΕΚ 52Α) «Εναρμόνιση της ελληνικής νομοθεσίας με την Οδηγία (ΕΕ) 2016/943 του Ευρωπαϊκού Κοινοβουλίου και του Συμβουλίου της 8ης Ιουνίου 2016 σχετικά με την προστασία της τεχνογνωσίας και των επιχειρηματικών πληροφοριών που δεν έχουν αποκαλυφθεί (εμπορικό απόρρητο) από την παράνομη απόκτηση, χρήση και αποκάλυψή τους (</w:t>
      </w:r>
      <w:r w:rsidRPr="00BA3F7B">
        <w:rPr>
          <w:rFonts w:ascii="Arial Narrow" w:eastAsia="Arial Narrow" w:hAnsi="Arial Narrow" w:cs="Arial Narrow"/>
          <w:sz w:val="24"/>
        </w:rPr>
        <w:t>EEL</w:t>
      </w:r>
      <w:r w:rsidRPr="00BA3F7B">
        <w:rPr>
          <w:rFonts w:ascii="Arial Narrow" w:eastAsia="Arial Narrow" w:hAnsi="Arial Narrow" w:cs="Arial Narrow"/>
          <w:sz w:val="24"/>
          <w:lang w:val="el-GR"/>
        </w:rPr>
        <w:t xml:space="preserve"> 157 της 15.6.2016) – Μέτρα για την επιτάχυνση του έργου του Υπουργείου Οικονομίας και Ανάπτυξης και άλλες διατάξεις»</w:t>
      </w:r>
    </w:p>
    <w:p w14:paraId="141A870C" w14:textId="77777777" w:rsidR="003C6BBB" w:rsidRPr="00BA3F7B" w:rsidRDefault="00C84A86">
      <w:pPr>
        <w:numPr>
          <w:ilvl w:val="0"/>
          <w:numId w:val="1"/>
        </w:numPr>
        <w:spacing w:after="0"/>
        <w:ind w:left="284" w:hanging="284"/>
        <w:rPr>
          <w:rFonts w:ascii="Arial Narrow" w:eastAsia="Arial Narrow" w:hAnsi="Arial Narrow" w:cs="Arial Narrow"/>
          <w:sz w:val="24"/>
          <w:lang w:val="el-GR"/>
        </w:rPr>
      </w:pPr>
      <w:r w:rsidRPr="00BA3F7B">
        <w:rPr>
          <w:rFonts w:ascii="Arial Narrow" w:eastAsia="Arial Narrow" w:hAnsi="Arial Narrow" w:cs="Arial Narrow"/>
          <w:sz w:val="24"/>
          <w:lang w:val="el-GR"/>
        </w:rPr>
        <w:t>Το ν. 4555/2018 (ΦΕΚ 133Α) «Μεταρρύθμιση του θεσμικού πλαισίου της Τοπικής Αυτοδιοίκησης Εμβάθυνση της Δημοκρατίας - Ενίσχυση της Συμμετοχής – Βελτίωση της οικονομικής και αναπτυξιακής λειτουργίας των Ο.Τ.Α. [Πρόγραμμα «ΚΛΕΙΣΘΕΝΗΣ Ι»] - Ρυθμίσεις για τον εκσυγχρονισμό του πλαισίου οργάνωσης και λειτουργίας των ΦΟΔΣΑ - Ρυθμίσεις για την αποτελεσματικότερη, ταχύτερη και ενιαία άσκηση των αρμοδιοτήτων σχετικά με την απονομή ιθαγένειας και την πολιτογράφηση - Λοιπές διατάξεις αρμοδιότητας Υπουργείου Εσωτερικών και άλλες διατάξεις.»</w:t>
      </w:r>
    </w:p>
    <w:p w14:paraId="58BB8D15" w14:textId="77777777" w:rsidR="003C6BBB" w:rsidRPr="00BA3F7B" w:rsidRDefault="00C84A86">
      <w:pPr>
        <w:numPr>
          <w:ilvl w:val="0"/>
          <w:numId w:val="1"/>
        </w:numPr>
        <w:spacing w:after="0"/>
        <w:ind w:left="284" w:hanging="284"/>
        <w:rPr>
          <w:rFonts w:ascii="Arial Narrow" w:eastAsia="Arial Narrow" w:hAnsi="Arial Narrow" w:cs="Arial Narrow"/>
          <w:sz w:val="24"/>
          <w:lang w:val="el-GR"/>
        </w:rPr>
      </w:pPr>
      <w:r w:rsidRPr="00BA3F7B">
        <w:rPr>
          <w:rFonts w:ascii="Arial Narrow" w:eastAsia="Arial Narrow" w:hAnsi="Arial Narrow" w:cs="Arial Narrow"/>
          <w:sz w:val="24"/>
          <w:lang w:val="el-GR"/>
        </w:rPr>
        <w:t>Το ν. 4412/2016 (Α' 147) “</w:t>
      </w:r>
      <w:r w:rsidRPr="00BA3F7B">
        <w:rPr>
          <w:rFonts w:ascii="Arial Narrow" w:eastAsia="Arial Narrow" w:hAnsi="Arial Narrow" w:cs="Arial Narrow"/>
          <w:i/>
          <w:sz w:val="24"/>
          <w:lang w:val="el-GR"/>
        </w:rPr>
        <w:t>Δημόσιες Συμβάσεις Έργων, Προμηθειών και Υπηρεσιών (προσαρμογή στις Οδηγίες 2014/24/ ΕΕ και 2014/25/ΕΕ)»</w:t>
      </w:r>
    </w:p>
    <w:p w14:paraId="2E204189" w14:textId="77777777" w:rsidR="003C6BBB" w:rsidRPr="00BA3F7B" w:rsidRDefault="00C84A86">
      <w:pPr>
        <w:numPr>
          <w:ilvl w:val="0"/>
          <w:numId w:val="1"/>
        </w:numPr>
        <w:spacing w:after="0"/>
        <w:ind w:left="284" w:hanging="284"/>
        <w:rPr>
          <w:rFonts w:ascii="Arial Narrow" w:eastAsia="Arial Narrow" w:hAnsi="Arial Narrow" w:cs="Arial Narrow"/>
          <w:sz w:val="24"/>
          <w:lang w:val="el-GR"/>
        </w:rPr>
      </w:pPr>
      <w:r w:rsidRPr="00BA3F7B">
        <w:rPr>
          <w:rFonts w:ascii="Arial Narrow" w:eastAsia="Arial Narrow" w:hAnsi="Arial Narrow" w:cs="Arial Narrow"/>
          <w:color w:val="000000"/>
          <w:sz w:val="24"/>
          <w:lang w:val="el-GR"/>
        </w:rPr>
        <w:t>Το ν. 4314/2014 (Α' 265)</w:t>
      </w:r>
      <w:r w:rsidRPr="00BA3F7B">
        <w:rPr>
          <w:rFonts w:ascii="Arial Narrow" w:eastAsia="Arial Narrow" w:hAnsi="Arial Narrow" w:cs="Arial Narrow"/>
          <w:color w:val="000000"/>
          <w:sz w:val="24"/>
          <w:vertAlign w:val="superscript"/>
          <w:lang w:val="el-GR"/>
        </w:rPr>
        <w:t>,</w:t>
      </w:r>
      <w:r w:rsidRPr="00BA3F7B">
        <w:rPr>
          <w:rFonts w:ascii="Arial Narrow" w:eastAsia="Arial Narrow" w:hAnsi="Arial Narrow" w:cs="Arial Narrow"/>
          <w:sz w:val="24"/>
          <w:lang w:val="el-GR"/>
        </w:rPr>
        <w:t xml:space="preserve"> “</w:t>
      </w:r>
      <w:sdt>
        <w:sdtPr>
          <w:rPr>
            <w:rFonts w:ascii="Arial Narrow" w:hAnsi="Arial Narrow"/>
          </w:rPr>
          <w:tag w:val="goog_rdk_0"/>
          <w:id w:val="1910580553"/>
        </w:sdtPr>
        <w:sdtEndPr/>
        <w:sdtContent>
          <w:r w:rsidRPr="00BA3F7B">
            <w:rPr>
              <w:rFonts w:ascii="Arial Narrow" w:eastAsia="Arial Unicode MS" w:hAnsi="Arial Narrow" w:cs="Arial Unicode MS"/>
              <w:i/>
              <w:sz w:val="24"/>
              <w:lang w:val="el-GR"/>
            </w:rPr>
            <w:t xml:space="preserve">Α) Για τη διαχείριση, τον έλεγχο και την εφαρμογή αναπτυξιακών παρεμβάσεων για την προγραμματική περίοδο 2014−2020, Β) Ενσωμάτωση της Οδηγίας 2012/17 του Ευρωπαϊκού Κοινοβουλίου και του Συμβουλίου της 13ης Ιουνίου 2012 (ΕΕ </w:t>
          </w:r>
          <w:r w:rsidRPr="00BA3F7B">
            <w:rPr>
              <w:rFonts w:ascii="Arial Narrow" w:eastAsia="Arial Unicode MS" w:hAnsi="Arial Narrow" w:cs="Arial Unicode MS"/>
              <w:i/>
              <w:sz w:val="24"/>
            </w:rPr>
            <w:t>L</w:t>
          </w:r>
          <w:r w:rsidRPr="00BA3F7B">
            <w:rPr>
              <w:rFonts w:ascii="Arial Narrow" w:eastAsia="Arial Unicode MS" w:hAnsi="Arial Narrow" w:cs="Arial Unicode MS"/>
              <w:i/>
              <w:sz w:val="24"/>
              <w:lang w:val="el-GR"/>
            </w:rPr>
            <w:t xml:space="preserve"> 156/16.6.2012) στο ελληνικό δίκαιο, τροποποίηση του ν. 3419/2005 (Α' 297) και άλλες διατάξεις</w:t>
          </w:r>
        </w:sdtContent>
      </w:sdt>
      <w:r w:rsidRPr="00BA3F7B">
        <w:rPr>
          <w:rFonts w:ascii="Arial Narrow" w:eastAsia="Arial Narrow" w:hAnsi="Arial Narrow" w:cs="Arial Narrow"/>
          <w:sz w:val="24"/>
          <w:lang w:val="el-GR"/>
        </w:rPr>
        <w:t xml:space="preserve">” </w:t>
      </w:r>
      <w:r w:rsidRPr="00BA3F7B">
        <w:rPr>
          <w:rFonts w:ascii="Arial Narrow" w:eastAsia="Arial Narrow" w:hAnsi="Arial Narrow" w:cs="Arial Narrow"/>
          <w:color w:val="000000"/>
          <w:sz w:val="24"/>
          <w:lang w:val="el-GR"/>
        </w:rPr>
        <w:t>και του ν. 3614/2007 (Α' 267) «</w:t>
      </w:r>
      <w:r w:rsidRPr="00BA3F7B">
        <w:rPr>
          <w:rFonts w:ascii="Arial Narrow" w:eastAsia="Arial Narrow" w:hAnsi="Arial Narrow" w:cs="Arial Narrow"/>
          <w:i/>
          <w:color w:val="000000"/>
          <w:sz w:val="24"/>
          <w:lang w:val="el-GR"/>
        </w:rPr>
        <w:t>Διαχείριση, έλεγχος και εφαρμογή αναπτυξιακών παρεμβάσεων για την προγραμματική περίοδο 2007 -2013</w:t>
      </w:r>
      <w:r w:rsidRPr="00BA3F7B">
        <w:rPr>
          <w:rFonts w:ascii="Arial Narrow" w:eastAsia="Arial Narrow" w:hAnsi="Arial Narrow" w:cs="Arial Narrow"/>
          <w:color w:val="000000"/>
          <w:sz w:val="24"/>
          <w:lang w:val="el-GR"/>
        </w:rPr>
        <w:t>»,</w:t>
      </w:r>
    </w:p>
    <w:p w14:paraId="267EF59E" w14:textId="77777777" w:rsidR="003C6BBB" w:rsidRPr="00BA3F7B" w:rsidRDefault="00C84A86">
      <w:pPr>
        <w:numPr>
          <w:ilvl w:val="0"/>
          <w:numId w:val="1"/>
        </w:numPr>
        <w:spacing w:after="0"/>
        <w:ind w:left="284" w:hanging="284"/>
        <w:rPr>
          <w:rFonts w:ascii="Arial Narrow" w:eastAsia="Arial Narrow" w:hAnsi="Arial Narrow" w:cs="Arial Narrow"/>
          <w:sz w:val="24"/>
          <w:lang w:val="el-GR"/>
        </w:rPr>
      </w:pPr>
      <w:r w:rsidRPr="00BA3F7B">
        <w:rPr>
          <w:rFonts w:ascii="Arial Narrow" w:eastAsia="Arial Narrow" w:hAnsi="Arial Narrow" w:cs="Arial Narrow"/>
          <w:sz w:val="24"/>
          <w:lang w:val="el-GR"/>
        </w:rPr>
        <w:t>Το ν. 4270/2014 (Α' 143) «</w:t>
      </w:r>
      <w:r w:rsidRPr="00BA3F7B">
        <w:rPr>
          <w:rFonts w:ascii="Arial Narrow" w:eastAsia="Arial Narrow" w:hAnsi="Arial Narrow" w:cs="Arial Narrow"/>
          <w:i/>
          <w:sz w:val="24"/>
          <w:lang w:val="el-GR"/>
        </w:rPr>
        <w:t>Αρχές δημοσιονομικής διαχείρισης και εποπτείας (ενσωμάτωση της Οδηγίας 2011/85/ΕΕ) – δημόσιο λογιστικό και άλλες διατάξεις</w:t>
      </w:r>
      <w:r w:rsidRPr="00BA3F7B">
        <w:rPr>
          <w:rFonts w:ascii="Arial Narrow" w:eastAsia="Arial Narrow" w:hAnsi="Arial Narrow" w:cs="Arial Narrow"/>
          <w:sz w:val="24"/>
          <w:lang w:val="el-GR"/>
        </w:rPr>
        <w:t>»</w:t>
      </w:r>
      <w:r w:rsidRPr="00BA3F7B">
        <w:rPr>
          <w:rFonts w:ascii="Arial Narrow" w:eastAsia="Arial Narrow" w:hAnsi="Arial Narrow" w:cs="Arial Narrow"/>
          <w:b/>
          <w:sz w:val="24"/>
          <w:lang w:val="el-GR"/>
        </w:rPr>
        <w:t>,</w:t>
      </w:r>
    </w:p>
    <w:p w14:paraId="6FA187DC" w14:textId="77777777" w:rsidR="003C6BBB" w:rsidRPr="00BA3F7B" w:rsidRDefault="00C84A86">
      <w:pPr>
        <w:numPr>
          <w:ilvl w:val="0"/>
          <w:numId w:val="1"/>
        </w:numPr>
        <w:spacing w:after="0"/>
        <w:ind w:left="284" w:hanging="284"/>
        <w:rPr>
          <w:rFonts w:ascii="Arial Narrow" w:eastAsia="Arial Narrow" w:hAnsi="Arial Narrow" w:cs="Arial Narrow"/>
          <w:sz w:val="24"/>
          <w:lang w:val="el-GR"/>
        </w:rPr>
      </w:pPr>
      <w:r w:rsidRPr="00BA3F7B">
        <w:rPr>
          <w:rFonts w:ascii="Arial Narrow" w:eastAsia="Arial Narrow" w:hAnsi="Arial Narrow" w:cs="Arial Narrow"/>
          <w:sz w:val="24"/>
          <w:lang w:val="el-GR"/>
        </w:rPr>
        <w:t>Το ν. 4250/2014 (Α' 74) «</w:t>
      </w:r>
      <w:r w:rsidRPr="00BA3F7B">
        <w:rPr>
          <w:rFonts w:ascii="Arial Narrow" w:eastAsia="Arial Narrow" w:hAnsi="Arial Narrow" w:cs="Arial Narrow"/>
          <w:i/>
          <w:sz w:val="24"/>
          <w:lang w:val="el-GR"/>
        </w:rPr>
        <w:t>Διοικητικές Απλουστεύσεις - Καταργήσεις, Συγχωνεύσεις Νομικών Προσώπων και Υπηρεσιών του Δημοσίου Τομέα-Τροποποίηση Διατάξεων του π.δ. 318/1992 (Α΄161) και λοιπές ρυθμίσεις</w:t>
      </w:r>
      <w:r w:rsidRPr="00BA3F7B">
        <w:rPr>
          <w:rFonts w:ascii="Arial Narrow" w:eastAsia="Arial Narrow" w:hAnsi="Arial Narrow" w:cs="Arial Narrow"/>
          <w:sz w:val="24"/>
          <w:lang w:val="el-GR"/>
        </w:rPr>
        <w:t xml:space="preserve">» και ειδικότερα τις διατάξεις του άρθρου 1, </w:t>
      </w:r>
      <w:r w:rsidRPr="00BA3F7B">
        <w:rPr>
          <w:rFonts w:ascii="Arial Narrow" w:eastAsia="Arial Narrow" w:hAnsi="Arial Narrow" w:cs="Arial Narrow"/>
          <w:b/>
          <w:sz w:val="24"/>
          <w:lang w:val="el-GR"/>
        </w:rPr>
        <w:t xml:space="preserve"> </w:t>
      </w:r>
    </w:p>
    <w:p w14:paraId="22E5FE7B" w14:textId="77777777" w:rsidR="003C6BBB" w:rsidRPr="00BA3F7B" w:rsidRDefault="00C84A86">
      <w:pPr>
        <w:numPr>
          <w:ilvl w:val="0"/>
          <w:numId w:val="1"/>
        </w:numPr>
        <w:spacing w:after="0"/>
        <w:ind w:left="284" w:hanging="284"/>
        <w:rPr>
          <w:rFonts w:ascii="Arial Narrow" w:eastAsia="Arial Narrow" w:hAnsi="Arial Narrow" w:cs="Arial Narrow"/>
          <w:sz w:val="24"/>
          <w:lang w:val="el-GR"/>
        </w:rPr>
      </w:pPr>
      <w:r w:rsidRPr="00BA3F7B">
        <w:rPr>
          <w:rFonts w:ascii="Arial Narrow" w:eastAsia="Arial Narrow" w:hAnsi="Arial Narrow" w:cs="Arial Narrow"/>
          <w:sz w:val="24"/>
          <w:lang w:val="el-GR"/>
        </w:rPr>
        <w:t>Το ν. 4155/2013 (ΦΕΚ 120Α ) «Εθνικό Σύστημα Ηλεκτρονικών Δημοσίων Συμβάσεων και άλλες διατάξεις»</w:t>
      </w:r>
    </w:p>
    <w:p w14:paraId="6C607C63" w14:textId="77777777" w:rsidR="003C6BBB" w:rsidRPr="00BA3F7B" w:rsidRDefault="00C84A86">
      <w:pPr>
        <w:numPr>
          <w:ilvl w:val="0"/>
          <w:numId w:val="1"/>
        </w:numPr>
        <w:spacing w:after="0"/>
        <w:ind w:left="284" w:hanging="284"/>
        <w:rPr>
          <w:rFonts w:ascii="Arial Narrow" w:eastAsia="Arial Narrow" w:hAnsi="Arial Narrow" w:cs="Arial Narrow"/>
          <w:sz w:val="24"/>
          <w:lang w:val="el-GR"/>
        </w:rPr>
      </w:pPr>
      <w:r w:rsidRPr="00BA3F7B">
        <w:rPr>
          <w:rFonts w:ascii="Arial Narrow" w:eastAsia="Arial Narrow" w:hAnsi="Arial Narrow" w:cs="Arial Narrow"/>
          <w:sz w:val="24"/>
          <w:lang w:val="el-GR"/>
        </w:rPr>
        <w:t>Την παρ. Ζ του Ν. 4152/2013 (Α' 107) «</w:t>
      </w:r>
      <w:r w:rsidRPr="00BA3F7B">
        <w:rPr>
          <w:rFonts w:ascii="Arial Narrow" w:eastAsia="Arial Narrow" w:hAnsi="Arial Narrow" w:cs="Arial Narrow"/>
          <w:i/>
          <w:sz w:val="24"/>
          <w:lang w:val="el-GR"/>
        </w:rPr>
        <w:t>Προσαρμογή της ελληνικής νομοθεσίας στην Οδηγία 2011/7 της 16.2.2011 για την καταπολέμηση των καθυστερήσεων πληρωμών στις εμπορικές συναλλαγές</w:t>
      </w:r>
      <w:r w:rsidRPr="00BA3F7B">
        <w:rPr>
          <w:rFonts w:ascii="Arial Narrow" w:eastAsia="Arial Narrow" w:hAnsi="Arial Narrow" w:cs="Arial Narrow"/>
          <w:sz w:val="24"/>
          <w:lang w:val="el-GR"/>
        </w:rPr>
        <w:t xml:space="preserve">», </w:t>
      </w:r>
    </w:p>
    <w:p w14:paraId="4C90DBA6" w14:textId="77777777" w:rsidR="003C6BBB" w:rsidRPr="00BA3F7B" w:rsidRDefault="00C84A86">
      <w:pPr>
        <w:numPr>
          <w:ilvl w:val="0"/>
          <w:numId w:val="1"/>
        </w:numPr>
        <w:spacing w:after="0"/>
        <w:ind w:left="284" w:hanging="284"/>
        <w:rPr>
          <w:rFonts w:ascii="Arial Narrow" w:eastAsia="Arial Narrow" w:hAnsi="Arial Narrow" w:cs="Arial Narrow"/>
          <w:sz w:val="24"/>
          <w:lang w:val="el-GR"/>
        </w:rPr>
      </w:pPr>
      <w:r w:rsidRPr="00BA3F7B">
        <w:rPr>
          <w:rFonts w:ascii="Arial Narrow" w:eastAsia="Arial Narrow" w:hAnsi="Arial Narrow" w:cs="Arial Narrow"/>
          <w:sz w:val="24"/>
          <w:lang w:val="el-GR"/>
        </w:rPr>
        <w:t>Το ν. 4129/2013 (Α’ 52) «</w:t>
      </w:r>
      <w:r w:rsidRPr="00BA3F7B">
        <w:rPr>
          <w:rFonts w:ascii="Arial Narrow" w:eastAsia="Arial Narrow" w:hAnsi="Arial Narrow" w:cs="Arial Narrow"/>
          <w:i/>
          <w:sz w:val="24"/>
          <w:lang w:val="el-GR"/>
        </w:rPr>
        <w:t>Κύρωση του Κώδικα Νόμων για το Ελεγκτικό Συνέδριο</w:t>
      </w:r>
      <w:r w:rsidRPr="00BA3F7B">
        <w:rPr>
          <w:rFonts w:ascii="Arial Narrow" w:eastAsia="Arial Narrow" w:hAnsi="Arial Narrow" w:cs="Arial Narrow"/>
          <w:sz w:val="24"/>
          <w:lang w:val="el-GR"/>
        </w:rPr>
        <w:t>»</w:t>
      </w:r>
    </w:p>
    <w:p w14:paraId="6C47488B" w14:textId="77777777" w:rsidR="003C6BBB" w:rsidRPr="00BA3F7B" w:rsidRDefault="00C84A86">
      <w:pPr>
        <w:numPr>
          <w:ilvl w:val="0"/>
          <w:numId w:val="1"/>
        </w:numPr>
        <w:spacing w:after="0"/>
        <w:ind w:left="284" w:hanging="284"/>
        <w:rPr>
          <w:rFonts w:ascii="Arial Narrow" w:eastAsia="Arial Narrow" w:hAnsi="Arial Narrow" w:cs="Arial Narrow"/>
          <w:sz w:val="24"/>
          <w:lang w:val="el-GR"/>
        </w:rPr>
      </w:pPr>
      <w:r w:rsidRPr="00BA3F7B">
        <w:rPr>
          <w:rFonts w:ascii="Arial Narrow" w:eastAsia="Arial Narrow" w:hAnsi="Arial Narrow" w:cs="Arial Narrow"/>
          <w:sz w:val="24"/>
          <w:lang w:val="el-GR"/>
        </w:rPr>
        <w:t>Το ν. 4013/2011 (Α’ 204) «</w:t>
      </w:r>
      <w:r w:rsidRPr="00BA3F7B">
        <w:rPr>
          <w:rFonts w:ascii="Arial Narrow" w:eastAsia="Arial Narrow" w:hAnsi="Arial Narrow" w:cs="Arial Narrow"/>
          <w:i/>
          <w:sz w:val="24"/>
          <w:lang w:val="el-GR"/>
        </w:rPr>
        <w:t>Σύσταση ενιαίας Ανεξάρτητης Αρχής Δημοσίων Συμβάσεων και Κεντρικού Ηλεκτρονικού Μητρώου Δημοσίων Συμβάσεων…</w:t>
      </w:r>
      <w:r w:rsidRPr="00BA3F7B">
        <w:rPr>
          <w:rFonts w:ascii="Arial Narrow" w:eastAsia="Arial Narrow" w:hAnsi="Arial Narrow" w:cs="Arial Narrow"/>
          <w:sz w:val="24"/>
          <w:lang w:val="el-GR"/>
        </w:rPr>
        <w:t xml:space="preserve">», </w:t>
      </w:r>
    </w:p>
    <w:p w14:paraId="05B6E327" w14:textId="77777777" w:rsidR="003C6BBB" w:rsidRPr="00BA3F7B" w:rsidRDefault="00C84A86">
      <w:pPr>
        <w:numPr>
          <w:ilvl w:val="0"/>
          <w:numId w:val="1"/>
        </w:numPr>
        <w:spacing w:after="0"/>
        <w:ind w:left="284" w:hanging="284"/>
        <w:rPr>
          <w:rFonts w:ascii="Arial Narrow" w:eastAsia="Arial Narrow" w:hAnsi="Arial Narrow" w:cs="Arial Narrow"/>
          <w:sz w:val="24"/>
          <w:lang w:val="el-GR"/>
        </w:rPr>
      </w:pPr>
      <w:r w:rsidRPr="00BA3F7B">
        <w:rPr>
          <w:rFonts w:ascii="Arial Narrow" w:eastAsia="Arial Narrow" w:hAnsi="Arial Narrow" w:cs="Arial Narrow"/>
          <w:sz w:val="24"/>
          <w:lang w:val="el-GR"/>
        </w:rPr>
        <w:t>Το ν. 3886/2010 (ΦΕΚ 173Α) «Δικαστική προστασία κατά την σύναψη δημοσίων συμβάσεων Εναρμόνιση της ελληνικής νομοθεσίας με την Οδηγία 89/665/ΕΟΚ του Συμβουλίου της 21</w:t>
      </w:r>
      <w:r w:rsidRPr="00BA3F7B">
        <w:rPr>
          <w:rFonts w:ascii="Arial Narrow" w:eastAsia="Arial Narrow" w:hAnsi="Arial Narrow" w:cs="Arial Narrow"/>
          <w:sz w:val="24"/>
          <w:vertAlign w:val="superscript"/>
          <w:lang w:val="el-GR"/>
        </w:rPr>
        <w:t>ης</w:t>
      </w:r>
      <w:r w:rsidRPr="00BA3F7B">
        <w:rPr>
          <w:rFonts w:ascii="Arial Narrow" w:eastAsia="Arial Narrow" w:hAnsi="Arial Narrow" w:cs="Arial Narrow"/>
          <w:sz w:val="24"/>
          <w:lang w:val="el-GR"/>
        </w:rPr>
        <w:t xml:space="preserve"> Ιουνίου 1989 (</w:t>
      </w:r>
      <w:r w:rsidRPr="00BA3F7B">
        <w:rPr>
          <w:rFonts w:ascii="Arial Narrow" w:eastAsia="Arial Narrow" w:hAnsi="Arial Narrow" w:cs="Arial Narrow"/>
          <w:sz w:val="24"/>
        </w:rPr>
        <w:t>L</w:t>
      </w:r>
      <w:r w:rsidRPr="00BA3F7B">
        <w:rPr>
          <w:rFonts w:ascii="Arial Narrow" w:eastAsia="Arial Narrow" w:hAnsi="Arial Narrow" w:cs="Arial Narrow"/>
          <w:sz w:val="24"/>
          <w:lang w:val="el-GR"/>
        </w:rPr>
        <w:t xml:space="preserve"> 395) και την Οδηγία 92/13/ΕΟΚ του συμβουλίου της 25ης Φεβρουαρίου 1992 (</w:t>
      </w:r>
      <w:r w:rsidRPr="00BA3F7B">
        <w:rPr>
          <w:rFonts w:ascii="Arial Narrow" w:eastAsia="Arial Narrow" w:hAnsi="Arial Narrow" w:cs="Arial Narrow"/>
          <w:sz w:val="24"/>
        </w:rPr>
        <w:t>L</w:t>
      </w:r>
      <w:r w:rsidRPr="00BA3F7B">
        <w:rPr>
          <w:rFonts w:ascii="Arial Narrow" w:eastAsia="Arial Narrow" w:hAnsi="Arial Narrow" w:cs="Arial Narrow"/>
          <w:sz w:val="24"/>
          <w:lang w:val="el-GR"/>
        </w:rPr>
        <w:t>76), όπως τροποποιήθηκαν με την Οδηγία 2007/66/ΕΚ του Ευρωπαϊκού Κοινοβουλίου και του Συμβουλίου της 11ης Δεκεμβρίου 2007 (</w:t>
      </w:r>
      <w:r w:rsidRPr="00BA3F7B">
        <w:rPr>
          <w:rFonts w:ascii="Arial Narrow" w:eastAsia="Arial Narrow" w:hAnsi="Arial Narrow" w:cs="Arial Narrow"/>
          <w:sz w:val="24"/>
        </w:rPr>
        <w:t>L</w:t>
      </w:r>
      <w:r w:rsidRPr="00BA3F7B">
        <w:rPr>
          <w:rFonts w:ascii="Arial Narrow" w:eastAsia="Arial Narrow" w:hAnsi="Arial Narrow" w:cs="Arial Narrow"/>
          <w:sz w:val="24"/>
          <w:lang w:val="el-GR"/>
        </w:rPr>
        <w:t xml:space="preserve"> 335)»,</w:t>
      </w:r>
    </w:p>
    <w:p w14:paraId="5434FCF3" w14:textId="77777777" w:rsidR="003C6BBB" w:rsidRPr="00BA3F7B" w:rsidRDefault="00C84A86">
      <w:pPr>
        <w:numPr>
          <w:ilvl w:val="0"/>
          <w:numId w:val="1"/>
        </w:numPr>
        <w:spacing w:after="0"/>
        <w:ind w:left="284" w:hanging="284"/>
        <w:rPr>
          <w:rFonts w:ascii="Arial Narrow" w:eastAsia="Arial Narrow" w:hAnsi="Arial Narrow" w:cs="Arial Narrow"/>
          <w:sz w:val="24"/>
          <w:lang w:val="el-GR"/>
        </w:rPr>
      </w:pPr>
      <w:r w:rsidRPr="00BA3F7B">
        <w:rPr>
          <w:rFonts w:ascii="Arial Narrow" w:eastAsia="Arial Narrow" w:hAnsi="Arial Narrow" w:cs="Arial Narrow"/>
          <w:sz w:val="24"/>
          <w:lang w:val="el-GR"/>
        </w:rPr>
        <w:t>Το ν. 3861/2010 (Α’ 112) «</w:t>
      </w:r>
      <w:r w:rsidRPr="00BA3F7B">
        <w:rPr>
          <w:rFonts w:ascii="Arial Narrow" w:eastAsia="Arial Narrow" w:hAnsi="Arial Narrow" w:cs="Arial Narrow"/>
          <w:i/>
          <w:sz w:val="24"/>
          <w:lang w:val="el-GR"/>
        </w:rPr>
        <w:t>Ενίσχυση της διαφάνειας με την υποχρεωτική ανάρτηση νόμων και πράξεων των κυβερνητικών, διοικητικών και αυτοδιοικητικών οργάνων στο διαδίκτυο "Πρόγραμμα Διαύγεια" και άλλες διατάξεις”</w:t>
      </w:r>
      <w:r w:rsidRPr="00BA3F7B">
        <w:rPr>
          <w:rFonts w:ascii="Arial Narrow" w:eastAsia="Arial Narrow" w:hAnsi="Arial Narrow" w:cs="Arial Narrow"/>
          <w:sz w:val="24"/>
          <w:lang w:val="el-GR"/>
        </w:rPr>
        <w:t>,</w:t>
      </w:r>
    </w:p>
    <w:p w14:paraId="0FD8CF72" w14:textId="77777777" w:rsidR="003C6BBB" w:rsidRPr="00BA3F7B" w:rsidRDefault="00C84A86">
      <w:pPr>
        <w:numPr>
          <w:ilvl w:val="0"/>
          <w:numId w:val="1"/>
        </w:numPr>
        <w:spacing w:after="0"/>
        <w:ind w:left="284" w:hanging="284"/>
        <w:rPr>
          <w:rFonts w:ascii="Arial Narrow" w:eastAsia="Arial Narrow" w:hAnsi="Arial Narrow" w:cs="Arial Narrow"/>
          <w:sz w:val="24"/>
          <w:lang w:val="el-GR"/>
        </w:rPr>
      </w:pPr>
      <w:r w:rsidRPr="00BA3F7B">
        <w:rPr>
          <w:rFonts w:ascii="Arial Narrow" w:eastAsia="Arial Narrow" w:hAnsi="Arial Narrow" w:cs="Arial Narrow"/>
          <w:sz w:val="24"/>
          <w:lang w:val="el-GR"/>
        </w:rPr>
        <w:t>Το ν. 3852/2010 (ΦΕΚ 87Α) «</w:t>
      </w:r>
      <w:r w:rsidRPr="00BA3F7B">
        <w:rPr>
          <w:rFonts w:ascii="Arial Narrow" w:eastAsia="Arial Narrow" w:hAnsi="Arial Narrow" w:cs="Arial Narrow"/>
          <w:i/>
          <w:sz w:val="24"/>
          <w:lang w:val="el-GR"/>
        </w:rPr>
        <w:t>Νέα αρχιτεκτονική της Αυτοδιοίκησης και της Αποκεντρωμένης –Διοίκησης, πρόγραμμα Καλλικράτης»</w:t>
      </w:r>
    </w:p>
    <w:p w14:paraId="0B9B01BD" w14:textId="77777777" w:rsidR="003C6BBB" w:rsidRPr="00BA3F7B" w:rsidRDefault="00C84A86">
      <w:pPr>
        <w:numPr>
          <w:ilvl w:val="0"/>
          <w:numId w:val="1"/>
        </w:numPr>
        <w:spacing w:after="0"/>
        <w:ind w:left="284" w:hanging="284"/>
        <w:rPr>
          <w:rFonts w:ascii="Arial Narrow" w:eastAsia="Arial Narrow" w:hAnsi="Arial Narrow" w:cs="Arial Narrow"/>
          <w:sz w:val="24"/>
          <w:lang w:val="el-GR"/>
        </w:rPr>
      </w:pPr>
      <w:r w:rsidRPr="00BA3F7B">
        <w:rPr>
          <w:rFonts w:ascii="Arial Narrow" w:eastAsia="Arial Narrow" w:hAnsi="Arial Narrow" w:cs="Arial Narrow"/>
          <w:sz w:val="24"/>
          <w:lang w:val="el-GR"/>
        </w:rPr>
        <w:t>Το ν. 3548/2007 (Α’ 68) «</w:t>
      </w:r>
      <w:r w:rsidRPr="00BA3F7B">
        <w:rPr>
          <w:rFonts w:ascii="Arial Narrow" w:eastAsia="Arial Narrow" w:hAnsi="Arial Narrow" w:cs="Arial Narrow"/>
          <w:i/>
          <w:sz w:val="24"/>
          <w:lang w:val="el-GR"/>
        </w:rPr>
        <w:t>Καταχώριση δημοσιεύσεων των φορέων του Δημοσίου στο νομαρχιακό και τοπικό Τύπο και άλλες διατάξεις</w:t>
      </w:r>
      <w:r w:rsidRPr="00BA3F7B">
        <w:rPr>
          <w:rFonts w:ascii="Arial Narrow" w:eastAsia="Arial Narrow" w:hAnsi="Arial Narrow" w:cs="Arial Narrow"/>
          <w:sz w:val="24"/>
          <w:lang w:val="el-GR"/>
        </w:rPr>
        <w:t xml:space="preserve">»,  </w:t>
      </w:r>
    </w:p>
    <w:p w14:paraId="549E6169" w14:textId="77777777" w:rsidR="003C6BBB" w:rsidRPr="00BA3F7B" w:rsidRDefault="00C84A86">
      <w:pPr>
        <w:numPr>
          <w:ilvl w:val="0"/>
          <w:numId w:val="1"/>
        </w:numPr>
        <w:spacing w:after="0"/>
        <w:ind w:left="284" w:hanging="284"/>
        <w:rPr>
          <w:rFonts w:ascii="Arial Narrow" w:eastAsia="Arial Narrow" w:hAnsi="Arial Narrow" w:cs="Arial Narrow"/>
          <w:sz w:val="24"/>
          <w:lang w:val="el-GR"/>
        </w:rPr>
      </w:pPr>
      <w:r w:rsidRPr="00BA3F7B">
        <w:rPr>
          <w:rFonts w:ascii="Arial Narrow" w:eastAsia="Arial Narrow" w:hAnsi="Arial Narrow" w:cs="Arial Narrow"/>
          <w:sz w:val="24"/>
          <w:lang w:val="el-GR"/>
        </w:rPr>
        <w:t>Το ν.3463/2006 (ΦΕΚ 114Α) «</w:t>
      </w:r>
      <w:r w:rsidRPr="00BA3F7B">
        <w:rPr>
          <w:rFonts w:ascii="Arial Narrow" w:eastAsia="Arial Narrow" w:hAnsi="Arial Narrow" w:cs="Arial Narrow"/>
          <w:i/>
          <w:sz w:val="24"/>
          <w:lang w:val="el-GR"/>
        </w:rPr>
        <w:t>Κώδικας Δήμων και Κοινοτήτων</w:t>
      </w:r>
      <w:r w:rsidRPr="00BA3F7B">
        <w:rPr>
          <w:rFonts w:ascii="Arial Narrow" w:eastAsia="Arial Narrow" w:hAnsi="Arial Narrow" w:cs="Arial Narrow"/>
          <w:sz w:val="24"/>
          <w:lang w:val="el-GR"/>
        </w:rPr>
        <w:t>»,</w:t>
      </w:r>
    </w:p>
    <w:p w14:paraId="5B0BEA5C" w14:textId="77777777" w:rsidR="003C6BBB" w:rsidRPr="00BA3F7B" w:rsidRDefault="00C84A86">
      <w:pPr>
        <w:numPr>
          <w:ilvl w:val="0"/>
          <w:numId w:val="1"/>
        </w:numPr>
        <w:spacing w:after="0"/>
        <w:ind w:left="284" w:hanging="284"/>
        <w:rPr>
          <w:rFonts w:ascii="Arial Narrow" w:eastAsia="Arial Narrow" w:hAnsi="Arial Narrow" w:cs="Arial Narrow"/>
          <w:sz w:val="24"/>
          <w:lang w:val="el-GR"/>
        </w:rPr>
      </w:pPr>
      <w:r w:rsidRPr="00BA3F7B">
        <w:rPr>
          <w:rFonts w:ascii="Arial Narrow" w:eastAsia="Arial Narrow" w:hAnsi="Arial Narrow" w:cs="Arial Narrow"/>
          <w:sz w:val="24"/>
          <w:lang w:val="el-GR"/>
        </w:rPr>
        <w:t>Το ν. 2859/2000 (Α’ 248) «</w:t>
      </w:r>
      <w:r w:rsidRPr="00BA3F7B">
        <w:rPr>
          <w:rFonts w:ascii="Arial Narrow" w:eastAsia="Arial Narrow" w:hAnsi="Arial Narrow" w:cs="Arial Narrow"/>
          <w:i/>
          <w:sz w:val="24"/>
          <w:lang w:val="el-GR"/>
        </w:rPr>
        <w:t>Κύρωση Κώδικα Φόρου Προστιθέμενης Αξίας</w:t>
      </w:r>
      <w:r w:rsidRPr="00BA3F7B">
        <w:rPr>
          <w:rFonts w:ascii="Arial Narrow" w:eastAsia="Arial Narrow" w:hAnsi="Arial Narrow" w:cs="Arial Narrow"/>
          <w:sz w:val="24"/>
          <w:lang w:val="el-GR"/>
        </w:rPr>
        <w:t xml:space="preserve">», </w:t>
      </w:r>
    </w:p>
    <w:p w14:paraId="732AB6DE" w14:textId="77777777" w:rsidR="003C6BBB" w:rsidRPr="00BA3F7B" w:rsidRDefault="00C84A86">
      <w:pPr>
        <w:numPr>
          <w:ilvl w:val="0"/>
          <w:numId w:val="1"/>
        </w:numPr>
        <w:spacing w:after="0"/>
        <w:ind w:left="284" w:hanging="284"/>
        <w:rPr>
          <w:rFonts w:ascii="Arial Narrow" w:eastAsia="Arial Narrow" w:hAnsi="Arial Narrow" w:cs="Arial Narrow"/>
          <w:sz w:val="24"/>
          <w:lang w:val="el-GR"/>
        </w:rPr>
      </w:pPr>
      <w:r w:rsidRPr="00BA3F7B">
        <w:rPr>
          <w:rFonts w:ascii="Arial Narrow" w:eastAsia="Arial Narrow" w:hAnsi="Arial Narrow" w:cs="Arial Narrow"/>
          <w:sz w:val="24"/>
          <w:lang w:val="el-GR"/>
        </w:rPr>
        <w:t>Το ν.2690/1999 (Α' 45) “</w:t>
      </w:r>
      <w:r w:rsidRPr="00BA3F7B">
        <w:rPr>
          <w:rFonts w:ascii="Arial Narrow" w:eastAsia="Arial Narrow" w:hAnsi="Arial Narrow" w:cs="Arial Narrow"/>
          <w:i/>
          <w:sz w:val="24"/>
          <w:lang w:val="el-GR"/>
        </w:rPr>
        <w:t>Κύρωση του Κώδικα Διοικητικής Διαδικασίας και άλλες διατάξεις</w:t>
      </w:r>
      <w:r w:rsidRPr="00BA3F7B">
        <w:rPr>
          <w:rFonts w:ascii="Arial Narrow" w:eastAsia="Arial Narrow" w:hAnsi="Arial Narrow" w:cs="Arial Narrow"/>
          <w:sz w:val="24"/>
          <w:lang w:val="el-GR"/>
        </w:rPr>
        <w:t>”  και ιδίως των άρθρων 7 και 13 έως 15,</w:t>
      </w:r>
    </w:p>
    <w:p w14:paraId="48B64E9F" w14:textId="77777777" w:rsidR="003C6BBB" w:rsidRPr="00BA3F7B" w:rsidRDefault="00C84A86">
      <w:pPr>
        <w:numPr>
          <w:ilvl w:val="0"/>
          <w:numId w:val="1"/>
        </w:numPr>
        <w:spacing w:after="0"/>
        <w:ind w:left="284" w:hanging="284"/>
        <w:rPr>
          <w:rFonts w:ascii="Arial Narrow" w:eastAsia="Arial Narrow" w:hAnsi="Arial Narrow" w:cs="Arial Narrow"/>
          <w:sz w:val="24"/>
          <w:lang w:val="el-GR"/>
        </w:rPr>
      </w:pPr>
      <w:r w:rsidRPr="00BA3F7B">
        <w:rPr>
          <w:rFonts w:ascii="Arial Narrow" w:eastAsia="Arial Narrow" w:hAnsi="Arial Narrow" w:cs="Arial Narrow"/>
          <w:sz w:val="24"/>
          <w:lang w:val="el-GR"/>
        </w:rPr>
        <w:t>Το ν. 2121/1993 (Α' 25) “</w:t>
      </w:r>
      <w:r w:rsidRPr="00BA3F7B">
        <w:rPr>
          <w:rFonts w:ascii="Arial Narrow" w:eastAsia="Arial Narrow" w:hAnsi="Arial Narrow" w:cs="Arial Narrow"/>
          <w:i/>
          <w:color w:val="000000"/>
          <w:sz w:val="24"/>
          <w:lang w:val="el-GR"/>
        </w:rPr>
        <w:t>Πνευματική Ιδιοκτησία, Συγγενικά Δικαιώματα και Πολιτιστικά Θέματα</w:t>
      </w:r>
      <w:r w:rsidRPr="00BA3F7B">
        <w:rPr>
          <w:rFonts w:ascii="Arial Narrow" w:eastAsia="Arial Narrow" w:hAnsi="Arial Narrow" w:cs="Arial Narrow"/>
          <w:color w:val="000000"/>
          <w:sz w:val="24"/>
          <w:lang w:val="el-GR"/>
        </w:rPr>
        <w:t xml:space="preserve">”, </w:t>
      </w:r>
    </w:p>
    <w:p w14:paraId="14F2F9DD" w14:textId="77777777" w:rsidR="003C6BBB" w:rsidRPr="00BA3F7B" w:rsidRDefault="00C84A86">
      <w:pPr>
        <w:numPr>
          <w:ilvl w:val="0"/>
          <w:numId w:val="1"/>
        </w:numPr>
        <w:spacing w:after="0"/>
        <w:ind w:left="284" w:hanging="284"/>
        <w:rPr>
          <w:rFonts w:ascii="Arial Narrow" w:eastAsia="Arial Narrow" w:hAnsi="Arial Narrow" w:cs="Arial Narrow"/>
          <w:sz w:val="24"/>
          <w:lang w:val="el-GR"/>
        </w:rPr>
      </w:pPr>
      <w:r w:rsidRPr="00BA3F7B">
        <w:rPr>
          <w:rFonts w:ascii="Arial Narrow" w:eastAsia="Arial Narrow" w:hAnsi="Arial Narrow" w:cs="Arial Narrow"/>
          <w:sz w:val="24"/>
          <w:lang w:val="el-GR"/>
        </w:rPr>
        <w:t>Π.Δ. 39/2017 (ΦΕΚ 64Α) «Κανονισμός εξέτασης Προδικαστικών Προσφυγών ενώπιον της Αρχής Εξέτασης Προδικαστικών Προσφυγών»,</w:t>
      </w:r>
    </w:p>
    <w:p w14:paraId="48684D6E" w14:textId="77777777" w:rsidR="003C6BBB" w:rsidRPr="00BA3F7B" w:rsidRDefault="00C84A86">
      <w:pPr>
        <w:numPr>
          <w:ilvl w:val="0"/>
          <w:numId w:val="1"/>
        </w:numPr>
        <w:spacing w:after="0"/>
        <w:ind w:left="284" w:hanging="284"/>
        <w:rPr>
          <w:rFonts w:ascii="Arial Narrow" w:eastAsia="Arial Narrow" w:hAnsi="Arial Narrow" w:cs="Arial Narrow"/>
          <w:sz w:val="24"/>
          <w:lang w:val="el-GR"/>
        </w:rPr>
      </w:pPr>
      <w:r w:rsidRPr="00BA3F7B">
        <w:rPr>
          <w:rFonts w:ascii="Arial Narrow" w:eastAsia="Arial Narrow" w:hAnsi="Arial Narrow" w:cs="Arial Narrow"/>
          <w:sz w:val="24"/>
          <w:lang w:val="el-GR"/>
        </w:rPr>
        <w:t>Π.Δ. 38/2017 (ΦΕΚ 63Α) «Κανονισμός Λειτουργίας της Αρχής Εξέτασης Προδικαστικών Προσφυγών»,</w:t>
      </w:r>
    </w:p>
    <w:p w14:paraId="646F4D00" w14:textId="77777777" w:rsidR="003C6BBB" w:rsidRPr="00BA3F7B" w:rsidRDefault="00C84A86">
      <w:pPr>
        <w:numPr>
          <w:ilvl w:val="0"/>
          <w:numId w:val="1"/>
        </w:numPr>
        <w:spacing w:after="0"/>
        <w:ind w:left="284" w:hanging="284"/>
        <w:rPr>
          <w:rFonts w:ascii="Arial Narrow" w:eastAsia="Arial Narrow" w:hAnsi="Arial Narrow" w:cs="Arial Narrow"/>
          <w:sz w:val="24"/>
          <w:lang w:val="el-GR"/>
        </w:rPr>
      </w:pPr>
      <w:r w:rsidRPr="00BA3F7B">
        <w:rPr>
          <w:rFonts w:ascii="Arial Narrow" w:eastAsia="Arial Narrow" w:hAnsi="Arial Narrow" w:cs="Arial Narrow"/>
          <w:sz w:val="24"/>
          <w:lang w:val="el-GR"/>
        </w:rPr>
        <w:t>Π.Δ 28/2015 (Α' 34) “</w:t>
      </w:r>
      <w:r w:rsidRPr="00BA3F7B">
        <w:rPr>
          <w:rFonts w:ascii="Arial Narrow" w:eastAsia="Arial Narrow" w:hAnsi="Arial Narrow" w:cs="Arial Narrow"/>
          <w:i/>
          <w:sz w:val="24"/>
          <w:lang w:val="el-GR"/>
        </w:rPr>
        <w:t>Κωδικοποίηση διατάξεων για την πρόσβαση σε δημόσια έγγραφα και στοιχεία</w:t>
      </w:r>
      <w:r w:rsidRPr="00BA3F7B">
        <w:rPr>
          <w:rFonts w:ascii="Arial Narrow" w:eastAsia="Arial Narrow" w:hAnsi="Arial Narrow" w:cs="Arial Narrow"/>
          <w:sz w:val="24"/>
          <w:lang w:val="el-GR"/>
        </w:rPr>
        <w:t xml:space="preserve">”, </w:t>
      </w:r>
    </w:p>
    <w:p w14:paraId="1CE9E340" w14:textId="77777777" w:rsidR="003C6BBB" w:rsidRPr="00BA3F7B" w:rsidRDefault="00C84A86">
      <w:pPr>
        <w:numPr>
          <w:ilvl w:val="0"/>
          <w:numId w:val="1"/>
        </w:numPr>
        <w:spacing w:after="0"/>
        <w:ind w:left="284" w:hanging="284"/>
        <w:rPr>
          <w:rFonts w:ascii="Arial Narrow" w:eastAsia="Arial Narrow" w:hAnsi="Arial Narrow" w:cs="Arial Narrow"/>
          <w:sz w:val="24"/>
          <w:lang w:val="el-GR"/>
        </w:rPr>
      </w:pPr>
      <w:r w:rsidRPr="00BA3F7B">
        <w:rPr>
          <w:rFonts w:ascii="Arial Narrow" w:eastAsia="Arial Narrow" w:hAnsi="Arial Narrow" w:cs="Arial Narrow"/>
          <w:sz w:val="24"/>
          <w:lang w:val="el-GR"/>
        </w:rPr>
        <w:t>Π.Δ 80/2016 (Α΄145) “Ανάληψη υποχρεώσεων από τους Διατάκτες”</w:t>
      </w:r>
    </w:p>
    <w:p w14:paraId="53BFD774" w14:textId="77777777" w:rsidR="003C6BBB" w:rsidRPr="00BA3F7B" w:rsidRDefault="00C84A86">
      <w:pPr>
        <w:numPr>
          <w:ilvl w:val="0"/>
          <w:numId w:val="1"/>
        </w:numPr>
        <w:spacing w:after="0"/>
        <w:ind w:left="284" w:hanging="284"/>
        <w:rPr>
          <w:rFonts w:ascii="Arial Narrow" w:eastAsia="Arial Narrow" w:hAnsi="Arial Narrow" w:cs="Arial Narrow"/>
          <w:sz w:val="24"/>
          <w:lang w:val="el-GR"/>
        </w:rPr>
      </w:pPr>
      <w:r w:rsidRPr="00BA3F7B">
        <w:rPr>
          <w:rFonts w:ascii="Arial Narrow" w:eastAsia="Arial Narrow" w:hAnsi="Arial Narrow" w:cs="Arial Narrow"/>
          <w:sz w:val="24"/>
          <w:lang w:val="el-GR"/>
        </w:rPr>
        <w:t>Την με αρ. 57654 (Β’ 1781/23.5.2017) Απόφαση του Υπουργού Οικονομίας και Ανάπτυξης «</w:t>
      </w:r>
      <w:r w:rsidRPr="00BA3F7B">
        <w:rPr>
          <w:rFonts w:ascii="Arial Narrow" w:eastAsia="Arial Narrow" w:hAnsi="Arial Narrow" w:cs="Arial Narrow"/>
          <w:i/>
          <w:sz w:val="24"/>
          <w:lang w:val="el-GR"/>
        </w:rPr>
        <w:t>Ρύθμιση ειδικότερων θεμάτων λειτουργίας και διαχείρισης του Κεντρικού Ηλεκτρονικού Μητρώου Δημοσίων Συμβάσεων (ΚΗΜΔΗΣ) του Υπουργείου Οικονομίας και Ανάπτυξης</w:t>
      </w:r>
      <w:r w:rsidRPr="00BA3F7B">
        <w:rPr>
          <w:rFonts w:ascii="Arial Narrow" w:eastAsia="Arial Narrow" w:hAnsi="Arial Narrow" w:cs="Arial Narrow"/>
          <w:sz w:val="24"/>
          <w:lang w:val="el-GR"/>
        </w:rPr>
        <w:t>»</w:t>
      </w:r>
    </w:p>
    <w:p w14:paraId="01B968BE" w14:textId="77777777" w:rsidR="003C6BBB" w:rsidRPr="00BA3F7B" w:rsidRDefault="00C84A86">
      <w:pPr>
        <w:numPr>
          <w:ilvl w:val="0"/>
          <w:numId w:val="1"/>
        </w:numPr>
        <w:spacing w:after="0"/>
        <w:ind w:left="284" w:hanging="284"/>
        <w:rPr>
          <w:rFonts w:ascii="Arial Narrow" w:eastAsia="Arial Narrow" w:hAnsi="Arial Narrow" w:cs="Arial Narrow"/>
          <w:sz w:val="24"/>
          <w:lang w:val="el-GR"/>
        </w:rPr>
      </w:pPr>
      <w:r w:rsidRPr="00BA3F7B">
        <w:rPr>
          <w:rFonts w:ascii="Arial Narrow" w:eastAsia="Arial Narrow" w:hAnsi="Arial Narrow" w:cs="Arial Narrow"/>
          <w:sz w:val="24"/>
          <w:lang w:val="el-GR"/>
        </w:rPr>
        <w:t>Την με αρ. 56902/215 (Β' 1924/2.6.2017) Απόφαση του Υπουργού Οικονομίας και Ανάπτυξης «</w:t>
      </w:r>
      <w:r w:rsidRPr="00BA3F7B">
        <w:rPr>
          <w:rFonts w:ascii="Arial Narrow" w:eastAsia="Arial Narrow" w:hAnsi="Arial Narrow" w:cs="Arial Narrow"/>
          <w:i/>
          <w:sz w:val="24"/>
          <w:lang w:val="el-GR"/>
        </w:rPr>
        <w:t>Τεχνικές λεπτομέρειες και διαδικασίες λειτουργίας του Εθνικού Συστήματος Ηλεκτρονικών Δημοσίων Συμβάσεων (Ε.Σ.Η.ΔΗ.Σ.)»</w:t>
      </w:r>
      <w:r w:rsidRPr="00BA3F7B">
        <w:rPr>
          <w:rFonts w:ascii="Arial Narrow" w:eastAsia="Arial Narrow" w:hAnsi="Arial Narrow" w:cs="Arial Narrow"/>
          <w:sz w:val="24"/>
          <w:lang w:val="el-GR"/>
        </w:rPr>
        <w:t xml:space="preserve">, </w:t>
      </w:r>
    </w:p>
    <w:p w14:paraId="40F3EE35" w14:textId="77777777" w:rsidR="003C6BBB" w:rsidRPr="00BA3F7B" w:rsidRDefault="00C84A86">
      <w:pPr>
        <w:numPr>
          <w:ilvl w:val="0"/>
          <w:numId w:val="1"/>
        </w:numPr>
        <w:spacing w:after="0"/>
        <w:ind w:left="284" w:hanging="284"/>
        <w:rPr>
          <w:rFonts w:ascii="Arial Narrow" w:eastAsia="Arial Narrow" w:hAnsi="Arial Narrow" w:cs="Arial Narrow"/>
          <w:sz w:val="24"/>
          <w:lang w:val="el-GR"/>
        </w:rPr>
      </w:pPr>
      <w:r w:rsidRPr="00BA3F7B">
        <w:rPr>
          <w:rFonts w:ascii="Arial Narrow" w:eastAsia="Arial Narrow" w:hAnsi="Arial Narrow" w:cs="Arial Narrow"/>
          <w:sz w:val="24"/>
          <w:lang w:val="el-GR"/>
        </w:rPr>
        <w:t>Την ΥΑ. 11389/1993 (ΦΕΚ 185Β) του Υπουργού Εσωτερικών «Ενιαίος κανονισμός προμηθειών Τοπικής Αυτοδιοίκησης</w:t>
      </w:r>
      <w:r w:rsidRPr="00BA3F7B">
        <w:rPr>
          <w:rFonts w:ascii="Arial Narrow" w:eastAsia="Arial Narrow" w:hAnsi="Arial Narrow" w:cs="Arial Narrow"/>
          <w:i/>
          <w:sz w:val="24"/>
          <w:lang w:val="el-GR"/>
        </w:rPr>
        <w:t>», Άρθρο 5 «Κανόνες Δημοσιότητας»</w:t>
      </w:r>
    </w:p>
    <w:p w14:paraId="69062F09" w14:textId="77777777" w:rsidR="003C6BBB" w:rsidRPr="00BA3F7B" w:rsidRDefault="00C84A86">
      <w:pPr>
        <w:numPr>
          <w:ilvl w:val="0"/>
          <w:numId w:val="1"/>
        </w:numPr>
        <w:spacing w:after="0"/>
        <w:ind w:left="284" w:hanging="284"/>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Τον Κανονισμό (ΕΚ) αριθ. 1303/2013 του Ευρωπαϊκού Κοινοβουλίου και του Συμβουλίου της 17ης Δεκεμβρίου 2013 για τα Ευρωπαϊκά Διαρθρωτικά &amp; Επενδυτικά Ταμεία (ΕΔΕΤ), </w:t>
      </w:r>
    </w:p>
    <w:p w14:paraId="2D475D90" w14:textId="77777777" w:rsidR="003C6BBB" w:rsidRPr="00BA3F7B" w:rsidRDefault="00C84A86">
      <w:pPr>
        <w:numPr>
          <w:ilvl w:val="0"/>
          <w:numId w:val="1"/>
        </w:numPr>
        <w:spacing w:after="0"/>
        <w:ind w:left="284" w:hanging="284"/>
        <w:rPr>
          <w:rFonts w:ascii="Arial Narrow" w:eastAsia="Arial Narrow" w:hAnsi="Arial Narrow" w:cs="Arial Narrow"/>
          <w:sz w:val="24"/>
        </w:rPr>
      </w:pPr>
      <w:r w:rsidRPr="00BA3F7B">
        <w:rPr>
          <w:rFonts w:ascii="Arial Narrow" w:eastAsia="Arial Narrow" w:hAnsi="Arial Narrow" w:cs="Arial Narrow"/>
          <w:sz w:val="24"/>
          <w:lang w:val="el-GR"/>
        </w:rPr>
        <w:t xml:space="preserve">Τον Κανονισμό (ΕΚ) αριθ. 1304/2013 του Ευρωπαϊκού Κοινοβουλίου και του Συμβουλίου της 17ης Δεκεμβρίου 2013,«για το Ευρωπαϊκό Κοινωνικό Ταμείο και την κατάργηση του Κανονισμού ΕΚ) αριθ. </w:t>
      </w:r>
      <w:r w:rsidRPr="00BA3F7B">
        <w:rPr>
          <w:rFonts w:ascii="Arial Narrow" w:eastAsia="Arial Narrow" w:hAnsi="Arial Narrow" w:cs="Arial Narrow"/>
          <w:sz w:val="24"/>
        </w:rPr>
        <w:t>1081/2006 του Συμβουλίου», όπως ισχύει</w:t>
      </w:r>
    </w:p>
    <w:p w14:paraId="25DD295E" w14:textId="77777777" w:rsidR="003C6BBB" w:rsidRPr="00BA3F7B" w:rsidRDefault="00C84A86">
      <w:pPr>
        <w:numPr>
          <w:ilvl w:val="0"/>
          <w:numId w:val="1"/>
        </w:numPr>
        <w:spacing w:after="0"/>
        <w:ind w:left="284" w:hanging="284"/>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Το με αρ. απόφασης </w:t>
      </w:r>
      <w:r w:rsidRPr="00BA3F7B">
        <w:rPr>
          <w:rFonts w:ascii="Arial Narrow" w:eastAsia="Arial Narrow" w:hAnsi="Arial Narrow" w:cs="Arial Narrow"/>
          <w:sz w:val="24"/>
        </w:rPr>
        <w:t>C</w:t>
      </w:r>
      <w:r w:rsidRPr="00BA3F7B">
        <w:rPr>
          <w:rFonts w:ascii="Arial Narrow" w:eastAsia="Arial Narrow" w:hAnsi="Arial Narrow" w:cs="Arial Narrow"/>
          <w:sz w:val="24"/>
          <w:lang w:val="el-GR"/>
        </w:rPr>
        <w:t xml:space="preserve">(2014) 3542 </w:t>
      </w:r>
      <w:r w:rsidRPr="00BA3F7B">
        <w:rPr>
          <w:rFonts w:ascii="Arial Narrow" w:eastAsia="Arial Narrow" w:hAnsi="Arial Narrow" w:cs="Arial Narrow"/>
          <w:sz w:val="24"/>
        </w:rPr>
        <w:t>final</w:t>
      </w:r>
      <w:r w:rsidRPr="00BA3F7B">
        <w:rPr>
          <w:rFonts w:ascii="Arial Narrow" w:eastAsia="Arial Narrow" w:hAnsi="Arial Narrow" w:cs="Arial Narrow"/>
          <w:sz w:val="24"/>
          <w:lang w:val="el-GR"/>
        </w:rPr>
        <w:t>/23.5.2014 εγκεκριμένο από την Ευρωπαϊκή Επιτροπή «Σύμφωνο Εταιρικής Σχέσης (Εταιρικό Σύμφωνο για το Πλαίσιο Ανάπτυξης) 2014 – 2020»</w:t>
      </w:r>
    </w:p>
    <w:p w14:paraId="3088BCA3" w14:textId="77777777" w:rsidR="003C6BBB" w:rsidRPr="00BA3F7B" w:rsidRDefault="00C84A86">
      <w:pPr>
        <w:numPr>
          <w:ilvl w:val="0"/>
          <w:numId w:val="1"/>
        </w:numPr>
        <w:spacing w:after="0"/>
        <w:ind w:left="284" w:hanging="284"/>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Την Απόφαση της Επιτροπής των ΕΚ με αριθμό </w:t>
      </w:r>
      <w:r w:rsidRPr="00BA3F7B">
        <w:rPr>
          <w:rFonts w:ascii="Arial Narrow" w:eastAsia="Arial Narrow" w:hAnsi="Arial Narrow" w:cs="Arial Narrow"/>
          <w:sz w:val="24"/>
        </w:rPr>
        <w:t>C</w:t>
      </w:r>
      <w:r w:rsidRPr="00BA3F7B">
        <w:rPr>
          <w:rFonts w:ascii="Arial Narrow" w:eastAsia="Arial Narrow" w:hAnsi="Arial Narrow" w:cs="Arial Narrow"/>
          <w:sz w:val="24"/>
          <w:lang w:val="el-GR"/>
        </w:rPr>
        <w:t xml:space="preserve">(2014) 10170 </w:t>
      </w:r>
      <w:r w:rsidRPr="00BA3F7B">
        <w:rPr>
          <w:rFonts w:ascii="Arial Narrow" w:eastAsia="Arial Narrow" w:hAnsi="Arial Narrow" w:cs="Arial Narrow"/>
          <w:sz w:val="24"/>
        </w:rPr>
        <w:t>final</w:t>
      </w:r>
      <w:r w:rsidRPr="00BA3F7B">
        <w:rPr>
          <w:rFonts w:ascii="Arial Narrow" w:eastAsia="Arial Narrow" w:hAnsi="Arial Narrow" w:cs="Arial Narrow"/>
          <w:sz w:val="24"/>
          <w:lang w:val="el-GR"/>
        </w:rPr>
        <w:t>/18.12.2014, που αφορά την έγκριση του Ε.Π.«ΑΤΤΙΚΗ» 2014 – 2020</w:t>
      </w:r>
    </w:p>
    <w:p w14:paraId="08B9899E" w14:textId="77777777" w:rsidR="003C6BBB" w:rsidRPr="00BA3F7B" w:rsidRDefault="00C84A86">
      <w:pPr>
        <w:numPr>
          <w:ilvl w:val="0"/>
          <w:numId w:val="1"/>
        </w:numPr>
        <w:spacing w:after="0"/>
        <w:ind w:left="284" w:hanging="284"/>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Την Απόφαση της Ευρωπαϊκής Επιτροπής με αριθμό </w:t>
      </w:r>
      <w:r w:rsidRPr="00BA3F7B">
        <w:rPr>
          <w:rFonts w:ascii="Arial Narrow" w:eastAsia="Arial Narrow" w:hAnsi="Arial Narrow" w:cs="Arial Narrow"/>
          <w:sz w:val="24"/>
        </w:rPr>
        <w:t>C</w:t>
      </w:r>
      <w:r w:rsidRPr="00BA3F7B">
        <w:rPr>
          <w:rFonts w:ascii="Arial Narrow" w:eastAsia="Arial Narrow" w:hAnsi="Arial Narrow" w:cs="Arial Narrow"/>
          <w:sz w:val="24"/>
          <w:lang w:val="el-GR"/>
        </w:rPr>
        <w:t xml:space="preserve">(2017) 8401 </w:t>
      </w:r>
      <w:r w:rsidRPr="00BA3F7B">
        <w:rPr>
          <w:rFonts w:ascii="Arial Narrow" w:eastAsia="Arial Narrow" w:hAnsi="Arial Narrow" w:cs="Arial Narrow"/>
          <w:sz w:val="24"/>
        </w:rPr>
        <w:t>final</w:t>
      </w:r>
      <w:r w:rsidRPr="00BA3F7B">
        <w:rPr>
          <w:rFonts w:ascii="Arial Narrow" w:eastAsia="Arial Narrow" w:hAnsi="Arial Narrow" w:cs="Arial Narrow"/>
          <w:sz w:val="24"/>
          <w:lang w:val="el-GR"/>
        </w:rPr>
        <w:t>/06.12.2017, που αφορά την τεχνική προσαρμογή του ΕΠ «ΑΤΤΙΚΗ» 2014–2020</w:t>
      </w:r>
    </w:p>
    <w:p w14:paraId="50E1220D" w14:textId="77777777" w:rsidR="003C6BBB" w:rsidRPr="00BA3F7B" w:rsidRDefault="00C84A86">
      <w:pPr>
        <w:numPr>
          <w:ilvl w:val="0"/>
          <w:numId w:val="1"/>
        </w:numPr>
        <w:spacing w:after="0"/>
        <w:ind w:left="284" w:hanging="284"/>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Των Αποφάσεων της Επιτροπής των ΕΚ με αριθμό </w:t>
      </w:r>
      <w:r w:rsidRPr="00BA3F7B">
        <w:rPr>
          <w:rFonts w:ascii="Arial Narrow" w:eastAsia="Arial Narrow" w:hAnsi="Arial Narrow" w:cs="Arial Narrow"/>
          <w:sz w:val="24"/>
        </w:rPr>
        <w:t>C</w:t>
      </w:r>
      <w:r w:rsidRPr="00BA3F7B">
        <w:rPr>
          <w:rFonts w:ascii="Arial Narrow" w:eastAsia="Arial Narrow" w:hAnsi="Arial Narrow" w:cs="Arial Narrow"/>
          <w:sz w:val="24"/>
          <w:lang w:val="el-GR"/>
        </w:rPr>
        <w:t xml:space="preserve">(2018) 8869 </w:t>
      </w:r>
      <w:r w:rsidRPr="00BA3F7B">
        <w:rPr>
          <w:rFonts w:ascii="Arial Narrow" w:eastAsia="Arial Narrow" w:hAnsi="Arial Narrow" w:cs="Arial Narrow"/>
          <w:sz w:val="24"/>
        </w:rPr>
        <w:t>final</w:t>
      </w:r>
      <w:r w:rsidRPr="00BA3F7B">
        <w:rPr>
          <w:rFonts w:ascii="Arial Narrow" w:eastAsia="Arial Narrow" w:hAnsi="Arial Narrow" w:cs="Arial Narrow"/>
          <w:sz w:val="24"/>
          <w:lang w:val="el-GR"/>
        </w:rPr>
        <w:t xml:space="preserve">/12.12.2018 και </w:t>
      </w:r>
      <w:r w:rsidRPr="00BA3F7B">
        <w:rPr>
          <w:rFonts w:ascii="Arial Narrow" w:eastAsia="Arial Narrow" w:hAnsi="Arial Narrow" w:cs="Arial Narrow"/>
          <w:sz w:val="24"/>
        </w:rPr>
        <w:t>C</w:t>
      </w:r>
      <w:r w:rsidRPr="00BA3F7B">
        <w:rPr>
          <w:rFonts w:ascii="Arial Narrow" w:eastAsia="Arial Narrow" w:hAnsi="Arial Narrow" w:cs="Arial Narrow"/>
          <w:sz w:val="24"/>
          <w:lang w:val="el-GR"/>
        </w:rPr>
        <w:t xml:space="preserve">(2019) 3088 </w:t>
      </w:r>
      <w:r w:rsidRPr="00BA3F7B">
        <w:rPr>
          <w:rFonts w:ascii="Arial Narrow" w:eastAsia="Arial Narrow" w:hAnsi="Arial Narrow" w:cs="Arial Narrow"/>
          <w:sz w:val="24"/>
        </w:rPr>
        <w:t>final</w:t>
      </w:r>
      <w:r w:rsidRPr="00BA3F7B">
        <w:rPr>
          <w:rFonts w:ascii="Arial Narrow" w:eastAsia="Arial Narrow" w:hAnsi="Arial Narrow" w:cs="Arial Narrow"/>
          <w:sz w:val="24"/>
          <w:lang w:val="el-GR"/>
        </w:rPr>
        <w:t>/16.04.2019 που αφορούν την 2η αναθεώρηση του Ε.Π. “</w:t>
      </w:r>
      <w:r w:rsidRPr="00BA3F7B">
        <w:rPr>
          <w:rFonts w:ascii="Arial Narrow" w:eastAsia="Arial Narrow" w:hAnsi="Arial Narrow" w:cs="Arial Narrow"/>
          <w:sz w:val="24"/>
        </w:rPr>
        <w:t>ATTIKH</w:t>
      </w:r>
      <w:r w:rsidRPr="00BA3F7B">
        <w:rPr>
          <w:rFonts w:ascii="Arial Narrow" w:eastAsia="Arial Narrow" w:hAnsi="Arial Narrow" w:cs="Arial Narrow"/>
          <w:sz w:val="24"/>
          <w:lang w:val="el-GR"/>
        </w:rPr>
        <w:t>” 2014 – 2020''</w:t>
      </w:r>
    </w:p>
    <w:p w14:paraId="67E43AA4" w14:textId="77777777" w:rsidR="003C6BBB" w:rsidRPr="00BA3F7B" w:rsidRDefault="00C84A86">
      <w:pPr>
        <w:numPr>
          <w:ilvl w:val="0"/>
          <w:numId w:val="1"/>
        </w:numPr>
        <w:spacing w:after="0"/>
        <w:ind w:left="284" w:hanging="284"/>
        <w:rPr>
          <w:rFonts w:ascii="Arial Narrow" w:eastAsia="Arial Narrow" w:hAnsi="Arial Narrow" w:cs="Arial Narrow"/>
          <w:sz w:val="24"/>
          <w:lang w:val="el-GR"/>
        </w:rPr>
      </w:pPr>
      <w:r w:rsidRPr="00BA3F7B">
        <w:rPr>
          <w:rFonts w:ascii="Arial Narrow" w:eastAsia="Arial Narrow" w:hAnsi="Arial Narrow" w:cs="Arial Narrow"/>
          <w:sz w:val="24"/>
          <w:lang w:val="el-GR"/>
        </w:rPr>
        <w:t>Την υπ’ αριθμ. 137675/</w:t>
      </w:r>
      <w:r w:rsidRPr="00BA3F7B">
        <w:rPr>
          <w:rFonts w:ascii="Arial Narrow" w:eastAsia="Arial Narrow" w:hAnsi="Arial Narrow" w:cs="Arial Narrow"/>
          <w:sz w:val="24"/>
        </w:rPr>
        <w:t>E</w:t>
      </w:r>
      <w:r w:rsidRPr="00BA3F7B">
        <w:rPr>
          <w:rFonts w:ascii="Arial Narrow" w:eastAsia="Arial Narrow" w:hAnsi="Arial Narrow" w:cs="Arial Narrow"/>
          <w:sz w:val="24"/>
          <w:lang w:val="el-GR"/>
        </w:rPr>
        <w:t xml:space="preserve">ΥΘΥ1016/19.12.2018 (ΦΕΚ 5968/Β/31.12.18) ΥΑ «Αντικατάσταση της </w:t>
      </w:r>
      <w:r w:rsidRPr="00BA3F7B">
        <w:rPr>
          <w:rFonts w:ascii="Arial Narrow" w:eastAsia="Arial Narrow" w:hAnsi="Arial Narrow" w:cs="Arial Narrow"/>
          <w:sz w:val="24"/>
        </w:rPr>
        <w:t>YA</w:t>
      </w:r>
      <w:r w:rsidRPr="00BA3F7B">
        <w:rPr>
          <w:rFonts w:ascii="Arial Narrow" w:eastAsia="Arial Narrow" w:hAnsi="Arial Narrow" w:cs="Arial Narrow"/>
          <w:sz w:val="24"/>
          <w:lang w:val="el-GR"/>
        </w:rPr>
        <w:t xml:space="preserve"> 110427/</w:t>
      </w:r>
      <w:r w:rsidRPr="00BA3F7B">
        <w:rPr>
          <w:rFonts w:ascii="Arial Narrow" w:eastAsia="Arial Narrow" w:hAnsi="Arial Narrow" w:cs="Arial Narrow"/>
          <w:sz w:val="24"/>
        </w:rPr>
        <w:t>E</w:t>
      </w:r>
      <w:r w:rsidRPr="00BA3F7B">
        <w:rPr>
          <w:rFonts w:ascii="Arial Narrow" w:eastAsia="Arial Narrow" w:hAnsi="Arial Narrow" w:cs="Arial Narrow"/>
          <w:sz w:val="24"/>
          <w:lang w:val="el-GR"/>
        </w:rPr>
        <w:t>ΥΘΥ/1020/20.10.2016 (ΦΕΚ Β΄3521) για τους Εθνικούς κανόνες επιλεξιμότητας δαπανών - Ελέγχους νομιμότητας δημοσίων συμβάσεων ΕΣΠΑ 2014-2020 (ΥΠΑΣΥΔ)»,</w:t>
      </w:r>
    </w:p>
    <w:p w14:paraId="39AA9153" w14:textId="77777777" w:rsidR="003C6BBB" w:rsidRPr="00BA3F7B" w:rsidRDefault="00C84A86">
      <w:pPr>
        <w:numPr>
          <w:ilvl w:val="0"/>
          <w:numId w:val="1"/>
        </w:numPr>
        <w:spacing w:after="0"/>
        <w:ind w:left="284" w:hanging="284"/>
        <w:rPr>
          <w:rFonts w:ascii="Arial Narrow" w:eastAsia="Arial Narrow" w:hAnsi="Arial Narrow" w:cs="Arial Narrow"/>
          <w:sz w:val="24"/>
          <w:lang w:val="el-GR"/>
        </w:rPr>
      </w:pPr>
      <w:r w:rsidRPr="00BA3F7B">
        <w:rPr>
          <w:rFonts w:ascii="Arial Narrow" w:eastAsia="Arial Narrow" w:hAnsi="Arial Narrow" w:cs="Arial Narrow"/>
          <w:sz w:val="24"/>
          <w:lang w:val="el-GR"/>
        </w:rPr>
        <w:t>Την υπ' αριθμ. 134453/23.12.15 (ΦΕΚ 2857/Β/28-12-2015) Κοινή Υπουργική Απόφαση με τίτλο "Ρυθμίσεις για τις πληρωμές των δαπανών του Προγράμματος Δημοσίων Επενδύσεων – ΠΔΕ (Τροποποίηση και αντικατάσταση της ΚΥΑ 46274/26-09-2014 – ΦΕΚ 2573/Β/26-09-2014)" (ΑΔΑ: ΒΖΚ54653Ο7-ΥΔ6),</w:t>
      </w:r>
    </w:p>
    <w:p w14:paraId="5F95FEA2" w14:textId="77777777" w:rsidR="003C6BBB" w:rsidRPr="00BA3F7B" w:rsidRDefault="00C84A86">
      <w:pPr>
        <w:numPr>
          <w:ilvl w:val="0"/>
          <w:numId w:val="1"/>
        </w:numPr>
        <w:spacing w:after="0"/>
        <w:ind w:left="284" w:hanging="284"/>
        <w:rPr>
          <w:rFonts w:ascii="Arial Narrow" w:eastAsia="Arial Narrow" w:hAnsi="Arial Narrow" w:cs="Arial Narrow"/>
          <w:sz w:val="24"/>
          <w:lang w:val="el-GR"/>
        </w:rPr>
      </w:pPr>
      <w:r w:rsidRPr="00BA3F7B">
        <w:rPr>
          <w:rFonts w:ascii="Arial Narrow" w:eastAsia="Arial Narrow" w:hAnsi="Arial Narrow" w:cs="Arial Narrow"/>
          <w:sz w:val="24"/>
          <w:lang w:val="el-GR"/>
        </w:rPr>
        <w:t>Την με αρ. πρωτ. 376/07.02.2018 (ΑΔΑ: 7Θ4Β7Λ7-ΞΩΞ) απόφασης της Περιφερειάρχη Αττικής για την έγκριση της Στρατηγικής Βιώσιμης Αστικής Ανάπτυξης της «Αστικής Αρχής: Αναπτυξιακός Σύνδεσμος Δυτικής Αθήνας (ΑΣΔΑ)» με τίτλο: «Διαδημοτική Εταιρική Σχέση για την Ανάπτυξη της Δυτικής Αθήνας με αξιοποίηση της ΟΧΕ/ΒΑΑ» του Επιχειρησιακού Προγράμματος «Αττική» 2014-2020» η οποία συγχρηματοδοτείται από το Ε.Τ.Π.Α. και το Ε.Κ.Τ.,</w:t>
      </w:r>
    </w:p>
    <w:p w14:paraId="185672C2" w14:textId="77777777" w:rsidR="003C6BBB" w:rsidRPr="00BA3F7B" w:rsidRDefault="00C84A86">
      <w:pPr>
        <w:numPr>
          <w:ilvl w:val="0"/>
          <w:numId w:val="1"/>
        </w:numPr>
        <w:spacing w:after="0"/>
        <w:ind w:left="284" w:hanging="284"/>
        <w:rPr>
          <w:rFonts w:ascii="Arial Narrow" w:eastAsia="Arial Narrow" w:hAnsi="Arial Narrow" w:cs="Arial Narrow"/>
          <w:sz w:val="24"/>
          <w:lang w:val="el-GR"/>
        </w:rPr>
      </w:pPr>
      <w:r w:rsidRPr="00BA3F7B">
        <w:rPr>
          <w:rFonts w:ascii="Arial Narrow" w:eastAsia="Arial Narrow" w:hAnsi="Arial Narrow" w:cs="Arial Narrow"/>
          <w:sz w:val="24"/>
          <w:lang w:val="el-GR"/>
        </w:rPr>
        <w:t>Την υπ’ αριθ. 378/7.02.2018 (ΦΕΚ 775/Β/2018) απόφαση της Περιφερειάρχη Αττικής για τον ορισμό της «Διεύθυνσης Ενδιάμεσου Φορέα Διαχείρισης (ΔΕΦΔ) του ΑΣΔΑ» ως Ενδιάμεσου Φορέα Διαχείρισης του Επιχειρησιακού Προγράμματος «Αττική» 2014-2020,</w:t>
      </w:r>
    </w:p>
    <w:p w14:paraId="477D3127" w14:textId="77777777" w:rsidR="003C6BBB" w:rsidRPr="00BA3F7B" w:rsidRDefault="00C84A86">
      <w:pPr>
        <w:numPr>
          <w:ilvl w:val="0"/>
          <w:numId w:val="1"/>
        </w:numPr>
        <w:spacing w:after="0"/>
        <w:ind w:left="284" w:hanging="284"/>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Την με αρ. πρωτ. 485/04-02-2020 Πρόσκλησης της Διεύθυνσης Ενδιάμεσου Φορέα Διαχείρισης του Αναπτυξιακού Συνδέσμου Δυτικής Αθήνας για υποβολή προτάσεων στο Επιχειρησιακό Πρόγραμμα «Αττική» 2014 – 2020 (Κωδικός Πρόσκλησης: ΑΣΔΑ_19, Κωδ.Ολοκλ.Στρατ.Χωρ.Αναπτ.: 1093, Α/Α ΟΠΣ: 3660), (ΑΔΑ: ΨΩΤ1ΟΡΕΓ-ΦΙΝ), </w:t>
      </w:r>
    </w:p>
    <w:p w14:paraId="28D3733F" w14:textId="77777777" w:rsidR="003C6BBB" w:rsidRPr="00BA3F7B" w:rsidRDefault="00C84A86">
      <w:pPr>
        <w:numPr>
          <w:ilvl w:val="0"/>
          <w:numId w:val="1"/>
        </w:numPr>
        <w:spacing w:after="0"/>
        <w:ind w:left="284" w:hanging="284"/>
        <w:rPr>
          <w:rFonts w:ascii="Arial Narrow" w:eastAsia="Arial Narrow" w:hAnsi="Arial Narrow" w:cs="Arial Narrow"/>
          <w:sz w:val="24"/>
          <w:lang w:val="el-GR"/>
        </w:rPr>
      </w:pPr>
      <w:r w:rsidRPr="00BA3F7B">
        <w:rPr>
          <w:rFonts w:ascii="Arial Narrow" w:eastAsia="Arial Narrow" w:hAnsi="Arial Narrow" w:cs="Arial Narrow"/>
          <w:sz w:val="24"/>
          <w:lang w:val="el-GR"/>
        </w:rPr>
        <w:t>Το εγχειρίδιο διαχείρισης συγχρηματοδοτούμενων έργων, του Φορέα,</w:t>
      </w:r>
    </w:p>
    <w:p w14:paraId="52F8F5B4" w14:textId="77777777" w:rsidR="003C6BBB" w:rsidRPr="00BA3F7B" w:rsidRDefault="00C84A86">
      <w:pPr>
        <w:numPr>
          <w:ilvl w:val="0"/>
          <w:numId w:val="1"/>
        </w:numPr>
        <w:spacing w:after="0"/>
        <w:ind w:left="284" w:hanging="284"/>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Την με αρ. πρωτ. 3121/13.07.2020 απόφαση ένταξης της Πράξης με τίτλο </w:t>
      </w:r>
      <w:r w:rsidRPr="00BA3F7B">
        <w:rPr>
          <w:rFonts w:ascii="Arial Narrow" w:eastAsia="Arial Narrow" w:hAnsi="Arial Narrow" w:cs="Arial Narrow"/>
          <w:b/>
          <w:color w:val="000000"/>
          <w:sz w:val="24"/>
          <w:lang w:val="el-GR"/>
        </w:rPr>
        <w:t>«</w:t>
      </w:r>
      <w:r w:rsidRPr="00BA3F7B">
        <w:rPr>
          <w:rFonts w:ascii="Arial Narrow" w:eastAsia="Arial Narrow" w:hAnsi="Arial Narrow" w:cs="Arial Narrow"/>
          <w:b/>
          <w:i/>
          <w:color w:val="000000"/>
          <w:sz w:val="24"/>
          <w:lang w:val="el-GR"/>
        </w:rPr>
        <w:t>Δράσεις και εργαλεία για την προώθηση των ευπαθών ομάδων και των νέων στην απασχόληση στο Δήμο Αιγάλεω</w:t>
      </w:r>
      <w:r w:rsidRPr="00BA3F7B">
        <w:rPr>
          <w:rFonts w:ascii="Arial Narrow" w:eastAsia="Arial Narrow" w:hAnsi="Arial Narrow" w:cs="Arial Narrow"/>
          <w:b/>
          <w:sz w:val="24"/>
          <w:lang w:val="el-GR"/>
        </w:rPr>
        <w:t>»</w:t>
      </w:r>
      <w:r w:rsidRPr="00BA3F7B">
        <w:rPr>
          <w:rFonts w:ascii="Arial Narrow" w:eastAsia="Arial Narrow" w:hAnsi="Arial Narrow" w:cs="Arial Narrow"/>
          <w:sz w:val="24"/>
          <w:lang w:val="el-GR"/>
        </w:rPr>
        <w:t xml:space="preserve"> και κωδικό </w:t>
      </w:r>
      <w:r w:rsidRPr="00BA3F7B">
        <w:rPr>
          <w:rFonts w:ascii="Arial Narrow" w:eastAsia="Arial Narrow" w:hAnsi="Arial Narrow" w:cs="Arial Narrow"/>
          <w:b/>
          <w:sz w:val="24"/>
        </w:rPr>
        <w:t>MIS</w:t>
      </w:r>
      <w:r w:rsidRPr="00BA3F7B">
        <w:rPr>
          <w:rFonts w:ascii="Arial Narrow" w:eastAsia="Arial Narrow" w:hAnsi="Arial Narrow" w:cs="Arial Narrow"/>
          <w:sz w:val="24"/>
          <w:lang w:val="el-GR"/>
        </w:rPr>
        <w:t xml:space="preserve"> </w:t>
      </w:r>
      <w:r w:rsidRPr="00BA3F7B">
        <w:rPr>
          <w:rFonts w:ascii="Arial Narrow" w:eastAsia="Arial Narrow" w:hAnsi="Arial Narrow" w:cs="Arial Narrow"/>
          <w:b/>
          <w:color w:val="000000"/>
          <w:sz w:val="24"/>
          <w:lang w:val="el-GR"/>
        </w:rPr>
        <w:t>5055393</w:t>
      </w:r>
      <w:r w:rsidRPr="00BA3F7B">
        <w:rPr>
          <w:rFonts w:ascii="Arial Narrow" w:eastAsia="Arial Narrow" w:hAnsi="Arial Narrow" w:cs="Arial Narrow"/>
          <w:color w:val="000000"/>
          <w:lang w:val="el-GR"/>
        </w:rPr>
        <w:t xml:space="preserve"> </w:t>
      </w:r>
      <w:r w:rsidRPr="00BA3F7B">
        <w:rPr>
          <w:rFonts w:ascii="Arial Narrow" w:eastAsia="Arial Narrow" w:hAnsi="Arial Narrow" w:cs="Arial Narrow"/>
          <w:sz w:val="24"/>
          <w:lang w:val="el-GR"/>
        </w:rPr>
        <w:t>στο Ε.Π. «</w:t>
      </w:r>
      <w:r w:rsidRPr="00BA3F7B">
        <w:rPr>
          <w:rFonts w:ascii="Arial Narrow" w:eastAsia="Arial Narrow" w:hAnsi="Arial Narrow" w:cs="Arial Narrow"/>
          <w:i/>
          <w:sz w:val="24"/>
          <w:lang w:val="el-GR"/>
        </w:rPr>
        <w:t>Αττική</w:t>
      </w:r>
      <w:r w:rsidRPr="00BA3F7B">
        <w:rPr>
          <w:rFonts w:ascii="Arial Narrow" w:eastAsia="Arial Narrow" w:hAnsi="Arial Narrow" w:cs="Arial Narrow"/>
          <w:sz w:val="24"/>
          <w:lang w:val="el-GR"/>
        </w:rPr>
        <w:t>» (ΑΔΑ: 9069ΟΡΕΓ-1Ξ9),</w:t>
      </w:r>
    </w:p>
    <w:p w14:paraId="33F6CE9C" w14:textId="77777777" w:rsidR="003C6BBB" w:rsidRPr="00BA3F7B" w:rsidRDefault="00C84A86">
      <w:pPr>
        <w:numPr>
          <w:ilvl w:val="0"/>
          <w:numId w:val="1"/>
        </w:numPr>
        <w:spacing w:after="0"/>
        <w:ind w:left="284" w:hanging="284"/>
        <w:rPr>
          <w:rFonts w:ascii="Arial Narrow" w:eastAsia="Arial Narrow" w:hAnsi="Arial Narrow" w:cs="Arial Narrow"/>
          <w:sz w:val="24"/>
          <w:lang w:val="el-GR"/>
        </w:rPr>
      </w:pPr>
      <w:r w:rsidRPr="00BA3F7B">
        <w:rPr>
          <w:rFonts w:ascii="Arial Narrow" w:eastAsia="Arial Narrow" w:hAnsi="Arial Narrow" w:cs="Arial Narrow"/>
          <w:sz w:val="24"/>
          <w:lang w:val="el-GR"/>
        </w:rPr>
        <w:t>Τη ΣΑΕ 2020ΕΠ08510104 με την οποία εγκρίθηκε η ένταξη στο Πρόγραμμα Δημοσίων Επενδύσεων (ΠΔΕ) του έργου,</w:t>
      </w:r>
    </w:p>
    <w:p w14:paraId="1E6116CF" w14:textId="77777777" w:rsidR="003C6BBB" w:rsidRPr="00BA3F7B" w:rsidRDefault="00C84A86">
      <w:pPr>
        <w:numPr>
          <w:ilvl w:val="0"/>
          <w:numId w:val="1"/>
        </w:numPr>
        <w:spacing w:after="0"/>
        <w:ind w:left="284" w:hanging="284"/>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Το υπ’ αριθμ. πρωτ. </w:t>
      </w:r>
      <w:r w:rsidRPr="00BA3F7B">
        <w:rPr>
          <w:rFonts w:ascii="Arial Narrow" w:eastAsia="Arial Narrow" w:hAnsi="Arial Narrow" w:cs="Arial Narrow"/>
          <w:b/>
          <w:sz w:val="24"/>
          <w:lang w:val="el-GR"/>
        </w:rPr>
        <w:t>5231/20.11.2020 έγγραφο του Ενδιάμεσου Φορέα Διαχείρισης</w:t>
      </w:r>
      <w:r w:rsidRPr="00BA3F7B">
        <w:rPr>
          <w:rFonts w:ascii="Arial Narrow" w:eastAsia="Arial Narrow" w:hAnsi="Arial Narrow" w:cs="Arial Narrow"/>
          <w:sz w:val="24"/>
          <w:lang w:val="el-GR"/>
        </w:rPr>
        <w:t xml:space="preserve"> που αφορά στη διατύπωση της σύμφωνης γνώμης του περί της διενέργειας του εν λόγω διαγωνισμού και των όρων αυτού,</w:t>
      </w:r>
    </w:p>
    <w:p w14:paraId="0DB4B867" w14:textId="77777777" w:rsidR="003C6BBB" w:rsidRPr="00BA3F7B" w:rsidRDefault="00C84A86">
      <w:pPr>
        <w:numPr>
          <w:ilvl w:val="0"/>
          <w:numId w:val="1"/>
        </w:numPr>
        <w:spacing w:after="0"/>
        <w:ind w:left="284" w:hanging="284"/>
        <w:rPr>
          <w:rFonts w:ascii="Arial Narrow" w:eastAsia="Arial Narrow" w:hAnsi="Arial Narrow" w:cs="Arial Narrow"/>
          <w:lang w:val="el-GR"/>
        </w:rPr>
      </w:pPr>
      <w:r w:rsidRPr="00BA3F7B">
        <w:rPr>
          <w:rFonts w:ascii="Arial Narrow" w:eastAsia="Arial Narrow" w:hAnsi="Arial Narrow" w:cs="Arial Narrow"/>
          <w:sz w:val="24"/>
          <w:lang w:val="el-GR"/>
        </w:rPr>
        <w:t>των σε εκτέλεση των ανωτέρω νόμων εκδοθεισών κανονιστικών πράξεων, των λοιπών διατάξεων που αναφέρονται ρητά ή απορρέουν από τα οριζόμενα στα συμβατικά τεύχη της παρούσας,  καθώς και του συνόλου των διατάξεων του ασφαλιστικού, εργατικού, κοινωνικού, περιβαλλοντικού και φορολογικού δικαίου που διέπει την ανάθεση και εκτέλεση της παρούσας σύμβασης, έστω και αν δεν αναφέρονται ρητά παραπάνω</w:t>
      </w:r>
      <w:r w:rsidRPr="00BA3F7B">
        <w:rPr>
          <w:rFonts w:ascii="Arial Narrow" w:eastAsia="Arial Narrow" w:hAnsi="Arial Narrow" w:cs="Arial Narrow"/>
          <w:i/>
          <w:color w:val="5B9BD5"/>
          <w:sz w:val="24"/>
          <w:lang w:val="el-GR"/>
        </w:rPr>
        <w:t>.</w:t>
      </w:r>
    </w:p>
    <w:p w14:paraId="6912F98B" w14:textId="77777777" w:rsidR="003C6BBB" w:rsidRPr="00BA3F7B" w:rsidRDefault="003C6BBB">
      <w:pPr>
        <w:spacing w:after="0"/>
        <w:rPr>
          <w:rFonts w:ascii="Arial Narrow" w:eastAsia="Arial Narrow" w:hAnsi="Arial Narrow" w:cs="Arial Narrow"/>
          <w:lang w:val="el-GR"/>
        </w:rPr>
      </w:pPr>
    </w:p>
    <w:p w14:paraId="17FC3732" w14:textId="77777777" w:rsidR="003C6BBB" w:rsidRPr="00BA3F7B" w:rsidRDefault="00C84A86">
      <w:pPr>
        <w:pStyle w:val="2"/>
        <w:spacing w:before="0" w:after="0"/>
        <w:ind w:left="0" w:firstLine="0"/>
        <w:rPr>
          <w:rFonts w:ascii="Arial Narrow" w:eastAsia="Arial Narrow" w:hAnsi="Arial Narrow" w:cs="Arial Narrow"/>
          <w:lang w:val="el-GR"/>
        </w:rPr>
      </w:pPr>
      <w:bookmarkStart w:id="9" w:name="_Toc61256161"/>
      <w:r w:rsidRPr="00BA3F7B">
        <w:rPr>
          <w:rFonts w:ascii="Arial Narrow" w:eastAsia="Arial Narrow" w:hAnsi="Arial Narrow" w:cs="Arial Narrow"/>
          <w:lang w:val="el-GR"/>
        </w:rPr>
        <w:t>1.5</w:t>
      </w:r>
      <w:r w:rsidRPr="00BA3F7B">
        <w:rPr>
          <w:rFonts w:ascii="Arial Narrow" w:eastAsia="Arial Narrow" w:hAnsi="Arial Narrow" w:cs="Arial Narrow"/>
          <w:lang w:val="el-GR"/>
        </w:rPr>
        <w:tab/>
        <w:t>Προθεσμία παραλαβής προσφορών και διενέργεια διαγωνισμού</w:t>
      </w:r>
      <w:bookmarkEnd w:id="9"/>
      <w:r w:rsidRPr="00BA3F7B">
        <w:rPr>
          <w:rFonts w:ascii="Arial Narrow" w:eastAsia="Arial Narrow" w:hAnsi="Arial Narrow" w:cs="Arial Narrow"/>
          <w:lang w:val="el-GR"/>
        </w:rPr>
        <w:t xml:space="preserve"> </w:t>
      </w:r>
    </w:p>
    <w:p w14:paraId="41DE29A5"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Η καταληκτική ημερομηνία παραλαβής των προσφορών είναι η 11.02.2021, Ημέρα Πέμπτη και ώρα 11.00 π.μ.</w:t>
      </w:r>
    </w:p>
    <w:p w14:paraId="02F0666D"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Η διαδικασία θα διενεργηθεί με χρήση της πλατφόρμας του Εθνικού Συστήματος Ηλεκτρονικών Δημοσίων Συμβάσεων (Ε.Σ.Η.Δ.Η.Σ.), η οποία είναι προσβάσιμη μέσω της Διαδικτυακής πύλης </w:t>
      </w:r>
      <w:hyperlink r:id="rId17">
        <w:r w:rsidRPr="00BA3F7B">
          <w:rPr>
            <w:rFonts w:ascii="Arial Narrow" w:eastAsia="Arial Narrow" w:hAnsi="Arial Narrow" w:cs="Arial Narrow"/>
            <w:sz w:val="24"/>
          </w:rPr>
          <w:t>www</w:t>
        </w:r>
        <w:r w:rsidRPr="00BA3F7B">
          <w:rPr>
            <w:rFonts w:ascii="Arial Narrow" w:eastAsia="Arial Narrow" w:hAnsi="Arial Narrow" w:cs="Arial Narrow"/>
            <w:sz w:val="24"/>
            <w:lang w:val="el-GR"/>
          </w:rPr>
          <w:t>.</w:t>
        </w:r>
        <w:r w:rsidRPr="00BA3F7B">
          <w:rPr>
            <w:rFonts w:ascii="Arial Narrow" w:eastAsia="Arial Narrow" w:hAnsi="Arial Narrow" w:cs="Arial Narrow"/>
            <w:sz w:val="24"/>
          </w:rPr>
          <w:t>promitheus</w:t>
        </w:r>
        <w:r w:rsidRPr="00BA3F7B">
          <w:rPr>
            <w:rFonts w:ascii="Arial Narrow" w:eastAsia="Arial Narrow" w:hAnsi="Arial Narrow" w:cs="Arial Narrow"/>
            <w:sz w:val="24"/>
            <w:lang w:val="el-GR"/>
          </w:rPr>
          <w:t>.</w:t>
        </w:r>
        <w:r w:rsidRPr="00BA3F7B">
          <w:rPr>
            <w:rFonts w:ascii="Arial Narrow" w:eastAsia="Arial Narrow" w:hAnsi="Arial Narrow" w:cs="Arial Narrow"/>
            <w:sz w:val="24"/>
          </w:rPr>
          <w:t>gov</w:t>
        </w:r>
        <w:r w:rsidRPr="00BA3F7B">
          <w:rPr>
            <w:rFonts w:ascii="Arial Narrow" w:eastAsia="Arial Narrow" w:hAnsi="Arial Narrow" w:cs="Arial Narrow"/>
            <w:sz w:val="24"/>
            <w:lang w:val="el-GR"/>
          </w:rPr>
          <w:t>.</w:t>
        </w:r>
        <w:r w:rsidRPr="00BA3F7B">
          <w:rPr>
            <w:rFonts w:ascii="Arial Narrow" w:eastAsia="Arial Narrow" w:hAnsi="Arial Narrow" w:cs="Arial Narrow"/>
            <w:sz w:val="24"/>
          </w:rPr>
          <w:t>gr</w:t>
        </w:r>
      </w:hyperlink>
      <w:r w:rsidRPr="00BA3F7B">
        <w:rPr>
          <w:rFonts w:ascii="Arial Narrow" w:eastAsia="Arial Narrow" w:hAnsi="Arial Narrow" w:cs="Arial Narrow"/>
          <w:sz w:val="24"/>
          <w:lang w:val="el-GR"/>
        </w:rPr>
        <w:t>.</w:t>
      </w:r>
    </w:p>
    <w:p w14:paraId="5B962203" w14:textId="77777777" w:rsidR="003C6BBB" w:rsidRPr="00BA3F7B" w:rsidRDefault="003C6BBB">
      <w:pPr>
        <w:spacing w:after="0"/>
        <w:rPr>
          <w:rFonts w:ascii="Arial Narrow" w:eastAsia="Arial Narrow" w:hAnsi="Arial Narrow" w:cs="Arial Narrow"/>
          <w:sz w:val="24"/>
          <w:lang w:val="el-GR"/>
        </w:rPr>
      </w:pPr>
    </w:p>
    <w:p w14:paraId="29A3B2B2" w14:textId="77777777" w:rsidR="003C6BBB" w:rsidRPr="00BA3F7B" w:rsidRDefault="00C84A86">
      <w:pPr>
        <w:pStyle w:val="2"/>
        <w:spacing w:before="0" w:after="0"/>
        <w:rPr>
          <w:rFonts w:ascii="Arial Narrow" w:eastAsia="Arial Narrow" w:hAnsi="Arial Narrow" w:cs="Arial Narrow"/>
          <w:lang w:val="el-GR"/>
        </w:rPr>
      </w:pPr>
      <w:bookmarkStart w:id="10" w:name="_Toc61256162"/>
      <w:r w:rsidRPr="00BA3F7B">
        <w:rPr>
          <w:rFonts w:ascii="Arial Narrow" w:eastAsia="Arial Narrow" w:hAnsi="Arial Narrow" w:cs="Arial Narrow"/>
          <w:lang w:val="el-GR"/>
        </w:rPr>
        <w:t>1.6</w:t>
      </w:r>
      <w:r w:rsidRPr="00BA3F7B">
        <w:rPr>
          <w:rFonts w:ascii="Arial Narrow" w:eastAsia="Arial Narrow" w:hAnsi="Arial Narrow" w:cs="Arial Narrow"/>
          <w:lang w:val="el-GR"/>
        </w:rPr>
        <w:tab/>
        <w:t>Δημοσιότητα</w:t>
      </w:r>
      <w:bookmarkEnd w:id="10"/>
    </w:p>
    <w:p w14:paraId="080B2CD6"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b/>
          <w:sz w:val="24"/>
          <w:lang w:val="el-GR"/>
        </w:rPr>
        <w:t xml:space="preserve">1.6.1 Δημοσίευση στην επίσημη εφημερίδα της Ευρωπαϊκής Ένωσης </w:t>
      </w:r>
    </w:p>
    <w:p w14:paraId="2FC3BCE0"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Προκήρυξη της παρούσας σύμβασης απεστάλη με ηλεκτρονικά μέσα για δημοσίευση στις 11.01.2021 στην υπηρεσία εκδόσεων της Ευρωπαϊκής Ένωσης. </w:t>
      </w:r>
    </w:p>
    <w:p w14:paraId="03319A85" w14:textId="77777777" w:rsidR="003C6BBB" w:rsidRPr="00BA3F7B" w:rsidRDefault="003C6BBB">
      <w:pPr>
        <w:spacing w:after="0"/>
        <w:rPr>
          <w:rFonts w:ascii="Arial Narrow" w:eastAsia="Arial Narrow" w:hAnsi="Arial Narrow" w:cs="Arial Narrow"/>
          <w:b/>
          <w:sz w:val="24"/>
          <w:lang w:val="el-GR"/>
        </w:rPr>
      </w:pPr>
    </w:p>
    <w:p w14:paraId="21019C30" w14:textId="77777777" w:rsidR="003C6BBB" w:rsidRPr="00BA3F7B" w:rsidRDefault="00C84A86">
      <w:pPr>
        <w:spacing w:after="0"/>
        <w:rPr>
          <w:rFonts w:ascii="Arial Narrow" w:eastAsia="Arial Narrow" w:hAnsi="Arial Narrow" w:cs="Arial Narrow"/>
          <w:sz w:val="24"/>
        </w:rPr>
      </w:pPr>
      <w:r w:rsidRPr="00BA3F7B">
        <w:rPr>
          <w:rFonts w:ascii="Arial Narrow" w:eastAsia="Arial Narrow" w:hAnsi="Arial Narrow" w:cs="Arial Narrow"/>
          <w:b/>
          <w:sz w:val="24"/>
        </w:rPr>
        <w:t xml:space="preserve">1.6.2  Δημοσίευση σε εθνικό επίπεδο </w:t>
      </w:r>
    </w:p>
    <w:p w14:paraId="55D195EF" w14:textId="77777777" w:rsidR="003C6BBB" w:rsidRPr="00BA3F7B" w:rsidRDefault="00C84A86">
      <w:pPr>
        <w:numPr>
          <w:ilvl w:val="0"/>
          <w:numId w:val="28"/>
        </w:numPr>
        <w:spacing w:after="0"/>
        <w:ind w:left="567" w:hanging="567"/>
        <w:rPr>
          <w:rFonts w:ascii="Arial Narrow" w:eastAsia="Arial Narrow" w:hAnsi="Arial Narrow" w:cs="Arial Narrow"/>
          <w:sz w:val="24"/>
          <w:lang w:val="el-GR"/>
        </w:rPr>
      </w:pPr>
      <w:r w:rsidRPr="00BA3F7B">
        <w:rPr>
          <w:rFonts w:ascii="Arial Narrow" w:eastAsia="Arial Narrow" w:hAnsi="Arial Narrow" w:cs="Arial Narrow"/>
          <w:sz w:val="24"/>
          <w:lang w:val="el-GR"/>
        </w:rPr>
        <w:t>Η προκήρυξη και το πλήρες κείμενο της παρούσας διακήρυξης καταχωρήθηκαν στο Κεντρικό Ηλεκτρονικό Μητρώο Δημοσίων Συμβάσεων (ΚΗΜΔΗΣ).</w:t>
      </w:r>
    </w:p>
    <w:p w14:paraId="6471E104" w14:textId="77777777" w:rsidR="003C6BBB" w:rsidRPr="00BA3F7B" w:rsidRDefault="00C84A86">
      <w:pPr>
        <w:numPr>
          <w:ilvl w:val="0"/>
          <w:numId w:val="28"/>
        </w:numPr>
        <w:spacing w:after="0"/>
        <w:ind w:left="567" w:hanging="567"/>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Το πλήρες κείμενο της παρούσας διακήρυξης καταχωρήθηκε ακόμη και στη διαδικτυακή πύλη του Ε.Σ.Η.ΔΗ.Σ.:  </w:t>
      </w:r>
      <w:hyperlink r:id="rId18">
        <w:r w:rsidRPr="00BA3F7B">
          <w:rPr>
            <w:rFonts w:ascii="Arial Narrow" w:eastAsia="Arial Narrow" w:hAnsi="Arial Narrow" w:cs="Arial Narrow"/>
            <w:sz w:val="24"/>
          </w:rPr>
          <w:t>http</w:t>
        </w:r>
        <w:r w:rsidRPr="00BA3F7B">
          <w:rPr>
            <w:rFonts w:ascii="Arial Narrow" w:eastAsia="Arial Narrow" w:hAnsi="Arial Narrow" w:cs="Arial Narrow"/>
            <w:sz w:val="24"/>
            <w:lang w:val="el-GR"/>
          </w:rPr>
          <w:t>://</w:t>
        </w:r>
        <w:r w:rsidRPr="00BA3F7B">
          <w:rPr>
            <w:rFonts w:ascii="Arial Narrow" w:eastAsia="Arial Narrow" w:hAnsi="Arial Narrow" w:cs="Arial Narrow"/>
            <w:sz w:val="24"/>
          </w:rPr>
          <w:t>www</w:t>
        </w:r>
        <w:r w:rsidRPr="00BA3F7B">
          <w:rPr>
            <w:rFonts w:ascii="Arial Narrow" w:eastAsia="Arial Narrow" w:hAnsi="Arial Narrow" w:cs="Arial Narrow"/>
            <w:sz w:val="24"/>
            <w:lang w:val="el-GR"/>
          </w:rPr>
          <w:t>.</w:t>
        </w:r>
        <w:r w:rsidRPr="00BA3F7B">
          <w:rPr>
            <w:rFonts w:ascii="Arial Narrow" w:eastAsia="Arial Narrow" w:hAnsi="Arial Narrow" w:cs="Arial Narrow"/>
            <w:sz w:val="24"/>
          </w:rPr>
          <w:t>promitheus</w:t>
        </w:r>
        <w:r w:rsidRPr="00BA3F7B">
          <w:rPr>
            <w:rFonts w:ascii="Arial Narrow" w:eastAsia="Arial Narrow" w:hAnsi="Arial Narrow" w:cs="Arial Narrow"/>
            <w:sz w:val="24"/>
            <w:lang w:val="el-GR"/>
          </w:rPr>
          <w:t>.</w:t>
        </w:r>
        <w:r w:rsidRPr="00BA3F7B">
          <w:rPr>
            <w:rFonts w:ascii="Arial Narrow" w:eastAsia="Arial Narrow" w:hAnsi="Arial Narrow" w:cs="Arial Narrow"/>
            <w:sz w:val="24"/>
          </w:rPr>
          <w:t>gov</w:t>
        </w:r>
        <w:r w:rsidRPr="00BA3F7B">
          <w:rPr>
            <w:rFonts w:ascii="Arial Narrow" w:eastAsia="Arial Narrow" w:hAnsi="Arial Narrow" w:cs="Arial Narrow"/>
            <w:sz w:val="24"/>
            <w:lang w:val="el-GR"/>
          </w:rPr>
          <w:t>.</w:t>
        </w:r>
        <w:r w:rsidRPr="00BA3F7B">
          <w:rPr>
            <w:rFonts w:ascii="Arial Narrow" w:eastAsia="Arial Narrow" w:hAnsi="Arial Narrow" w:cs="Arial Narrow"/>
            <w:sz w:val="24"/>
          </w:rPr>
          <w:t>gr</w:t>
        </w:r>
      </w:hyperlink>
      <w:r w:rsidRPr="00BA3F7B">
        <w:rPr>
          <w:rFonts w:ascii="Arial Narrow" w:eastAsia="Arial Narrow" w:hAnsi="Arial Narrow" w:cs="Arial Narrow"/>
          <w:sz w:val="24"/>
          <w:lang w:val="el-GR"/>
        </w:rPr>
        <w:t>, όπου η</w:t>
      </w:r>
      <w:r w:rsidRPr="00BA3F7B">
        <w:rPr>
          <w:rFonts w:ascii="Arial Narrow" w:eastAsia="Arial Narrow" w:hAnsi="Arial Narrow" w:cs="Arial Narrow"/>
          <w:i/>
          <w:sz w:val="24"/>
          <w:lang w:val="el-GR"/>
        </w:rPr>
        <w:t xml:space="preserve"> σχετική ηλεκτρονική διαδικασία σύναψης σύμβασης στην πλατφόρμα ΕΣΗΔΗΣ </w:t>
      </w:r>
      <w:r w:rsidRPr="00BA3F7B">
        <w:rPr>
          <w:rFonts w:ascii="Arial Narrow" w:eastAsia="Arial Narrow" w:hAnsi="Arial Narrow" w:cs="Arial Narrow"/>
          <w:sz w:val="24"/>
          <w:lang w:val="el-GR"/>
        </w:rPr>
        <w:t>έλαβε Συστημικό Αύξοντα Αριθμό : 102961</w:t>
      </w:r>
    </w:p>
    <w:p w14:paraId="7FD24591" w14:textId="77777777" w:rsidR="003C6BBB" w:rsidRPr="00BA3F7B" w:rsidRDefault="00C84A86">
      <w:pPr>
        <w:numPr>
          <w:ilvl w:val="0"/>
          <w:numId w:val="28"/>
        </w:numPr>
        <w:spacing w:after="0"/>
        <w:ind w:left="567" w:hanging="567"/>
        <w:rPr>
          <w:rFonts w:ascii="Arial Narrow" w:eastAsia="Arial Narrow" w:hAnsi="Arial Narrow" w:cs="Arial Narrow"/>
          <w:sz w:val="24"/>
          <w:lang w:val="el-GR"/>
        </w:rPr>
      </w:pPr>
      <w:r w:rsidRPr="00BA3F7B">
        <w:rPr>
          <w:rFonts w:ascii="Arial Narrow" w:eastAsia="Arial Narrow" w:hAnsi="Arial Narrow" w:cs="Arial Narrow"/>
          <w:sz w:val="24"/>
          <w:lang w:val="el-GR"/>
        </w:rPr>
        <w:t>Προκήρυξη (περίληψη της παρούσας Διακήρυξης) δημοσιεύεται και στον Ελληνικό Τύπο, σύμφωνα με το άρθρο 66 του Ν. 4412/2016.</w:t>
      </w:r>
    </w:p>
    <w:p w14:paraId="40C3DA31" w14:textId="63B6ECE4" w:rsidR="003C6BBB" w:rsidRPr="00BA3F7B" w:rsidRDefault="00C84A86">
      <w:pPr>
        <w:numPr>
          <w:ilvl w:val="0"/>
          <w:numId w:val="28"/>
        </w:numPr>
        <w:spacing w:after="0"/>
        <w:ind w:left="567" w:hanging="567"/>
        <w:rPr>
          <w:rFonts w:ascii="Arial Narrow" w:eastAsia="Arial Narrow" w:hAnsi="Arial Narrow" w:cs="Arial Narrow"/>
          <w:sz w:val="24"/>
          <w:lang w:val="el-GR"/>
        </w:rPr>
      </w:pPr>
      <w:r w:rsidRPr="00BA3F7B">
        <w:rPr>
          <w:rFonts w:ascii="Arial Narrow" w:eastAsia="Arial Narrow" w:hAnsi="Arial Narrow" w:cs="Arial Narrow"/>
          <w:sz w:val="24"/>
          <w:lang w:val="el-GR"/>
        </w:rPr>
        <w:t>Η προκήρυξη (περίληψη της παρούσας διακήρυξης) όπως προβλέπεται στην περίπτωση 16 της παραγράφου 4 του άρθρου 2 του Ν. 3861/2010, αναρτήθηκε στο διαδίκτυο, στον</w:t>
      </w:r>
      <w:r w:rsidR="00D17465" w:rsidRPr="00BA3F7B">
        <w:rPr>
          <w:rFonts w:ascii="Arial Narrow" w:eastAsia="Arial Narrow" w:hAnsi="Arial Narrow" w:cs="Arial Narrow"/>
          <w:sz w:val="24"/>
          <w:lang w:val="el-GR"/>
        </w:rPr>
        <w:t xml:space="preserve"> </w:t>
      </w:r>
      <w:r w:rsidRPr="00BA3F7B">
        <w:rPr>
          <w:rFonts w:ascii="Arial Narrow" w:eastAsia="Arial Narrow" w:hAnsi="Arial Narrow" w:cs="Arial Narrow"/>
          <w:sz w:val="24"/>
          <w:lang w:val="el-GR"/>
        </w:rPr>
        <w:t xml:space="preserve">ιστότοπο </w:t>
      </w:r>
      <w:hyperlink r:id="rId19">
        <w:r w:rsidRPr="00BA3F7B">
          <w:rPr>
            <w:rFonts w:ascii="Arial Narrow" w:eastAsia="Arial Narrow" w:hAnsi="Arial Narrow" w:cs="Arial Narrow"/>
            <w:color w:val="000000"/>
            <w:sz w:val="24"/>
          </w:rPr>
          <w:t>http</w:t>
        </w:r>
        <w:r w:rsidRPr="00BA3F7B">
          <w:rPr>
            <w:rFonts w:ascii="Arial Narrow" w:eastAsia="Arial Narrow" w:hAnsi="Arial Narrow" w:cs="Arial Narrow"/>
            <w:color w:val="000000"/>
            <w:sz w:val="24"/>
            <w:lang w:val="el-GR"/>
          </w:rPr>
          <w:t>://</w:t>
        </w:r>
        <w:r w:rsidRPr="00BA3F7B">
          <w:rPr>
            <w:rFonts w:ascii="Arial Narrow" w:eastAsia="Arial Narrow" w:hAnsi="Arial Narrow" w:cs="Arial Narrow"/>
            <w:color w:val="000000"/>
            <w:sz w:val="24"/>
          </w:rPr>
          <w:t>et</w:t>
        </w:r>
        <w:r w:rsidRPr="00BA3F7B">
          <w:rPr>
            <w:rFonts w:ascii="Arial Narrow" w:eastAsia="Arial Narrow" w:hAnsi="Arial Narrow" w:cs="Arial Narrow"/>
            <w:color w:val="000000"/>
            <w:sz w:val="24"/>
            <w:lang w:val="el-GR"/>
          </w:rPr>
          <w:t>.</w:t>
        </w:r>
        <w:r w:rsidRPr="00BA3F7B">
          <w:rPr>
            <w:rFonts w:ascii="Arial Narrow" w:eastAsia="Arial Narrow" w:hAnsi="Arial Narrow" w:cs="Arial Narrow"/>
            <w:color w:val="000000"/>
            <w:sz w:val="24"/>
          </w:rPr>
          <w:t>diavgeia</w:t>
        </w:r>
        <w:r w:rsidRPr="00BA3F7B">
          <w:rPr>
            <w:rFonts w:ascii="Arial Narrow" w:eastAsia="Arial Narrow" w:hAnsi="Arial Narrow" w:cs="Arial Narrow"/>
            <w:color w:val="000000"/>
            <w:sz w:val="24"/>
            <w:lang w:val="el-GR"/>
          </w:rPr>
          <w:t>.</w:t>
        </w:r>
        <w:r w:rsidRPr="00BA3F7B">
          <w:rPr>
            <w:rFonts w:ascii="Arial Narrow" w:eastAsia="Arial Narrow" w:hAnsi="Arial Narrow" w:cs="Arial Narrow"/>
            <w:color w:val="000000"/>
            <w:sz w:val="24"/>
          </w:rPr>
          <w:t>gov</w:t>
        </w:r>
        <w:r w:rsidRPr="00BA3F7B">
          <w:rPr>
            <w:rFonts w:ascii="Arial Narrow" w:eastAsia="Arial Narrow" w:hAnsi="Arial Narrow" w:cs="Arial Narrow"/>
            <w:color w:val="000000"/>
            <w:sz w:val="24"/>
            <w:lang w:val="el-GR"/>
          </w:rPr>
          <w:t>.</w:t>
        </w:r>
        <w:r w:rsidRPr="00BA3F7B">
          <w:rPr>
            <w:rFonts w:ascii="Arial Narrow" w:eastAsia="Arial Narrow" w:hAnsi="Arial Narrow" w:cs="Arial Narrow"/>
            <w:color w:val="000000"/>
            <w:sz w:val="24"/>
          </w:rPr>
          <w:t>gr</w:t>
        </w:r>
        <w:r w:rsidRPr="00BA3F7B">
          <w:rPr>
            <w:rFonts w:ascii="Arial Narrow" w:eastAsia="Arial Narrow" w:hAnsi="Arial Narrow" w:cs="Arial Narrow"/>
            <w:color w:val="000000"/>
            <w:sz w:val="24"/>
            <w:lang w:val="el-GR"/>
          </w:rPr>
          <w:t>/</w:t>
        </w:r>
      </w:hyperlink>
    </w:p>
    <w:p w14:paraId="34964FDC" w14:textId="2FDD1EAC" w:rsidR="003C6BBB" w:rsidRPr="00BA3F7B" w:rsidRDefault="00C84A86">
      <w:pPr>
        <w:numPr>
          <w:ilvl w:val="0"/>
          <w:numId w:val="28"/>
        </w:numPr>
        <w:spacing w:after="0"/>
        <w:ind w:left="567" w:hanging="567"/>
        <w:rPr>
          <w:rFonts w:ascii="Arial Narrow" w:eastAsia="Arial Narrow" w:hAnsi="Arial Narrow" w:cs="Arial Narrow"/>
          <w:sz w:val="24"/>
          <w:lang w:val="el-GR"/>
        </w:rPr>
      </w:pPr>
      <w:r w:rsidRPr="00BA3F7B">
        <w:rPr>
          <w:rFonts w:ascii="Arial Narrow" w:eastAsia="Arial Narrow" w:hAnsi="Arial Narrow" w:cs="Arial Narrow"/>
          <w:sz w:val="24"/>
          <w:lang w:val="el-GR"/>
        </w:rPr>
        <w:t>Η διακήρυξη καταχωρήθηκε</w:t>
      </w:r>
      <w:r w:rsidRPr="00BA3F7B">
        <w:rPr>
          <w:rFonts w:ascii="Arial Narrow" w:eastAsia="Arial Narrow" w:hAnsi="Arial Narrow" w:cs="Arial Narrow"/>
          <w:i/>
          <w:color w:val="5B9BD5"/>
          <w:sz w:val="24"/>
          <w:lang w:val="el-GR"/>
        </w:rPr>
        <w:t xml:space="preserve"> </w:t>
      </w:r>
      <w:r w:rsidRPr="00BA3F7B">
        <w:rPr>
          <w:rFonts w:ascii="Arial Narrow" w:eastAsia="Arial Narrow" w:hAnsi="Arial Narrow" w:cs="Arial Narrow"/>
          <w:sz w:val="24"/>
          <w:lang w:val="el-GR"/>
        </w:rPr>
        <w:t>στο διαδίκτυο, στην ιστοσελίδα της αναθέτουσας αρχής, στη διεύθυνση (</w:t>
      </w:r>
      <w:r w:rsidRPr="00BA3F7B">
        <w:rPr>
          <w:rFonts w:ascii="Arial Narrow" w:eastAsia="Arial Narrow" w:hAnsi="Arial Narrow" w:cs="Arial Narrow"/>
          <w:sz w:val="24"/>
        </w:rPr>
        <w:t>URL</w:t>
      </w:r>
      <w:r w:rsidRPr="00BA3F7B">
        <w:rPr>
          <w:rFonts w:ascii="Arial Narrow" w:eastAsia="Arial Narrow" w:hAnsi="Arial Narrow" w:cs="Arial Narrow"/>
          <w:sz w:val="24"/>
          <w:lang w:val="el-GR"/>
        </w:rPr>
        <w:t xml:space="preserve">) : </w:t>
      </w:r>
      <w:hyperlink r:id="rId20">
        <w:r w:rsidRPr="00BA3F7B">
          <w:rPr>
            <w:rFonts w:ascii="Arial Narrow" w:eastAsia="Arial Narrow" w:hAnsi="Arial Narrow" w:cs="Arial Narrow"/>
            <w:sz w:val="24"/>
          </w:rPr>
          <w:t>www</w:t>
        </w:r>
        <w:r w:rsidRPr="00BA3F7B">
          <w:rPr>
            <w:rFonts w:ascii="Arial Narrow" w:eastAsia="Arial Narrow" w:hAnsi="Arial Narrow" w:cs="Arial Narrow"/>
            <w:sz w:val="24"/>
            <w:lang w:val="el-GR"/>
          </w:rPr>
          <w:t>.</w:t>
        </w:r>
        <w:r w:rsidRPr="00BA3F7B">
          <w:rPr>
            <w:rFonts w:ascii="Arial Narrow" w:eastAsia="Arial Narrow" w:hAnsi="Arial Narrow" w:cs="Arial Narrow"/>
            <w:sz w:val="24"/>
          </w:rPr>
          <w:t>aigaleo</w:t>
        </w:r>
        <w:r w:rsidRPr="00BA3F7B">
          <w:rPr>
            <w:rFonts w:ascii="Arial Narrow" w:eastAsia="Arial Narrow" w:hAnsi="Arial Narrow" w:cs="Arial Narrow"/>
            <w:sz w:val="24"/>
            <w:lang w:val="el-GR"/>
          </w:rPr>
          <w:t>.</w:t>
        </w:r>
        <w:r w:rsidRPr="00BA3F7B">
          <w:rPr>
            <w:rFonts w:ascii="Arial Narrow" w:eastAsia="Arial Narrow" w:hAnsi="Arial Narrow" w:cs="Arial Narrow"/>
            <w:sz w:val="24"/>
          </w:rPr>
          <w:t>gr</w:t>
        </w:r>
      </w:hyperlink>
      <w:r w:rsidRPr="00BA3F7B">
        <w:rPr>
          <w:rFonts w:ascii="Arial Narrow" w:eastAsia="Arial Narrow" w:hAnsi="Arial Narrow" w:cs="Arial Narrow"/>
          <w:sz w:val="24"/>
          <w:lang w:val="el-GR"/>
        </w:rPr>
        <w:t>.</w:t>
      </w:r>
    </w:p>
    <w:p w14:paraId="05827E65" w14:textId="77777777" w:rsidR="003C6BBB" w:rsidRPr="00BA3F7B" w:rsidRDefault="003C6BBB">
      <w:pPr>
        <w:spacing w:after="0"/>
        <w:rPr>
          <w:rFonts w:ascii="Arial Narrow" w:eastAsia="Arial Narrow" w:hAnsi="Arial Narrow" w:cs="Arial Narrow"/>
          <w:sz w:val="24"/>
          <w:lang w:val="el-GR"/>
        </w:rPr>
      </w:pPr>
    </w:p>
    <w:p w14:paraId="7A37A980"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b/>
          <w:lang w:val="el-GR"/>
        </w:rPr>
        <w:t xml:space="preserve">1.6.3  </w:t>
      </w:r>
      <w:r w:rsidRPr="00BA3F7B">
        <w:rPr>
          <w:rFonts w:ascii="Arial Narrow" w:eastAsia="Arial Narrow" w:hAnsi="Arial Narrow" w:cs="Arial Narrow"/>
          <w:b/>
          <w:sz w:val="24"/>
          <w:lang w:val="el-GR"/>
        </w:rPr>
        <w:t>Έξοδα δημοσιεύσεων</w:t>
      </w:r>
    </w:p>
    <w:p w14:paraId="446E9846"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Η δαπάνη των δημοσιεύσεων στον Ελληνικό Τύπο βαρύνει τον ανάδοχο. Σε περίπτωση, ματαίωσης ή  ακύρωσης του Διαγωνισμού, τα έξοδα δημοσίευσης βαρύνουν τον Δήμο.</w:t>
      </w:r>
    </w:p>
    <w:p w14:paraId="61D48A2C" w14:textId="77777777" w:rsidR="003C6BBB" w:rsidRPr="00BA3F7B" w:rsidRDefault="003C6BBB">
      <w:pPr>
        <w:spacing w:after="0"/>
        <w:rPr>
          <w:rFonts w:ascii="Arial Narrow" w:eastAsia="Arial Narrow" w:hAnsi="Arial Narrow" w:cs="Arial Narrow"/>
          <w:sz w:val="24"/>
          <w:lang w:val="el-GR"/>
        </w:rPr>
      </w:pPr>
    </w:p>
    <w:p w14:paraId="31C5A489" w14:textId="77777777" w:rsidR="003C6BBB" w:rsidRPr="00BA3F7B" w:rsidRDefault="00C84A86">
      <w:pPr>
        <w:pStyle w:val="2"/>
        <w:spacing w:before="0" w:after="0"/>
        <w:rPr>
          <w:rFonts w:ascii="Arial Narrow" w:eastAsia="Arial Narrow" w:hAnsi="Arial Narrow" w:cs="Arial Narrow"/>
          <w:lang w:val="el-GR"/>
        </w:rPr>
      </w:pPr>
      <w:bookmarkStart w:id="11" w:name="_Toc61256163"/>
      <w:r w:rsidRPr="00BA3F7B">
        <w:rPr>
          <w:rFonts w:ascii="Arial Narrow" w:eastAsia="Arial Narrow" w:hAnsi="Arial Narrow" w:cs="Arial Narrow"/>
          <w:lang w:val="el-GR"/>
        </w:rPr>
        <w:t>1.7</w:t>
      </w:r>
      <w:r w:rsidRPr="00BA3F7B">
        <w:rPr>
          <w:rFonts w:ascii="Arial Narrow" w:eastAsia="Arial Narrow" w:hAnsi="Arial Narrow" w:cs="Arial Narrow"/>
          <w:lang w:val="el-GR"/>
        </w:rPr>
        <w:tab/>
        <w:t>Αρχές εφαρμοζόμενες στη διαδικασία σύναψης</w:t>
      </w:r>
      <w:bookmarkEnd w:id="11"/>
      <w:r w:rsidRPr="00BA3F7B">
        <w:rPr>
          <w:rFonts w:ascii="Arial Narrow" w:eastAsia="Arial Narrow" w:hAnsi="Arial Narrow" w:cs="Arial Narrow"/>
          <w:lang w:val="el-GR"/>
        </w:rPr>
        <w:t xml:space="preserve"> </w:t>
      </w:r>
    </w:p>
    <w:p w14:paraId="0645DA7D"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Οι οικονομικοί φορείς δεσμεύονται ότι:</w:t>
      </w:r>
    </w:p>
    <w:p w14:paraId="40DBA229"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 xml:space="preserve">α) τηρούν και θα εξακολουθήσουν να τηρούν κατά την εκτέλεση της σύμβασης, εφόσον επιλεγούν,  τις υποχρεώσεις τους που απορρέουν από τις διατάξεις της περιβαλλοντικής, κοινωνικοασφαλιστικής και εργατικής νομοθεσίας, που έχουν θεσπιστεί με το δίκαιο της Ένωσης, το εθνικό δίκαιο, συλλογικές συμβάσεις ή διεθνείς διατάξεις περιβαλλοντικού, κοινωνικού και εργατικού δικαίου, οι οποίες απαριθμούνται στο Παράρτημα Χ του Προσαρτήματος Α του ν. 4412/2016. Η τήρηση των εν λόγω υποχρεώσεων ελέγχεται και βεβαιώνεται από τα όργανα που επιβλέπουν την εκτέλεση των δημοσίων συμβάσεων και τις αρμόδιες δημόσιες αρχές και υπηρεσίες που ενεργούν εντός των ορίων της ευθύνης και της αρμοδιότητάς τους. </w:t>
      </w:r>
    </w:p>
    <w:p w14:paraId="44E8D3F0"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β) δεν θα ενεργήσουν αθέμιτα, παράνομα ή καταχρηστικά καθ΄ όλη τη διάρκεια της διαδικασίας ανάθεσης, αλλά και κατά το στάδιο εκτέλεσης της σύμβασης, εφόσον επιλεγούν</w:t>
      </w:r>
    </w:p>
    <w:p w14:paraId="33177E3F"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γ) λαμβάνουν τα κατάλληλα μέτρα για να διαφυλάξουν την εμπιστευτικότητα των πληροφοριών που έχουν χαρακτηρισθεί ως τέτοιες.</w:t>
      </w:r>
    </w:p>
    <w:p w14:paraId="27530B7C" w14:textId="50EE81D4" w:rsidR="003C6BBB" w:rsidRPr="00BA3F7B" w:rsidRDefault="00C84A86">
      <w:pPr>
        <w:pStyle w:val="1"/>
        <w:tabs>
          <w:tab w:val="left" w:pos="563"/>
        </w:tabs>
        <w:spacing w:before="0" w:after="0"/>
        <w:rPr>
          <w:rFonts w:ascii="Arial Narrow" w:eastAsia="Arial Narrow" w:hAnsi="Arial Narrow" w:cs="Arial Narrow"/>
          <w:lang w:val="el-GR"/>
        </w:rPr>
      </w:pPr>
      <w:bookmarkStart w:id="12" w:name="_Toc61256164"/>
      <w:r w:rsidRPr="00BA3F7B">
        <w:rPr>
          <w:rFonts w:ascii="Arial Narrow" w:eastAsia="Arial Narrow" w:hAnsi="Arial Narrow" w:cs="Arial Narrow"/>
          <w:lang w:val="el-GR"/>
        </w:rPr>
        <w:t>2.</w:t>
      </w:r>
      <w:r w:rsidRPr="00BA3F7B">
        <w:rPr>
          <w:rFonts w:ascii="Arial Narrow" w:eastAsia="Arial Narrow" w:hAnsi="Arial Narrow" w:cs="Arial Narrow"/>
          <w:lang w:val="el-GR"/>
        </w:rPr>
        <w:tab/>
        <w:t>ΓΕΝΙΚΟΙ ΚΑΙ ΕΙΔΙΚΟΙ ΟΡΟΙ ΣΥΜΜΕΤΟΧΗΣ</w:t>
      </w:r>
      <w:bookmarkEnd w:id="12"/>
    </w:p>
    <w:p w14:paraId="37EC4A4C" w14:textId="77777777" w:rsidR="003C6BBB" w:rsidRPr="00BA3F7B" w:rsidRDefault="003C6BBB">
      <w:pPr>
        <w:pBdr>
          <w:top w:val="nil"/>
          <w:left w:val="nil"/>
          <w:bottom w:val="nil"/>
          <w:right w:val="nil"/>
          <w:between w:val="nil"/>
        </w:pBdr>
        <w:rPr>
          <w:rFonts w:ascii="Arial Narrow" w:hAnsi="Arial Narrow"/>
          <w:b/>
          <w:color w:val="000000"/>
          <w:sz w:val="20"/>
          <w:szCs w:val="20"/>
          <w:lang w:val="el-GR"/>
        </w:rPr>
      </w:pPr>
    </w:p>
    <w:p w14:paraId="7EEB0C90" w14:textId="77777777" w:rsidR="003C6BBB" w:rsidRPr="00BA3F7B" w:rsidRDefault="00C84A86">
      <w:pPr>
        <w:pStyle w:val="2"/>
        <w:spacing w:before="0" w:after="0"/>
        <w:rPr>
          <w:rFonts w:ascii="Arial Narrow" w:eastAsia="Arial Narrow" w:hAnsi="Arial Narrow" w:cs="Arial Narrow"/>
          <w:lang w:val="el-GR"/>
        </w:rPr>
      </w:pPr>
      <w:bookmarkStart w:id="13" w:name="_Toc61256165"/>
      <w:r w:rsidRPr="00BA3F7B">
        <w:rPr>
          <w:rFonts w:ascii="Arial Narrow" w:eastAsia="Arial Narrow" w:hAnsi="Arial Narrow" w:cs="Arial Narrow"/>
          <w:lang w:val="el-GR"/>
        </w:rPr>
        <w:t>2.1</w:t>
      </w:r>
      <w:r w:rsidRPr="00BA3F7B">
        <w:rPr>
          <w:rFonts w:ascii="Arial Narrow" w:eastAsia="Arial Narrow" w:hAnsi="Arial Narrow" w:cs="Arial Narrow"/>
          <w:lang w:val="el-GR"/>
        </w:rPr>
        <w:tab/>
        <w:t>Γενικές Πληροφορίες</w:t>
      </w:r>
      <w:bookmarkEnd w:id="13"/>
    </w:p>
    <w:p w14:paraId="1A4DF10B" w14:textId="77777777" w:rsidR="003C6BBB" w:rsidRPr="00BA3F7B" w:rsidRDefault="003C6BBB">
      <w:pPr>
        <w:pBdr>
          <w:top w:val="nil"/>
          <w:left w:val="nil"/>
          <w:bottom w:val="nil"/>
          <w:right w:val="nil"/>
          <w:between w:val="nil"/>
        </w:pBdr>
        <w:rPr>
          <w:rFonts w:ascii="Arial Narrow" w:hAnsi="Arial Narrow"/>
          <w:b/>
          <w:color w:val="000000"/>
          <w:sz w:val="20"/>
          <w:szCs w:val="20"/>
          <w:lang w:val="el-GR"/>
        </w:rPr>
      </w:pPr>
    </w:p>
    <w:p w14:paraId="3B24E8DF" w14:textId="77777777" w:rsidR="003C6BBB" w:rsidRPr="00BA3F7B" w:rsidRDefault="00C84A86">
      <w:pPr>
        <w:pStyle w:val="3"/>
        <w:spacing w:before="0" w:after="0"/>
        <w:rPr>
          <w:rFonts w:ascii="Arial Narrow" w:eastAsia="Arial Narrow" w:hAnsi="Arial Narrow" w:cs="Arial Narrow"/>
          <w:sz w:val="24"/>
          <w:szCs w:val="24"/>
          <w:lang w:val="el-GR"/>
        </w:rPr>
      </w:pPr>
      <w:bookmarkStart w:id="14" w:name="_Toc61256166"/>
      <w:r w:rsidRPr="00BA3F7B">
        <w:rPr>
          <w:rFonts w:ascii="Arial Narrow" w:eastAsia="Arial Narrow" w:hAnsi="Arial Narrow" w:cs="Arial Narrow"/>
          <w:sz w:val="24"/>
          <w:szCs w:val="24"/>
          <w:lang w:val="el-GR"/>
        </w:rPr>
        <w:t>2.1.1</w:t>
      </w:r>
      <w:r w:rsidRPr="00BA3F7B">
        <w:rPr>
          <w:rFonts w:ascii="Arial Narrow" w:eastAsia="Arial Narrow" w:hAnsi="Arial Narrow" w:cs="Arial Narrow"/>
          <w:sz w:val="24"/>
          <w:szCs w:val="24"/>
          <w:lang w:val="el-GR"/>
        </w:rPr>
        <w:tab/>
        <w:t>Έγγραφα της σύμβασης</w:t>
      </w:r>
      <w:bookmarkEnd w:id="14"/>
    </w:p>
    <w:p w14:paraId="12067D7E"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Τα έγγραφα της παρούσας διαδικασίας σύναψης  είναι τα ακόλουθα:</w:t>
      </w:r>
    </w:p>
    <w:p w14:paraId="1E091362" w14:textId="77777777" w:rsidR="003C6BBB" w:rsidRPr="00BA3F7B" w:rsidRDefault="00C84A86">
      <w:pPr>
        <w:numPr>
          <w:ilvl w:val="0"/>
          <w:numId w:val="14"/>
        </w:numPr>
        <w:spacing w:after="0"/>
        <w:ind w:left="567" w:hanging="567"/>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Η προκήρυξη της σύμβασης, όπως αυτή θα δημοσιευτεί στην Επίσημη Εφημερίδα της Ευρωπαϊκής Ένωσης </w:t>
      </w:r>
    </w:p>
    <w:p w14:paraId="5D394A73" w14:textId="77777777" w:rsidR="003C6BBB" w:rsidRPr="00BA3F7B" w:rsidRDefault="00C84A86">
      <w:pPr>
        <w:numPr>
          <w:ilvl w:val="0"/>
          <w:numId w:val="14"/>
        </w:numPr>
        <w:spacing w:after="0"/>
        <w:ind w:left="567" w:hanging="567"/>
        <w:rPr>
          <w:rFonts w:ascii="Arial Narrow" w:eastAsia="Arial Narrow" w:hAnsi="Arial Narrow" w:cs="Arial Narrow"/>
          <w:sz w:val="24"/>
          <w:lang w:val="el-GR"/>
        </w:rPr>
      </w:pPr>
      <w:r w:rsidRPr="00BA3F7B">
        <w:rPr>
          <w:rFonts w:ascii="Arial Narrow" w:eastAsia="Arial Narrow" w:hAnsi="Arial Narrow" w:cs="Arial Narrow"/>
          <w:sz w:val="24"/>
          <w:lang w:val="el-GR"/>
        </w:rPr>
        <w:t>Το Ευρωπαϊκό Ενιαίο Έγγραφο Σύμβασης (ΕΕΕΣ)</w:t>
      </w:r>
    </w:p>
    <w:p w14:paraId="79EA124A" w14:textId="77777777" w:rsidR="003C6BBB" w:rsidRPr="00BA3F7B" w:rsidRDefault="00C84A86">
      <w:pPr>
        <w:numPr>
          <w:ilvl w:val="0"/>
          <w:numId w:val="14"/>
        </w:numPr>
        <w:spacing w:after="0"/>
        <w:ind w:left="567" w:hanging="567"/>
        <w:rPr>
          <w:rFonts w:ascii="Arial Narrow" w:eastAsia="Arial Narrow" w:hAnsi="Arial Narrow" w:cs="Arial Narrow"/>
          <w:sz w:val="24"/>
          <w:lang w:val="el-GR"/>
        </w:rPr>
      </w:pPr>
      <w:r w:rsidRPr="00BA3F7B">
        <w:rPr>
          <w:rFonts w:ascii="Arial Narrow" w:eastAsia="Arial Narrow" w:hAnsi="Arial Narrow" w:cs="Arial Narrow"/>
          <w:sz w:val="24"/>
          <w:lang w:val="el-GR"/>
        </w:rPr>
        <w:t>Η παρούσα διακήρυξη και τα παραρτήματά της</w:t>
      </w:r>
    </w:p>
    <w:p w14:paraId="23CC8C08" w14:textId="77777777" w:rsidR="003C6BBB" w:rsidRPr="00BA3F7B" w:rsidRDefault="00C84A86">
      <w:pPr>
        <w:numPr>
          <w:ilvl w:val="0"/>
          <w:numId w:val="14"/>
        </w:numPr>
        <w:spacing w:after="0"/>
        <w:ind w:left="567" w:hanging="567"/>
        <w:rPr>
          <w:rFonts w:ascii="Arial Narrow" w:eastAsia="Arial Narrow" w:hAnsi="Arial Narrow" w:cs="Arial Narrow"/>
          <w:sz w:val="24"/>
          <w:lang w:val="el-GR"/>
        </w:rPr>
      </w:pPr>
      <w:r w:rsidRPr="00BA3F7B">
        <w:rPr>
          <w:rFonts w:ascii="Arial Narrow" w:eastAsia="Arial Narrow" w:hAnsi="Arial Narrow" w:cs="Arial Narrow"/>
          <w:sz w:val="24"/>
          <w:lang w:val="el-GR"/>
        </w:rPr>
        <w:t>Οι συμπληρωματικές πληροφορίες που τυχόν παρέχονται στο πλαίσιο της διαδικασίας, ιδίως σχετικά με τις προδιαγραφές και τα σχετικά δικαιολογητικά</w:t>
      </w:r>
    </w:p>
    <w:p w14:paraId="7924DF27" w14:textId="77777777" w:rsidR="003C6BBB" w:rsidRPr="00BA3F7B" w:rsidRDefault="00C84A86">
      <w:pPr>
        <w:numPr>
          <w:ilvl w:val="0"/>
          <w:numId w:val="14"/>
        </w:numPr>
        <w:spacing w:after="0"/>
        <w:ind w:left="567" w:hanging="567"/>
        <w:rPr>
          <w:rFonts w:ascii="Arial Narrow" w:eastAsia="Arial Narrow" w:hAnsi="Arial Narrow" w:cs="Arial Narrow"/>
          <w:sz w:val="24"/>
        </w:rPr>
      </w:pPr>
      <w:r w:rsidRPr="00BA3F7B">
        <w:rPr>
          <w:rFonts w:ascii="Arial Narrow" w:eastAsia="Arial Narrow" w:hAnsi="Arial Narrow" w:cs="Arial Narrow"/>
          <w:sz w:val="24"/>
        </w:rPr>
        <w:t>Το σχέδιο της σύμβασης</w:t>
      </w:r>
    </w:p>
    <w:p w14:paraId="1691C99D" w14:textId="77777777" w:rsidR="003C6BBB" w:rsidRPr="00BA3F7B" w:rsidRDefault="003C6BBB">
      <w:pPr>
        <w:pBdr>
          <w:top w:val="nil"/>
          <w:left w:val="nil"/>
          <w:bottom w:val="nil"/>
          <w:right w:val="nil"/>
          <w:between w:val="nil"/>
        </w:pBdr>
        <w:rPr>
          <w:rFonts w:ascii="Arial Narrow" w:hAnsi="Arial Narrow"/>
          <w:b/>
          <w:color w:val="000000"/>
          <w:sz w:val="20"/>
          <w:szCs w:val="20"/>
        </w:rPr>
      </w:pPr>
    </w:p>
    <w:p w14:paraId="71F05BFB" w14:textId="77777777" w:rsidR="003C6BBB" w:rsidRPr="00BA3F7B" w:rsidRDefault="00C84A86">
      <w:pPr>
        <w:pStyle w:val="3"/>
        <w:spacing w:before="0" w:after="0"/>
        <w:rPr>
          <w:rFonts w:ascii="Arial Narrow" w:eastAsia="Arial Narrow" w:hAnsi="Arial Narrow" w:cs="Arial Narrow"/>
          <w:lang w:val="el-GR"/>
        </w:rPr>
      </w:pPr>
      <w:bookmarkStart w:id="15" w:name="_Toc61256167"/>
      <w:r w:rsidRPr="00BA3F7B">
        <w:rPr>
          <w:rFonts w:ascii="Arial Narrow" w:eastAsia="Arial Narrow" w:hAnsi="Arial Narrow" w:cs="Arial Narrow"/>
          <w:lang w:val="el-GR"/>
        </w:rPr>
        <w:t>2.1.2</w:t>
      </w:r>
      <w:r w:rsidRPr="00BA3F7B">
        <w:rPr>
          <w:rFonts w:ascii="Arial Narrow" w:eastAsia="Arial Narrow" w:hAnsi="Arial Narrow" w:cs="Arial Narrow"/>
          <w:lang w:val="el-GR"/>
        </w:rPr>
        <w:tab/>
        <w:t>Επικοινωνία - Πρόσβαση στα έγγραφα της Σύμβασης</w:t>
      </w:r>
      <w:bookmarkEnd w:id="15"/>
    </w:p>
    <w:p w14:paraId="2D05A51F"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Όλες οι επικοινωνίες σε σχέση με τα βασικά στοιχεία της διαδικασίας σύναψης της σύμβασης, καθώς και όλες οι ανταλλαγές πληροφοριών, ιδίως η ηλεκτρονική υποβολή, εκτελούνται με τη χρήση της πλατφόρμας του Εθνικού Συστήματος Ηλεκτρονικών Δημοσίων Συμβάσεων (ΕΣΗΔΗΣ),  η οποία είναι προσβάσιμη μέσω της Διαδικτυακής πύλης </w:t>
      </w:r>
      <w:hyperlink r:id="rId21">
        <w:r w:rsidRPr="00BA3F7B">
          <w:rPr>
            <w:rFonts w:ascii="Arial Narrow" w:eastAsia="Arial Narrow" w:hAnsi="Arial Narrow" w:cs="Arial Narrow"/>
            <w:sz w:val="24"/>
          </w:rPr>
          <w:t>www</w:t>
        </w:r>
        <w:r w:rsidRPr="00BA3F7B">
          <w:rPr>
            <w:rFonts w:ascii="Arial Narrow" w:eastAsia="Arial Narrow" w:hAnsi="Arial Narrow" w:cs="Arial Narrow"/>
            <w:sz w:val="24"/>
            <w:lang w:val="el-GR"/>
          </w:rPr>
          <w:t>.</w:t>
        </w:r>
        <w:r w:rsidRPr="00BA3F7B">
          <w:rPr>
            <w:rFonts w:ascii="Arial Narrow" w:eastAsia="Arial Narrow" w:hAnsi="Arial Narrow" w:cs="Arial Narrow"/>
            <w:sz w:val="24"/>
          </w:rPr>
          <w:t>promitheus</w:t>
        </w:r>
        <w:r w:rsidRPr="00BA3F7B">
          <w:rPr>
            <w:rFonts w:ascii="Arial Narrow" w:eastAsia="Arial Narrow" w:hAnsi="Arial Narrow" w:cs="Arial Narrow"/>
            <w:sz w:val="24"/>
            <w:lang w:val="el-GR"/>
          </w:rPr>
          <w:t>.</w:t>
        </w:r>
        <w:r w:rsidRPr="00BA3F7B">
          <w:rPr>
            <w:rFonts w:ascii="Arial Narrow" w:eastAsia="Arial Narrow" w:hAnsi="Arial Narrow" w:cs="Arial Narrow"/>
            <w:sz w:val="24"/>
          </w:rPr>
          <w:t>gov</w:t>
        </w:r>
        <w:r w:rsidRPr="00BA3F7B">
          <w:rPr>
            <w:rFonts w:ascii="Arial Narrow" w:eastAsia="Arial Narrow" w:hAnsi="Arial Narrow" w:cs="Arial Narrow"/>
            <w:sz w:val="24"/>
            <w:lang w:val="el-GR"/>
          </w:rPr>
          <w:t>.</w:t>
        </w:r>
        <w:r w:rsidRPr="00BA3F7B">
          <w:rPr>
            <w:rFonts w:ascii="Arial Narrow" w:eastAsia="Arial Narrow" w:hAnsi="Arial Narrow" w:cs="Arial Narrow"/>
            <w:sz w:val="24"/>
          </w:rPr>
          <w:t>gr</w:t>
        </w:r>
      </w:hyperlink>
      <w:r w:rsidRPr="00BA3F7B">
        <w:rPr>
          <w:rFonts w:ascii="Arial Narrow" w:eastAsia="Arial Narrow" w:hAnsi="Arial Narrow" w:cs="Arial Narrow"/>
          <w:sz w:val="24"/>
          <w:lang w:val="el-GR"/>
        </w:rPr>
        <w:t xml:space="preserve"> </w:t>
      </w:r>
    </w:p>
    <w:p w14:paraId="4C9C5055" w14:textId="77777777" w:rsidR="003C6BBB" w:rsidRPr="00BA3F7B" w:rsidRDefault="003C6BBB">
      <w:pPr>
        <w:pBdr>
          <w:top w:val="nil"/>
          <w:left w:val="nil"/>
          <w:bottom w:val="nil"/>
          <w:right w:val="nil"/>
          <w:between w:val="nil"/>
        </w:pBdr>
        <w:rPr>
          <w:rFonts w:ascii="Arial Narrow" w:hAnsi="Arial Narrow"/>
          <w:b/>
          <w:color w:val="000000"/>
          <w:sz w:val="20"/>
          <w:szCs w:val="20"/>
          <w:lang w:val="el-GR"/>
        </w:rPr>
      </w:pPr>
    </w:p>
    <w:p w14:paraId="23C29DF4" w14:textId="77777777" w:rsidR="003C6BBB" w:rsidRPr="00BA3F7B" w:rsidRDefault="00C84A86">
      <w:pPr>
        <w:pStyle w:val="3"/>
        <w:spacing w:before="0" w:after="0"/>
        <w:rPr>
          <w:rFonts w:ascii="Arial Narrow" w:eastAsia="Arial Narrow" w:hAnsi="Arial Narrow" w:cs="Arial Narrow"/>
          <w:sz w:val="24"/>
          <w:szCs w:val="24"/>
          <w:lang w:val="el-GR"/>
        </w:rPr>
      </w:pPr>
      <w:bookmarkStart w:id="16" w:name="_Toc61256168"/>
      <w:r w:rsidRPr="00BA3F7B">
        <w:rPr>
          <w:rFonts w:ascii="Arial Narrow" w:eastAsia="Arial Narrow" w:hAnsi="Arial Narrow" w:cs="Arial Narrow"/>
          <w:sz w:val="24"/>
          <w:szCs w:val="24"/>
          <w:lang w:val="el-GR"/>
        </w:rPr>
        <w:t>2.1.3</w:t>
      </w:r>
      <w:r w:rsidRPr="00BA3F7B">
        <w:rPr>
          <w:rFonts w:ascii="Arial Narrow" w:eastAsia="Arial Narrow" w:hAnsi="Arial Narrow" w:cs="Arial Narrow"/>
          <w:sz w:val="24"/>
          <w:szCs w:val="24"/>
          <w:lang w:val="el-GR"/>
        </w:rPr>
        <w:tab/>
        <w:t>Παροχή διευκρινίσεων</w:t>
      </w:r>
      <w:bookmarkEnd w:id="16"/>
    </w:p>
    <w:p w14:paraId="7C3261A5"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Τα σχετικά αιτήματα παροχής διευκρινίσεων υποβάλλονται ηλεκτρονικά, το αργότερο </w:t>
      </w:r>
      <w:r w:rsidRPr="00BA3F7B">
        <w:rPr>
          <w:rFonts w:ascii="Arial Narrow" w:eastAsia="Arial Narrow" w:hAnsi="Arial Narrow" w:cs="Arial Narrow"/>
          <w:i/>
          <w:sz w:val="24"/>
          <w:lang w:val="el-GR"/>
        </w:rPr>
        <w:t>10 ημέρες</w:t>
      </w:r>
      <w:r w:rsidRPr="00BA3F7B">
        <w:rPr>
          <w:rFonts w:ascii="Arial Narrow" w:eastAsia="Arial Narrow" w:hAnsi="Arial Narrow" w:cs="Arial Narrow"/>
          <w:sz w:val="24"/>
          <w:lang w:val="el-GR"/>
        </w:rPr>
        <w:t xml:space="preserve"> πριν την καταληκτική ημερομηνία υποβολής προσφορών και απαντώνται αντίστοιχα στο δικτυακό τόπο του διαγωνισμού μέσω της Διαδικτυακής πύλης </w:t>
      </w:r>
      <w:hyperlink r:id="rId22">
        <w:r w:rsidRPr="00BA3F7B">
          <w:rPr>
            <w:rFonts w:ascii="Arial Narrow" w:eastAsia="Arial Narrow" w:hAnsi="Arial Narrow" w:cs="Arial Narrow"/>
            <w:sz w:val="24"/>
          </w:rPr>
          <w:t>www</w:t>
        </w:r>
        <w:r w:rsidRPr="00BA3F7B">
          <w:rPr>
            <w:rFonts w:ascii="Arial Narrow" w:eastAsia="Arial Narrow" w:hAnsi="Arial Narrow" w:cs="Arial Narrow"/>
            <w:sz w:val="24"/>
            <w:lang w:val="el-GR"/>
          </w:rPr>
          <w:t>.</w:t>
        </w:r>
        <w:r w:rsidRPr="00BA3F7B">
          <w:rPr>
            <w:rFonts w:ascii="Arial Narrow" w:eastAsia="Arial Narrow" w:hAnsi="Arial Narrow" w:cs="Arial Narrow"/>
            <w:sz w:val="24"/>
          </w:rPr>
          <w:t>promitheus</w:t>
        </w:r>
        <w:r w:rsidRPr="00BA3F7B">
          <w:rPr>
            <w:rFonts w:ascii="Arial Narrow" w:eastAsia="Arial Narrow" w:hAnsi="Arial Narrow" w:cs="Arial Narrow"/>
            <w:sz w:val="24"/>
            <w:lang w:val="el-GR"/>
          </w:rPr>
          <w:t>.</w:t>
        </w:r>
        <w:r w:rsidRPr="00BA3F7B">
          <w:rPr>
            <w:rFonts w:ascii="Arial Narrow" w:eastAsia="Arial Narrow" w:hAnsi="Arial Narrow" w:cs="Arial Narrow"/>
            <w:sz w:val="24"/>
          </w:rPr>
          <w:t>gov</w:t>
        </w:r>
        <w:r w:rsidRPr="00BA3F7B">
          <w:rPr>
            <w:rFonts w:ascii="Arial Narrow" w:eastAsia="Arial Narrow" w:hAnsi="Arial Narrow" w:cs="Arial Narrow"/>
            <w:sz w:val="24"/>
            <w:lang w:val="el-GR"/>
          </w:rPr>
          <w:t>.</w:t>
        </w:r>
        <w:r w:rsidRPr="00BA3F7B">
          <w:rPr>
            <w:rFonts w:ascii="Arial Narrow" w:eastAsia="Arial Narrow" w:hAnsi="Arial Narrow" w:cs="Arial Narrow"/>
            <w:sz w:val="24"/>
          </w:rPr>
          <w:t>gr</w:t>
        </w:r>
      </w:hyperlink>
      <w:r w:rsidRPr="00BA3F7B">
        <w:rPr>
          <w:rFonts w:ascii="Arial Narrow" w:eastAsia="Arial Narrow" w:hAnsi="Arial Narrow" w:cs="Arial Narrow"/>
          <w:sz w:val="24"/>
          <w:lang w:val="el-GR"/>
        </w:rPr>
        <w:t xml:space="preserve">, του Ε.Σ.Η.ΔΗ.Σ. Αιτήματα παροχής συμπληρωματικών πληροφοριών – διευκρινίσεων  υποβάλλονται από εγγεγραμμένους στο σύστημα οικονομικούς φορείς, δηλαδή από εκείνους που διαθέτουν σχετικά διαπιστευτήρια που τους έχουν χορηγηθεί (όνομα χρήστη και κωδικό πρόσβασης) και απαραίτητα το ηλεκτρονικό αρχείο με το κείμενο των ερωτημάτων είναι ηλεκτρονικά υπογεγραμμένο. Αιτήματα παροχής διευκρινήσεων που υποβάλλονται είτε με άλλο τρόπο είτε το ηλεκτρονικό αρχείο που τα συνοδεύει δεν είναι ηλεκτρονικά υπογεγραμμένο, δεν εξετάζονται. </w:t>
      </w:r>
    </w:p>
    <w:p w14:paraId="33D8E623"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Η αναθέτουσα αρχή μπορεί να παρατείνει την προθεσμία παραλαβής των προσφορών, ούτως ώστε όλοι οι ενδιαφερόμενοι οικονομικοί φορείς να μπορούν να λάβουν γνώση όλων των αναγκαίων πληροφοριών για την κατάρτιση των προσφορών στις ακόλουθες περιπτώσεις:</w:t>
      </w:r>
    </w:p>
    <w:p w14:paraId="23019579"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α) όταν, για οποιονδήποτε λόγο, πρόσθετες πληροφορίες, αν και ζητήθηκαν από τον οικονομικό φορέα έγκαιρα, δεν έχουν παρασχεθεί το αργότερο έξι (6) ημέρες πριν από την προθεσμία που ορίζεται για την παραλαβή των προσφορών, </w:t>
      </w:r>
    </w:p>
    <w:p w14:paraId="0ED004BF"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β) όταν τα έγγραφα της σύμβασης υφίστανται σημαντικές αλλαγές.</w:t>
      </w:r>
    </w:p>
    <w:p w14:paraId="5D52D94B"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Η διάρκεια της παράτασης θα είναι ανάλογη με τη σπουδαιότητα των πληροφοριών ή των αλλαγών.</w:t>
      </w:r>
    </w:p>
    <w:p w14:paraId="4E66FE24"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Όταν οι πρόσθετες πληροφορίες δεν έχουν ζητηθεί έγκαιρα ή δεν έχουν σημασία για την προετοιμασία κατάλληλων προσφορών, δεν απαιτείται παράταση των προθεσμιών</w:t>
      </w:r>
      <w:r w:rsidRPr="00BA3F7B">
        <w:rPr>
          <w:rFonts w:ascii="Arial Narrow" w:eastAsia="Arial Narrow" w:hAnsi="Arial Narrow" w:cs="Arial Narrow"/>
          <w:color w:val="0070C0"/>
          <w:sz w:val="24"/>
          <w:lang w:val="el-GR"/>
        </w:rPr>
        <w:t>.</w:t>
      </w:r>
    </w:p>
    <w:p w14:paraId="60309A7F" w14:textId="77777777" w:rsidR="003C6BBB" w:rsidRPr="00BA3F7B" w:rsidRDefault="003C6BBB">
      <w:pPr>
        <w:pBdr>
          <w:top w:val="nil"/>
          <w:left w:val="nil"/>
          <w:bottom w:val="nil"/>
          <w:right w:val="nil"/>
          <w:between w:val="nil"/>
        </w:pBdr>
        <w:rPr>
          <w:rFonts w:ascii="Arial Narrow" w:hAnsi="Arial Narrow"/>
          <w:b/>
          <w:color w:val="000000"/>
          <w:sz w:val="20"/>
          <w:szCs w:val="20"/>
          <w:lang w:val="el-GR"/>
        </w:rPr>
      </w:pPr>
    </w:p>
    <w:p w14:paraId="43A3D7CC" w14:textId="77777777" w:rsidR="003C6BBB" w:rsidRPr="00BA3F7B" w:rsidRDefault="00C84A86">
      <w:pPr>
        <w:pStyle w:val="3"/>
        <w:spacing w:before="0" w:after="0"/>
        <w:rPr>
          <w:rFonts w:ascii="Arial Narrow" w:eastAsia="Arial Narrow" w:hAnsi="Arial Narrow" w:cs="Arial Narrow"/>
          <w:sz w:val="24"/>
          <w:szCs w:val="24"/>
          <w:lang w:val="el-GR"/>
        </w:rPr>
      </w:pPr>
      <w:bookmarkStart w:id="17" w:name="_Toc61256169"/>
      <w:r w:rsidRPr="00BA3F7B">
        <w:rPr>
          <w:rFonts w:ascii="Arial Narrow" w:eastAsia="Arial Narrow" w:hAnsi="Arial Narrow" w:cs="Arial Narrow"/>
          <w:sz w:val="24"/>
          <w:szCs w:val="24"/>
          <w:lang w:val="el-GR"/>
        </w:rPr>
        <w:t>2.1.4</w:t>
      </w:r>
      <w:r w:rsidRPr="00BA3F7B">
        <w:rPr>
          <w:rFonts w:ascii="Arial Narrow" w:eastAsia="Arial Narrow" w:hAnsi="Arial Narrow" w:cs="Arial Narrow"/>
          <w:sz w:val="24"/>
          <w:szCs w:val="24"/>
          <w:lang w:val="el-GR"/>
        </w:rPr>
        <w:tab/>
        <w:t>Γλώσσα</w:t>
      </w:r>
      <w:bookmarkEnd w:id="17"/>
    </w:p>
    <w:p w14:paraId="7F9A88E5"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Τα έγγραφα της σύμβασης έχουν συνταχθεί στην ελληνική γλώσσα. </w:t>
      </w:r>
    </w:p>
    <w:p w14:paraId="6682A696"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Τυχόν ενστάσεις ή προδικαστικές προσφυγές υποβάλλονται στην ελληνική γλώσσα.</w:t>
      </w:r>
    </w:p>
    <w:p w14:paraId="3D3DA9D3"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color w:val="000000"/>
          <w:sz w:val="24"/>
          <w:lang w:val="el-GR"/>
        </w:rPr>
        <w:t xml:space="preserve">Οι </w:t>
      </w:r>
      <w:r w:rsidRPr="00BA3F7B">
        <w:rPr>
          <w:rFonts w:ascii="Arial Narrow" w:eastAsia="Arial Narrow" w:hAnsi="Arial Narrow" w:cs="Arial Narrow"/>
          <w:b/>
          <w:color w:val="000000"/>
          <w:sz w:val="24"/>
          <w:lang w:val="el-GR"/>
        </w:rPr>
        <w:t>προσφορές</w:t>
      </w:r>
      <w:r w:rsidRPr="00BA3F7B">
        <w:rPr>
          <w:rFonts w:ascii="Arial Narrow" w:eastAsia="Arial Narrow" w:hAnsi="Arial Narrow" w:cs="Arial Narrow"/>
          <w:color w:val="000000"/>
          <w:sz w:val="24"/>
          <w:lang w:val="el-GR"/>
        </w:rPr>
        <w:t xml:space="preserve"> και τα περιλαμβανόμενα σε αυτές στοιχεία συντάσσονται στην ελληνική γλώσσα ή συνοδεύονται από επίσημη μετάφρασή τους στην ελληνική γλώσσα. Στα αλλοδαπά δημόσια έγγραφα και δικαιολογητικά εφαρμόζεται η Συνθήκη της Χάγης της 5ης.10.1961, που κυρώθηκε με το ν. 1497/1984 (Α΄188). Ειδικά, τα αλλοδαπά ιδιωτικά έγγραφα συνοδεύονται από μετάφρασή τους στην ελληνική γλώσσα, επικυρωμένη είτε από πρόσωπο αρμόδιο κατά τις διατάξεις της εθνικής νομοθεσίας είτε από πρόσωπο κατά νόμο αρμόδιο της χώρας στην οποία έχει συνταχθεί το έγγραφο.</w:t>
      </w:r>
      <w:r w:rsidRPr="00BA3F7B">
        <w:rPr>
          <w:rFonts w:ascii="Arial Narrow" w:eastAsia="Arial Narrow" w:hAnsi="Arial Narrow" w:cs="Arial Narrow"/>
          <w:color w:val="000000"/>
          <w:sz w:val="24"/>
          <w:vertAlign w:val="superscript"/>
          <w:lang w:val="el-GR"/>
        </w:rPr>
        <w:t xml:space="preserve">. </w:t>
      </w:r>
    </w:p>
    <w:p w14:paraId="01A8DB9F"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color w:val="000000"/>
          <w:sz w:val="24"/>
          <w:lang w:val="el-GR"/>
        </w:rPr>
        <w:t xml:space="preserve">Τα </w:t>
      </w:r>
      <w:r w:rsidRPr="00BA3F7B">
        <w:rPr>
          <w:rFonts w:ascii="Arial Narrow" w:eastAsia="Arial Narrow" w:hAnsi="Arial Narrow" w:cs="Arial Narrow"/>
          <w:b/>
          <w:color w:val="000000"/>
          <w:sz w:val="24"/>
          <w:lang w:val="el-GR"/>
        </w:rPr>
        <w:t>αποδεικτικά έγγραφα</w:t>
      </w:r>
      <w:r w:rsidRPr="00BA3F7B">
        <w:rPr>
          <w:rFonts w:ascii="Arial Narrow" w:eastAsia="Arial Narrow" w:hAnsi="Arial Narrow" w:cs="Arial Narrow"/>
          <w:color w:val="000000"/>
          <w:sz w:val="24"/>
          <w:lang w:val="el-GR"/>
        </w:rPr>
        <w:t xml:space="preserve"> συντάσσονται στην ελληνική γλώσσα ή συνοδεύονται από επίσημη μετάφρασή τους στην ελληνική γλώσσα. Στα αλλοδαπά δημόσια έγγραφα και δικαιολογητικά εφαρμόζεται η Συνθήκη της Χάγης της 5.10.1961, που κυρώθηκε με το ν. 1497/1984 (Α΄188). Ειδικά, τα αλλοδαπά ιδιωτικά έγγραφα συνοδεύονται από μετάφρασή τους στην ελληνική γλώσσα επικυρωμένη είτε από πρόσωπο αρμόδιο κατά τις διατάξεις της εθνικής νομοθεσίας είτε από πρόσωπο κατά νόμο αρμόδιο της χώρας στην οποία έχει συνταχθεί το έγγραφο.</w:t>
      </w:r>
      <w:r w:rsidRPr="00BA3F7B">
        <w:rPr>
          <w:rFonts w:ascii="Arial Narrow" w:eastAsia="Arial Narrow" w:hAnsi="Arial Narrow" w:cs="Arial Narrow"/>
          <w:color w:val="000000"/>
          <w:sz w:val="24"/>
          <w:vertAlign w:val="superscript"/>
          <w:lang w:val="el-GR"/>
        </w:rPr>
        <w:t xml:space="preserve"> </w:t>
      </w:r>
    </w:p>
    <w:p w14:paraId="45FE1FAE"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color w:val="000000"/>
          <w:sz w:val="24"/>
          <w:lang w:val="el-GR"/>
        </w:rPr>
        <w:t xml:space="preserve">Ενημερωτικά και τεχνικά φυλλάδια και άλλα έντυπα -εταιρικά ή μη- με ειδικό τεχνικό </w:t>
      </w:r>
      <w:r w:rsidRPr="00BA3F7B">
        <w:rPr>
          <w:rFonts w:ascii="Arial Narrow" w:eastAsia="Arial Narrow" w:hAnsi="Arial Narrow" w:cs="Arial Narrow"/>
          <w:i/>
          <w:color w:val="000000"/>
          <w:sz w:val="24"/>
          <w:lang w:val="el-GR"/>
        </w:rPr>
        <w:t>περιεχόμενο</w:t>
      </w:r>
      <w:r w:rsidRPr="00BA3F7B">
        <w:rPr>
          <w:rFonts w:ascii="Arial Narrow" w:eastAsia="Arial Narrow" w:hAnsi="Arial Narrow" w:cs="Arial Narrow"/>
          <w:color w:val="000000"/>
          <w:sz w:val="24"/>
          <w:lang w:val="el-GR"/>
        </w:rPr>
        <w:t xml:space="preserve"> μπορούν να υποβάλλονται στην αγγλική, χωρίς να συνοδεύονται από μετάφραση στην ελληνική.</w:t>
      </w:r>
    </w:p>
    <w:p w14:paraId="4112238A"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color w:val="000000"/>
          <w:sz w:val="24"/>
          <w:lang w:val="el-GR"/>
        </w:rPr>
        <w:t>Κάθε μορφής επικοινωνία με την αναθέτουσα αρχή, καθώς και μεταξύ αυτής και του αναδόχου, θα γίνονται υποχρεωτικά στην ελληνική γλώσσα.</w:t>
      </w:r>
    </w:p>
    <w:p w14:paraId="6FEA3574" w14:textId="77777777" w:rsidR="003C6BBB" w:rsidRPr="00BA3F7B" w:rsidRDefault="003C6BBB">
      <w:pPr>
        <w:pBdr>
          <w:top w:val="nil"/>
          <w:left w:val="nil"/>
          <w:bottom w:val="nil"/>
          <w:right w:val="nil"/>
          <w:between w:val="nil"/>
        </w:pBdr>
        <w:rPr>
          <w:rFonts w:ascii="Arial Narrow" w:hAnsi="Arial Narrow"/>
          <w:b/>
          <w:color w:val="000000"/>
          <w:sz w:val="20"/>
          <w:szCs w:val="20"/>
          <w:lang w:val="el-GR"/>
        </w:rPr>
      </w:pPr>
    </w:p>
    <w:p w14:paraId="0711988F" w14:textId="77777777" w:rsidR="003C6BBB" w:rsidRPr="00BA3F7B" w:rsidRDefault="00C84A86">
      <w:pPr>
        <w:pStyle w:val="3"/>
        <w:spacing w:before="0" w:after="0"/>
        <w:rPr>
          <w:rFonts w:ascii="Arial Narrow" w:eastAsia="Arial Narrow" w:hAnsi="Arial Narrow" w:cs="Arial Narrow"/>
          <w:color w:val="000000"/>
          <w:sz w:val="24"/>
          <w:szCs w:val="24"/>
          <w:lang w:val="el-GR"/>
        </w:rPr>
      </w:pPr>
      <w:bookmarkStart w:id="18" w:name="_Toc61256170"/>
      <w:r w:rsidRPr="00BA3F7B">
        <w:rPr>
          <w:rFonts w:ascii="Arial Narrow" w:eastAsia="Arial Narrow" w:hAnsi="Arial Narrow" w:cs="Arial Narrow"/>
          <w:sz w:val="24"/>
          <w:szCs w:val="24"/>
          <w:lang w:val="el-GR"/>
        </w:rPr>
        <w:t>2.1.5</w:t>
      </w:r>
      <w:r w:rsidRPr="00BA3F7B">
        <w:rPr>
          <w:rFonts w:ascii="Arial Narrow" w:eastAsia="Arial Narrow" w:hAnsi="Arial Narrow" w:cs="Arial Narrow"/>
          <w:sz w:val="24"/>
          <w:szCs w:val="24"/>
          <w:lang w:val="el-GR"/>
        </w:rPr>
        <w:tab/>
        <w:t>Εγγυήσεις</w:t>
      </w:r>
      <w:bookmarkEnd w:id="18"/>
    </w:p>
    <w:p w14:paraId="49164B57"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color w:val="000000"/>
          <w:sz w:val="24"/>
          <w:lang w:val="el-GR"/>
        </w:rPr>
        <w:t xml:space="preserve">Οι εγγυητικές επιστολές των παραγράφων 2.2.2 και 4.1. εκδίδονται από πιστωτικά ιδρύματα </w:t>
      </w:r>
      <w:r w:rsidRPr="00BA3F7B">
        <w:rPr>
          <w:rFonts w:ascii="Arial Narrow" w:eastAsia="Arial Narrow" w:hAnsi="Arial Narrow" w:cs="Arial Narrow"/>
          <w:sz w:val="24"/>
          <w:lang w:val="el-GR"/>
        </w:rPr>
        <w:t>ή χρηματοδοτικά ιδρύματα ή ασφαλιστικές επιχειρήσεις κατά την έννοια των περιπτώσεων β΄ και γ΄ της παρ. 1 του άρθρου 14 του ν. 4364/ 2016 (Α΄13), που λειτουργούν νόμιμα στα κράτη - μέλη της Ένωσης</w:t>
      </w:r>
      <w:r w:rsidRPr="00BA3F7B">
        <w:rPr>
          <w:rFonts w:ascii="Arial Narrow" w:eastAsia="Arial Narrow" w:hAnsi="Arial Narrow" w:cs="Arial Narrow"/>
          <w:color w:val="000000"/>
          <w:sz w:val="24"/>
          <w:lang w:val="el-GR"/>
        </w:rPr>
        <w:t xml:space="preserve"> ή του Ευρωπαϊκού Οικονομικού Χώρου ή στα κράτη-μέρη της ΣΔΣ και έχουν, σύμφωνα με τις ισχύουσες διατάξεις, το δικαίωμα αυτό. Μπορούν, επίσης, να εκδίδονται από το Ε.Τ.Α.Α. - Τ.Μ.Ε.Δ.Ε. ή να παρέχονται με γραμμάτιο του Ταμείου Παρακαταθηκών και Δανείων με παρακατάθεση σε αυτό του αντίστοιχου χρηματικού ποσού. Αν συσταθεί παρακαταθήκη με γραμμάτιο παρακατάθεσης χρεογράφων στο Ταμείο Παρακαταθηκών και Δανείων, τα τοκομερίδια ή μερίσματα που λήγουν κατά τη διάρκεια της εγγύησης επιστρέφονται μετά τη λήξη τους στον υπέρ ου η εγγύηση οικονομικό φορέα.</w:t>
      </w:r>
    </w:p>
    <w:p w14:paraId="77551494"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color w:val="000000"/>
          <w:sz w:val="24"/>
          <w:lang w:val="el-GR"/>
        </w:rPr>
        <w:t>Οι εγγυητικές επιστολές εκδίδονται κατ’ επιλογή των οικονομικών φορέων από έναν ή περισσότερους εκδότες της παραπάνω παραγράφου.</w:t>
      </w:r>
    </w:p>
    <w:p w14:paraId="16037904"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 xml:space="preserve">Οι εγγυήσεις αυτές περιλαμβάνουν κατ’ ελάχιστον τα ακόλουθα στοιχεία: α) την ημερομηνία έκδοσης, β) τον εκδότη, γ) την αναθέτουσα αρχή προς την οποία απευθύνονται, δ) τον αριθμό της εγγύησης, ε) το ποσό που καλύπτει η εγγύηση, στ) την πλήρη επωνυμία, τον Α.Φ.Μ. και τη διεύθυνση του οικονομικού φορέα υπέρ του οποίου εκδίδεται η εγγύηση (στην περίπτωση ένωσης αναγράφονται όλα τα παραπάνω για κάθε μέλος της ένωσης),  ζ) τους όρους ότι: αα) η εγγύηση παρέχεται ανέκκλητα και ανεπιφύλακτα, ο δε εκδότης παραιτείται του δικαιώματος της διαιρέσεως και της διζήσεως, και ββ) ότι σε περίπτωση κατάπτωσης αυτής, το ποσό της κατάπτωσης υπόκειται στο εκάστοτε ισχύον τέλος χαρτοσήμου, η) τα στοιχεία της σχετικής διακήρυξης και την καταληκτική ημερομηνία υποβολής προσφορών, θ) την ημερομηνία λήξης ή τον χρόνο ισχύος της εγγύησης, ι) την ανάληψη υποχρέωσης από τον εκδότη της εγγύησης να καταβάλει το ποσό της εγγύησης ολικά ή μερικά εντός πέντε (5) ημερών μετά από απλή έγγραφη ειδοποίηση εκείνου προς τον οποίο απευθύνεται και ια) στην περίπτωση των εγγυήσεων καλής εκτέλεσης και προκαταβολής, τον αριθμό και τον τίτλο της σχετικής σύμβασης. </w:t>
      </w:r>
    </w:p>
    <w:p w14:paraId="1E463CB0"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Οι Εγγυητικές επιστολές συντάσσονται σύμφωνα με τα υποδείγματα που παρέχονται στο Παράρτημα Γ – Υποδείγματα Εγγυητικών Επιστολών της παρούσας.</w:t>
      </w:r>
    </w:p>
    <w:p w14:paraId="0792E230"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Η αναθέτουσα αρχή επικοινωνεί με τους εκδότες των εγγυητικών επιστολών προκειμένου να διαπιστώσει την εγκυρότητά τους.</w:t>
      </w:r>
    </w:p>
    <w:p w14:paraId="28FC1265" w14:textId="77777777" w:rsidR="003C6BBB" w:rsidRPr="00BA3F7B" w:rsidRDefault="003C6BBB">
      <w:pPr>
        <w:spacing w:after="0"/>
        <w:rPr>
          <w:rFonts w:ascii="Arial Narrow" w:eastAsia="Arial Narrow" w:hAnsi="Arial Narrow" w:cs="Arial Narrow"/>
          <w:sz w:val="24"/>
          <w:lang w:val="el-GR"/>
        </w:rPr>
      </w:pPr>
    </w:p>
    <w:p w14:paraId="695A870D" w14:textId="77777777" w:rsidR="003C6BBB" w:rsidRPr="00BA3F7B" w:rsidRDefault="00C84A86">
      <w:pPr>
        <w:pStyle w:val="2"/>
        <w:spacing w:before="0" w:after="0"/>
        <w:rPr>
          <w:rFonts w:ascii="Arial Narrow" w:eastAsia="Arial Narrow" w:hAnsi="Arial Narrow" w:cs="Arial Narrow"/>
          <w:lang w:val="el-GR"/>
        </w:rPr>
      </w:pPr>
      <w:bookmarkStart w:id="19" w:name="_Toc61256171"/>
      <w:r w:rsidRPr="00BA3F7B">
        <w:rPr>
          <w:rFonts w:ascii="Arial Narrow" w:eastAsia="Arial Narrow" w:hAnsi="Arial Narrow" w:cs="Arial Narrow"/>
          <w:lang w:val="el-GR"/>
        </w:rPr>
        <w:t>2.2</w:t>
      </w:r>
      <w:r w:rsidRPr="00BA3F7B">
        <w:rPr>
          <w:rFonts w:ascii="Arial Narrow" w:eastAsia="Arial Narrow" w:hAnsi="Arial Narrow" w:cs="Arial Narrow"/>
          <w:lang w:val="el-GR"/>
        </w:rPr>
        <w:tab/>
        <w:t>Δικαίωμα συμμετοχής - Κριτήρια ποιοτικής επιλογής</w:t>
      </w:r>
      <w:bookmarkEnd w:id="19"/>
    </w:p>
    <w:p w14:paraId="50FC002C" w14:textId="77777777" w:rsidR="003C6BBB" w:rsidRPr="00BA3F7B" w:rsidRDefault="003C6BBB">
      <w:pPr>
        <w:pBdr>
          <w:top w:val="nil"/>
          <w:left w:val="nil"/>
          <w:bottom w:val="nil"/>
          <w:right w:val="nil"/>
          <w:between w:val="nil"/>
        </w:pBdr>
        <w:rPr>
          <w:rFonts w:ascii="Arial Narrow" w:hAnsi="Arial Narrow"/>
          <w:b/>
          <w:color w:val="000000"/>
          <w:sz w:val="20"/>
          <w:szCs w:val="20"/>
          <w:lang w:val="el-GR"/>
        </w:rPr>
      </w:pPr>
    </w:p>
    <w:p w14:paraId="6E9F7AE3" w14:textId="77777777" w:rsidR="003C6BBB" w:rsidRPr="00BA3F7B" w:rsidRDefault="00C84A86">
      <w:pPr>
        <w:pStyle w:val="3"/>
        <w:spacing w:before="0" w:after="0"/>
        <w:rPr>
          <w:rFonts w:ascii="Arial Narrow" w:eastAsia="Arial Narrow" w:hAnsi="Arial Narrow" w:cs="Arial Narrow"/>
          <w:sz w:val="24"/>
          <w:szCs w:val="24"/>
          <w:lang w:val="el-GR"/>
        </w:rPr>
      </w:pPr>
      <w:bookmarkStart w:id="20" w:name="_Toc61256172"/>
      <w:r w:rsidRPr="00BA3F7B">
        <w:rPr>
          <w:rFonts w:ascii="Arial Narrow" w:eastAsia="Arial Narrow" w:hAnsi="Arial Narrow" w:cs="Arial Narrow"/>
          <w:sz w:val="24"/>
          <w:szCs w:val="24"/>
          <w:lang w:val="el-GR"/>
        </w:rPr>
        <w:t>2.2.1</w:t>
      </w:r>
      <w:r w:rsidRPr="00BA3F7B">
        <w:rPr>
          <w:rFonts w:ascii="Arial Narrow" w:eastAsia="Arial Narrow" w:hAnsi="Arial Narrow" w:cs="Arial Narrow"/>
          <w:sz w:val="24"/>
          <w:szCs w:val="24"/>
          <w:lang w:val="el-GR"/>
        </w:rPr>
        <w:tab/>
        <w:t>Δικαίωμα συμμετοχής</w:t>
      </w:r>
      <w:bookmarkEnd w:id="20"/>
      <w:r w:rsidRPr="00BA3F7B">
        <w:rPr>
          <w:rFonts w:ascii="Arial Narrow" w:eastAsia="Arial Narrow" w:hAnsi="Arial Narrow" w:cs="Arial Narrow"/>
          <w:sz w:val="24"/>
          <w:szCs w:val="24"/>
          <w:lang w:val="el-GR"/>
        </w:rPr>
        <w:t xml:space="preserve"> </w:t>
      </w:r>
    </w:p>
    <w:p w14:paraId="773A4DAC"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b/>
          <w:sz w:val="24"/>
          <w:lang w:val="el-GR"/>
        </w:rPr>
        <w:t>1.</w:t>
      </w:r>
      <w:r w:rsidRPr="00BA3F7B">
        <w:rPr>
          <w:rFonts w:ascii="Arial Narrow" w:eastAsia="Arial Narrow" w:hAnsi="Arial Narrow" w:cs="Arial Narrow"/>
          <w:sz w:val="24"/>
          <w:lang w:val="el-GR"/>
        </w:rPr>
        <w:t xml:space="preserve"> Δικαίωμα συμμετοχής στη διαδικασία σύναψης της παρούσας σύμβασης έχουν φυσικά ή νομικά πρόσωπα και, σε περίπτωση ενώσεων οικονομικών φορέων, τα μέλη αυτών, που είναι εγκατεστημένα σε:</w:t>
      </w:r>
    </w:p>
    <w:p w14:paraId="12C2BF64"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α) κράτος-μέλος της Ένωσης,</w:t>
      </w:r>
    </w:p>
    <w:p w14:paraId="54351533"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β) κράτος-μέλος του Ευρωπαϊκού Οικονομικού Χώρου (Ε.Ο.Χ.),</w:t>
      </w:r>
    </w:p>
    <w:p w14:paraId="137B365F"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γ) τρίτες χώρες που έχουν υπογράψει και κυρώσει τη ΣΔΣ, στο βαθμό που η υπό ανάθεση δημόσια σύμβαση καλύπτεται από τα Παραρτήματα 1, 2, 4 και 5 και τις γενικές σημειώσεις του σχετικού με την Ένωση Προσαρτήματος </w:t>
      </w:r>
      <w:r w:rsidRPr="00BA3F7B">
        <w:rPr>
          <w:rFonts w:ascii="Arial Narrow" w:eastAsia="Arial Narrow" w:hAnsi="Arial Narrow" w:cs="Arial Narrow"/>
          <w:sz w:val="24"/>
        </w:rPr>
        <w:t>I</w:t>
      </w:r>
      <w:r w:rsidRPr="00BA3F7B">
        <w:rPr>
          <w:rFonts w:ascii="Arial Narrow" w:eastAsia="Arial Narrow" w:hAnsi="Arial Narrow" w:cs="Arial Narrow"/>
          <w:sz w:val="24"/>
          <w:lang w:val="el-GR"/>
        </w:rPr>
        <w:t xml:space="preserve"> της ως άνω Συμφωνίας, καθώς και </w:t>
      </w:r>
    </w:p>
    <w:p w14:paraId="78E1A31D" w14:textId="77777777" w:rsidR="003C6BBB" w:rsidRPr="00BA3F7B" w:rsidRDefault="00C84A86">
      <w:pPr>
        <w:spacing w:after="0"/>
        <w:rPr>
          <w:rFonts w:ascii="Arial Narrow" w:eastAsia="Arial Narrow" w:hAnsi="Arial Narrow" w:cs="Arial Narrow"/>
          <w:b/>
          <w:sz w:val="24"/>
          <w:lang w:val="el-GR"/>
        </w:rPr>
      </w:pPr>
      <w:r w:rsidRPr="00BA3F7B">
        <w:rPr>
          <w:rFonts w:ascii="Arial Narrow" w:eastAsia="Arial Narrow" w:hAnsi="Arial Narrow" w:cs="Arial Narrow"/>
          <w:sz w:val="24"/>
          <w:lang w:val="el-GR"/>
        </w:rPr>
        <w:t>δ) σε τρίτες χώρες που δεν εμπίπτουν στην περίπτωση γ΄ της παρούσας παραγράφου και έχουν συνάψει διμερείς ή πολυμερείς συμφωνίες με την Ένωση σε θέματα διαδικασιών ανάθεσης δημοσίων συμβάσεων.</w:t>
      </w:r>
    </w:p>
    <w:p w14:paraId="033B901E"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b/>
          <w:sz w:val="24"/>
          <w:lang w:val="el-GR"/>
        </w:rPr>
        <w:t>2.</w:t>
      </w:r>
      <w:r w:rsidRPr="00BA3F7B">
        <w:rPr>
          <w:rFonts w:ascii="Arial Narrow" w:eastAsia="Arial Narrow" w:hAnsi="Arial Narrow" w:cs="Arial Narrow"/>
          <w:sz w:val="24"/>
          <w:lang w:val="el-GR"/>
        </w:rPr>
        <w:t xml:space="preserve"> Οι ενώσεις οικονομικών φορέων, συμπεριλαμβανομένων και των προσωρινών συμπράξεων, δεν απαιτείται να περιβληθούν συγκεκριμένη νομική μορφή για την υποβολή προσφοράς. </w:t>
      </w:r>
    </w:p>
    <w:p w14:paraId="1F1476B0"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b/>
          <w:sz w:val="24"/>
          <w:lang w:val="el-GR"/>
        </w:rPr>
        <w:t>3.</w:t>
      </w:r>
      <w:r w:rsidRPr="00BA3F7B">
        <w:rPr>
          <w:rFonts w:ascii="Arial Narrow" w:eastAsia="Arial Narrow" w:hAnsi="Arial Narrow" w:cs="Arial Narrow"/>
          <w:sz w:val="24"/>
          <w:lang w:val="el-GR"/>
        </w:rPr>
        <w:t xml:space="preserve"> Στις περιπτώσεις υποβολής προσφοράς από ένωση οικονομικών φορέων, όλα τα μέλη της ευθύνονται έναντι της αναθέτουσας αρχής αλληλέγγυα και εις ολόκληρον.</w:t>
      </w:r>
    </w:p>
    <w:p w14:paraId="6F1A02B9" w14:textId="77777777" w:rsidR="003C6BBB" w:rsidRPr="00BA3F7B" w:rsidRDefault="00C84A86">
      <w:pPr>
        <w:spacing w:after="0"/>
        <w:rPr>
          <w:rFonts w:ascii="Arial Narrow" w:eastAsia="Arial Narrow" w:hAnsi="Arial Narrow" w:cs="Arial Narrow"/>
          <w:b/>
          <w:sz w:val="24"/>
          <w:lang w:val="el-GR"/>
        </w:rPr>
      </w:pPr>
      <w:r w:rsidRPr="00BA3F7B">
        <w:rPr>
          <w:rFonts w:ascii="Arial Narrow" w:eastAsia="Arial Narrow" w:hAnsi="Arial Narrow" w:cs="Arial Narrow"/>
          <w:b/>
          <w:sz w:val="24"/>
          <w:lang w:val="el-GR"/>
        </w:rPr>
        <w:t xml:space="preserve">4. </w:t>
      </w:r>
      <w:r w:rsidRPr="00BA3F7B">
        <w:rPr>
          <w:rFonts w:ascii="Arial Narrow" w:eastAsia="Arial Narrow" w:hAnsi="Arial Narrow" w:cs="Arial Narrow"/>
          <w:sz w:val="24"/>
          <w:lang w:val="el-GR"/>
        </w:rPr>
        <w:t>Σε περίπτωση που ο ανάδοχος είναι ένωση και κατά τη διάρκεια της εκτέλεσης της Σύμβασης, οποιαδήποτε από τα μέλη της, εξαιτίας ανικανότητας για οποιοδήποτε λόγο ή λόγω ανωτέρας βίας, δεν μπορεί να ανταποκριθεί στις υποχρεώσεις του, τα υπόλοιπα μέλη συνεχίζουν να έχουν την ευθύνη ολοκλήρωσης της Σύμβασης με τους ίδιους όρους. Η κρίση για τη δυνατότητα εκπλήρωσης ή μη των όρων της Σύμβασης εναπόκειται στη διακριτική ευχέρεια της Αναθέτουσας Αρχής. Σε αρνητική περίπτωση, η Αναθέτουσα Αρχή δύναται να καταγγείλει τη Σύμβαση.</w:t>
      </w:r>
    </w:p>
    <w:p w14:paraId="53E75A4F"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b/>
          <w:sz w:val="24"/>
          <w:lang w:val="el-GR"/>
        </w:rPr>
        <w:t>5</w:t>
      </w:r>
      <w:r w:rsidRPr="00BA3F7B">
        <w:rPr>
          <w:rFonts w:ascii="Arial Narrow" w:eastAsia="Arial Narrow" w:hAnsi="Arial Narrow" w:cs="Arial Narrow"/>
          <w:sz w:val="24"/>
          <w:lang w:val="el-GR"/>
        </w:rPr>
        <w:t>. Κάθε διαγωνιζόμενος, φυσικό ή νομικό πρόσωπο, δεν μπορεί να μετέχει σε περισσότερες από μία προσφορές με την ιδιότητα του Υποψηφίου Αναδόχου, Μέλους υποψήφιας ένωσης/κοινοπραξίας, Υπεργολάβου. Η συμμετοχή στο διαγωνισμό νομικών ή φυσικών προσώπων σε περισσότερες από μία προσφορές σύμφωνα με τα παραπάνω, συνεπάγεται τον αποκλεισμό όλων των προσφορών, για τις οποίες διαπιστώνεται τέτοια συμμετοχή.</w:t>
      </w:r>
    </w:p>
    <w:p w14:paraId="6D806023" w14:textId="77777777" w:rsidR="003C6BBB" w:rsidRPr="00BA3F7B" w:rsidRDefault="003C6BBB">
      <w:pPr>
        <w:spacing w:after="0"/>
        <w:rPr>
          <w:rFonts w:ascii="Arial Narrow" w:eastAsia="Arial Narrow" w:hAnsi="Arial Narrow" w:cs="Arial Narrow"/>
          <w:sz w:val="24"/>
          <w:lang w:val="el-GR"/>
        </w:rPr>
      </w:pPr>
    </w:p>
    <w:p w14:paraId="70F51DF1" w14:textId="77777777" w:rsidR="003C6BBB" w:rsidRPr="00BA3F7B" w:rsidRDefault="00C84A86">
      <w:pPr>
        <w:pStyle w:val="3"/>
        <w:spacing w:before="0" w:after="0"/>
        <w:rPr>
          <w:rFonts w:ascii="Arial Narrow" w:eastAsia="Arial Narrow" w:hAnsi="Arial Narrow" w:cs="Arial Narrow"/>
          <w:sz w:val="24"/>
          <w:szCs w:val="24"/>
          <w:lang w:val="el-GR"/>
        </w:rPr>
      </w:pPr>
      <w:bookmarkStart w:id="21" w:name="_Toc61256173"/>
      <w:r w:rsidRPr="00BA3F7B">
        <w:rPr>
          <w:rFonts w:ascii="Arial Narrow" w:eastAsia="Arial Narrow" w:hAnsi="Arial Narrow" w:cs="Arial Narrow"/>
          <w:sz w:val="24"/>
          <w:szCs w:val="24"/>
          <w:lang w:val="el-GR"/>
        </w:rPr>
        <w:t>2.2.2</w:t>
      </w:r>
      <w:r w:rsidRPr="00BA3F7B">
        <w:rPr>
          <w:rFonts w:ascii="Arial Narrow" w:eastAsia="Arial Narrow" w:hAnsi="Arial Narrow" w:cs="Arial Narrow"/>
          <w:sz w:val="24"/>
          <w:szCs w:val="24"/>
          <w:lang w:val="el-GR"/>
        </w:rPr>
        <w:tab/>
        <w:t>Εγγύηση συμμετοχής</w:t>
      </w:r>
      <w:bookmarkEnd w:id="21"/>
    </w:p>
    <w:p w14:paraId="068A90E1" w14:textId="77777777" w:rsidR="003C6BBB" w:rsidRPr="00BA3F7B" w:rsidRDefault="003C6BBB">
      <w:pPr>
        <w:spacing w:after="0"/>
        <w:rPr>
          <w:rFonts w:ascii="Arial Narrow" w:eastAsia="Arial Narrow" w:hAnsi="Arial Narrow" w:cs="Arial Narrow"/>
          <w:b/>
          <w:sz w:val="24"/>
          <w:lang w:val="el-GR"/>
        </w:rPr>
      </w:pPr>
    </w:p>
    <w:p w14:paraId="0CE4B1A0"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b/>
          <w:sz w:val="24"/>
          <w:lang w:val="el-GR"/>
        </w:rPr>
        <w:t xml:space="preserve">2.2.2.1. </w:t>
      </w:r>
      <w:r w:rsidRPr="00BA3F7B">
        <w:rPr>
          <w:rFonts w:ascii="Arial Narrow" w:eastAsia="Arial Narrow" w:hAnsi="Arial Narrow" w:cs="Arial Narrow"/>
          <w:sz w:val="24"/>
          <w:lang w:val="el-GR"/>
        </w:rPr>
        <w:t xml:space="preserve">Για την έγκυρη συμμετοχή στη διαδικασία σύναψης της παρούσας σύμβασης, κατατίθεται από τους συμμετέχοντες οικονομικούς φορείς (προσφέροντες), εγγυητική επιστολή συμμετοχής, ποσού </w:t>
      </w:r>
      <w:r w:rsidRPr="00BA3F7B">
        <w:rPr>
          <w:rFonts w:ascii="Arial Narrow" w:eastAsia="Arial Narrow" w:hAnsi="Arial Narrow" w:cs="Arial Narrow"/>
          <w:b/>
          <w:sz w:val="24"/>
          <w:lang w:val="el-GR"/>
        </w:rPr>
        <w:t xml:space="preserve">6.448,09 € </w:t>
      </w:r>
      <w:r w:rsidRPr="00BA3F7B">
        <w:rPr>
          <w:rFonts w:ascii="Arial Narrow" w:eastAsia="Arial Narrow" w:hAnsi="Arial Narrow" w:cs="Arial Narrow"/>
          <w:sz w:val="24"/>
          <w:lang w:val="el-GR"/>
        </w:rPr>
        <w:t xml:space="preserve">ευρώ, η οποία αντιστοιχεί στο </w:t>
      </w:r>
      <w:r w:rsidRPr="00BA3F7B">
        <w:rPr>
          <w:rFonts w:ascii="Arial Narrow" w:eastAsia="Arial Narrow" w:hAnsi="Arial Narrow" w:cs="Arial Narrow"/>
          <w:b/>
          <w:sz w:val="24"/>
          <w:lang w:val="el-GR"/>
        </w:rPr>
        <w:t>2%</w:t>
      </w:r>
      <w:r w:rsidRPr="00BA3F7B">
        <w:rPr>
          <w:rFonts w:ascii="Arial Narrow" w:eastAsia="Arial Narrow" w:hAnsi="Arial Narrow" w:cs="Arial Narrow"/>
          <w:sz w:val="24"/>
          <w:lang w:val="el-GR"/>
        </w:rPr>
        <w:t xml:space="preserve"> της εκτιμώμενης αξίας της σύμβασης, </w:t>
      </w:r>
      <w:r w:rsidRPr="00BA3F7B">
        <w:rPr>
          <w:rFonts w:ascii="Arial Narrow" w:eastAsia="Arial Narrow" w:hAnsi="Arial Narrow" w:cs="Arial Narrow"/>
          <w:b/>
          <w:lang w:val="el-GR"/>
        </w:rPr>
        <w:t xml:space="preserve">μη συμπεριλαμβανομένου ΦΠΑ 24% </w:t>
      </w:r>
      <w:r w:rsidRPr="00BA3F7B">
        <w:rPr>
          <w:rFonts w:ascii="Arial Narrow" w:eastAsia="Arial Narrow" w:hAnsi="Arial Narrow" w:cs="Arial Narrow"/>
          <w:lang w:val="el-GR"/>
        </w:rPr>
        <w:t>και</w:t>
      </w:r>
      <w:r w:rsidRPr="00BA3F7B">
        <w:rPr>
          <w:rFonts w:ascii="Arial Narrow" w:eastAsia="Arial Narrow" w:hAnsi="Arial Narrow" w:cs="Arial Narrow"/>
          <w:sz w:val="24"/>
          <w:lang w:val="el-GR"/>
        </w:rPr>
        <w:t xml:space="preserve"> μη συνυπολογιζόμενων των δικαιωμάτων παράτασης της σύμβασης. </w:t>
      </w:r>
      <w:r w:rsidRPr="00BA3F7B">
        <w:rPr>
          <w:rFonts w:ascii="Arial Narrow" w:eastAsia="Arial Narrow" w:hAnsi="Arial Narrow" w:cs="Arial Narrow"/>
          <w:color w:val="000000"/>
          <w:sz w:val="24"/>
          <w:lang w:val="el-GR"/>
        </w:rPr>
        <w:t>Οι Εγγυητικές επιστολές συντάσσονται σύμφωνα με τα υποδείγματα που παρέχονται στο Παράρτημα Γ – Υποδείγματα Εγγυητικών Επιστολών της παρούσας.</w:t>
      </w:r>
    </w:p>
    <w:p w14:paraId="3C7F0F35"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Στην περίπτωση ένωσης οικονομικών φορέων, η εγγύηση συμμετοχής περιλαμβάνει και τον όρο ότι η εγγύηση καλύπτει τις υποχρεώσεις όλων των οικονομικών φορέων που συμμετέχουν στην ένωση.</w:t>
      </w:r>
    </w:p>
    <w:p w14:paraId="7177340D" w14:textId="60566A4D"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Η εγγύηση συμμετοχής πρέπει να ισχύει τουλάχιστον για τριάντα (30) ημέρες μετά τη λήξη του χρόνου ισχύος της προσφοράς του άρθρου 2.4.5 της παρούσας,</w:t>
      </w:r>
      <w:r w:rsidR="001F3059" w:rsidRPr="00BA3F7B">
        <w:rPr>
          <w:rFonts w:ascii="Arial Narrow" w:eastAsia="Arial Narrow" w:hAnsi="Arial Narrow" w:cs="Arial Narrow"/>
          <w:color w:val="000000"/>
          <w:sz w:val="24"/>
          <w:lang w:val="el-GR"/>
        </w:rPr>
        <w:t xml:space="preserve"> </w:t>
      </w:r>
      <w:r w:rsidRPr="00BA3F7B">
        <w:rPr>
          <w:rFonts w:ascii="Arial Narrow" w:eastAsia="Arial Narrow" w:hAnsi="Arial Narrow" w:cs="Arial Narrow"/>
          <w:color w:val="000000"/>
          <w:sz w:val="24"/>
          <w:lang w:val="el-GR"/>
        </w:rPr>
        <w:t>άλλως η προσφορά απορρίπτεται. Η αναθέτουσα αρχή μπορεί, πριν τη λήξη της προσφοράς, να ζητά από τον προσφέροντα να παρατείνει, πριν τη λήξη τους, τη διάρκεια ισχύος της προσφοράς και της εγγύησης συμμετοχής.</w:t>
      </w:r>
    </w:p>
    <w:p w14:paraId="0514C1B9" w14:textId="77777777" w:rsidR="003C6BBB" w:rsidRPr="00BA3F7B" w:rsidRDefault="003C6BBB">
      <w:pPr>
        <w:spacing w:after="0"/>
        <w:rPr>
          <w:rFonts w:ascii="Arial Narrow" w:eastAsia="Arial Narrow" w:hAnsi="Arial Narrow" w:cs="Arial Narrow"/>
          <w:color w:val="000000"/>
          <w:sz w:val="24"/>
          <w:lang w:val="el-GR"/>
        </w:rPr>
      </w:pPr>
    </w:p>
    <w:p w14:paraId="0858985F"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b/>
          <w:sz w:val="24"/>
          <w:lang w:val="el-GR"/>
        </w:rPr>
        <w:t xml:space="preserve">2.2.2.2. </w:t>
      </w:r>
      <w:r w:rsidRPr="00BA3F7B">
        <w:rPr>
          <w:rFonts w:ascii="Arial Narrow" w:eastAsia="Arial Narrow" w:hAnsi="Arial Narrow" w:cs="Arial Narrow"/>
          <w:sz w:val="24"/>
          <w:lang w:val="el-GR"/>
        </w:rPr>
        <w:t>Η εγγύηση συμμετοχής επιστρέφεται στον ανάδοχο με την προσκόμιση της εγγύησης καλής εκτέλεσης. Η εγγύηση συμμετοχής επιστρέφεται στους λοιπούς προσφέροντες, σύμφωνα με τα ειδικότερα οριζόμενα στο άρθρο 72 του ν. 4412/2016.</w:t>
      </w:r>
    </w:p>
    <w:p w14:paraId="49DA36E6" w14:textId="77777777" w:rsidR="003C6BBB" w:rsidRPr="00BA3F7B" w:rsidRDefault="003C6BBB">
      <w:pPr>
        <w:spacing w:after="0"/>
        <w:rPr>
          <w:rFonts w:ascii="Arial Narrow" w:eastAsia="Arial Narrow" w:hAnsi="Arial Narrow" w:cs="Arial Narrow"/>
          <w:sz w:val="24"/>
          <w:lang w:val="el-GR"/>
        </w:rPr>
      </w:pPr>
    </w:p>
    <w:p w14:paraId="5378ECD8"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b/>
          <w:sz w:val="24"/>
          <w:lang w:val="el-GR"/>
        </w:rPr>
        <w:t xml:space="preserve">2.2.2.3. </w:t>
      </w:r>
      <w:r w:rsidRPr="00BA3F7B">
        <w:rPr>
          <w:rFonts w:ascii="Arial Narrow" w:eastAsia="Arial Narrow" w:hAnsi="Arial Narrow" w:cs="Arial Narrow"/>
          <w:sz w:val="24"/>
          <w:lang w:val="el-GR"/>
        </w:rPr>
        <w:t>Η εγγύηση συμμετοχής καταπίπτει, αν ο προσφέρων αποσύρει την προσφορά του κατά τη διάρκεια ισχύος αυτής, παρέχει ψευδή στοιχεία ή πληροφορίες, δεν προσκομίσει εγκαίρως τα προβλεπόμενα από την παρούσα δικαιολογητικά ή δεν προσέλθει εγκαίρως για υπογραφή της σύμβασης.</w:t>
      </w:r>
    </w:p>
    <w:p w14:paraId="61230BC2" w14:textId="77777777" w:rsidR="003C6BBB" w:rsidRPr="00BA3F7B" w:rsidRDefault="003C6BBB">
      <w:pPr>
        <w:spacing w:after="0"/>
        <w:rPr>
          <w:rFonts w:ascii="Arial Narrow" w:eastAsia="Arial Narrow" w:hAnsi="Arial Narrow" w:cs="Arial Narrow"/>
          <w:color w:val="000000"/>
          <w:sz w:val="24"/>
          <w:lang w:val="el-GR"/>
        </w:rPr>
      </w:pPr>
    </w:p>
    <w:p w14:paraId="188703E5" w14:textId="77777777" w:rsidR="003C6BBB" w:rsidRPr="00BA3F7B" w:rsidRDefault="00C84A86">
      <w:pPr>
        <w:pStyle w:val="3"/>
        <w:spacing w:before="0" w:after="0"/>
        <w:rPr>
          <w:rFonts w:ascii="Arial Narrow" w:eastAsia="Arial Narrow" w:hAnsi="Arial Narrow" w:cs="Arial Narrow"/>
          <w:sz w:val="24"/>
          <w:szCs w:val="24"/>
          <w:lang w:val="el-GR"/>
        </w:rPr>
      </w:pPr>
      <w:bookmarkStart w:id="22" w:name="_Toc61256174"/>
      <w:r w:rsidRPr="00BA3F7B">
        <w:rPr>
          <w:rFonts w:ascii="Arial Narrow" w:eastAsia="Arial Narrow" w:hAnsi="Arial Narrow" w:cs="Arial Narrow"/>
          <w:sz w:val="24"/>
          <w:szCs w:val="24"/>
          <w:lang w:val="el-GR"/>
        </w:rPr>
        <w:t>2.2.3</w:t>
      </w:r>
      <w:r w:rsidRPr="00BA3F7B">
        <w:rPr>
          <w:rFonts w:ascii="Arial Narrow" w:eastAsia="Arial Narrow" w:hAnsi="Arial Narrow" w:cs="Arial Narrow"/>
          <w:sz w:val="24"/>
          <w:szCs w:val="24"/>
          <w:lang w:val="el-GR"/>
        </w:rPr>
        <w:tab/>
        <w:t>Λόγοι αποκλεισμού</w:t>
      </w:r>
      <w:bookmarkEnd w:id="22"/>
      <w:r w:rsidRPr="00BA3F7B">
        <w:rPr>
          <w:rFonts w:ascii="Arial Narrow" w:eastAsia="Arial Narrow" w:hAnsi="Arial Narrow" w:cs="Arial Narrow"/>
          <w:sz w:val="24"/>
          <w:szCs w:val="24"/>
          <w:lang w:val="el-GR"/>
        </w:rPr>
        <w:t xml:space="preserve"> </w:t>
      </w:r>
    </w:p>
    <w:p w14:paraId="0EAD29AF"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Αποκλείεται από τη συμμετοχή στην παρούσα διαδικασία σύναψης σύμβασης (διαγωνισμό) οικονομικός φορέας, εφόσον συντρέχει στο πρόσωπό του (εάν πρόκειται για μεμονωμένο φυσικό ή νομικό πρόσωπο) ή σε ένα από τα μέλη του (εάν πρόκειται για ένωση οικονομικών φορέων) ένας ή περισσότεροι από τους ακόλουθους λόγους:</w:t>
      </w:r>
    </w:p>
    <w:p w14:paraId="2424C89C"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b/>
          <w:sz w:val="24"/>
          <w:lang w:val="el-GR"/>
        </w:rPr>
        <w:t xml:space="preserve">2.2.3.1. </w:t>
      </w:r>
      <w:r w:rsidRPr="00BA3F7B">
        <w:rPr>
          <w:rFonts w:ascii="Arial Narrow" w:eastAsia="Arial Narrow" w:hAnsi="Arial Narrow" w:cs="Arial Narrow"/>
          <w:sz w:val="24"/>
          <w:lang w:val="el-GR"/>
        </w:rPr>
        <w:t xml:space="preserve">Όταν υπάρχει σε βάρος του αμετάκλητη καταδικαστική απόφαση για έναν από τους ακόλουθους λόγους: </w:t>
      </w:r>
    </w:p>
    <w:p w14:paraId="3230DEB1"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α) συμμετοχή σε εγκληματική οργάνωση, όπως αυτή ορίζεται στο άρθρο 2 της απόφασης-πλαίσιο 2008/841/ΔΕΥ του Συμβουλίου της 24ης Οκτωβρίου 2008, για την καταπολέμηση του οργανωμένου εγκλήματος (ΕΕ </w:t>
      </w:r>
      <w:r w:rsidRPr="00BA3F7B">
        <w:rPr>
          <w:rFonts w:ascii="Arial Narrow" w:eastAsia="Arial Narrow" w:hAnsi="Arial Narrow" w:cs="Arial Narrow"/>
          <w:sz w:val="24"/>
        </w:rPr>
        <w:t>L</w:t>
      </w:r>
      <w:r w:rsidRPr="00BA3F7B">
        <w:rPr>
          <w:rFonts w:ascii="Arial Narrow" w:eastAsia="Arial Narrow" w:hAnsi="Arial Narrow" w:cs="Arial Narrow"/>
          <w:sz w:val="24"/>
          <w:lang w:val="el-GR"/>
        </w:rPr>
        <w:t xml:space="preserve"> 300 της 11.11.2008 σ.42), </w:t>
      </w:r>
    </w:p>
    <w:p w14:paraId="17DBF3DC"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β) δωροδοκία, όπως ορίζεται στο άρθρο 3 της σύμβασης περί της καταπολέμησης της διαφθοράς στην οποία ενέχονται υπάλληλοι των Ευρωπαϊκών Κοινοτήτων ή των κρατών-μελών της Ένωσης (ΕΕ </w:t>
      </w:r>
      <w:r w:rsidRPr="00BA3F7B">
        <w:rPr>
          <w:rFonts w:ascii="Arial Narrow" w:eastAsia="Arial Narrow" w:hAnsi="Arial Narrow" w:cs="Arial Narrow"/>
          <w:sz w:val="24"/>
        </w:rPr>
        <w:t>C</w:t>
      </w:r>
      <w:r w:rsidRPr="00BA3F7B">
        <w:rPr>
          <w:rFonts w:ascii="Arial Narrow" w:eastAsia="Arial Narrow" w:hAnsi="Arial Narrow" w:cs="Arial Narrow"/>
          <w:sz w:val="24"/>
          <w:lang w:val="el-GR"/>
        </w:rPr>
        <w:t xml:space="preserve"> 195 της 25.6.1997, σ. 1) και στην παράγραφο 1 του άρθρου 2 της απόφασης-πλαίσιο 2003/568/ΔΕΥ του Συμβουλίου της 22ας Ιουλίου 2003, για την καταπολέμηση της δωροδοκίας στον ιδιωτικό τομέα (ΕΕ </w:t>
      </w:r>
      <w:r w:rsidRPr="00BA3F7B">
        <w:rPr>
          <w:rFonts w:ascii="Arial Narrow" w:eastAsia="Arial Narrow" w:hAnsi="Arial Narrow" w:cs="Arial Narrow"/>
          <w:sz w:val="24"/>
        </w:rPr>
        <w:t>L</w:t>
      </w:r>
      <w:r w:rsidRPr="00BA3F7B">
        <w:rPr>
          <w:rFonts w:ascii="Arial Narrow" w:eastAsia="Arial Narrow" w:hAnsi="Arial Narrow" w:cs="Arial Narrow"/>
          <w:sz w:val="24"/>
          <w:lang w:val="el-GR"/>
        </w:rPr>
        <w:t xml:space="preserve"> 192 της 31.7.2003, σ. 54), καθώς και όπως ορίζεται στην κείμενη νομοθεσία ή στο εθνικό δίκαιο του οικονομικού φορέα, </w:t>
      </w:r>
    </w:p>
    <w:p w14:paraId="6C27044E"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γ) απάτη, κατά την έννοια του άρθρου 1 της σύμβασης σχετικά με την προστασία των οικονομικών συμφερόντων των Ευρωπαϊκών Κοινοτήτων (ΕΕ </w:t>
      </w:r>
      <w:r w:rsidRPr="00BA3F7B">
        <w:rPr>
          <w:rFonts w:ascii="Arial Narrow" w:eastAsia="Arial Narrow" w:hAnsi="Arial Narrow" w:cs="Arial Narrow"/>
          <w:sz w:val="24"/>
        </w:rPr>
        <w:t>C</w:t>
      </w:r>
      <w:r w:rsidRPr="00BA3F7B">
        <w:rPr>
          <w:rFonts w:ascii="Arial Narrow" w:eastAsia="Arial Narrow" w:hAnsi="Arial Narrow" w:cs="Arial Narrow"/>
          <w:sz w:val="24"/>
          <w:lang w:val="el-GR"/>
        </w:rPr>
        <w:t xml:space="preserve"> 316 της 27.11.1995, σ. 48), η οποία κυρώθηκε με το ν. 2803/2000 (Α΄ 48), </w:t>
      </w:r>
    </w:p>
    <w:p w14:paraId="2FDD05D2"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δ) τρομοκρατικά εγκλήματα ή εγκλήματα συνδεόμενα με τρομοκρατικές δραστηριότητες, όπως ορίζονται, αντιστοίχως, στα άρθρα 1 και 3 της απόφασης-πλαίσιο 2002/475/ΔΕΥ του Συμβουλίου της 13ης Ιουνίου 2002, για την καταπολέμηση της τρομοκρατίας (ΕΕ </w:t>
      </w:r>
      <w:r w:rsidRPr="00BA3F7B">
        <w:rPr>
          <w:rFonts w:ascii="Arial Narrow" w:eastAsia="Arial Narrow" w:hAnsi="Arial Narrow" w:cs="Arial Narrow"/>
          <w:sz w:val="24"/>
        </w:rPr>
        <w:t>L</w:t>
      </w:r>
      <w:r w:rsidRPr="00BA3F7B">
        <w:rPr>
          <w:rFonts w:ascii="Arial Narrow" w:eastAsia="Arial Narrow" w:hAnsi="Arial Narrow" w:cs="Arial Narrow"/>
          <w:sz w:val="24"/>
          <w:lang w:val="el-GR"/>
        </w:rPr>
        <w:t xml:space="preserve"> 164 της 22.6.2002, σ. 3) ή ηθική αυτουργία ή συνέργεια ή απόπειρα διάπραξης εγκλήματος, όπως ορίζονται στο άρθρο 4 αυτής, </w:t>
      </w:r>
    </w:p>
    <w:p w14:paraId="4D3508E7"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ε) νομιμοποίηση εσόδων από παράνομες δραστηριότητες ή χρηματοδότηση της τρομοκρατίας, όπως αυτές ορίζονται στο άρθρο 1 της Οδηγίας 2005/60/ΕΚ του Ευρωπαϊκού Κοινοβουλίου και του Συμβουλίου της 26ης Οκτωβρίου 2005, σχετικά με την πρόληψη της χρησιμοποίησης του χρηματοπιστωτικού συστήματος για τη νομιμοποίηση εσόδων από παράνομες δραστηριότητες και τη χρηματοδότηση της τρομοκρατίας (ΕΕ </w:t>
      </w:r>
      <w:r w:rsidRPr="00BA3F7B">
        <w:rPr>
          <w:rFonts w:ascii="Arial Narrow" w:eastAsia="Arial Narrow" w:hAnsi="Arial Narrow" w:cs="Arial Narrow"/>
          <w:sz w:val="24"/>
        </w:rPr>
        <w:t>L</w:t>
      </w:r>
      <w:r w:rsidRPr="00BA3F7B">
        <w:rPr>
          <w:rFonts w:ascii="Arial Narrow" w:eastAsia="Arial Narrow" w:hAnsi="Arial Narrow" w:cs="Arial Narrow"/>
          <w:sz w:val="24"/>
          <w:lang w:val="el-GR"/>
        </w:rPr>
        <w:t xml:space="preserve"> 309 της 25.11.2005, σ. 15), η οποία ενσωματώθηκε στην εθνική νομοθεσία με το ν. 3691/2008 (Α΄ 166),</w:t>
      </w:r>
    </w:p>
    <w:p w14:paraId="06A367EE"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στ) παιδική εργασία και άλλες μορφές εμπορίας ανθρώπων, όπως ορίζονται στο άρθρο 2 της Οδηγίας 2011/36/ΕΕ του Ευρωπαϊκού Κοινοβουλίου και του Συμβουλίου της 5ης Απριλίου 2011, για την πρόληψη και την καταπολέμηση της εμπορίας ανθρώπων και για την προστασία των θυμάτων της, καθώς και για την αντικατάσταση της απόφασης-πλαίσιο 2002/629/ΔΕΥ του Συμβουλίου (ΕΕ </w:t>
      </w:r>
      <w:r w:rsidRPr="00BA3F7B">
        <w:rPr>
          <w:rFonts w:ascii="Arial Narrow" w:eastAsia="Arial Narrow" w:hAnsi="Arial Narrow" w:cs="Arial Narrow"/>
          <w:sz w:val="24"/>
        </w:rPr>
        <w:t>L</w:t>
      </w:r>
      <w:r w:rsidRPr="00BA3F7B">
        <w:rPr>
          <w:rFonts w:ascii="Arial Narrow" w:eastAsia="Arial Narrow" w:hAnsi="Arial Narrow" w:cs="Arial Narrow"/>
          <w:sz w:val="24"/>
          <w:lang w:val="el-GR"/>
        </w:rPr>
        <w:t xml:space="preserve"> 101 της 15.4.2011, σ. 1), η οποία ενσωματώθηκε στην εθνική νομοθεσία με το ν. 4198/2013 (Α΄ 215).</w:t>
      </w:r>
    </w:p>
    <w:p w14:paraId="45D6B90D"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Ο οικονομικός φορέας αποκλείεται, επίσης, όταν το πρόσωπο εις βάρος του οποίου εκδόθηκε  αμετάκλητη καταδικαστική απόφαση είναι μέλος του διοικητικού, διευθυντικού ή εποπτικού οργάνου του ή έχει εξουσία εκπροσώπησης, λήψης αποφάσεων ή ελέγχου σε αυτό. </w:t>
      </w:r>
    </w:p>
    <w:p w14:paraId="59860C46"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Στις περιπτώσεις εταιρειών περιορισμένης ευθύνης (Ε.Π.Ε.) και προσωπικών εταιρειών (Ο.Ε. και Ε.Ε.) και ιδιωτικών κεφαλαιουχικών εταιρειών (</w:t>
      </w:r>
      <w:r w:rsidRPr="00BA3F7B">
        <w:rPr>
          <w:rFonts w:ascii="Arial Narrow" w:eastAsia="Arial Narrow" w:hAnsi="Arial Narrow" w:cs="Arial Narrow"/>
          <w:sz w:val="24"/>
        </w:rPr>
        <w:t>IKE</w:t>
      </w:r>
      <w:r w:rsidRPr="00BA3F7B">
        <w:rPr>
          <w:rFonts w:ascii="Arial Narrow" w:eastAsia="Arial Narrow" w:hAnsi="Arial Narrow" w:cs="Arial Narrow"/>
          <w:sz w:val="24"/>
          <w:lang w:val="el-GR"/>
        </w:rPr>
        <w:t>), η υποχρέωση του προηγούμενου εδαφίου αφορά κατ’ ελάχιστον στους διαχειριστές.</w:t>
      </w:r>
    </w:p>
    <w:p w14:paraId="0691D07F"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Στις περιπτώσεις ανωνύμων εταιρειών (Α.Ε.), η υποχρέωση του προηγούμενου εδαφίου αφορά κατ’ ελάχιστον στον Διευθύνοντα Σύμβουλο, καθώς και σε όλα τα μέλη του Διοικητικού Συμβουλίου.</w:t>
      </w:r>
    </w:p>
    <w:p w14:paraId="22F83D4E"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Στις περιπτώσεις Συνεταιρισμών, η υποχρέωση του προηγούμενου εδαφίου αφορά στα μέλη του Διοικητικού Συμβουλίου.</w:t>
      </w:r>
    </w:p>
    <w:p w14:paraId="28549069"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Σε όλες τις υπόλοιπες περιπτώσεις νομικών προσώπων, η υποχρέωση των προηγούμενων εδαφίων αφορά στους νόμιμους εκπροσώπους τους.</w:t>
      </w:r>
    </w:p>
    <w:p w14:paraId="4F34D307"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b/>
          <w:sz w:val="24"/>
          <w:lang w:val="el-GR"/>
        </w:rPr>
        <w:t>Εάν στις ως άνω περιπτώσεις (α) έως (στ) η κατά τα ανωτέρω, περίοδος αποκλεισμού δεν έχει καθοριστεί με αμετάκλητη απόφαση, αυτή ανέρχεται σε πέντε (5) έτη από την ημερομηνία της καταδίκης με αμετάκλητη απόφαση</w:t>
      </w:r>
      <w:r w:rsidRPr="00BA3F7B">
        <w:rPr>
          <w:rFonts w:ascii="Arial Narrow" w:eastAsia="Arial Narrow" w:hAnsi="Arial Narrow" w:cs="Arial Narrow"/>
          <w:sz w:val="24"/>
          <w:lang w:val="el-GR"/>
        </w:rPr>
        <w:t xml:space="preserve">. </w:t>
      </w:r>
    </w:p>
    <w:p w14:paraId="389086F0" w14:textId="77777777" w:rsidR="003C6BBB" w:rsidRPr="00BA3F7B" w:rsidRDefault="003C6BBB">
      <w:pPr>
        <w:spacing w:after="0"/>
        <w:rPr>
          <w:rFonts w:ascii="Arial Narrow" w:eastAsia="Arial Narrow" w:hAnsi="Arial Narrow" w:cs="Arial Narrow"/>
          <w:b/>
          <w:sz w:val="24"/>
          <w:lang w:val="el-GR"/>
        </w:rPr>
      </w:pPr>
    </w:p>
    <w:p w14:paraId="1B958566"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b/>
          <w:sz w:val="24"/>
          <w:lang w:val="el-GR"/>
        </w:rPr>
        <w:t>2.2.3.2.</w:t>
      </w:r>
      <w:r w:rsidRPr="00BA3F7B">
        <w:rPr>
          <w:rFonts w:ascii="Arial Narrow" w:eastAsia="Arial Narrow" w:hAnsi="Arial Narrow" w:cs="Arial Narrow"/>
          <w:sz w:val="24"/>
          <w:lang w:val="el-GR"/>
        </w:rPr>
        <w:t xml:space="preserve"> Στις ακόλουθες περιπτώσεις :</w:t>
      </w:r>
    </w:p>
    <w:p w14:paraId="522B5639"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α) όταν ο οικονομικός φορέας έχει αθετήσει τις υποχρεώσεις του όσον αφορά στην καταβολή φόρων ή εισφορών κοινωνικής ασφάλισης και αυτό έχει διαπιστωθεί από δικαστική ή διοικητική απόφαση με τελεσίδικη και δεσμευτική ισχύ, σύμφωνα με διατάξεις της χώρας όπου είναι εγκατεστημένος  ή την εθνική νομοθεσία ή/και  </w:t>
      </w:r>
    </w:p>
    <w:p w14:paraId="63979D13"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β) όταν η αναθέτουσα αρχή μπορεί να αποδείξει με τα κατάλληλα μέσα ότι ο οικονομικός φορέας έχει αθετήσει τις υποχρεώσεις του όσον αφορά την καταβολή φόρων ή εισφορών κοινωνικής ασφάλισης.</w:t>
      </w:r>
    </w:p>
    <w:p w14:paraId="4A71CFF9"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Αν ο οικονομικός φορέας είναι Έλληνας πολίτης ή έχει την εγκατάστασή του στην Ελλάδα, οι υποχρεώσεις του που αφορούν τις εισφορές κοινωνικής ασφάλισης καλύπτουν τόσο την κύρια όσο και την επικουρική ασφάλιση.</w:t>
      </w:r>
    </w:p>
    <w:p w14:paraId="0B4456C8"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Δεν αποκλείεται ο οικονομικός φορέας, όταν έχει εκπληρώσει τις υποχρεώσεις του είτε καταβάλλοντας τους φόρους ή τις εισφορές κοινωνικής ασφάλισης που οφείλει, συμπεριλαμβανομένων, κατά περίπτωση, των δεδουλευμένων τόκων ή των προστίμων είτε υπαγόμενος σε δεσμευτικό διακανονισμό για την καταβολή τους.</w:t>
      </w:r>
    </w:p>
    <w:p w14:paraId="57C1E988"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 </w:t>
      </w:r>
    </w:p>
    <w:p w14:paraId="4528ED0F" w14:textId="77777777" w:rsidR="003C6BBB" w:rsidRPr="00BA3F7B" w:rsidRDefault="00C84A86">
      <w:pPr>
        <w:pBdr>
          <w:top w:val="nil"/>
          <w:left w:val="nil"/>
          <w:bottom w:val="nil"/>
          <w:right w:val="nil"/>
          <w:between w:val="nil"/>
        </w:pBd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Οι υποχρεώσεις των περ. α’ και β’ δεν θεωρείται ότι έχουν αθετηθεί εφόσον δεν έχουν καταστεί ληξιπρόθεσμες ή εφόσον αυτές έχουν υπαχθεί σε δεσμευτικό διακανονισμό που τηρείται. Στην περίπτωση αυτή, ο οικονομικός φορέας δεν υποχρεούται να απαντήσει καταφατικά στο σχετικό ερώτημα του Ευρωπαϊκού Ενιαίου Εγγράφου Σύμβασης (ΕΕΕΣ) Η ΤΕΥΔ, του άρθρου 79, ή άλλου αντίστοιχου εντύπου ή δήλωσης με το οποίο ερωτάται εάν ο οικονομικός φορέας έχει ανεκπλήρωτες υποχρεώσεις όσον αφορά την καταβολή φόρων ή εισφορών κοινωνικής ασφάλισης ή, κατά περίπτωση, εάν έχει αθετήσει τις παραπάνω υποχρεώσεις του. Οι περ. α’ και β’ παύουν να εφαρμόζονται όταν ο οικονομικός φορέας εκπληρώσει τις ανωτέρω υποχρεώσεις του είτε καταβάλλοντας τους φόρους ή τις εισφορές κοινωνικής ασφάλισης που οφείλει, συμπεριλαμβανομένων, κατά περίπτωση, των δεδουλευμένων τόκων ή των προστίμων είτε υπαγόμενος σε δεσμευτικό διακανονισμό για την καταβολή τους στο μέτρο που τηρεί τους όρους του δεσμευτικού διακανονισμού.»</w:t>
      </w:r>
    </w:p>
    <w:p w14:paraId="4E1B2C71" w14:textId="77777777" w:rsidR="003C6BBB" w:rsidRPr="00BA3F7B" w:rsidRDefault="003C6BBB">
      <w:pPr>
        <w:pBdr>
          <w:top w:val="nil"/>
          <w:left w:val="nil"/>
          <w:bottom w:val="nil"/>
          <w:right w:val="nil"/>
          <w:between w:val="nil"/>
        </w:pBdr>
        <w:spacing w:after="0"/>
        <w:rPr>
          <w:rFonts w:ascii="Arial Narrow" w:eastAsia="Arial Narrow" w:hAnsi="Arial Narrow" w:cs="Arial Narrow"/>
          <w:color w:val="000000"/>
          <w:sz w:val="24"/>
          <w:lang w:val="el-GR"/>
        </w:rPr>
      </w:pPr>
    </w:p>
    <w:p w14:paraId="0384DCA5" w14:textId="77777777" w:rsidR="003C6BBB" w:rsidRPr="00BA3F7B" w:rsidRDefault="00C84A86">
      <w:pPr>
        <w:pBdr>
          <w:top w:val="nil"/>
          <w:left w:val="nil"/>
          <w:bottom w:val="nil"/>
          <w:right w:val="nil"/>
          <w:between w:val="nil"/>
        </w:pBdr>
        <w:spacing w:after="0"/>
        <w:rPr>
          <w:rFonts w:ascii="Arial Narrow" w:eastAsia="Arial Narrow" w:hAnsi="Arial Narrow" w:cs="Arial Narrow"/>
          <w:strike/>
          <w:color w:val="000000"/>
          <w:sz w:val="24"/>
          <w:lang w:val="el-GR"/>
        </w:rPr>
      </w:pPr>
      <w:r w:rsidRPr="00BA3F7B">
        <w:rPr>
          <w:rFonts w:ascii="Arial Narrow" w:eastAsia="Arial Narrow" w:hAnsi="Arial Narrow" w:cs="Arial Narrow"/>
          <w:color w:val="000000"/>
          <w:sz w:val="24"/>
          <w:lang w:val="el-GR"/>
        </w:rPr>
        <w:t xml:space="preserve">γ) η Αναθέτουσα Αρχή γνωρίζει ή μπορεί να αποδείξει με τα κατάλληλα μέσα ότι έχουν επιβληθεί σε βάρος του οικονομικού φορέα, μέσα σε χρονικό διάστημα δύο (2) ετών πριν από την ημερομηνία λήξης της προθεσμίας υποβολής προσφοράς: αα) τρεις (3) πράξεις επιβολής προστίμου από τα αρμόδια ελεγκτικά όργανα του Σώματος Επιθεώρησης Εργασίας για παραβάσεις της εργατικής νομοθεσίας που χαρακτηρίζονται, σύμφωνα με την υπουργική απόφαση 2063/Δ1632/2011 (Β΄ 266), όπως εκάστοτε ισχύει, ως «υψηλής» ή «πολύ υψηλής» σοβαρότητας, οι οποίες προκύπτουν αθροιστικά από τρεις (3) διενεργηθέντες ελέγχους, ή ββ) δύο (2) πράξεις επιβολής προστίμου από τα αρμόδια ελεγκτικά όργανα του Σώματος Επιθεώρησης Εργασίας για παραβάσεις της εργατικής νομοθεσίας που αφορούν την αδήλωτη εργασία, οι οποίες προκύπτουν αθροιστικά από δύο (2) διενεργηθέντες ελέγχους. Οι υπό αα΄ και ββ΄ κυρώσεις πρέπει να έχουν αποκτήσει τελεσίδικη και δεσμευτική ισχύ. </w:t>
      </w:r>
    </w:p>
    <w:p w14:paraId="1B116782" w14:textId="77777777" w:rsidR="003C6BBB" w:rsidRPr="00BA3F7B" w:rsidRDefault="003C6BBB">
      <w:pPr>
        <w:spacing w:after="0"/>
        <w:rPr>
          <w:rFonts w:ascii="Arial Narrow" w:eastAsia="Arial Narrow" w:hAnsi="Arial Narrow" w:cs="Arial Narrow"/>
          <w:strike/>
          <w:lang w:val="el-GR"/>
        </w:rPr>
      </w:pPr>
    </w:p>
    <w:p w14:paraId="05BC973C" w14:textId="77777777" w:rsidR="003C6BBB" w:rsidRPr="00BA3F7B" w:rsidRDefault="00C84A86">
      <w:pPr>
        <w:widowControl w:val="0"/>
        <w:pBdr>
          <w:top w:val="nil"/>
          <w:left w:val="nil"/>
          <w:bottom w:val="nil"/>
          <w:right w:val="nil"/>
          <w:between w:val="nil"/>
        </w:pBdr>
        <w:spacing w:after="0"/>
        <w:jc w:val="left"/>
        <w:rPr>
          <w:rFonts w:ascii="Arial Narrow" w:eastAsia="Arial Narrow" w:hAnsi="Arial Narrow" w:cs="Arial Narrow"/>
          <w:b/>
          <w:color w:val="000000"/>
          <w:sz w:val="24"/>
          <w:lang w:val="el-GR"/>
        </w:rPr>
      </w:pPr>
      <w:r w:rsidRPr="00BA3F7B">
        <w:rPr>
          <w:rFonts w:ascii="Arial Narrow" w:eastAsia="Arial Narrow" w:hAnsi="Arial Narrow" w:cs="Arial Narrow"/>
          <w:b/>
          <w:color w:val="000000"/>
          <w:sz w:val="24"/>
          <w:lang w:val="el-GR"/>
        </w:rPr>
        <w:t xml:space="preserve">2.2.3.3 α) </w:t>
      </w:r>
      <w:r w:rsidRPr="00BA3F7B">
        <w:rPr>
          <w:rFonts w:ascii="Arial Narrow" w:eastAsia="Arial Narrow" w:hAnsi="Arial Narrow" w:cs="Arial Narrow"/>
          <w:color w:val="000000"/>
          <w:sz w:val="24"/>
          <w:lang w:val="el-GR"/>
        </w:rPr>
        <w:t xml:space="preserve">Κατ’ εξαίρεση, δεν αποκλείονται για τους λόγους των ανωτέρω παραγράφων, εφόσον συντρέχουν επιτακτικοί λόγοι δημόσιου συμφέροντος όπως λόγοι δημόσιας υγείας ή προστασίας του περιβάλλοντος. </w:t>
      </w:r>
    </w:p>
    <w:p w14:paraId="2F028455" w14:textId="77777777" w:rsidR="003C6BBB" w:rsidRPr="00BA3F7B" w:rsidRDefault="00C84A86">
      <w:pPr>
        <w:widowControl w:val="0"/>
        <w:pBdr>
          <w:top w:val="nil"/>
          <w:left w:val="nil"/>
          <w:bottom w:val="nil"/>
          <w:right w:val="nil"/>
          <w:between w:val="nil"/>
        </w:pBdr>
        <w:spacing w:after="0"/>
        <w:jc w:val="left"/>
        <w:rPr>
          <w:rFonts w:ascii="Arial Narrow" w:eastAsia="Arial Narrow" w:hAnsi="Arial Narrow" w:cs="Arial Narrow"/>
          <w:color w:val="000000"/>
          <w:sz w:val="24"/>
          <w:lang w:val="el-GR"/>
        </w:rPr>
      </w:pPr>
      <w:r w:rsidRPr="00BA3F7B">
        <w:rPr>
          <w:rFonts w:ascii="Arial Narrow" w:eastAsia="Arial Narrow" w:hAnsi="Arial Narrow" w:cs="Arial Narrow"/>
          <w:b/>
          <w:color w:val="000000"/>
          <w:sz w:val="24"/>
          <w:lang w:val="el-GR"/>
        </w:rPr>
        <w:t>β)</w:t>
      </w:r>
      <w:r w:rsidRPr="00BA3F7B">
        <w:rPr>
          <w:rFonts w:ascii="Arial Narrow" w:eastAsia="Arial Narrow" w:hAnsi="Arial Narrow" w:cs="Arial Narrow"/>
          <w:color w:val="000000"/>
          <w:sz w:val="24"/>
          <w:lang w:val="el-GR"/>
        </w:rPr>
        <w:t xml:space="preserve"> Κατ' εξαίρεση, επίσης, ο  οικονομικός φορέας δεν αποκλείεται, όταν ο αποκλεισμός, σύμφωνα με την παράγραφο 2.2.3.2, θα ήταν σαφώς δυσανάλογος, ιδίως όταν μόνο μικρά ποσά των φόρων ή των εισφορών κοινωνικής ασφάλισης δεν έχουν καταβληθεί ή όταν ο οικονομικός φορέας ενημερώθηκε σχετικά με το ακριβές ποσό που οφείλεται λόγω αθέτησης των υποχρεώσεών του όσον αφορά στην καταβολή φόρων ή εισφορών κοινωνικής ασφάλισης σε χρόνο κατά τον οποίο δεν είχε τη δυνατότητα να λάβει μέτρα, σύμφωνα με το τελευταίο εδάφιο της παρ. 2 του άρθρου 73 ν. 4412/2016, πριν από την εκπνοή της προθεσμίας της προθεσμίας υποβολής προσφοράς. </w:t>
      </w:r>
    </w:p>
    <w:p w14:paraId="0E9B78D0" w14:textId="77777777" w:rsidR="003C6BBB" w:rsidRPr="00BA3F7B" w:rsidRDefault="003C6BBB">
      <w:pPr>
        <w:widowControl w:val="0"/>
        <w:pBdr>
          <w:top w:val="nil"/>
          <w:left w:val="nil"/>
          <w:bottom w:val="nil"/>
          <w:right w:val="nil"/>
          <w:between w:val="nil"/>
        </w:pBdr>
        <w:spacing w:after="0"/>
        <w:jc w:val="left"/>
        <w:rPr>
          <w:rFonts w:ascii="Arial Narrow" w:eastAsia="Arial Narrow" w:hAnsi="Arial Narrow" w:cs="Arial Narrow"/>
          <w:color w:val="000000"/>
          <w:sz w:val="24"/>
          <w:lang w:val="el-GR"/>
        </w:rPr>
      </w:pPr>
    </w:p>
    <w:p w14:paraId="7D76856C"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b/>
          <w:sz w:val="24"/>
          <w:lang w:val="el-GR"/>
        </w:rPr>
        <w:t>2.2.3.4.</w:t>
      </w:r>
      <w:r w:rsidRPr="00BA3F7B">
        <w:rPr>
          <w:rFonts w:ascii="Arial Narrow" w:eastAsia="Arial Narrow" w:hAnsi="Arial Narrow" w:cs="Arial Narrow"/>
          <w:sz w:val="24"/>
          <w:lang w:val="el-GR"/>
        </w:rPr>
        <w:t xml:space="preserve"> Αποκλείεται από τη συμμετοχή στη διαδικασία σύναψης της παρούσας σύμβασης, οικονομικός φορέας σε οποιαδήποτε από τις ακόλουθες καταστάσεις: </w:t>
      </w:r>
    </w:p>
    <w:p w14:paraId="46E97379"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(α) εάν έχει αθετήσει τις υποχρεώσεις που προβλέπονται στην παρ. 2 του άρθρου 18 του ν. 4412/2016, </w:t>
      </w:r>
    </w:p>
    <w:p w14:paraId="04FFD0E3"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(β) εάν τελεί υπό πτώχευση</w:t>
      </w:r>
      <w:r w:rsidRPr="00BA3F7B">
        <w:rPr>
          <w:rFonts w:ascii="Arial Narrow" w:eastAsia="Arial Narrow" w:hAnsi="Arial Narrow" w:cs="Arial Narrow"/>
          <w:b/>
          <w:sz w:val="24"/>
          <w:lang w:val="el-GR"/>
        </w:rPr>
        <w:t xml:space="preserve"> </w:t>
      </w:r>
      <w:r w:rsidRPr="00BA3F7B">
        <w:rPr>
          <w:rFonts w:ascii="Arial Narrow" w:eastAsia="Arial Narrow" w:hAnsi="Arial Narrow" w:cs="Arial Narrow"/>
          <w:sz w:val="24"/>
          <w:lang w:val="el-GR"/>
        </w:rPr>
        <w:t xml:space="preserve">ή έχει υπαχθεί σε διαδικασία εξυγίανσης ή ειδικής </w:t>
      </w:r>
      <w:r w:rsidRPr="00BA3F7B">
        <w:rPr>
          <w:rFonts w:ascii="Arial Narrow" w:eastAsia="Arial Narrow" w:hAnsi="Arial Narrow" w:cs="Arial Narrow"/>
          <w:b/>
          <w:sz w:val="24"/>
          <w:lang w:val="el-GR"/>
        </w:rPr>
        <w:t xml:space="preserve">εκκαθάρισης </w:t>
      </w:r>
      <w:r w:rsidRPr="00BA3F7B">
        <w:rPr>
          <w:rFonts w:ascii="Arial Narrow" w:eastAsia="Arial Narrow" w:hAnsi="Arial Narrow" w:cs="Arial Narrow"/>
          <w:sz w:val="24"/>
          <w:lang w:val="el-GR"/>
        </w:rPr>
        <w:t>ή τελεί υπό αναγκαστική διαχείριση</w:t>
      </w:r>
      <w:r w:rsidRPr="00BA3F7B">
        <w:rPr>
          <w:rFonts w:ascii="Arial Narrow" w:eastAsia="Arial Narrow" w:hAnsi="Arial Narrow" w:cs="Arial Narrow"/>
          <w:b/>
          <w:sz w:val="24"/>
          <w:lang w:val="el-GR"/>
        </w:rPr>
        <w:t xml:space="preserve"> </w:t>
      </w:r>
      <w:r w:rsidRPr="00BA3F7B">
        <w:rPr>
          <w:rFonts w:ascii="Arial Narrow" w:eastAsia="Arial Narrow" w:hAnsi="Arial Narrow" w:cs="Arial Narrow"/>
          <w:sz w:val="24"/>
          <w:lang w:val="el-GR"/>
        </w:rPr>
        <w:t xml:space="preserve">από εκκαθαριστή ή από το δικαστήριο ή έχει υπαχθεί σε διαδικασία πτωχευτικού συμβιβασμού ή έχει αναστείλει τις επιχειρηματικές του δραστηριότητες ή εάν βρίσκεται σε οποιαδήποτε ανάλογη κατάσταση προκύπτουσα από παρόμοια διαδικασία, προβλεπόμενη σε εθνικές διατάξεις νόμου. Η αναθέτουσα αρχή μπορεί να μην αποκλείει έναν οικονομικό φορέα ο οποίος βρίσκεται σε μία εκ των καταστάσεων που αναφέρονται στην περίπτωση αυτή, υπό την προϋπόθεση ότι αποδεικνύει ότι ο εν λόγω φορέας είναι σε θέση να εκτελέσει τη σύμβαση, λαμβάνοντας υπόψη τις ισχύουσες διατάξεις και τα μέτρα για τη συνέχιση της επιχειρηματικής του λειτουργίας, </w:t>
      </w:r>
    </w:p>
    <w:p w14:paraId="64FD4577"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(γ) υπάρχουν επαρκώς εύλογες ενδείξεις που οδηγούν στο συμπέρασμα ότι ο οικονομικός φορέας συνήψε συμφωνίες με άλλους οικονομικούς φορείς με στόχο τη στρέβλωση του ανταγωνισμού, </w:t>
      </w:r>
    </w:p>
    <w:p w14:paraId="635EDE7D"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δ) εάν μία κατάσταση σύγκρουσης συμφερόντων κατά την έννοια του άρθρου 24 του ν. 4412/2016 δεν μπορεί να θεραπευθεί αποτελεσματικά με άλλα, λιγότερο παρεμβατικά, μέσα, </w:t>
      </w:r>
    </w:p>
    <w:p w14:paraId="498A4FB4"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(ε) εάν μία κατάσταση στρέβλωσης του ανταγωνισμού από την πρότερη συμμετοχή του οικονομικού φορέα κατά την προετοιμασία της διαδικασίας σύναψης σύμβασης, κατά τα οριζόμενα στο άρθρο 48 του ν. 4412/2016, δεν μπορεί να θεραπευθεί με άλλα, λιγότερο παρεμβατικά, μέσα, </w:t>
      </w:r>
    </w:p>
    <w:p w14:paraId="5A20949D"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(στ) εάν έχει επιδείξει σοβαρή ή επαναλαμβανόμενη πλημμέλεια κατά την εκτέλεση ουσιώδους απαίτησης στο πλαίσιο προηγούμενης δημόσιας σύμβασης, προηγούμενης σύμβασης με αναθέτοντα</w:t>
      </w:r>
      <w:r w:rsidRPr="00BA3F7B">
        <w:rPr>
          <w:rFonts w:ascii="Arial Narrow" w:eastAsia="Arial Narrow" w:hAnsi="Arial Narrow" w:cs="Arial Narrow"/>
          <w:lang w:val="el-GR"/>
        </w:rPr>
        <w:t xml:space="preserve"> </w:t>
      </w:r>
      <w:r w:rsidRPr="00BA3F7B">
        <w:rPr>
          <w:rFonts w:ascii="Arial Narrow" w:eastAsia="Arial Narrow" w:hAnsi="Arial Narrow" w:cs="Arial Narrow"/>
          <w:sz w:val="24"/>
          <w:lang w:val="el-GR"/>
        </w:rPr>
        <w:t xml:space="preserve">φορέα ή προηγούμενης σύμβασης παραχώρησης που είχε ως αποτέλεσμα την πρόωρη καταγγελία της προηγούμενης σύμβασης, αποζημιώσεις ή άλλες παρόμοιες κυρώσεις, </w:t>
      </w:r>
    </w:p>
    <w:p w14:paraId="2EF23E47"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(ζ) εάν έχει κριθεί ένοχος σοβαρών ψευδών δηλώσεων κατά την παροχή των πληροφοριών που απαιτούνται για την εξακρίβωση της απουσίας των λόγων αποκλεισμού ή την πλήρωση των κριτηρίων επιλογής, έχει αποκρύψει τις πληροφορίες αυτές ή δεν είναι σε θέση να προσκομίσει τα δικαιολογητικά που απαιτούνται κατ’ εφαρμογή του άρθρου 2.2.9.2 της παρούσας, </w:t>
      </w:r>
    </w:p>
    <w:p w14:paraId="1E4BEB35"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(η) εάν επιχείρησε να επηρεάσει με αθέμιτο τρόπο τη διαδικασία λήψης αποφάσεων της αναθέτουσας αρχής, να αποκτήσει εμπιστευτικές πληροφορίες που ενδέχεται να του αποφέρουν αθέμιτο πλεονέκτημα στη διαδικασία σύναψης σύμβασης ή να παράσχει εξ αμελείας παραπλανητικές πληροφορίες που ενδέχεται να επηρεάσουν ουσιωδώς τις αποφάσεις που αφορούν τον αποκλεισμό, την επιλογή ή την ανάθεση, </w:t>
      </w:r>
    </w:p>
    <w:p w14:paraId="618B19AF"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(θ) εάν η αναθέτουσα αρχή μπορεί να αποδείξει, με κατάλληλα μέσα ότι έχει διαπράξει σοβαρό επαγγελματικό παράπτωμα, το οποίο θέτει εν αμφιβόλω την ακεραιότητά του. </w:t>
      </w:r>
    </w:p>
    <w:p w14:paraId="306528B7"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b/>
          <w:color w:val="000000"/>
          <w:sz w:val="24"/>
          <w:lang w:val="el-GR"/>
        </w:rPr>
        <w:t>Εάν στις ως άνω περιπτώσεις (α) έως (θ) η περίοδος αποκλεισμού δεν έχει καθοριστεί με αμετάκλητη απόφαση, αυτή ανέρχεται σε τρία (3) έτη από την ημερομηνία του σχετικού γεγονότος</w:t>
      </w:r>
      <w:r w:rsidRPr="00BA3F7B">
        <w:rPr>
          <w:rFonts w:ascii="Arial Narrow" w:eastAsia="Arial Narrow" w:hAnsi="Arial Narrow" w:cs="Arial Narrow"/>
          <w:color w:val="000000"/>
          <w:sz w:val="24"/>
          <w:lang w:val="el-GR"/>
        </w:rPr>
        <w:t xml:space="preserve">. </w:t>
      </w:r>
    </w:p>
    <w:p w14:paraId="33D7BBAA" w14:textId="77777777" w:rsidR="003C6BBB" w:rsidRPr="00BA3F7B" w:rsidRDefault="00C84A86">
      <w:pPr>
        <w:spacing w:after="0"/>
        <w:rPr>
          <w:rFonts w:ascii="Arial Narrow" w:eastAsia="Arial Narrow" w:hAnsi="Arial Narrow" w:cs="Arial Narrow"/>
          <w:color w:val="5B9BD5"/>
          <w:sz w:val="24"/>
          <w:lang w:val="el-GR"/>
        </w:rPr>
      </w:pPr>
      <w:r w:rsidRPr="00BA3F7B">
        <w:rPr>
          <w:rFonts w:ascii="Arial Narrow" w:eastAsia="Arial Narrow" w:hAnsi="Arial Narrow" w:cs="Arial Narrow"/>
          <w:sz w:val="24"/>
          <w:lang w:val="el-GR"/>
        </w:rPr>
        <w:t>Η αναθέτουσα αρχή μπορεί να μην αποκλείει έναν οικονομικό φορέα, ο οποίος βρίσκεται σε μια εκ των καταστάσεων που αναφέρονται στην περίπτωση β΄ της παρούσας παραγράφου, υπό την προϋπόθεση ότι αποδεδειγμένα ο εν λόγω φορέας είναι σε θέση να εκτελέσει τη σύμβαση, λαμβάνοντας υπόψη τις ισχύουσες διατάξεις και τα μέτρα για τη συνέχιση της επιχειρηματικής του λειτουργίας</w:t>
      </w:r>
      <w:r w:rsidRPr="00BA3F7B">
        <w:rPr>
          <w:rFonts w:ascii="Arial Narrow" w:eastAsia="Arial Narrow" w:hAnsi="Arial Narrow" w:cs="Arial Narrow"/>
          <w:color w:val="5B9BD5"/>
          <w:sz w:val="24"/>
          <w:lang w:val="el-GR"/>
        </w:rPr>
        <w:t>.</w:t>
      </w:r>
    </w:p>
    <w:p w14:paraId="764731A9" w14:textId="77777777" w:rsidR="003C6BBB" w:rsidRPr="00BA3F7B" w:rsidRDefault="003C6BBB">
      <w:pPr>
        <w:spacing w:after="0"/>
        <w:rPr>
          <w:rFonts w:ascii="Arial Narrow" w:eastAsia="Arial Narrow" w:hAnsi="Arial Narrow" w:cs="Arial Narrow"/>
          <w:sz w:val="24"/>
          <w:lang w:val="el-GR"/>
        </w:rPr>
      </w:pPr>
    </w:p>
    <w:p w14:paraId="2449167C"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b/>
          <w:sz w:val="24"/>
          <w:lang w:val="el-GR"/>
        </w:rPr>
        <w:t>2.2.3.5.</w:t>
      </w:r>
      <w:r w:rsidRPr="00BA3F7B">
        <w:rPr>
          <w:rFonts w:ascii="Arial Narrow" w:eastAsia="Arial Narrow" w:hAnsi="Arial Narrow" w:cs="Arial Narrow"/>
          <w:sz w:val="24"/>
          <w:lang w:val="el-GR"/>
        </w:rPr>
        <w:t xml:space="preserve"> (Δεν αφορά).</w:t>
      </w:r>
    </w:p>
    <w:p w14:paraId="22F050B7" w14:textId="77777777" w:rsidR="003C6BBB" w:rsidRPr="00BA3F7B" w:rsidRDefault="003C6BBB">
      <w:pPr>
        <w:spacing w:after="0"/>
        <w:rPr>
          <w:rFonts w:ascii="Arial Narrow" w:eastAsia="Arial Narrow" w:hAnsi="Arial Narrow" w:cs="Arial Narrow"/>
          <w:b/>
          <w:sz w:val="24"/>
          <w:lang w:val="el-GR"/>
        </w:rPr>
      </w:pPr>
    </w:p>
    <w:p w14:paraId="785542C3"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b/>
          <w:sz w:val="24"/>
          <w:lang w:val="el-GR"/>
        </w:rPr>
        <w:t xml:space="preserve">2.2.3.6. </w:t>
      </w:r>
      <w:r w:rsidRPr="00BA3F7B">
        <w:rPr>
          <w:rFonts w:ascii="Arial Narrow" w:eastAsia="Arial Narrow" w:hAnsi="Arial Narrow" w:cs="Arial Narrow"/>
          <w:sz w:val="24"/>
          <w:lang w:val="el-GR"/>
        </w:rPr>
        <w:t>Ο οικονομικός φορέας αποκλείεται σε οποιοδήποτε χρονικό σημείο κατά τη διάρκεια της διαδικασίας σύναψης της παρούσας σύμβασης, όταν αποδεικνύεται ότι βρίσκεται, λόγω πράξεων ή παραλείψεών του, είτε πριν είτε κατά τη διαδικασία, σε μία από τις ως άνω περιπτώσεις.</w:t>
      </w:r>
    </w:p>
    <w:p w14:paraId="79EF1B36"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 </w:t>
      </w:r>
    </w:p>
    <w:p w14:paraId="64F3E7DE"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b/>
          <w:sz w:val="24"/>
          <w:lang w:val="el-GR"/>
        </w:rPr>
        <w:t>2.2.3.7.</w:t>
      </w:r>
      <w:r w:rsidRPr="00BA3F7B">
        <w:rPr>
          <w:rFonts w:ascii="Arial Narrow" w:eastAsia="Arial Narrow" w:hAnsi="Arial Narrow" w:cs="Arial Narrow"/>
          <w:sz w:val="24"/>
          <w:lang w:val="el-GR"/>
        </w:rPr>
        <w:t xml:space="preserve"> Οικονομικός φορέας που εμπίπτει σε μια από τις καταστάσεις που αναφέρονται στις παραγράφους 2.2.3.1, 2.2.3.2. γ) και 2.2.3.4 μπορεί να προσκομίζει στοιχεία προκειμένου να αποδείξει ότι τα μέτρα που έλαβε επαρκούν για να αποδείξουν την αξιοπιστία του, παρότι συντρέχει ο σχετικός λόγος αποκλεισμού (αυτ</w:t>
      </w:r>
      <w:r w:rsidRPr="00BA3F7B">
        <w:rPr>
          <w:rFonts w:ascii="Arial Narrow" w:eastAsia="Arial Narrow" w:hAnsi="Arial Narrow" w:cs="Arial Narrow"/>
          <w:sz w:val="24"/>
        </w:rPr>
        <w:t>o</w:t>
      </w:r>
      <w:r w:rsidRPr="00BA3F7B">
        <w:rPr>
          <w:rFonts w:ascii="Arial Narrow" w:eastAsia="Arial Narrow" w:hAnsi="Arial Narrow" w:cs="Arial Narrow"/>
          <w:sz w:val="24"/>
          <w:lang w:val="el-GR"/>
        </w:rPr>
        <w:t>κάθαρση). Εάν τα στοιχεία κριθούν επαρκή, ο εν λόγω οικονομικός φορέας δεν αποκλείεται από τη διαδικασία σύναψης σύμβασης. Τα μέτρα που λαμβάνονται από τους οικονομικούς φορείς αξιολογούνται σε συνάρτηση με τη σοβαρότητα και τις ιδιαίτερες περιστάσεις του ποινικού αδικήματος ή του παραπτώματος. Αν τα μέτρα κριθούν ανεπαρκή, γνωστοποιείται στον οικονομικό φορέα το σκεπτικό της απόφασης αυτής. Οικονομικός φορέας που έχει αποκλειστεί, σύμφωνα με τις κείμενες διατάξεις, με τελεσίδικη απόφαση, σε εθνικό επίπεδο, από τη συμμετοχή σε διαδικασίες σύναψης σύμβασης ή ανάθεσης παραχώρησης δεν μπορεί να κάνει χρήση της ανωτέρω δυνατότητας κατά την περίοδο του αποκλεισμού που ορίζεται στην εν λόγω απόφαση.</w:t>
      </w:r>
    </w:p>
    <w:p w14:paraId="7C131639" w14:textId="77777777" w:rsidR="003C6BBB" w:rsidRPr="00BA3F7B" w:rsidRDefault="003C6BBB">
      <w:pPr>
        <w:spacing w:after="0"/>
        <w:rPr>
          <w:rFonts w:ascii="Arial Narrow" w:eastAsia="Arial Narrow" w:hAnsi="Arial Narrow" w:cs="Arial Narrow"/>
          <w:sz w:val="24"/>
          <w:lang w:val="el-GR"/>
        </w:rPr>
      </w:pPr>
    </w:p>
    <w:p w14:paraId="03487C1A"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b/>
          <w:sz w:val="24"/>
          <w:lang w:val="el-GR"/>
        </w:rPr>
        <w:t>2.2.3.8.</w:t>
      </w:r>
      <w:r w:rsidRPr="00BA3F7B">
        <w:rPr>
          <w:rFonts w:ascii="Arial Narrow" w:eastAsia="Arial Narrow" w:hAnsi="Arial Narrow" w:cs="Arial Narrow"/>
          <w:sz w:val="24"/>
          <w:lang w:val="el-GR"/>
        </w:rPr>
        <w:t xml:space="preserve"> Η απόφαση για την διαπίστωση της επάρκειας ή μη των επανορθωτικών μέτρων κατά την προηγούμενη παράγραφο εκδίδεται σύμφωνα με τα οριζόμενα στις παρ. 8 και 9 του άρθρου 73 του ν. 4412/2016.</w:t>
      </w:r>
    </w:p>
    <w:p w14:paraId="0ECD9A6F" w14:textId="77777777" w:rsidR="003C6BBB" w:rsidRPr="00BA3F7B" w:rsidRDefault="003C6BBB">
      <w:pPr>
        <w:spacing w:after="0"/>
        <w:rPr>
          <w:rFonts w:ascii="Arial Narrow" w:eastAsia="Arial Narrow" w:hAnsi="Arial Narrow" w:cs="Arial Narrow"/>
          <w:sz w:val="24"/>
          <w:lang w:val="el-GR"/>
        </w:rPr>
      </w:pPr>
    </w:p>
    <w:p w14:paraId="00AA5585"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b/>
          <w:color w:val="000000"/>
          <w:sz w:val="24"/>
          <w:lang w:val="el-GR"/>
        </w:rPr>
        <w:t xml:space="preserve">2.2.3.9. </w:t>
      </w:r>
      <w:r w:rsidRPr="00BA3F7B">
        <w:rPr>
          <w:rFonts w:ascii="Arial Narrow" w:eastAsia="Arial Narrow" w:hAnsi="Arial Narrow" w:cs="Arial Narrow"/>
          <w:color w:val="000000"/>
          <w:sz w:val="24"/>
          <w:lang w:val="el-GR"/>
        </w:rPr>
        <w:t>Οικονομικός φορέας, στον οποίο έχει επιβληθεί, με την κοινή υπουργική απόφαση του άρθρου 74 του ν. 4412/2016, η ποινή του αποκλεισμού αποκλείεται αυτοδίκαια και από την παρούσα διαδικασία σύναψης της σύμβασης.</w:t>
      </w:r>
    </w:p>
    <w:p w14:paraId="219F747C" w14:textId="77777777" w:rsidR="003C6BBB" w:rsidRPr="00BA3F7B" w:rsidRDefault="003C6BBB">
      <w:pPr>
        <w:spacing w:after="0"/>
        <w:rPr>
          <w:rFonts w:ascii="Arial Narrow" w:eastAsia="Arial Narrow" w:hAnsi="Arial Narrow" w:cs="Arial Narrow"/>
          <w:b/>
          <w:color w:val="000000"/>
          <w:sz w:val="26"/>
          <w:szCs w:val="26"/>
          <w:lang w:val="el-GR"/>
        </w:rPr>
      </w:pPr>
    </w:p>
    <w:p w14:paraId="7D44701E" w14:textId="77777777" w:rsidR="003C6BBB" w:rsidRPr="00BA3F7B" w:rsidRDefault="00C84A86">
      <w:pPr>
        <w:spacing w:after="0"/>
        <w:jc w:val="left"/>
        <w:rPr>
          <w:rFonts w:ascii="Arial Narrow" w:eastAsia="Arial Narrow" w:hAnsi="Arial Narrow" w:cs="Arial Narrow"/>
          <w:lang w:val="el-GR"/>
        </w:rPr>
      </w:pPr>
      <w:r w:rsidRPr="00BA3F7B">
        <w:rPr>
          <w:rFonts w:ascii="Arial Narrow" w:eastAsia="Arial Narrow" w:hAnsi="Arial Narrow" w:cs="Arial Narrow"/>
          <w:b/>
          <w:color w:val="000000"/>
          <w:sz w:val="26"/>
          <w:szCs w:val="26"/>
          <w:lang w:val="el-GR"/>
        </w:rPr>
        <w:t>Κριτήρια Επιλογής</w:t>
      </w:r>
    </w:p>
    <w:p w14:paraId="458E27A5" w14:textId="77777777" w:rsidR="003C6BBB" w:rsidRPr="00BA3F7B" w:rsidRDefault="003C6BBB">
      <w:pPr>
        <w:pBdr>
          <w:top w:val="nil"/>
          <w:left w:val="nil"/>
          <w:bottom w:val="nil"/>
          <w:right w:val="nil"/>
          <w:between w:val="nil"/>
        </w:pBdr>
        <w:rPr>
          <w:rFonts w:ascii="Arial Narrow" w:hAnsi="Arial Narrow"/>
          <w:b/>
          <w:color w:val="000000"/>
          <w:sz w:val="20"/>
          <w:szCs w:val="20"/>
          <w:lang w:val="el-GR"/>
        </w:rPr>
      </w:pPr>
    </w:p>
    <w:p w14:paraId="7993C705" w14:textId="77777777" w:rsidR="003C6BBB" w:rsidRPr="00BA3F7B" w:rsidRDefault="00C84A86">
      <w:pPr>
        <w:pStyle w:val="3"/>
        <w:spacing w:before="0" w:after="0"/>
        <w:rPr>
          <w:rFonts w:ascii="Arial Narrow" w:eastAsia="Arial Narrow" w:hAnsi="Arial Narrow" w:cs="Arial Narrow"/>
          <w:sz w:val="24"/>
          <w:szCs w:val="24"/>
          <w:lang w:val="el-GR"/>
        </w:rPr>
      </w:pPr>
      <w:bookmarkStart w:id="23" w:name="_Toc61256175"/>
      <w:r w:rsidRPr="00BA3F7B">
        <w:rPr>
          <w:rFonts w:ascii="Arial Narrow" w:eastAsia="Arial Narrow" w:hAnsi="Arial Narrow" w:cs="Arial Narrow"/>
          <w:sz w:val="24"/>
          <w:szCs w:val="24"/>
          <w:lang w:val="el-GR"/>
        </w:rPr>
        <w:t>2.2.4</w:t>
      </w:r>
      <w:r w:rsidRPr="00BA3F7B">
        <w:rPr>
          <w:rFonts w:ascii="Arial Narrow" w:eastAsia="Arial Narrow" w:hAnsi="Arial Narrow" w:cs="Arial Narrow"/>
          <w:sz w:val="24"/>
          <w:szCs w:val="24"/>
          <w:lang w:val="el-GR"/>
        </w:rPr>
        <w:tab/>
        <w:t>Καταλληλόλητα άσκησης επαγγελματικής δραστηριότητας</w:t>
      </w:r>
      <w:bookmarkEnd w:id="23"/>
    </w:p>
    <w:p w14:paraId="3547021A"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Οι οικονομικοί φορείς που συμμετέχουν στη διαδικασία σύναψης της παρούσας σύμβασης απαιτείται να ασκούν δραστηριότητα συναφή με το αντικείμενο της  της σύμβασης.</w:t>
      </w:r>
    </w:p>
    <w:p w14:paraId="00287FE2" w14:textId="77777777" w:rsidR="003C6BBB" w:rsidRPr="00BA3F7B" w:rsidRDefault="00C84A86">
      <w:pPr>
        <w:spacing w:after="0"/>
        <w:rPr>
          <w:rFonts w:ascii="Arial Narrow" w:eastAsia="Arial Narrow" w:hAnsi="Arial Narrow" w:cs="Arial Narrow"/>
          <w:i/>
          <w:color w:val="FF0000"/>
          <w:sz w:val="24"/>
          <w:lang w:val="el-GR"/>
        </w:rPr>
      </w:pPr>
      <w:r w:rsidRPr="00BA3F7B">
        <w:rPr>
          <w:rFonts w:ascii="Arial Narrow" w:eastAsia="Arial Narrow" w:hAnsi="Arial Narrow" w:cs="Arial Narrow"/>
          <w:color w:val="000000"/>
          <w:sz w:val="24"/>
          <w:lang w:val="el-GR"/>
        </w:rPr>
        <w:t xml:space="preserve">Οι οικονομικοί φορείς που είναι εγκατεστημένοι σε κράτος μέλος της Ευρωπαϊκής Ένωσης απαιτείται να είναι εγγεγραμμένοι σε ένα από τα επαγγελματικά μητρώα που τηρούνται στο κράτος εγκατάστασής τους ή να ικανοποιούν οποιαδήποτε άλλη απαίτηση ορίζεται στο Παράρτημα </w:t>
      </w:r>
      <w:r w:rsidRPr="00BA3F7B">
        <w:rPr>
          <w:rFonts w:ascii="Arial Narrow" w:eastAsia="Arial Narrow" w:hAnsi="Arial Narrow" w:cs="Arial Narrow"/>
          <w:color w:val="000000"/>
          <w:sz w:val="24"/>
        </w:rPr>
        <w:t>XI</w:t>
      </w:r>
      <w:r w:rsidRPr="00BA3F7B">
        <w:rPr>
          <w:rFonts w:ascii="Arial Narrow" w:eastAsia="Arial Narrow" w:hAnsi="Arial Narrow" w:cs="Arial Narrow"/>
          <w:color w:val="000000"/>
          <w:sz w:val="24"/>
          <w:lang w:val="el-GR"/>
        </w:rPr>
        <w:t xml:space="preserve"> του Προσαρτήματος Α΄ του ν. 4412/2016. Εφόσον οι οικονομικοί φορείς απαιτείται να διαθέτουν ειδική έγκριση ή να είναι μέλη συγκεκριμένου οργανισμού για να μπορούν να παράσχουν τη σχετική υπηρεσία στη χώρα καταγωγής τους, η αναθέτουσα αρχή μπορεί να τους ζητεί να αποδείξουν ότι διαθέτουν την έγκριση αυτή ή ότι είναι μέλη του εν λόγω οργανισμού ή να τους καλέσει να προβούν σε ένορκη δήλωση ενώπιον συμβολαιογράφου σχετικά με την άσκηση του συγκεκριμένου επαγγέλματος</w:t>
      </w:r>
      <w:r w:rsidRPr="00BA3F7B">
        <w:rPr>
          <w:rFonts w:ascii="Arial Narrow" w:eastAsia="Arial Narrow" w:hAnsi="Arial Narrow" w:cs="Arial Narrow"/>
          <w:i/>
          <w:color w:val="000000"/>
          <w:sz w:val="24"/>
          <w:lang w:val="el-GR"/>
        </w:rPr>
        <w:t>.</w:t>
      </w:r>
      <w:r w:rsidRPr="00BA3F7B">
        <w:rPr>
          <w:rFonts w:ascii="Arial Narrow" w:eastAsia="Arial Narrow" w:hAnsi="Arial Narrow" w:cs="Arial Narrow"/>
          <w:i/>
          <w:color w:val="FF0000"/>
          <w:sz w:val="24"/>
          <w:lang w:val="el-GR"/>
        </w:rPr>
        <w:t xml:space="preserve"> </w:t>
      </w:r>
    </w:p>
    <w:p w14:paraId="2CBEABD0"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Στην περίπτωση οικονομικών φορέων εγκατεστημένων σε κράτος μέλους του Ευρωπαϊκού Οικονομικού Χώρου (Ε.Ο.Χ) ή σε τρίτες χώρες που προσχωρήσει στη ΣΔΣ, ή σε τρίτες χώρες που δεν εμπίπτουν στην προηγούμενη περίπτωση και έχουν συνάψει διμερείς ή πολυμερείς συμφωνίες με την Ένωση σε θέματα διαδικασιών ανάθεσης δημοσίων συμβάσεων, απαιτείται να είναι εγγεγραμμένοι σε αντίστοιχα επαγγελματικά μητρώα.</w:t>
      </w:r>
    </w:p>
    <w:p w14:paraId="29D21292"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color w:val="000000"/>
          <w:sz w:val="24"/>
          <w:lang w:val="el-GR"/>
        </w:rPr>
        <w:t>Οι εγκατεστημένοι στην Ελλάδα οικονομικοί φορείς θα πρέπει να είναι εγγεγραμμένοι στο οικείο επαγγελματικό μητρώο, εφόσον, κατά την κείμενη νομοθεσία, απαιτείται η εγγραφή τους για την υπό ανάθεση υπηρεσία.</w:t>
      </w:r>
    </w:p>
    <w:p w14:paraId="7B1F4241" w14:textId="77777777" w:rsidR="003C6BBB" w:rsidRPr="00BA3F7B" w:rsidRDefault="003C6BBB">
      <w:pPr>
        <w:pBdr>
          <w:top w:val="nil"/>
          <w:left w:val="nil"/>
          <w:bottom w:val="nil"/>
          <w:right w:val="nil"/>
          <w:between w:val="nil"/>
        </w:pBdr>
        <w:rPr>
          <w:rFonts w:ascii="Arial Narrow" w:hAnsi="Arial Narrow"/>
          <w:b/>
          <w:color w:val="000000"/>
          <w:sz w:val="20"/>
          <w:szCs w:val="20"/>
          <w:lang w:val="el-GR"/>
        </w:rPr>
      </w:pPr>
    </w:p>
    <w:p w14:paraId="793DA1EF" w14:textId="77777777" w:rsidR="003C6BBB" w:rsidRPr="00BA3F7B" w:rsidRDefault="00C84A86">
      <w:pPr>
        <w:pStyle w:val="3"/>
        <w:spacing w:before="0" w:after="0"/>
        <w:rPr>
          <w:rFonts w:ascii="Arial Narrow" w:eastAsia="Arial Narrow" w:hAnsi="Arial Narrow" w:cs="Arial Narrow"/>
          <w:sz w:val="24"/>
          <w:szCs w:val="24"/>
          <w:lang w:val="el-GR"/>
        </w:rPr>
      </w:pPr>
      <w:bookmarkStart w:id="24" w:name="_Toc61256176"/>
      <w:r w:rsidRPr="00BA3F7B">
        <w:rPr>
          <w:rFonts w:ascii="Arial Narrow" w:eastAsia="Arial Narrow" w:hAnsi="Arial Narrow" w:cs="Arial Narrow"/>
          <w:sz w:val="24"/>
          <w:szCs w:val="24"/>
          <w:lang w:val="el-GR"/>
        </w:rPr>
        <w:t>2.2.5</w:t>
      </w:r>
      <w:r w:rsidRPr="00BA3F7B">
        <w:rPr>
          <w:rFonts w:ascii="Arial Narrow" w:eastAsia="Arial Narrow" w:hAnsi="Arial Narrow" w:cs="Arial Narrow"/>
          <w:sz w:val="24"/>
          <w:szCs w:val="24"/>
          <w:lang w:val="el-GR"/>
        </w:rPr>
        <w:tab/>
        <w:t>Οικονομική και χρηματοοικονομική επάρκεια</w:t>
      </w:r>
      <w:bookmarkEnd w:id="24"/>
      <w:r w:rsidRPr="00BA3F7B">
        <w:rPr>
          <w:rFonts w:ascii="Arial Narrow" w:eastAsia="Arial Narrow" w:hAnsi="Arial Narrow" w:cs="Arial Narrow"/>
          <w:sz w:val="24"/>
          <w:szCs w:val="24"/>
          <w:lang w:val="el-GR"/>
        </w:rPr>
        <w:t xml:space="preserve"> </w:t>
      </w:r>
    </w:p>
    <w:p w14:paraId="4C7A446F" w14:textId="77777777" w:rsidR="003C6BBB" w:rsidRPr="00BA3F7B" w:rsidRDefault="00C84A86">
      <w:pPr>
        <w:spacing w:after="0"/>
        <w:rPr>
          <w:rFonts w:ascii="Arial Narrow" w:eastAsia="Arial Narrow" w:hAnsi="Arial Narrow" w:cs="Arial Narrow"/>
          <w:b/>
          <w:sz w:val="24"/>
          <w:lang w:val="el-GR"/>
        </w:rPr>
      </w:pPr>
      <w:r w:rsidRPr="00BA3F7B">
        <w:rPr>
          <w:rFonts w:ascii="Arial Narrow" w:eastAsia="Arial Narrow" w:hAnsi="Arial Narrow" w:cs="Arial Narrow"/>
          <w:b/>
          <w:sz w:val="24"/>
          <w:lang w:val="el-GR"/>
        </w:rPr>
        <w:t>Όσον αφορά την οικονομική και χρηματοοικονομική επάρκεια για την παρούσα διαδικασία σύναψης σύμβασης, οι οικονομικοί φορείς θα πρέπει, επί ποινή αποκλεισμού, να  έχουν μέσο γενικό  ετήσιο  κύκλο  εργασιών  για  τις  τρεις  (3)  κλεισμένες  τελευταίες οικονομικές  χρήσεις  (2016-17,2018)  ή  τις  οικονομικές  χρήσεις  κατά  τις  οποίες  ο  οικονομικός φορέας δραστηριοποιείται, αν είναι λιγότερες από τρεις συνολικά, μεγαλύτερο από το 100% του προϋπολογισμού της παρούσας.</w:t>
      </w:r>
    </w:p>
    <w:p w14:paraId="09A044D9"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sz w:val="24"/>
          <w:lang w:val="el-GR"/>
        </w:rPr>
        <w:t>Σε περίπτωση ένωσης /κοινοπραξίας η παραπάνω προϋπόθεση μπορεί να καλύπτεται αθροιστικά από τα μέλη της ένωσης / κοινοπραξίας. Η ζητούμενη ικανότητα δεν επηρεάζεται από το ποσοστό συμμετοχής του κάθε φορέα στην ένωση / κοινοπραξία</w:t>
      </w:r>
      <w:r w:rsidRPr="00BA3F7B">
        <w:rPr>
          <w:rFonts w:ascii="Arial Narrow" w:eastAsia="Arial Narrow" w:hAnsi="Arial Narrow" w:cs="Arial Narrow"/>
          <w:lang w:val="el-GR"/>
        </w:rPr>
        <w:t>.</w:t>
      </w:r>
    </w:p>
    <w:p w14:paraId="647DE93C" w14:textId="77777777" w:rsidR="003C6BBB" w:rsidRPr="00BA3F7B" w:rsidRDefault="003C6BBB">
      <w:pPr>
        <w:spacing w:after="0"/>
        <w:rPr>
          <w:rFonts w:ascii="Arial Narrow" w:eastAsia="Arial Narrow" w:hAnsi="Arial Narrow" w:cs="Arial Narrow"/>
          <w:lang w:val="el-GR"/>
        </w:rPr>
      </w:pPr>
    </w:p>
    <w:p w14:paraId="4D6989AC" w14:textId="77777777" w:rsidR="003C6BBB" w:rsidRPr="00BA3F7B" w:rsidRDefault="00C84A86">
      <w:pPr>
        <w:pStyle w:val="3"/>
        <w:spacing w:before="0" w:after="0"/>
        <w:rPr>
          <w:rFonts w:ascii="Arial Narrow" w:eastAsia="Arial Narrow" w:hAnsi="Arial Narrow" w:cs="Arial Narrow"/>
          <w:sz w:val="24"/>
          <w:szCs w:val="24"/>
          <w:lang w:val="el-GR"/>
        </w:rPr>
      </w:pPr>
      <w:bookmarkStart w:id="25" w:name="_Toc61256177"/>
      <w:r w:rsidRPr="00BA3F7B">
        <w:rPr>
          <w:rFonts w:ascii="Arial Narrow" w:eastAsia="Arial Narrow" w:hAnsi="Arial Narrow" w:cs="Arial Narrow"/>
          <w:sz w:val="24"/>
          <w:szCs w:val="24"/>
          <w:lang w:val="el-GR"/>
        </w:rPr>
        <w:t>2.2.6</w:t>
      </w:r>
      <w:r w:rsidRPr="00BA3F7B">
        <w:rPr>
          <w:rFonts w:ascii="Arial Narrow" w:eastAsia="Arial Narrow" w:hAnsi="Arial Narrow" w:cs="Arial Narrow"/>
          <w:sz w:val="24"/>
          <w:szCs w:val="24"/>
          <w:lang w:val="el-GR"/>
        </w:rPr>
        <w:tab/>
        <w:t>Τεχνική και επαγγελματική ικανότητα</w:t>
      </w:r>
      <w:bookmarkEnd w:id="25"/>
      <w:r w:rsidRPr="00BA3F7B">
        <w:rPr>
          <w:rFonts w:ascii="Arial Narrow" w:eastAsia="Arial Narrow" w:hAnsi="Arial Narrow" w:cs="Arial Narrow"/>
          <w:sz w:val="24"/>
          <w:szCs w:val="24"/>
          <w:lang w:val="el-GR"/>
        </w:rPr>
        <w:t xml:space="preserve"> </w:t>
      </w:r>
    </w:p>
    <w:p w14:paraId="64D37462"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Οι υποψήφιοι οικονομικοί φορείς για την παραδεκτή συμμετοχή τους πρέπει να πληρούν τα παρακάτω κριτήρια τεχνικής και επαγγελματικής ικανότητας, άλλως η προσφορά τους απορρίπτεται ως απαράδεκτη. Ειδικότερα:</w:t>
      </w:r>
    </w:p>
    <w:p w14:paraId="1F24B8D5"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b/>
          <w:sz w:val="24"/>
          <w:lang w:val="el-GR"/>
        </w:rPr>
        <w:t>α)</w:t>
      </w:r>
      <w:r w:rsidRPr="00BA3F7B">
        <w:rPr>
          <w:rFonts w:ascii="Arial Narrow" w:eastAsia="Arial Narrow" w:hAnsi="Arial Narrow" w:cs="Arial Narrow"/>
          <w:sz w:val="24"/>
          <w:lang w:val="el-GR"/>
        </w:rPr>
        <w:t xml:space="preserve"> Οι οικονομικοί φορείς που συμμετέχουν στη διαδικασία σύναψης της παρούσας απαιτείται κατά τη διάρκεια </w:t>
      </w:r>
      <w:r w:rsidRPr="00BA3F7B">
        <w:rPr>
          <w:rFonts w:ascii="Arial Narrow" w:eastAsia="Arial Narrow" w:hAnsi="Arial Narrow" w:cs="Arial Narrow"/>
          <w:b/>
          <w:color w:val="000000"/>
          <w:sz w:val="24"/>
          <w:lang w:val="el-GR"/>
        </w:rPr>
        <w:t>των πέντε (5) τελευταίων</w:t>
      </w:r>
      <w:r w:rsidRPr="00BA3F7B">
        <w:rPr>
          <w:rFonts w:ascii="Arial Narrow" w:eastAsia="Arial Narrow" w:hAnsi="Arial Narrow" w:cs="Arial Narrow"/>
          <w:b/>
          <w:sz w:val="24"/>
          <w:lang w:val="el-GR"/>
        </w:rPr>
        <w:t xml:space="preserve"> ετών</w:t>
      </w:r>
      <w:r w:rsidRPr="00BA3F7B">
        <w:rPr>
          <w:rFonts w:ascii="Arial Narrow" w:eastAsia="Arial Narrow" w:hAnsi="Arial Narrow" w:cs="Arial Narrow"/>
          <w:sz w:val="24"/>
          <w:lang w:val="el-GR"/>
        </w:rPr>
        <w:t xml:space="preserve"> (για λόγους διασφάλισης ενός ικανοποιητικού επιπέδου ανταγωνισμού και ενόψει του πολύ περιορισμένου αριθμού διαγωνισμών με συναφές αντικείμενο που προκηρύχθηκαν κατά τα τελευταία χρόνια, θα λαμβάνονται υπόψη στοιχεία σχετικών συμβάσεων παροχής συναφών υπηρεσιών που παραδόθηκαν ή</w:t>
      </w:r>
      <w:r w:rsidRPr="00BA3F7B">
        <w:rPr>
          <w:rFonts w:ascii="Arial Narrow" w:eastAsia="Arial Narrow" w:hAnsi="Arial Narrow" w:cs="Arial Narrow"/>
          <w:sz w:val="24"/>
        </w:rPr>
        <w:t> </w:t>
      </w:r>
      <w:r w:rsidRPr="00BA3F7B">
        <w:rPr>
          <w:rFonts w:ascii="Arial Narrow" w:eastAsia="Arial Narrow" w:hAnsi="Arial Narrow" w:cs="Arial Narrow"/>
          <w:sz w:val="24"/>
          <w:lang w:val="el-GR"/>
        </w:rPr>
        <w:t>εκτελέσθηκαν</w:t>
      </w:r>
      <w:r w:rsidRPr="00BA3F7B">
        <w:rPr>
          <w:rFonts w:ascii="Arial Narrow" w:eastAsia="Arial Narrow" w:hAnsi="Arial Narrow" w:cs="Arial Narrow"/>
          <w:sz w:val="24"/>
        </w:rPr>
        <w:t> </w:t>
      </w:r>
      <w:r w:rsidRPr="00BA3F7B">
        <w:rPr>
          <w:rFonts w:ascii="Arial Narrow" w:eastAsia="Arial Narrow" w:hAnsi="Arial Narrow" w:cs="Arial Narrow"/>
          <w:sz w:val="24"/>
          <w:lang w:val="el-GR"/>
        </w:rPr>
        <w:t xml:space="preserve">τα πέντε (5) τελευταία έτη, ήτοι από το έτος 2015 και μετά) </w:t>
      </w:r>
      <w:r w:rsidRPr="00BA3F7B">
        <w:rPr>
          <w:rFonts w:ascii="Arial Narrow" w:eastAsia="Arial Narrow" w:hAnsi="Arial Narrow" w:cs="Arial Narrow"/>
          <w:sz w:val="24"/>
          <w:u w:val="single"/>
          <w:lang w:val="el-GR"/>
        </w:rPr>
        <w:t>και πριν από την καταληκτική ημερομηνία υποβολής των προσφορών</w:t>
      </w:r>
      <w:r w:rsidRPr="00BA3F7B">
        <w:rPr>
          <w:rFonts w:ascii="Arial Narrow" w:eastAsia="Arial Narrow" w:hAnsi="Arial Narrow" w:cs="Arial Narrow"/>
          <w:sz w:val="24"/>
          <w:lang w:val="el-GR"/>
        </w:rPr>
        <w:t xml:space="preserve">, να έχουν υλοποιήσει επιτυχώς </w:t>
      </w:r>
      <w:r w:rsidRPr="00BA3F7B">
        <w:rPr>
          <w:rFonts w:ascii="Arial Narrow" w:eastAsia="Arial Narrow" w:hAnsi="Arial Narrow" w:cs="Arial Narrow"/>
          <w:b/>
          <w:sz w:val="24"/>
          <w:u w:val="single"/>
          <w:lang w:val="el-GR"/>
        </w:rPr>
        <w:t>έργο/α</w:t>
      </w:r>
      <w:r w:rsidRPr="00BA3F7B">
        <w:rPr>
          <w:rFonts w:ascii="Arial Narrow" w:eastAsia="Arial Narrow" w:hAnsi="Arial Narrow" w:cs="Arial Narrow"/>
          <w:sz w:val="24"/>
          <w:lang w:val="el-GR"/>
        </w:rPr>
        <w:t xml:space="preserve">.  </w:t>
      </w:r>
    </w:p>
    <w:p w14:paraId="5ED38610" w14:textId="77777777" w:rsidR="003C6BBB" w:rsidRPr="00BA3F7B" w:rsidRDefault="003C6BBB">
      <w:pPr>
        <w:spacing w:after="0"/>
        <w:rPr>
          <w:rFonts w:ascii="Arial Narrow" w:eastAsia="Arial Narrow" w:hAnsi="Arial Narrow" w:cs="Arial Narrow"/>
          <w:sz w:val="24"/>
          <w:lang w:val="el-GR"/>
        </w:rPr>
      </w:pPr>
    </w:p>
    <w:p w14:paraId="73CB06F9"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Ως σχετικό/α έργο/α νοούνται έργα τα οποία αναφέρονται (</w:t>
      </w:r>
      <w:r w:rsidRPr="00BA3F7B">
        <w:rPr>
          <w:rFonts w:ascii="Arial Narrow" w:eastAsia="Arial Narrow" w:hAnsi="Arial Narrow" w:cs="Arial Narrow"/>
          <w:b/>
          <w:sz w:val="24"/>
          <w:lang w:val="el-GR"/>
        </w:rPr>
        <w:t>μεμονωμένα ή συνδυαστικά</w:t>
      </w:r>
      <w:r w:rsidRPr="00BA3F7B">
        <w:rPr>
          <w:rFonts w:ascii="Arial Narrow" w:eastAsia="Arial Narrow" w:hAnsi="Arial Narrow" w:cs="Arial Narrow"/>
          <w:sz w:val="24"/>
          <w:lang w:val="el-GR"/>
        </w:rPr>
        <w:t xml:space="preserve">) </w:t>
      </w:r>
      <w:r w:rsidRPr="00BA3F7B">
        <w:rPr>
          <w:rFonts w:ascii="Arial Narrow" w:eastAsia="Arial Narrow" w:hAnsi="Arial Narrow" w:cs="Arial Narrow"/>
          <w:b/>
          <w:sz w:val="24"/>
          <w:u w:val="single"/>
          <w:lang w:val="el-GR"/>
        </w:rPr>
        <w:t>και στους δύο (2) παρακάτω τομείς</w:t>
      </w:r>
      <w:r w:rsidRPr="00BA3F7B">
        <w:rPr>
          <w:rFonts w:ascii="Arial Narrow" w:eastAsia="Arial Narrow" w:hAnsi="Arial Narrow" w:cs="Arial Narrow"/>
          <w:sz w:val="24"/>
          <w:lang w:val="el-GR"/>
        </w:rPr>
        <w:t xml:space="preserve"> και ο προϋπολογισμός τους αθροιστικά καλύπτει τουλάχιστον </w:t>
      </w:r>
      <w:r w:rsidRPr="00BA3F7B">
        <w:rPr>
          <w:rFonts w:ascii="Arial Narrow" w:eastAsia="Arial Narrow" w:hAnsi="Arial Narrow" w:cs="Arial Narrow"/>
          <w:b/>
          <w:sz w:val="24"/>
          <w:lang w:val="el-GR"/>
        </w:rPr>
        <w:t>το 100%</w:t>
      </w:r>
      <w:r w:rsidRPr="00BA3F7B">
        <w:rPr>
          <w:rFonts w:ascii="Arial Narrow" w:eastAsia="Arial Narrow" w:hAnsi="Arial Narrow" w:cs="Arial Narrow"/>
          <w:sz w:val="24"/>
          <w:lang w:val="el-GR"/>
        </w:rPr>
        <w:t xml:space="preserve"> του προϋπολογισμού της παρούσας, μη συμπεριλαμβανομένου ΦΠΑ 24%.</w:t>
      </w:r>
    </w:p>
    <w:p w14:paraId="4ED785A1" w14:textId="77777777" w:rsidR="003C6BBB" w:rsidRPr="00BA3F7B" w:rsidRDefault="003C6BBB">
      <w:pPr>
        <w:spacing w:after="0"/>
        <w:rPr>
          <w:rFonts w:ascii="Arial Narrow" w:eastAsia="Arial Narrow" w:hAnsi="Arial Narrow" w:cs="Arial Narrow"/>
          <w:sz w:val="24"/>
          <w:lang w:val="el-GR"/>
        </w:rPr>
      </w:pPr>
    </w:p>
    <w:p w14:paraId="3D2E3F0A" w14:textId="77777777" w:rsidR="003C6BBB" w:rsidRPr="00BA3F7B" w:rsidRDefault="00C84A86">
      <w:pPr>
        <w:spacing w:after="0"/>
        <w:rPr>
          <w:rFonts w:ascii="Arial Narrow" w:eastAsia="Arial Narrow" w:hAnsi="Arial Narrow" w:cs="Arial Narrow"/>
          <w:b/>
          <w:sz w:val="24"/>
          <w:u w:val="single"/>
        </w:rPr>
      </w:pPr>
      <w:r w:rsidRPr="00BA3F7B">
        <w:rPr>
          <w:rFonts w:ascii="Arial Narrow" w:eastAsia="Arial Narrow" w:hAnsi="Arial Narrow" w:cs="Arial Narrow"/>
          <w:b/>
          <w:sz w:val="24"/>
          <w:u w:val="single"/>
        </w:rPr>
        <w:t>Τομείς έργων</w:t>
      </w:r>
    </w:p>
    <w:p w14:paraId="32353C66" w14:textId="77777777" w:rsidR="003C6BBB" w:rsidRPr="00BA3F7B" w:rsidRDefault="00C84A86">
      <w:pPr>
        <w:numPr>
          <w:ilvl w:val="0"/>
          <w:numId w:val="29"/>
        </w:numPr>
        <w:spacing w:after="0"/>
        <w:ind w:left="284" w:hanging="284"/>
        <w:rPr>
          <w:rFonts w:ascii="Arial Narrow" w:eastAsia="Arial Narrow" w:hAnsi="Arial Narrow" w:cs="Arial Narrow"/>
          <w:sz w:val="24"/>
          <w:lang w:val="el-GR"/>
        </w:rPr>
      </w:pPr>
      <w:r w:rsidRPr="00BA3F7B">
        <w:rPr>
          <w:rFonts w:ascii="Arial Narrow" w:eastAsia="Arial Narrow" w:hAnsi="Arial Narrow" w:cs="Arial Narrow"/>
          <w:sz w:val="24"/>
          <w:lang w:val="el-GR"/>
        </w:rPr>
        <w:t>Σχεδιασμός, οργάνωση και υλοποίηση έργων συγχρηματοδοτούμενων ή μη, που περιλαμβάνουν δράσεις συμβουλευτικής και κοινωνικής ένταξης</w:t>
      </w:r>
      <w:r w:rsidRPr="00BA3F7B">
        <w:rPr>
          <w:rFonts w:ascii="Arial Narrow" w:eastAsia="Arial Narrow" w:hAnsi="Arial Narrow" w:cs="Arial Narrow"/>
          <w:color w:val="FF0000"/>
          <w:sz w:val="24"/>
          <w:lang w:val="el-GR"/>
        </w:rPr>
        <w:t xml:space="preserve"> </w:t>
      </w:r>
      <w:r w:rsidRPr="00BA3F7B">
        <w:rPr>
          <w:rFonts w:ascii="Arial Narrow" w:eastAsia="Arial Narrow" w:hAnsi="Arial Narrow" w:cs="Arial Narrow"/>
          <w:sz w:val="24"/>
          <w:lang w:val="el-GR"/>
        </w:rPr>
        <w:t>των ευπαθών κοινωνικά ομάδων.</w:t>
      </w:r>
    </w:p>
    <w:p w14:paraId="3F5ADFC2" w14:textId="77777777" w:rsidR="003C6BBB" w:rsidRPr="00BA3F7B" w:rsidRDefault="00C84A86">
      <w:pPr>
        <w:numPr>
          <w:ilvl w:val="0"/>
          <w:numId w:val="29"/>
        </w:numPr>
        <w:spacing w:after="0"/>
        <w:ind w:left="284" w:hanging="284"/>
        <w:rPr>
          <w:rFonts w:ascii="Arial Narrow" w:eastAsia="Arial Narrow" w:hAnsi="Arial Narrow" w:cs="Arial Narrow"/>
          <w:sz w:val="24"/>
          <w:lang w:val="el-GR"/>
        </w:rPr>
      </w:pPr>
      <w:r w:rsidRPr="00BA3F7B">
        <w:rPr>
          <w:rFonts w:ascii="Arial Narrow" w:eastAsia="Arial Narrow" w:hAnsi="Arial Narrow" w:cs="Arial Narrow"/>
          <w:sz w:val="24"/>
          <w:lang w:val="el-GR"/>
        </w:rPr>
        <w:t>Σχεδιασμός, οργάνωση και υλοποίηση έργων συγχρηματοδοτούμενων ή μη, που περιλαμβάνουν δράσεις συμβουλευτικής σταδιοδρομίας και  επαγγελματικού προσανατολισμού για ανέργους ή ευπαθείς κοινωνικά ομάδες.</w:t>
      </w:r>
    </w:p>
    <w:p w14:paraId="1C46F2FD"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Για τον υπολογισμό της πενταετίας λαμβάνεται υπόψη η ημερομηνία ολοκλήρωσης της σύμβασης. </w:t>
      </w:r>
      <w:r w:rsidRPr="00BA3F7B">
        <w:rPr>
          <w:rFonts w:ascii="Arial Narrow" w:eastAsia="Arial Narrow" w:hAnsi="Arial Narrow" w:cs="Arial Narrow"/>
          <w:lang w:val="el-GR"/>
        </w:rPr>
        <w:t>Ως ημερομηνία ολοκλήρωσης νοείται η ημερομηνία της βεβαίωσης / πρωτοκόλλου παραλαβής του έργου, που εκδίδει η Αναθέτουσα Αρχή / αποδέκτης.</w:t>
      </w:r>
    </w:p>
    <w:p w14:paraId="68E4A1C2"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lang w:val="el-GR"/>
        </w:rPr>
        <w:t xml:space="preserve">Εάν ο προσφέρων οικονομικός φορέας είναι Ένωση ή Κοινοπραξία, η προαναφερθείσα απαιτούμενη εμπειρία δύναται να προκύπτει και αθροιστικά από όλα τα μέλη της Ένωσης ή Κοινοπραξίας. </w:t>
      </w:r>
      <w:r w:rsidRPr="00BA3F7B">
        <w:rPr>
          <w:rFonts w:ascii="Arial Narrow" w:eastAsia="Arial Narrow" w:hAnsi="Arial Narrow" w:cs="Arial Narrow"/>
          <w:sz w:val="24"/>
          <w:lang w:val="el-GR"/>
        </w:rPr>
        <w:t xml:space="preserve">Σε περίπτωση έργων </w:t>
      </w:r>
      <w:r w:rsidRPr="00BA3F7B">
        <w:rPr>
          <w:rFonts w:ascii="Arial Narrow" w:eastAsia="Arial Narrow" w:hAnsi="Arial Narrow" w:cs="Arial Narrow"/>
          <w:sz w:val="24"/>
          <w:u w:val="single"/>
          <w:lang w:val="el-GR"/>
        </w:rPr>
        <w:t>που έχουν υλοποιηθεί</w:t>
      </w:r>
      <w:r w:rsidRPr="00BA3F7B">
        <w:rPr>
          <w:rFonts w:ascii="Arial Narrow" w:eastAsia="Arial Narrow" w:hAnsi="Arial Narrow" w:cs="Arial Narrow"/>
          <w:sz w:val="24"/>
          <w:lang w:val="el-GR"/>
        </w:rPr>
        <w:t xml:space="preserve"> από Ένωση ή Κοινοπραξία Οικονομικών φορέων, λαμβάνεται υπόψη ο προϋπολογισμός του έργου που έχει υλοποιηθεί από τον προσφέροντα βάσει του ποσοστού (%) συμμετοχής του στην ένωση ή Κοινοπραξία και όχι ο συνολικός προϋπολογισμός του έργου.</w:t>
      </w:r>
    </w:p>
    <w:p w14:paraId="261E851E" w14:textId="77777777" w:rsidR="003C6BBB" w:rsidRPr="00BA3F7B" w:rsidRDefault="003C6BBB">
      <w:pPr>
        <w:spacing w:after="0"/>
        <w:rPr>
          <w:rFonts w:ascii="Arial Narrow" w:eastAsia="Arial Narrow" w:hAnsi="Arial Narrow" w:cs="Arial Narrow"/>
          <w:b/>
          <w:sz w:val="24"/>
          <w:lang w:val="el-GR"/>
        </w:rPr>
      </w:pPr>
    </w:p>
    <w:p w14:paraId="7BE58A1D"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b/>
          <w:sz w:val="24"/>
          <w:lang w:val="el-GR"/>
        </w:rPr>
        <w:t xml:space="preserve">β) Ελάχιστες προϋποθέσεις ομάδας υλοποίησης του έργου  </w:t>
      </w:r>
    </w:p>
    <w:p w14:paraId="2FF07FE9"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Οι οικονομικοί φορείς απαιτείται να συστήσουν </w:t>
      </w:r>
      <w:r w:rsidRPr="00BA3F7B">
        <w:rPr>
          <w:rFonts w:ascii="Arial Narrow" w:eastAsia="Arial Narrow" w:hAnsi="Arial Narrow" w:cs="Arial Narrow"/>
          <w:b/>
          <w:sz w:val="24"/>
          <w:lang w:val="el-GR"/>
        </w:rPr>
        <w:t>Ομάδα Έργου</w:t>
      </w:r>
      <w:r w:rsidRPr="00BA3F7B">
        <w:rPr>
          <w:rFonts w:ascii="Arial Narrow" w:eastAsia="Arial Narrow" w:hAnsi="Arial Narrow" w:cs="Arial Narrow"/>
          <w:sz w:val="24"/>
          <w:lang w:val="el-GR"/>
        </w:rPr>
        <w:t>, που θα απαρτίζεται από ικανό αριθμό έμπειρων στελεχών, κατάλληλων για την εξασφάλιση της επιτυχούς υλοποίησης του περιγραφόμενου έργου. Τα στελέχη του υποψηφίου Οικονομικού Φορέα, που θα αποτελέσουν την Ομάδα Έργου, θα έχουν τα ελάχιστα προσόντα, που αναφέρονται παρακάτω, τα οποία θα πρέπει να περιγράφονται επακριβώς σε αναλυτικά βιογραφικά σημειώματα.</w:t>
      </w:r>
    </w:p>
    <w:tbl>
      <w:tblPr>
        <w:tblStyle w:val="afff3"/>
        <w:tblW w:w="9628" w:type="dxa"/>
        <w:tblInd w:w="0" w:type="dxa"/>
        <w:tblLayout w:type="fixed"/>
        <w:tblLook w:val="0400" w:firstRow="0" w:lastRow="0" w:firstColumn="0" w:lastColumn="0" w:noHBand="0" w:noVBand="1"/>
      </w:tblPr>
      <w:tblGrid>
        <w:gridCol w:w="3615"/>
        <w:gridCol w:w="623"/>
        <w:gridCol w:w="1514"/>
        <w:gridCol w:w="1263"/>
        <w:gridCol w:w="1245"/>
        <w:gridCol w:w="1368"/>
      </w:tblGrid>
      <w:tr w:rsidR="003C6BBB" w:rsidRPr="00BA3F7B" w14:paraId="4377909A" w14:textId="77777777" w:rsidTr="0054641D">
        <w:trPr>
          <w:trHeight w:val="376"/>
          <w:tblHeader/>
        </w:trPr>
        <w:tc>
          <w:tcPr>
            <w:tcW w:w="3615"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3867CD69" w14:textId="77777777" w:rsidR="003C6BBB" w:rsidRPr="00BA3F7B" w:rsidRDefault="00C84A86">
            <w:pPr>
              <w:spacing w:after="0"/>
              <w:jc w:val="left"/>
              <w:rPr>
                <w:rFonts w:ascii="Arial Narrow" w:eastAsia="Arial Narrow" w:hAnsi="Arial Narrow" w:cs="Arial Narrow"/>
                <w:b/>
                <w:color w:val="000000"/>
                <w:sz w:val="20"/>
                <w:szCs w:val="20"/>
              </w:rPr>
            </w:pPr>
            <w:r w:rsidRPr="00BA3F7B">
              <w:rPr>
                <w:rFonts w:ascii="Arial Narrow" w:eastAsia="Arial Narrow" w:hAnsi="Arial Narrow" w:cs="Arial Narrow"/>
                <w:b/>
                <w:color w:val="000000"/>
                <w:sz w:val="20"/>
                <w:szCs w:val="20"/>
              </w:rPr>
              <w:t>Ομάδα Έργου</w:t>
            </w:r>
          </w:p>
        </w:tc>
        <w:tc>
          <w:tcPr>
            <w:tcW w:w="623"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013FFEBA" w14:textId="77777777" w:rsidR="003C6BBB" w:rsidRPr="00BA3F7B" w:rsidRDefault="00C84A86">
            <w:pPr>
              <w:spacing w:after="0"/>
              <w:jc w:val="center"/>
              <w:rPr>
                <w:rFonts w:ascii="Arial Narrow" w:eastAsia="Arial Narrow" w:hAnsi="Arial Narrow" w:cs="Arial Narrow"/>
                <w:b/>
                <w:color w:val="000000"/>
                <w:sz w:val="20"/>
                <w:szCs w:val="20"/>
              </w:rPr>
            </w:pPr>
            <w:r w:rsidRPr="00BA3F7B">
              <w:rPr>
                <w:rFonts w:ascii="Arial Narrow" w:eastAsia="Arial Narrow" w:hAnsi="Arial Narrow" w:cs="Arial Narrow"/>
                <w:b/>
                <w:color w:val="000000"/>
                <w:sz w:val="20"/>
                <w:szCs w:val="20"/>
              </w:rPr>
              <w:t>Μέλη</w:t>
            </w:r>
          </w:p>
        </w:tc>
        <w:tc>
          <w:tcPr>
            <w:tcW w:w="1514"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0F1BE749" w14:textId="77777777" w:rsidR="003C6BBB" w:rsidRPr="00BA3F7B" w:rsidRDefault="00C84A86">
            <w:pPr>
              <w:spacing w:after="0"/>
              <w:jc w:val="center"/>
              <w:rPr>
                <w:rFonts w:ascii="Arial Narrow" w:eastAsia="Arial Narrow" w:hAnsi="Arial Narrow" w:cs="Arial Narrow"/>
                <w:b/>
                <w:color w:val="000000"/>
                <w:sz w:val="20"/>
                <w:szCs w:val="20"/>
                <w:lang w:val="el-GR"/>
              </w:rPr>
            </w:pPr>
            <w:r w:rsidRPr="00BA3F7B">
              <w:rPr>
                <w:rFonts w:ascii="Arial Narrow" w:eastAsia="Arial Narrow" w:hAnsi="Arial Narrow" w:cs="Arial Narrow"/>
                <w:b/>
                <w:color w:val="000000"/>
                <w:sz w:val="20"/>
                <w:szCs w:val="20"/>
              </w:rPr>
              <w:t>Senior</w:t>
            </w:r>
          </w:p>
          <w:p w14:paraId="3C849A76" w14:textId="77777777" w:rsidR="003C6BBB" w:rsidRPr="00BA3F7B" w:rsidRDefault="00C84A86">
            <w:pPr>
              <w:spacing w:after="0"/>
              <w:jc w:val="center"/>
              <w:rPr>
                <w:rFonts w:ascii="Arial Narrow" w:eastAsia="Arial Narrow" w:hAnsi="Arial Narrow" w:cs="Arial Narrow"/>
                <w:b/>
                <w:color w:val="000000"/>
                <w:sz w:val="20"/>
                <w:szCs w:val="20"/>
                <w:lang w:val="el-GR"/>
              </w:rPr>
            </w:pPr>
            <w:r w:rsidRPr="00BA3F7B">
              <w:rPr>
                <w:rFonts w:ascii="Arial Narrow" w:eastAsia="Arial Narrow" w:hAnsi="Arial Narrow" w:cs="Arial Narrow"/>
                <w:color w:val="000000"/>
                <w:sz w:val="20"/>
                <w:szCs w:val="20"/>
                <w:lang w:val="el-GR"/>
              </w:rPr>
              <w:t xml:space="preserve">Πτυχιούχοι Τριτοβάθμιας Εκπαίδευσης με μεταπτυχιακό και τουλάχιστον 10ετή εμπειρία </w:t>
            </w:r>
          </w:p>
        </w:tc>
        <w:tc>
          <w:tcPr>
            <w:tcW w:w="1263"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46267606" w14:textId="77777777" w:rsidR="003C6BBB" w:rsidRPr="00BA3F7B" w:rsidRDefault="00C84A86">
            <w:pPr>
              <w:spacing w:after="0"/>
              <w:jc w:val="center"/>
              <w:rPr>
                <w:rFonts w:ascii="Arial Narrow" w:eastAsia="Arial Narrow" w:hAnsi="Arial Narrow" w:cs="Arial Narrow"/>
                <w:b/>
                <w:color w:val="000000"/>
                <w:sz w:val="20"/>
                <w:szCs w:val="20"/>
                <w:lang w:val="el-GR"/>
              </w:rPr>
            </w:pPr>
            <w:r w:rsidRPr="00BA3F7B">
              <w:rPr>
                <w:rFonts w:ascii="Arial Narrow" w:eastAsia="Arial Narrow" w:hAnsi="Arial Narrow" w:cs="Arial Narrow"/>
                <w:b/>
                <w:color w:val="000000"/>
                <w:sz w:val="20"/>
                <w:szCs w:val="20"/>
              </w:rPr>
              <w:t>Median</w:t>
            </w:r>
          </w:p>
          <w:p w14:paraId="4C8A9B8C" w14:textId="77777777" w:rsidR="003C6BBB" w:rsidRPr="00BA3F7B" w:rsidRDefault="00C84A86">
            <w:pPr>
              <w:spacing w:after="0"/>
              <w:jc w:val="center"/>
              <w:rPr>
                <w:rFonts w:ascii="Arial Narrow" w:eastAsia="Arial Narrow" w:hAnsi="Arial Narrow" w:cs="Arial Narrow"/>
                <w:b/>
                <w:color w:val="000000"/>
                <w:sz w:val="20"/>
                <w:szCs w:val="20"/>
                <w:lang w:val="el-GR"/>
              </w:rPr>
            </w:pPr>
            <w:r w:rsidRPr="00BA3F7B">
              <w:rPr>
                <w:rFonts w:ascii="Arial Narrow" w:eastAsia="Arial Narrow" w:hAnsi="Arial Narrow" w:cs="Arial Narrow"/>
                <w:color w:val="000000"/>
                <w:sz w:val="20"/>
                <w:szCs w:val="20"/>
                <w:lang w:val="el-GR"/>
              </w:rPr>
              <w:t>Πτυχιούχοι Τριτοβάθμιας Εκπαίδευσης με μεταπτυχιακό και 5ετή εμπειρία ή με 10ετή εμπειρία χωρίς μεταπτυχιακό</w:t>
            </w:r>
          </w:p>
        </w:tc>
        <w:tc>
          <w:tcPr>
            <w:tcW w:w="1245"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7C7E1BC1" w14:textId="77777777" w:rsidR="003C6BBB" w:rsidRPr="00BA3F7B" w:rsidRDefault="00C84A86">
            <w:pPr>
              <w:spacing w:after="0"/>
              <w:jc w:val="center"/>
              <w:rPr>
                <w:rFonts w:ascii="Arial Narrow" w:eastAsia="Arial Narrow" w:hAnsi="Arial Narrow" w:cs="Arial Narrow"/>
                <w:b/>
                <w:color w:val="000000"/>
                <w:sz w:val="20"/>
                <w:szCs w:val="20"/>
                <w:lang w:val="el-GR"/>
              </w:rPr>
            </w:pPr>
            <w:r w:rsidRPr="00BA3F7B">
              <w:rPr>
                <w:rFonts w:ascii="Arial Narrow" w:eastAsia="Arial Narrow" w:hAnsi="Arial Narrow" w:cs="Arial Narrow"/>
                <w:b/>
                <w:color w:val="000000"/>
                <w:sz w:val="20"/>
                <w:szCs w:val="20"/>
              </w:rPr>
              <w:t>Junior</w:t>
            </w:r>
          </w:p>
          <w:p w14:paraId="0CFBA969" w14:textId="77777777" w:rsidR="003C6BBB" w:rsidRPr="00BA3F7B" w:rsidRDefault="00C84A86">
            <w:pPr>
              <w:spacing w:after="0"/>
              <w:jc w:val="center"/>
              <w:rPr>
                <w:rFonts w:ascii="Arial Narrow" w:eastAsia="Arial Narrow" w:hAnsi="Arial Narrow" w:cs="Arial Narrow"/>
                <w:b/>
                <w:color w:val="000000"/>
                <w:sz w:val="20"/>
                <w:szCs w:val="20"/>
                <w:lang w:val="el-GR"/>
              </w:rPr>
            </w:pPr>
            <w:r w:rsidRPr="00BA3F7B">
              <w:rPr>
                <w:rFonts w:ascii="Arial Narrow" w:eastAsia="Arial Narrow" w:hAnsi="Arial Narrow" w:cs="Arial Narrow"/>
                <w:color w:val="000000"/>
                <w:sz w:val="20"/>
                <w:szCs w:val="20"/>
                <w:lang w:val="el-GR"/>
              </w:rPr>
              <w:t xml:space="preserve">Πτυχιούχοι Τριτοβάθμιας Εκπαίδευσης με εμπειρία μικρότερη των 5 ετών </w:t>
            </w:r>
          </w:p>
        </w:tc>
        <w:tc>
          <w:tcPr>
            <w:tcW w:w="1368"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2D9EE302" w14:textId="77777777" w:rsidR="003C6BBB" w:rsidRPr="00BA3F7B" w:rsidRDefault="00C84A86">
            <w:pPr>
              <w:spacing w:after="0"/>
              <w:jc w:val="center"/>
              <w:rPr>
                <w:rFonts w:ascii="Arial Narrow" w:eastAsia="Arial Narrow" w:hAnsi="Arial Narrow" w:cs="Arial Narrow"/>
                <w:b/>
                <w:color w:val="000000"/>
                <w:sz w:val="20"/>
                <w:szCs w:val="20"/>
              </w:rPr>
            </w:pPr>
            <w:r w:rsidRPr="00BA3F7B">
              <w:rPr>
                <w:rFonts w:ascii="Arial Narrow" w:eastAsia="Arial Narrow" w:hAnsi="Arial Narrow" w:cs="Arial Narrow"/>
                <w:b/>
                <w:color w:val="000000"/>
                <w:sz w:val="20"/>
                <w:szCs w:val="20"/>
              </w:rPr>
              <w:t>Διοικητικοί, Λοιπές βοηθητικές ειδικότητες</w:t>
            </w:r>
          </w:p>
        </w:tc>
      </w:tr>
      <w:tr w:rsidR="003C6BBB" w:rsidRPr="00BA3F7B" w14:paraId="179A0D8D" w14:textId="77777777">
        <w:trPr>
          <w:trHeight w:val="237"/>
        </w:trPr>
        <w:tc>
          <w:tcPr>
            <w:tcW w:w="3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34BB8" w14:textId="77777777" w:rsidR="003C6BBB" w:rsidRPr="00BA3F7B" w:rsidRDefault="00C84A86">
            <w:pPr>
              <w:spacing w:after="0"/>
              <w:jc w:val="left"/>
              <w:rPr>
                <w:rFonts w:ascii="Arial Narrow" w:eastAsia="Arial Narrow" w:hAnsi="Arial Narrow" w:cs="Arial Narrow"/>
                <w:b/>
                <w:color w:val="000000"/>
                <w:sz w:val="20"/>
                <w:szCs w:val="20"/>
                <w:lang w:val="el-GR"/>
              </w:rPr>
            </w:pPr>
            <w:r w:rsidRPr="00BA3F7B">
              <w:rPr>
                <w:rFonts w:ascii="Arial Narrow" w:eastAsia="Arial Narrow" w:hAnsi="Arial Narrow" w:cs="Arial Narrow"/>
                <w:b/>
                <w:color w:val="000000"/>
                <w:sz w:val="20"/>
                <w:szCs w:val="20"/>
                <w:lang w:val="el-GR"/>
              </w:rPr>
              <w:t xml:space="preserve">Υπεύθυνος Ομάδας Έργου (Σύμβουλος Επιχειρήσεων) </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CC1A2" w14:textId="77777777" w:rsidR="003C6BBB" w:rsidRPr="00BA3F7B" w:rsidRDefault="00C84A86">
            <w:pPr>
              <w:spacing w:after="0"/>
              <w:jc w:val="center"/>
              <w:rPr>
                <w:rFonts w:ascii="Arial Narrow" w:eastAsia="Arial Narrow" w:hAnsi="Arial Narrow" w:cs="Arial Narrow"/>
                <w:color w:val="000000"/>
                <w:sz w:val="20"/>
                <w:szCs w:val="20"/>
              </w:rPr>
            </w:pPr>
            <w:r w:rsidRPr="00BA3F7B">
              <w:rPr>
                <w:rFonts w:ascii="Arial Narrow" w:eastAsia="Arial Narrow" w:hAnsi="Arial Narrow" w:cs="Arial Narrow"/>
                <w:color w:val="000000"/>
                <w:sz w:val="20"/>
                <w:szCs w:val="20"/>
              </w:rPr>
              <w:t>1</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D645B" w14:textId="77777777" w:rsidR="003C6BBB" w:rsidRPr="00BA3F7B" w:rsidRDefault="00C84A86">
            <w:pPr>
              <w:spacing w:after="0"/>
              <w:jc w:val="center"/>
              <w:rPr>
                <w:rFonts w:ascii="Arial Narrow" w:eastAsia="Arial Narrow" w:hAnsi="Arial Narrow" w:cs="Arial Narrow"/>
                <w:color w:val="000000"/>
                <w:sz w:val="20"/>
                <w:szCs w:val="20"/>
              </w:rPr>
            </w:pPr>
            <w:r w:rsidRPr="00BA3F7B">
              <w:rPr>
                <w:rFonts w:ascii="Arial Narrow" w:eastAsia="Arial Narrow" w:hAnsi="Arial Narrow" w:cs="Arial Narrow"/>
                <w:color w:val="000000"/>
                <w:sz w:val="20"/>
                <w:szCs w:val="20"/>
              </w:rPr>
              <w:t>1</w:t>
            </w:r>
          </w:p>
        </w:tc>
        <w:tc>
          <w:tcPr>
            <w:tcW w:w="1263" w:type="dxa"/>
            <w:tcBorders>
              <w:top w:val="single" w:sz="4" w:space="0" w:color="000000"/>
              <w:left w:val="single" w:sz="4" w:space="0" w:color="000000"/>
              <w:bottom w:val="single" w:sz="4" w:space="0" w:color="000000"/>
              <w:right w:val="single" w:sz="4" w:space="0" w:color="000000"/>
            </w:tcBorders>
            <w:shd w:val="clear" w:color="auto" w:fill="auto"/>
          </w:tcPr>
          <w:p w14:paraId="6D4FBE50" w14:textId="77777777" w:rsidR="003C6BBB" w:rsidRPr="00BA3F7B" w:rsidRDefault="003C6BBB">
            <w:pPr>
              <w:spacing w:after="0"/>
              <w:jc w:val="center"/>
              <w:rPr>
                <w:rFonts w:ascii="Arial Narrow" w:eastAsia="Arial Narrow" w:hAnsi="Arial Narrow" w:cs="Arial Narrow"/>
                <w:color w:val="000000"/>
                <w:sz w:val="20"/>
                <w:szCs w:val="20"/>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14:paraId="2744F94D" w14:textId="77777777" w:rsidR="003C6BBB" w:rsidRPr="00BA3F7B" w:rsidRDefault="003C6BBB">
            <w:pPr>
              <w:spacing w:after="0"/>
              <w:jc w:val="center"/>
              <w:rPr>
                <w:rFonts w:ascii="Arial Narrow" w:eastAsia="Arial Narrow" w:hAnsi="Arial Narrow" w:cs="Arial Narrow"/>
                <w:color w:val="000000"/>
                <w:sz w:val="20"/>
                <w:szCs w:val="20"/>
              </w:rPr>
            </w:pPr>
          </w:p>
        </w:tc>
        <w:tc>
          <w:tcPr>
            <w:tcW w:w="1368" w:type="dxa"/>
            <w:tcBorders>
              <w:top w:val="single" w:sz="4" w:space="0" w:color="000000"/>
              <w:left w:val="single" w:sz="4" w:space="0" w:color="000000"/>
              <w:bottom w:val="single" w:sz="4" w:space="0" w:color="000000"/>
              <w:right w:val="single" w:sz="4" w:space="0" w:color="000000"/>
            </w:tcBorders>
            <w:shd w:val="clear" w:color="auto" w:fill="auto"/>
          </w:tcPr>
          <w:p w14:paraId="1C1CCABA" w14:textId="77777777" w:rsidR="003C6BBB" w:rsidRPr="00BA3F7B" w:rsidRDefault="003C6BBB">
            <w:pPr>
              <w:spacing w:after="0"/>
              <w:jc w:val="center"/>
              <w:rPr>
                <w:rFonts w:ascii="Arial Narrow" w:eastAsia="Arial Narrow" w:hAnsi="Arial Narrow" w:cs="Arial Narrow"/>
                <w:color w:val="000000"/>
                <w:sz w:val="20"/>
                <w:szCs w:val="20"/>
              </w:rPr>
            </w:pPr>
          </w:p>
        </w:tc>
      </w:tr>
      <w:tr w:rsidR="003C6BBB" w:rsidRPr="00BA3F7B" w14:paraId="22822D73" w14:textId="77777777">
        <w:trPr>
          <w:trHeight w:val="226"/>
        </w:trPr>
        <w:tc>
          <w:tcPr>
            <w:tcW w:w="3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694BF" w14:textId="77777777" w:rsidR="003C6BBB" w:rsidRPr="00BA3F7B" w:rsidRDefault="00C84A86">
            <w:pPr>
              <w:spacing w:after="0"/>
              <w:jc w:val="left"/>
              <w:rPr>
                <w:rFonts w:ascii="Arial Narrow" w:eastAsia="Arial Narrow" w:hAnsi="Arial Narrow" w:cs="Arial Narrow"/>
                <w:b/>
                <w:color w:val="000000"/>
                <w:sz w:val="20"/>
                <w:szCs w:val="20"/>
              </w:rPr>
            </w:pPr>
            <w:r w:rsidRPr="00BA3F7B">
              <w:rPr>
                <w:rFonts w:ascii="Arial Narrow" w:eastAsia="Arial Narrow" w:hAnsi="Arial Narrow" w:cs="Arial Narrow"/>
                <w:b/>
                <w:color w:val="000000"/>
                <w:sz w:val="20"/>
                <w:szCs w:val="20"/>
              </w:rPr>
              <w:t>Σύμβουλος Απασχόλησης</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5118A" w14:textId="77777777" w:rsidR="003C6BBB" w:rsidRPr="00BA3F7B" w:rsidRDefault="00C84A86">
            <w:pPr>
              <w:spacing w:after="0"/>
              <w:jc w:val="center"/>
              <w:rPr>
                <w:rFonts w:ascii="Arial Narrow" w:eastAsia="Arial Narrow" w:hAnsi="Arial Narrow" w:cs="Arial Narrow"/>
                <w:color w:val="000000"/>
                <w:sz w:val="20"/>
                <w:szCs w:val="20"/>
              </w:rPr>
            </w:pPr>
            <w:r w:rsidRPr="00BA3F7B">
              <w:rPr>
                <w:rFonts w:ascii="Arial Narrow" w:eastAsia="Arial Narrow" w:hAnsi="Arial Narrow" w:cs="Arial Narrow"/>
                <w:color w:val="000000"/>
                <w:sz w:val="20"/>
                <w:szCs w:val="20"/>
              </w:rPr>
              <w:t>3</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ED723" w14:textId="77777777" w:rsidR="003C6BBB" w:rsidRPr="00BA3F7B" w:rsidRDefault="00C84A86">
            <w:pPr>
              <w:spacing w:after="0"/>
              <w:jc w:val="center"/>
              <w:rPr>
                <w:rFonts w:ascii="Arial Narrow" w:eastAsia="Arial Narrow" w:hAnsi="Arial Narrow" w:cs="Arial Narrow"/>
                <w:color w:val="000000"/>
                <w:sz w:val="20"/>
                <w:szCs w:val="20"/>
              </w:rPr>
            </w:pPr>
            <w:r w:rsidRPr="00BA3F7B">
              <w:rPr>
                <w:rFonts w:ascii="Arial Narrow" w:eastAsia="Arial Narrow" w:hAnsi="Arial Narrow" w:cs="Arial Narrow"/>
                <w:color w:val="000000"/>
                <w:sz w:val="20"/>
                <w:szCs w:val="20"/>
              </w:rPr>
              <w:t>1</w:t>
            </w:r>
          </w:p>
        </w:tc>
        <w:tc>
          <w:tcPr>
            <w:tcW w:w="1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04B3C" w14:textId="77777777" w:rsidR="003C6BBB" w:rsidRPr="00BA3F7B" w:rsidRDefault="00C84A86">
            <w:pPr>
              <w:spacing w:after="0"/>
              <w:jc w:val="center"/>
              <w:rPr>
                <w:rFonts w:ascii="Arial Narrow" w:eastAsia="Arial Narrow" w:hAnsi="Arial Narrow" w:cs="Arial Narrow"/>
                <w:color w:val="000000"/>
                <w:sz w:val="20"/>
                <w:szCs w:val="20"/>
              </w:rPr>
            </w:pPr>
            <w:r w:rsidRPr="00BA3F7B">
              <w:rPr>
                <w:rFonts w:ascii="Arial Narrow" w:eastAsia="Arial Narrow" w:hAnsi="Arial Narrow" w:cs="Arial Narrow"/>
                <w:color w:val="000000"/>
                <w:sz w:val="20"/>
                <w:szCs w:val="20"/>
              </w:rPr>
              <w:t>2</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2F764" w14:textId="77777777" w:rsidR="003C6BBB" w:rsidRPr="00BA3F7B" w:rsidRDefault="003C6BBB">
            <w:pPr>
              <w:spacing w:after="0"/>
              <w:jc w:val="center"/>
              <w:rPr>
                <w:rFonts w:ascii="Arial Narrow" w:eastAsia="Arial Narrow" w:hAnsi="Arial Narrow" w:cs="Arial Narrow"/>
                <w:color w:val="000000"/>
                <w:sz w:val="20"/>
                <w:szCs w:val="20"/>
              </w:rPr>
            </w:pP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992D2" w14:textId="77777777" w:rsidR="003C6BBB" w:rsidRPr="00BA3F7B" w:rsidRDefault="003C6BBB">
            <w:pPr>
              <w:spacing w:after="0"/>
              <w:jc w:val="center"/>
              <w:rPr>
                <w:rFonts w:ascii="Arial Narrow" w:eastAsia="Arial Narrow" w:hAnsi="Arial Narrow" w:cs="Arial Narrow"/>
                <w:color w:val="000000"/>
                <w:sz w:val="20"/>
                <w:szCs w:val="20"/>
              </w:rPr>
            </w:pPr>
          </w:p>
        </w:tc>
      </w:tr>
      <w:tr w:rsidR="003C6BBB" w:rsidRPr="00BA3F7B" w14:paraId="24ABC6C2" w14:textId="77777777">
        <w:trPr>
          <w:trHeight w:val="226"/>
        </w:trPr>
        <w:tc>
          <w:tcPr>
            <w:tcW w:w="3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16603A" w14:textId="77777777" w:rsidR="003C6BBB" w:rsidRPr="00BA3F7B" w:rsidRDefault="00C84A86">
            <w:pPr>
              <w:spacing w:after="0"/>
              <w:jc w:val="left"/>
              <w:rPr>
                <w:rFonts w:ascii="Arial Narrow" w:eastAsia="Arial Narrow" w:hAnsi="Arial Narrow" w:cs="Arial Narrow"/>
                <w:b/>
                <w:color w:val="000000"/>
                <w:sz w:val="20"/>
                <w:szCs w:val="20"/>
              </w:rPr>
            </w:pPr>
            <w:r w:rsidRPr="00BA3F7B">
              <w:rPr>
                <w:rFonts w:ascii="Arial Narrow" w:eastAsia="Arial Narrow" w:hAnsi="Arial Narrow" w:cs="Arial Narrow"/>
                <w:b/>
                <w:color w:val="000000"/>
                <w:sz w:val="20"/>
                <w:szCs w:val="20"/>
              </w:rPr>
              <w:t>Σύμβουλος Eπιχειρηματικότητας</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68DE7" w14:textId="77777777" w:rsidR="003C6BBB" w:rsidRPr="00BA3F7B" w:rsidRDefault="00C84A86">
            <w:pPr>
              <w:spacing w:after="0"/>
              <w:jc w:val="center"/>
              <w:rPr>
                <w:rFonts w:ascii="Arial Narrow" w:eastAsia="Arial Narrow" w:hAnsi="Arial Narrow" w:cs="Arial Narrow"/>
                <w:color w:val="000000"/>
                <w:sz w:val="20"/>
                <w:szCs w:val="20"/>
              </w:rPr>
            </w:pPr>
            <w:r w:rsidRPr="00BA3F7B">
              <w:rPr>
                <w:rFonts w:ascii="Arial Narrow" w:eastAsia="Arial Narrow" w:hAnsi="Arial Narrow" w:cs="Arial Narrow"/>
                <w:color w:val="000000"/>
                <w:sz w:val="20"/>
                <w:szCs w:val="20"/>
              </w:rPr>
              <w:t>2</w:t>
            </w:r>
          </w:p>
        </w:tc>
        <w:tc>
          <w:tcPr>
            <w:tcW w:w="1514" w:type="dxa"/>
            <w:tcBorders>
              <w:top w:val="single" w:sz="4" w:space="0" w:color="000000"/>
              <w:left w:val="single" w:sz="4" w:space="0" w:color="000000"/>
              <w:bottom w:val="single" w:sz="4" w:space="0" w:color="000000"/>
              <w:right w:val="single" w:sz="4" w:space="0" w:color="000000"/>
            </w:tcBorders>
            <w:shd w:val="clear" w:color="auto" w:fill="auto"/>
          </w:tcPr>
          <w:p w14:paraId="4F2EA212" w14:textId="77777777" w:rsidR="003C6BBB" w:rsidRPr="00BA3F7B" w:rsidRDefault="00C84A86">
            <w:pPr>
              <w:spacing w:after="0"/>
              <w:jc w:val="center"/>
              <w:rPr>
                <w:rFonts w:ascii="Arial Narrow" w:eastAsia="Arial Narrow" w:hAnsi="Arial Narrow" w:cs="Arial Narrow"/>
                <w:color w:val="000000"/>
                <w:sz w:val="20"/>
                <w:szCs w:val="20"/>
              </w:rPr>
            </w:pPr>
            <w:r w:rsidRPr="00BA3F7B">
              <w:rPr>
                <w:rFonts w:ascii="Arial Narrow" w:eastAsia="Arial Narrow" w:hAnsi="Arial Narrow" w:cs="Arial Narrow"/>
                <w:color w:val="000000"/>
                <w:sz w:val="20"/>
                <w:szCs w:val="20"/>
              </w:rPr>
              <w:t>1</w:t>
            </w:r>
          </w:p>
        </w:tc>
        <w:tc>
          <w:tcPr>
            <w:tcW w:w="1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C6D7F" w14:textId="77777777" w:rsidR="003C6BBB" w:rsidRPr="00BA3F7B" w:rsidRDefault="00C84A86">
            <w:pPr>
              <w:spacing w:after="0"/>
              <w:jc w:val="center"/>
              <w:rPr>
                <w:rFonts w:ascii="Arial Narrow" w:eastAsia="Arial Narrow" w:hAnsi="Arial Narrow" w:cs="Arial Narrow"/>
                <w:color w:val="000000"/>
                <w:sz w:val="20"/>
                <w:szCs w:val="20"/>
              </w:rPr>
            </w:pPr>
            <w:r w:rsidRPr="00BA3F7B">
              <w:rPr>
                <w:rFonts w:ascii="Arial Narrow" w:eastAsia="Arial Narrow" w:hAnsi="Arial Narrow" w:cs="Arial Narrow"/>
                <w:color w:val="000000"/>
                <w:sz w:val="20"/>
                <w:szCs w:val="20"/>
              </w:rPr>
              <w:t>1</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17CA0" w14:textId="77777777" w:rsidR="003C6BBB" w:rsidRPr="00BA3F7B" w:rsidRDefault="003C6BBB">
            <w:pPr>
              <w:spacing w:after="0"/>
              <w:jc w:val="center"/>
              <w:rPr>
                <w:rFonts w:ascii="Arial Narrow" w:eastAsia="Arial Narrow" w:hAnsi="Arial Narrow" w:cs="Arial Narrow"/>
                <w:color w:val="000000"/>
                <w:sz w:val="20"/>
                <w:szCs w:val="20"/>
              </w:rPr>
            </w:pP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6D7A6" w14:textId="77777777" w:rsidR="003C6BBB" w:rsidRPr="00BA3F7B" w:rsidRDefault="003C6BBB">
            <w:pPr>
              <w:spacing w:after="0"/>
              <w:jc w:val="center"/>
              <w:rPr>
                <w:rFonts w:ascii="Arial Narrow" w:eastAsia="Arial Narrow" w:hAnsi="Arial Narrow" w:cs="Arial Narrow"/>
                <w:color w:val="000000"/>
                <w:sz w:val="20"/>
                <w:szCs w:val="20"/>
              </w:rPr>
            </w:pPr>
          </w:p>
        </w:tc>
      </w:tr>
      <w:tr w:rsidR="003C6BBB" w:rsidRPr="00BA3F7B" w14:paraId="1D2E3A94" w14:textId="77777777">
        <w:trPr>
          <w:trHeight w:val="226"/>
        </w:trPr>
        <w:tc>
          <w:tcPr>
            <w:tcW w:w="3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4D6F1" w14:textId="77777777" w:rsidR="003C6BBB" w:rsidRPr="00BA3F7B" w:rsidRDefault="00C84A86">
            <w:pPr>
              <w:spacing w:after="0"/>
              <w:jc w:val="left"/>
              <w:rPr>
                <w:rFonts w:ascii="Arial Narrow" w:eastAsia="Arial Narrow" w:hAnsi="Arial Narrow" w:cs="Arial Narrow"/>
                <w:b/>
                <w:color w:val="000000"/>
                <w:sz w:val="20"/>
                <w:szCs w:val="20"/>
              </w:rPr>
            </w:pPr>
            <w:r w:rsidRPr="00BA3F7B">
              <w:rPr>
                <w:rFonts w:ascii="Arial Narrow" w:eastAsia="Arial Narrow" w:hAnsi="Arial Narrow" w:cs="Arial Narrow"/>
                <w:b/>
                <w:color w:val="000000"/>
                <w:sz w:val="20"/>
                <w:szCs w:val="20"/>
              </w:rPr>
              <w:t>Διοικητικός</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E6CCEC" w14:textId="77777777" w:rsidR="003C6BBB" w:rsidRPr="00BA3F7B" w:rsidRDefault="00C84A86">
            <w:pPr>
              <w:spacing w:after="0"/>
              <w:jc w:val="center"/>
              <w:rPr>
                <w:rFonts w:ascii="Arial Narrow" w:eastAsia="Arial Narrow" w:hAnsi="Arial Narrow" w:cs="Arial Narrow"/>
                <w:color w:val="000000"/>
                <w:sz w:val="20"/>
                <w:szCs w:val="20"/>
              </w:rPr>
            </w:pPr>
            <w:r w:rsidRPr="00BA3F7B">
              <w:rPr>
                <w:rFonts w:ascii="Arial Narrow" w:eastAsia="Arial Narrow" w:hAnsi="Arial Narrow" w:cs="Arial Narrow"/>
                <w:color w:val="000000"/>
                <w:sz w:val="20"/>
                <w:szCs w:val="20"/>
              </w:rPr>
              <w:t>1</w:t>
            </w:r>
          </w:p>
        </w:tc>
        <w:tc>
          <w:tcPr>
            <w:tcW w:w="1514" w:type="dxa"/>
            <w:tcBorders>
              <w:top w:val="single" w:sz="4" w:space="0" w:color="000000"/>
              <w:left w:val="single" w:sz="4" w:space="0" w:color="000000"/>
              <w:bottom w:val="single" w:sz="4" w:space="0" w:color="000000"/>
              <w:right w:val="single" w:sz="4" w:space="0" w:color="000000"/>
            </w:tcBorders>
            <w:shd w:val="clear" w:color="auto" w:fill="auto"/>
          </w:tcPr>
          <w:p w14:paraId="3C502678" w14:textId="77777777" w:rsidR="003C6BBB" w:rsidRPr="00BA3F7B" w:rsidRDefault="003C6BBB">
            <w:pPr>
              <w:spacing w:after="0"/>
              <w:jc w:val="center"/>
              <w:rPr>
                <w:rFonts w:ascii="Arial Narrow" w:eastAsia="Arial Narrow" w:hAnsi="Arial Narrow" w:cs="Arial Narrow"/>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08DED" w14:textId="77777777" w:rsidR="003C6BBB" w:rsidRPr="00BA3F7B" w:rsidRDefault="003C6BBB">
            <w:pPr>
              <w:spacing w:after="0"/>
              <w:jc w:val="center"/>
              <w:rPr>
                <w:rFonts w:ascii="Arial Narrow" w:eastAsia="Arial Narrow" w:hAnsi="Arial Narrow" w:cs="Arial Narrow"/>
                <w:color w:val="000000"/>
                <w:sz w:val="20"/>
                <w:szCs w:val="20"/>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1B01C" w14:textId="77777777" w:rsidR="003C6BBB" w:rsidRPr="00BA3F7B" w:rsidRDefault="003C6BBB">
            <w:pPr>
              <w:spacing w:after="0"/>
              <w:jc w:val="center"/>
              <w:rPr>
                <w:rFonts w:ascii="Arial Narrow" w:eastAsia="Arial Narrow" w:hAnsi="Arial Narrow" w:cs="Arial Narrow"/>
                <w:color w:val="000000"/>
                <w:sz w:val="20"/>
                <w:szCs w:val="20"/>
              </w:rPr>
            </w:pP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E1B68" w14:textId="77777777" w:rsidR="003C6BBB" w:rsidRPr="00BA3F7B" w:rsidRDefault="00C84A86">
            <w:pPr>
              <w:spacing w:after="0"/>
              <w:jc w:val="center"/>
              <w:rPr>
                <w:rFonts w:ascii="Arial Narrow" w:eastAsia="Arial Narrow" w:hAnsi="Arial Narrow" w:cs="Arial Narrow"/>
                <w:color w:val="000000"/>
                <w:sz w:val="20"/>
                <w:szCs w:val="20"/>
              </w:rPr>
            </w:pPr>
            <w:r w:rsidRPr="00BA3F7B">
              <w:rPr>
                <w:rFonts w:ascii="Arial Narrow" w:eastAsia="Arial Narrow" w:hAnsi="Arial Narrow" w:cs="Arial Narrow"/>
                <w:color w:val="000000"/>
                <w:sz w:val="20"/>
                <w:szCs w:val="20"/>
              </w:rPr>
              <w:t>1</w:t>
            </w:r>
          </w:p>
        </w:tc>
      </w:tr>
      <w:tr w:rsidR="003C6BBB" w:rsidRPr="00BA3F7B" w14:paraId="7BD88801" w14:textId="77777777">
        <w:trPr>
          <w:trHeight w:val="226"/>
        </w:trPr>
        <w:tc>
          <w:tcPr>
            <w:tcW w:w="3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89F26C" w14:textId="77777777" w:rsidR="003C6BBB" w:rsidRPr="00BA3F7B" w:rsidRDefault="00C84A86">
            <w:pPr>
              <w:spacing w:after="0"/>
              <w:jc w:val="left"/>
              <w:rPr>
                <w:rFonts w:ascii="Arial Narrow" w:eastAsia="Arial Narrow" w:hAnsi="Arial Narrow" w:cs="Arial Narrow"/>
                <w:b/>
                <w:color w:val="000000"/>
                <w:sz w:val="20"/>
                <w:szCs w:val="20"/>
              </w:rPr>
            </w:pPr>
            <w:r w:rsidRPr="00BA3F7B">
              <w:rPr>
                <w:rFonts w:ascii="Arial Narrow" w:eastAsia="Arial Narrow" w:hAnsi="Arial Narrow" w:cs="Arial Narrow"/>
                <w:b/>
                <w:color w:val="000000"/>
                <w:sz w:val="20"/>
                <w:szCs w:val="20"/>
              </w:rPr>
              <w:t>Σύμβουλος Δημοσιότητας</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5C49D" w14:textId="77777777" w:rsidR="003C6BBB" w:rsidRPr="00BA3F7B" w:rsidRDefault="00C84A86">
            <w:pPr>
              <w:spacing w:after="0"/>
              <w:jc w:val="center"/>
              <w:rPr>
                <w:rFonts w:ascii="Arial Narrow" w:eastAsia="Arial Narrow" w:hAnsi="Arial Narrow" w:cs="Arial Narrow"/>
                <w:color w:val="000000"/>
                <w:sz w:val="20"/>
                <w:szCs w:val="20"/>
              </w:rPr>
            </w:pPr>
            <w:r w:rsidRPr="00BA3F7B">
              <w:rPr>
                <w:rFonts w:ascii="Arial Narrow" w:eastAsia="Arial Narrow" w:hAnsi="Arial Narrow" w:cs="Arial Narrow"/>
                <w:color w:val="000000"/>
                <w:sz w:val="20"/>
                <w:szCs w:val="20"/>
              </w:rPr>
              <w:t>1</w:t>
            </w:r>
          </w:p>
        </w:tc>
        <w:tc>
          <w:tcPr>
            <w:tcW w:w="1514" w:type="dxa"/>
            <w:tcBorders>
              <w:top w:val="single" w:sz="4" w:space="0" w:color="000000"/>
              <w:left w:val="single" w:sz="4" w:space="0" w:color="000000"/>
              <w:bottom w:val="single" w:sz="4" w:space="0" w:color="000000"/>
              <w:right w:val="single" w:sz="4" w:space="0" w:color="000000"/>
            </w:tcBorders>
            <w:shd w:val="clear" w:color="auto" w:fill="auto"/>
          </w:tcPr>
          <w:p w14:paraId="67F4C1C1" w14:textId="77777777" w:rsidR="003C6BBB" w:rsidRPr="00BA3F7B" w:rsidRDefault="003C6BBB">
            <w:pPr>
              <w:spacing w:after="0"/>
              <w:jc w:val="center"/>
              <w:rPr>
                <w:rFonts w:ascii="Arial Narrow" w:eastAsia="Arial Narrow" w:hAnsi="Arial Narrow" w:cs="Arial Narrow"/>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9F9BB" w14:textId="77777777" w:rsidR="003C6BBB" w:rsidRPr="00BA3F7B" w:rsidRDefault="003C6BBB">
            <w:pPr>
              <w:spacing w:after="0"/>
              <w:jc w:val="center"/>
              <w:rPr>
                <w:rFonts w:ascii="Arial Narrow" w:eastAsia="Arial Narrow" w:hAnsi="Arial Narrow" w:cs="Arial Narrow"/>
                <w:color w:val="000000"/>
                <w:sz w:val="20"/>
                <w:szCs w:val="20"/>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E5500" w14:textId="77777777" w:rsidR="003C6BBB" w:rsidRPr="00BA3F7B" w:rsidRDefault="00C84A86">
            <w:pPr>
              <w:spacing w:after="0"/>
              <w:jc w:val="center"/>
              <w:rPr>
                <w:rFonts w:ascii="Arial Narrow" w:eastAsia="Arial Narrow" w:hAnsi="Arial Narrow" w:cs="Arial Narrow"/>
                <w:color w:val="000000"/>
                <w:sz w:val="20"/>
                <w:szCs w:val="20"/>
              </w:rPr>
            </w:pPr>
            <w:r w:rsidRPr="00BA3F7B">
              <w:rPr>
                <w:rFonts w:ascii="Arial Narrow" w:eastAsia="Arial Narrow" w:hAnsi="Arial Narrow" w:cs="Arial Narrow"/>
                <w:color w:val="000000"/>
                <w:sz w:val="20"/>
                <w:szCs w:val="20"/>
              </w:rPr>
              <w:t>1</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FA137" w14:textId="77777777" w:rsidR="003C6BBB" w:rsidRPr="00BA3F7B" w:rsidRDefault="003C6BBB">
            <w:pPr>
              <w:spacing w:after="0"/>
              <w:jc w:val="center"/>
              <w:rPr>
                <w:rFonts w:ascii="Arial Narrow" w:eastAsia="Arial Narrow" w:hAnsi="Arial Narrow" w:cs="Arial Narrow"/>
                <w:color w:val="000000"/>
                <w:sz w:val="20"/>
                <w:szCs w:val="20"/>
              </w:rPr>
            </w:pPr>
          </w:p>
        </w:tc>
      </w:tr>
      <w:tr w:rsidR="003C6BBB" w:rsidRPr="00BA3F7B" w14:paraId="562826D1" w14:textId="77777777">
        <w:trPr>
          <w:trHeight w:val="226"/>
        </w:trPr>
        <w:tc>
          <w:tcPr>
            <w:tcW w:w="3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68F8A" w14:textId="77777777" w:rsidR="003C6BBB" w:rsidRPr="00BA3F7B" w:rsidRDefault="00C84A86">
            <w:pPr>
              <w:spacing w:after="0"/>
              <w:jc w:val="left"/>
              <w:rPr>
                <w:rFonts w:ascii="Arial Narrow" w:eastAsia="Arial Narrow" w:hAnsi="Arial Narrow" w:cs="Arial Narrow"/>
                <w:b/>
                <w:color w:val="000000"/>
                <w:sz w:val="20"/>
                <w:szCs w:val="20"/>
                <w:lang w:val="el-GR"/>
              </w:rPr>
            </w:pPr>
            <w:r w:rsidRPr="00BA3F7B">
              <w:rPr>
                <w:rFonts w:ascii="Arial Narrow" w:eastAsia="Arial Narrow" w:hAnsi="Arial Narrow" w:cs="Arial Narrow"/>
                <w:b/>
                <w:color w:val="000000"/>
                <w:sz w:val="20"/>
                <w:szCs w:val="20"/>
                <w:lang w:val="el-GR"/>
              </w:rPr>
              <w:t xml:space="preserve">Σύμβουλος Ομαδικότητας και Βελτίωσης της Αυτοεκτίμησης </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D80AA" w14:textId="77777777" w:rsidR="003C6BBB" w:rsidRPr="00BA3F7B" w:rsidRDefault="00C84A86">
            <w:pPr>
              <w:spacing w:after="0"/>
              <w:jc w:val="center"/>
              <w:rPr>
                <w:rFonts w:ascii="Arial Narrow" w:eastAsia="Arial Narrow" w:hAnsi="Arial Narrow" w:cs="Arial Narrow"/>
                <w:color w:val="000000"/>
                <w:sz w:val="20"/>
                <w:szCs w:val="20"/>
              </w:rPr>
            </w:pPr>
            <w:r w:rsidRPr="00BA3F7B">
              <w:rPr>
                <w:rFonts w:ascii="Arial Narrow" w:eastAsia="Arial Narrow" w:hAnsi="Arial Narrow" w:cs="Arial Narrow"/>
                <w:color w:val="000000"/>
                <w:sz w:val="20"/>
                <w:szCs w:val="20"/>
              </w:rPr>
              <w:t>1</w:t>
            </w:r>
          </w:p>
        </w:tc>
        <w:tc>
          <w:tcPr>
            <w:tcW w:w="1514" w:type="dxa"/>
            <w:tcBorders>
              <w:top w:val="single" w:sz="4" w:space="0" w:color="000000"/>
              <w:left w:val="single" w:sz="4" w:space="0" w:color="000000"/>
              <w:bottom w:val="single" w:sz="4" w:space="0" w:color="000000"/>
              <w:right w:val="single" w:sz="4" w:space="0" w:color="000000"/>
            </w:tcBorders>
            <w:shd w:val="clear" w:color="auto" w:fill="auto"/>
          </w:tcPr>
          <w:p w14:paraId="2ADDEA4D" w14:textId="77777777" w:rsidR="003C6BBB" w:rsidRPr="00BA3F7B" w:rsidRDefault="003C6BBB">
            <w:pPr>
              <w:spacing w:after="0"/>
              <w:jc w:val="center"/>
              <w:rPr>
                <w:rFonts w:ascii="Arial Narrow" w:eastAsia="Arial Narrow" w:hAnsi="Arial Narrow" w:cs="Arial Narrow"/>
                <w:color w:val="000000"/>
                <w:sz w:val="20"/>
                <w:szCs w:val="20"/>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25F38" w14:textId="77777777" w:rsidR="003C6BBB" w:rsidRPr="00BA3F7B" w:rsidRDefault="00C84A86">
            <w:pPr>
              <w:spacing w:after="0"/>
              <w:jc w:val="center"/>
              <w:rPr>
                <w:rFonts w:ascii="Arial Narrow" w:eastAsia="Arial Narrow" w:hAnsi="Arial Narrow" w:cs="Arial Narrow"/>
                <w:color w:val="000000"/>
                <w:sz w:val="20"/>
                <w:szCs w:val="20"/>
              </w:rPr>
            </w:pPr>
            <w:r w:rsidRPr="00BA3F7B">
              <w:rPr>
                <w:rFonts w:ascii="Arial Narrow" w:eastAsia="Arial Narrow" w:hAnsi="Arial Narrow" w:cs="Arial Narrow"/>
                <w:color w:val="000000"/>
                <w:sz w:val="20"/>
                <w:szCs w:val="20"/>
              </w:rPr>
              <w:t>1</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BB99E" w14:textId="77777777" w:rsidR="003C6BBB" w:rsidRPr="00BA3F7B" w:rsidRDefault="003C6BBB">
            <w:pPr>
              <w:spacing w:after="0"/>
              <w:jc w:val="center"/>
              <w:rPr>
                <w:rFonts w:ascii="Arial Narrow" w:eastAsia="Arial Narrow" w:hAnsi="Arial Narrow" w:cs="Arial Narrow"/>
                <w:color w:val="000000"/>
                <w:sz w:val="20"/>
                <w:szCs w:val="20"/>
              </w:rPr>
            </w:pP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CA6CF" w14:textId="77777777" w:rsidR="003C6BBB" w:rsidRPr="00BA3F7B" w:rsidRDefault="003C6BBB">
            <w:pPr>
              <w:spacing w:after="0"/>
              <w:jc w:val="center"/>
              <w:rPr>
                <w:rFonts w:ascii="Arial Narrow" w:eastAsia="Arial Narrow" w:hAnsi="Arial Narrow" w:cs="Arial Narrow"/>
                <w:color w:val="000000"/>
                <w:sz w:val="20"/>
                <w:szCs w:val="20"/>
              </w:rPr>
            </w:pPr>
          </w:p>
        </w:tc>
      </w:tr>
      <w:tr w:rsidR="003C6BBB" w:rsidRPr="00BA3F7B" w14:paraId="1A0CE49C" w14:textId="77777777">
        <w:trPr>
          <w:trHeight w:val="226"/>
        </w:trPr>
        <w:tc>
          <w:tcPr>
            <w:tcW w:w="3615" w:type="dxa"/>
            <w:tcBorders>
              <w:top w:val="single" w:sz="4" w:space="0" w:color="000000"/>
              <w:left w:val="single" w:sz="4" w:space="0" w:color="000000"/>
              <w:bottom w:val="single" w:sz="4" w:space="0" w:color="000000"/>
              <w:right w:val="single" w:sz="4" w:space="0" w:color="000000"/>
            </w:tcBorders>
            <w:shd w:val="clear" w:color="auto" w:fill="D7E8F1"/>
            <w:vAlign w:val="center"/>
          </w:tcPr>
          <w:p w14:paraId="5D66150A" w14:textId="77777777" w:rsidR="003C6BBB" w:rsidRPr="00BA3F7B" w:rsidRDefault="00C84A86">
            <w:pPr>
              <w:spacing w:after="0"/>
              <w:jc w:val="left"/>
              <w:rPr>
                <w:rFonts w:ascii="Arial Narrow" w:eastAsia="Arial Narrow" w:hAnsi="Arial Narrow" w:cs="Arial Narrow"/>
                <w:b/>
                <w:color w:val="000000"/>
                <w:sz w:val="20"/>
                <w:szCs w:val="20"/>
              </w:rPr>
            </w:pPr>
            <w:r w:rsidRPr="00BA3F7B">
              <w:rPr>
                <w:rFonts w:ascii="Arial Narrow" w:eastAsia="Arial Narrow" w:hAnsi="Arial Narrow" w:cs="Arial Narrow"/>
                <w:b/>
                <w:color w:val="000000"/>
                <w:sz w:val="20"/>
                <w:szCs w:val="20"/>
              </w:rPr>
              <w:t>Γενικό άθροισμα</w:t>
            </w:r>
          </w:p>
        </w:tc>
        <w:tc>
          <w:tcPr>
            <w:tcW w:w="623" w:type="dxa"/>
            <w:tcBorders>
              <w:top w:val="single" w:sz="4" w:space="0" w:color="000000"/>
              <w:left w:val="single" w:sz="4" w:space="0" w:color="000000"/>
              <w:bottom w:val="single" w:sz="4" w:space="0" w:color="000000"/>
              <w:right w:val="single" w:sz="4" w:space="0" w:color="000000"/>
            </w:tcBorders>
            <w:shd w:val="clear" w:color="auto" w:fill="D7E8F1"/>
            <w:vAlign w:val="center"/>
          </w:tcPr>
          <w:p w14:paraId="3041F6CD" w14:textId="77777777" w:rsidR="003C6BBB" w:rsidRPr="00BA3F7B" w:rsidRDefault="00C84A86">
            <w:pPr>
              <w:spacing w:after="0"/>
              <w:jc w:val="center"/>
              <w:rPr>
                <w:rFonts w:ascii="Arial Narrow" w:eastAsia="Arial Narrow" w:hAnsi="Arial Narrow" w:cs="Arial Narrow"/>
                <w:b/>
                <w:color w:val="000000"/>
                <w:sz w:val="20"/>
                <w:szCs w:val="20"/>
              </w:rPr>
            </w:pPr>
            <w:r w:rsidRPr="00BA3F7B">
              <w:rPr>
                <w:rFonts w:ascii="Arial Narrow" w:eastAsia="Arial Narrow" w:hAnsi="Arial Narrow" w:cs="Arial Narrow"/>
                <w:b/>
                <w:color w:val="000000"/>
                <w:sz w:val="20"/>
                <w:szCs w:val="20"/>
              </w:rPr>
              <w:t>9</w:t>
            </w:r>
          </w:p>
        </w:tc>
        <w:tc>
          <w:tcPr>
            <w:tcW w:w="1514" w:type="dxa"/>
            <w:tcBorders>
              <w:top w:val="single" w:sz="4" w:space="0" w:color="000000"/>
              <w:left w:val="single" w:sz="4" w:space="0" w:color="000000"/>
              <w:bottom w:val="single" w:sz="4" w:space="0" w:color="000000"/>
              <w:right w:val="single" w:sz="4" w:space="0" w:color="000000"/>
            </w:tcBorders>
            <w:shd w:val="clear" w:color="auto" w:fill="D7E8F1"/>
            <w:vAlign w:val="center"/>
          </w:tcPr>
          <w:p w14:paraId="6DA5EBF7" w14:textId="77777777" w:rsidR="003C6BBB" w:rsidRPr="00BA3F7B" w:rsidRDefault="00C84A86">
            <w:pPr>
              <w:spacing w:after="0"/>
              <w:jc w:val="center"/>
              <w:rPr>
                <w:rFonts w:ascii="Arial Narrow" w:eastAsia="Arial Narrow" w:hAnsi="Arial Narrow" w:cs="Arial Narrow"/>
                <w:b/>
                <w:color w:val="000000"/>
                <w:sz w:val="20"/>
                <w:szCs w:val="20"/>
              </w:rPr>
            </w:pPr>
            <w:r w:rsidRPr="00BA3F7B">
              <w:rPr>
                <w:rFonts w:ascii="Arial Narrow" w:eastAsia="Arial Narrow" w:hAnsi="Arial Narrow" w:cs="Arial Narrow"/>
                <w:b/>
                <w:color w:val="000000"/>
                <w:sz w:val="20"/>
                <w:szCs w:val="20"/>
              </w:rPr>
              <w:t>3</w:t>
            </w:r>
          </w:p>
        </w:tc>
        <w:tc>
          <w:tcPr>
            <w:tcW w:w="1263" w:type="dxa"/>
            <w:tcBorders>
              <w:top w:val="single" w:sz="4" w:space="0" w:color="000000"/>
              <w:left w:val="single" w:sz="4" w:space="0" w:color="000000"/>
              <w:bottom w:val="single" w:sz="4" w:space="0" w:color="000000"/>
              <w:right w:val="single" w:sz="4" w:space="0" w:color="000000"/>
            </w:tcBorders>
            <w:shd w:val="clear" w:color="auto" w:fill="D7E8F1"/>
            <w:vAlign w:val="center"/>
          </w:tcPr>
          <w:p w14:paraId="115A463D" w14:textId="77777777" w:rsidR="003C6BBB" w:rsidRPr="00BA3F7B" w:rsidRDefault="00C84A86">
            <w:pPr>
              <w:spacing w:after="0"/>
              <w:jc w:val="center"/>
              <w:rPr>
                <w:rFonts w:ascii="Arial Narrow" w:eastAsia="Arial Narrow" w:hAnsi="Arial Narrow" w:cs="Arial Narrow"/>
                <w:b/>
                <w:color w:val="000000"/>
                <w:sz w:val="20"/>
                <w:szCs w:val="20"/>
              </w:rPr>
            </w:pPr>
            <w:r w:rsidRPr="00BA3F7B">
              <w:rPr>
                <w:rFonts w:ascii="Arial Narrow" w:eastAsia="Arial Narrow" w:hAnsi="Arial Narrow" w:cs="Arial Narrow"/>
                <w:b/>
                <w:color w:val="000000"/>
                <w:sz w:val="20"/>
                <w:szCs w:val="20"/>
              </w:rPr>
              <w:t>4</w:t>
            </w:r>
          </w:p>
        </w:tc>
        <w:tc>
          <w:tcPr>
            <w:tcW w:w="1245" w:type="dxa"/>
            <w:tcBorders>
              <w:top w:val="single" w:sz="4" w:space="0" w:color="000000"/>
              <w:left w:val="single" w:sz="4" w:space="0" w:color="000000"/>
              <w:bottom w:val="single" w:sz="4" w:space="0" w:color="000000"/>
              <w:right w:val="single" w:sz="4" w:space="0" w:color="000000"/>
            </w:tcBorders>
            <w:shd w:val="clear" w:color="auto" w:fill="D7E8F1"/>
            <w:vAlign w:val="center"/>
          </w:tcPr>
          <w:p w14:paraId="4F454E07" w14:textId="77777777" w:rsidR="003C6BBB" w:rsidRPr="00BA3F7B" w:rsidRDefault="00C84A86">
            <w:pPr>
              <w:spacing w:after="0"/>
              <w:jc w:val="center"/>
              <w:rPr>
                <w:rFonts w:ascii="Arial Narrow" w:eastAsia="Arial Narrow" w:hAnsi="Arial Narrow" w:cs="Arial Narrow"/>
                <w:b/>
                <w:color w:val="000000"/>
                <w:sz w:val="20"/>
                <w:szCs w:val="20"/>
              </w:rPr>
            </w:pPr>
            <w:r w:rsidRPr="00BA3F7B">
              <w:rPr>
                <w:rFonts w:ascii="Arial Narrow" w:eastAsia="Arial Narrow" w:hAnsi="Arial Narrow" w:cs="Arial Narrow"/>
                <w:b/>
                <w:color w:val="000000"/>
                <w:sz w:val="20"/>
                <w:szCs w:val="20"/>
              </w:rPr>
              <w:t>1</w:t>
            </w:r>
          </w:p>
        </w:tc>
        <w:tc>
          <w:tcPr>
            <w:tcW w:w="1368" w:type="dxa"/>
            <w:tcBorders>
              <w:top w:val="single" w:sz="4" w:space="0" w:color="000000"/>
              <w:left w:val="single" w:sz="4" w:space="0" w:color="000000"/>
              <w:bottom w:val="single" w:sz="4" w:space="0" w:color="000000"/>
              <w:right w:val="single" w:sz="4" w:space="0" w:color="000000"/>
            </w:tcBorders>
            <w:shd w:val="clear" w:color="auto" w:fill="D7E8F1"/>
            <w:vAlign w:val="center"/>
          </w:tcPr>
          <w:p w14:paraId="30CF4167" w14:textId="77777777" w:rsidR="003C6BBB" w:rsidRPr="00BA3F7B" w:rsidRDefault="00C84A86">
            <w:pPr>
              <w:spacing w:after="0"/>
              <w:jc w:val="center"/>
              <w:rPr>
                <w:rFonts w:ascii="Arial Narrow" w:eastAsia="Arial Narrow" w:hAnsi="Arial Narrow" w:cs="Arial Narrow"/>
                <w:b/>
                <w:color w:val="000000"/>
                <w:sz w:val="20"/>
                <w:szCs w:val="20"/>
              </w:rPr>
            </w:pPr>
            <w:r w:rsidRPr="00BA3F7B">
              <w:rPr>
                <w:rFonts w:ascii="Arial Narrow" w:eastAsia="Arial Narrow" w:hAnsi="Arial Narrow" w:cs="Arial Narrow"/>
                <w:b/>
                <w:color w:val="000000"/>
                <w:sz w:val="20"/>
                <w:szCs w:val="20"/>
              </w:rPr>
              <w:t>1</w:t>
            </w:r>
          </w:p>
        </w:tc>
      </w:tr>
    </w:tbl>
    <w:p w14:paraId="7BAB067E" w14:textId="77777777" w:rsidR="003C6BBB" w:rsidRPr="00BA3F7B" w:rsidRDefault="003C6BBB">
      <w:pPr>
        <w:spacing w:after="0"/>
        <w:jc w:val="center"/>
        <w:rPr>
          <w:rFonts w:ascii="Arial Narrow" w:eastAsia="Arial Narrow" w:hAnsi="Arial Narrow" w:cs="Arial Narrow"/>
          <w:b/>
          <w:sz w:val="24"/>
        </w:rPr>
      </w:pPr>
    </w:p>
    <w:p w14:paraId="6B24F719" w14:textId="77777777" w:rsidR="003C6BBB" w:rsidRPr="00BA3F7B" w:rsidRDefault="00C84A86">
      <w:pPr>
        <w:spacing w:after="0"/>
        <w:jc w:val="center"/>
        <w:rPr>
          <w:rFonts w:ascii="Arial Narrow" w:eastAsia="Arial Narrow" w:hAnsi="Arial Narrow" w:cs="Arial Narrow"/>
          <w:b/>
          <w:sz w:val="24"/>
          <w:lang w:val="el-GR"/>
        </w:rPr>
      </w:pPr>
      <w:r w:rsidRPr="00BA3F7B">
        <w:rPr>
          <w:rFonts w:ascii="Arial Narrow" w:eastAsia="Arial Narrow" w:hAnsi="Arial Narrow" w:cs="Arial Narrow"/>
          <w:b/>
          <w:sz w:val="24"/>
          <w:lang w:val="el-GR"/>
        </w:rPr>
        <w:t>Ο τρόπος συγκρότησης της Ομάδας Έργου, τα προσόντα των στελεχών και οι αντίστοιχες αρμοδιότητες περιγράφονται αναλυτικά στο Παράρτημα Α - Μελέτη.</w:t>
      </w:r>
    </w:p>
    <w:p w14:paraId="04286682" w14:textId="77777777" w:rsidR="003C6BBB" w:rsidRPr="00BA3F7B" w:rsidRDefault="003C6BBB">
      <w:pPr>
        <w:spacing w:after="0"/>
        <w:jc w:val="center"/>
        <w:rPr>
          <w:rFonts w:ascii="Arial Narrow" w:eastAsia="Arial Narrow" w:hAnsi="Arial Narrow" w:cs="Arial Narrow"/>
          <w:b/>
          <w:sz w:val="24"/>
          <w:lang w:val="el-GR"/>
        </w:rPr>
      </w:pPr>
    </w:p>
    <w:p w14:paraId="1CF13669"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Ο υποψήφιος ανάδοχος υποχρεούται να υποβάλλει στην προσφορά του ολοκληρωμένη πρόταση για το σχήμα διοίκησης του έργου, το γνωστικό αντικείμενο που θα καλύψει το κάθε στέλεχος της Ομάδας Έργου, καθώς και το χρόνο απασχόλησης ανά φάση του προσωπικού (Υπεύθυνος Έργου – Ομάδα Έργου) στο έργο, έτσι ώστε να διασφαλίζεται η αποτελεσματική, ποιοτική και έγκαιρη εκπόνησή του.</w:t>
      </w:r>
    </w:p>
    <w:p w14:paraId="6CC121EC"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Ο υποψήφιος ανάδοχος θα πρέπει να περιγράψει τις βασικές γραμμές ενός ολοκληρωμένου συστήματος διοίκησης του έργου, καθορίζοντας τόσο την εσωτερική δομή, τους ρόλους, τα καθήκοντα και τις αρμοδιότητες και τις διαδικασίες επικοινωνίας της Ομάδας Έργου, όσο και τις εξωτερικές διεπαφές της και τον τρόπο συνεργασίας με τα στελέχη της Αναθέτουσας Αρχής.</w:t>
      </w:r>
    </w:p>
    <w:p w14:paraId="483F5B63"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Κατά τη διάρκεια της υλοποίησης, η Ομάδα Έργου θα συνεργάζεται με τις αρμόδιες υπηρεσίες της Αναθέτουσας Αρχής, οι οποίες με τη σειρά τους θα παρέχουν στον ανάδοχο το σχετικό υλικό και όλα τα στοιχεία που είναι απαραίτητα για την επιτυχή ολοκλήρωση του έργου.</w:t>
      </w:r>
    </w:p>
    <w:p w14:paraId="41A1BA29"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Αντικατάσταση των στελεχών της Ομάδας Έργου που θα προταθούν στην προσφορά του αναδόχου επιτρέπεται μόνο για σπουδαίο λόγο, υπό την προϋπόθεση της έγκρισης της Αναθέτουσας Αρχής και με άτομα ανάλογων προσόντων από αυτά που αναφέρονται στην προσφορά.</w:t>
      </w:r>
    </w:p>
    <w:p w14:paraId="746F7E86"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Σε περίπτωση ανάγκης για συμπλήρωση των στελεχών της Ομάδας Έργου με νέα επιπλέον στελέχη (πέραν αυτών που αναφέρονται στην προσφορά), αυτό επιτρέπεται μόνο με στελέχη ανάλογων προσόντων με αυτά που αναφέρονται στην πρόσκληση και υπό την προϋπόθεση της έγκρισης της Αναθέτουσας Αρχής.</w:t>
      </w:r>
    </w:p>
    <w:p w14:paraId="7455CD64"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Τα στελέχη της Ομάδας Έργου που θα χρησιμοποιηθούν από τον ανάδοχο για την εκτέλεση του έργου της παρούσας, σε καμία περίπτωση δεν μπορεί να θεωρηθεί ότι συνδέονται με οποιαδήποτε μορφή σχέσης εργασίας με την Αναθέτουσα Αρχή και, συνεπώς, δεν γεννάται καμία υποχρέωση, οποιασδήποτε μορφής, της Αναθέτουσας Αρχής απέναντί τους.</w:t>
      </w:r>
    </w:p>
    <w:p w14:paraId="1AB57921"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Εάν ο προσφέρων οικονομικός φορέας είναι ένωση φυσικών ή νομικών προσώπων ή κοινοπραξία, η τεχνική και επαγγελματική ικανότητα η οποία απαιτείται, σύμφωνα με το παρόν άρθρο, μπορεί να προκύπτει και αθροιστικά από όλα τα μέλη της κοινοπραξίας ή ένωσης.</w:t>
      </w:r>
    </w:p>
    <w:p w14:paraId="3EF4ADF2" w14:textId="77777777" w:rsidR="003C6BBB" w:rsidRPr="00BA3F7B" w:rsidRDefault="003C6BBB">
      <w:pPr>
        <w:spacing w:after="0"/>
        <w:rPr>
          <w:rFonts w:ascii="Arial Narrow" w:eastAsia="Arial Narrow" w:hAnsi="Arial Narrow" w:cs="Arial Narrow"/>
          <w:sz w:val="24"/>
          <w:lang w:val="el-GR"/>
        </w:rPr>
      </w:pPr>
    </w:p>
    <w:p w14:paraId="4BC1F747" w14:textId="77777777" w:rsidR="003C6BBB" w:rsidRPr="00BA3F7B" w:rsidRDefault="00C84A86">
      <w:pPr>
        <w:pStyle w:val="3"/>
        <w:spacing w:before="0" w:after="0"/>
        <w:rPr>
          <w:rFonts w:ascii="Arial Narrow" w:eastAsia="Arial Narrow" w:hAnsi="Arial Narrow" w:cs="Arial Narrow"/>
          <w:sz w:val="24"/>
          <w:szCs w:val="24"/>
          <w:lang w:val="el-GR"/>
        </w:rPr>
      </w:pPr>
      <w:bookmarkStart w:id="26" w:name="_Toc61256178"/>
      <w:r w:rsidRPr="00BA3F7B">
        <w:rPr>
          <w:rFonts w:ascii="Arial Narrow" w:eastAsia="Arial Narrow" w:hAnsi="Arial Narrow" w:cs="Arial Narrow"/>
          <w:sz w:val="24"/>
          <w:szCs w:val="24"/>
          <w:lang w:val="el-GR"/>
        </w:rPr>
        <w:t>2.2.7</w:t>
      </w:r>
      <w:r w:rsidRPr="00BA3F7B">
        <w:rPr>
          <w:rFonts w:ascii="Arial Narrow" w:eastAsia="Arial Narrow" w:hAnsi="Arial Narrow" w:cs="Arial Narrow"/>
          <w:sz w:val="24"/>
          <w:szCs w:val="24"/>
          <w:lang w:val="el-GR"/>
        </w:rPr>
        <w:tab/>
        <w:t>Πρότυπα διασφάλισης ποιότητας και πρότυπα περιβαλλοντικής διαχείρισης</w:t>
      </w:r>
      <w:bookmarkEnd w:id="26"/>
      <w:r w:rsidRPr="00BA3F7B">
        <w:rPr>
          <w:rFonts w:ascii="Arial Narrow" w:eastAsia="Arial Narrow" w:hAnsi="Arial Narrow" w:cs="Arial Narrow"/>
          <w:sz w:val="24"/>
          <w:szCs w:val="24"/>
          <w:lang w:val="el-GR"/>
        </w:rPr>
        <w:t xml:space="preserve"> </w:t>
      </w:r>
    </w:p>
    <w:p w14:paraId="6B383AE1" w14:textId="77777777" w:rsidR="003C6BBB" w:rsidRPr="00BA3F7B" w:rsidRDefault="00C84A86">
      <w:pPr>
        <w:pBdr>
          <w:top w:val="nil"/>
          <w:left w:val="nil"/>
          <w:bottom w:val="nil"/>
          <w:right w:val="nil"/>
          <w:between w:val="nil"/>
        </w:pBd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Οι υποψήφιοι οικονομικοί φορείς οφείλουν να συμμορφώνονται με:</w:t>
      </w:r>
    </w:p>
    <w:p w14:paraId="6737ACA4" w14:textId="77777777" w:rsidR="003C6BBB" w:rsidRPr="00BA3F7B" w:rsidRDefault="00C84A86">
      <w:pPr>
        <w:numPr>
          <w:ilvl w:val="0"/>
          <w:numId w:val="19"/>
        </w:numPr>
        <w:pBdr>
          <w:top w:val="nil"/>
          <w:left w:val="nil"/>
          <w:bottom w:val="nil"/>
          <w:right w:val="nil"/>
          <w:between w:val="nil"/>
        </w:pBdr>
        <w:spacing w:after="0"/>
        <w:ind w:left="284" w:hanging="284"/>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 xml:space="preserve">Το σύστημα διαχείρισης ποιότητας </w:t>
      </w:r>
      <w:r w:rsidRPr="00BA3F7B">
        <w:rPr>
          <w:rFonts w:ascii="Arial Narrow" w:eastAsia="Arial Narrow" w:hAnsi="Arial Narrow" w:cs="Arial Narrow"/>
          <w:color w:val="000000"/>
          <w:sz w:val="24"/>
        </w:rPr>
        <w:t>ISO</w:t>
      </w:r>
      <w:r w:rsidRPr="00BA3F7B">
        <w:rPr>
          <w:rFonts w:ascii="Arial Narrow" w:eastAsia="Arial Narrow" w:hAnsi="Arial Narrow" w:cs="Arial Narrow"/>
          <w:color w:val="000000"/>
          <w:sz w:val="24"/>
          <w:lang w:val="el-GR"/>
        </w:rPr>
        <w:t xml:space="preserve"> 9001:2015 στο πεδίο: Παροχή συμβουλευτικών υπηρεσιών </w:t>
      </w:r>
    </w:p>
    <w:p w14:paraId="5DE706CA" w14:textId="77777777" w:rsidR="003C6BBB" w:rsidRPr="00BA3F7B" w:rsidRDefault="00C84A86">
      <w:pPr>
        <w:numPr>
          <w:ilvl w:val="0"/>
          <w:numId w:val="19"/>
        </w:numPr>
        <w:pBdr>
          <w:top w:val="nil"/>
          <w:left w:val="nil"/>
          <w:bottom w:val="nil"/>
          <w:right w:val="nil"/>
          <w:between w:val="nil"/>
        </w:pBdr>
        <w:spacing w:after="0"/>
        <w:ind w:left="284" w:hanging="284"/>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 xml:space="preserve">το σύστημα διαχείρισης ασφάλειας πληροφοριών </w:t>
      </w:r>
      <w:r w:rsidRPr="00BA3F7B">
        <w:rPr>
          <w:rFonts w:ascii="Arial Narrow" w:eastAsia="Arial Narrow" w:hAnsi="Arial Narrow" w:cs="Arial Narrow"/>
          <w:color w:val="000000"/>
          <w:sz w:val="24"/>
        </w:rPr>
        <w:t>ISO</w:t>
      </w:r>
      <w:r w:rsidRPr="00BA3F7B">
        <w:rPr>
          <w:rFonts w:ascii="Arial Narrow" w:eastAsia="Arial Narrow" w:hAnsi="Arial Narrow" w:cs="Arial Narrow"/>
          <w:color w:val="000000"/>
          <w:sz w:val="24"/>
          <w:lang w:val="el-GR"/>
        </w:rPr>
        <w:t xml:space="preserve"> 27001:2013 </w:t>
      </w:r>
    </w:p>
    <w:p w14:paraId="02FC4CDA" w14:textId="77777777" w:rsidR="003C6BBB" w:rsidRPr="00BA3F7B" w:rsidRDefault="00C84A86">
      <w:pPr>
        <w:pBdr>
          <w:top w:val="nil"/>
          <w:left w:val="nil"/>
          <w:bottom w:val="nil"/>
          <w:right w:val="nil"/>
          <w:between w:val="nil"/>
        </w:pBd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ή ισοδύναμα και νεότερα αυτών.</w:t>
      </w:r>
    </w:p>
    <w:p w14:paraId="241CF607"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Σε περίπτωση ένωσης/κοινοπραξίας, την παραπάνω πιστοποίηση απαιτείται να διαθέτει κάθε μέλος της ένωσης/κοινοπραξίας.</w:t>
      </w:r>
      <w:r w:rsidRPr="00BA3F7B">
        <w:rPr>
          <w:rFonts w:ascii="Arial Narrow" w:eastAsia="Arial Narrow" w:hAnsi="Arial Narrow" w:cs="Arial Narrow"/>
          <w:sz w:val="24"/>
          <w:vertAlign w:val="superscript"/>
          <w:lang w:val="el-GR"/>
        </w:rPr>
        <w:t>.</w:t>
      </w:r>
      <w:r w:rsidRPr="00BA3F7B">
        <w:rPr>
          <w:rFonts w:ascii="Arial Narrow" w:eastAsia="Arial Narrow" w:hAnsi="Arial Narrow" w:cs="Arial Narrow"/>
          <w:sz w:val="24"/>
          <w:lang w:val="el-GR"/>
        </w:rPr>
        <w:t xml:space="preserve"> </w:t>
      </w:r>
    </w:p>
    <w:p w14:paraId="0617322E"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Δεν επιτρέπεται η στήριξη στην ικανότητα τρίτων για την εκπλήρωση των απαιτήσεων της παρούσας παραγράφου και σε περίπτωση ένωσης/κοινοπραξίας οι ανωτέρω προϋποθέσεις πρέπει να καλύπτονται χωριστά από καθένα από τα μέλη της.  </w:t>
      </w:r>
    </w:p>
    <w:p w14:paraId="42ECCBB4" w14:textId="77777777" w:rsidR="003C6BBB" w:rsidRPr="00BA3F7B" w:rsidRDefault="003C6BBB">
      <w:pPr>
        <w:spacing w:after="0"/>
        <w:rPr>
          <w:rFonts w:ascii="Arial Narrow" w:eastAsia="Arial Narrow" w:hAnsi="Arial Narrow" w:cs="Arial Narrow"/>
          <w:sz w:val="24"/>
          <w:lang w:val="el-GR"/>
        </w:rPr>
      </w:pPr>
    </w:p>
    <w:p w14:paraId="114F8CB0" w14:textId="77777777" w:rsidR="003C6BBB" w:rsidRPr="00BA3F7B" w:rsidRDefault="00C84A86">
      <w:pPr>
        <w:pStyle w:val="3"/>
        <w:spacing w:before="0" w:after="0"/>
        <w:rPr>
          <w:rFonts w:ascii="Arial Narrow" w:eastAsia="Arial Narrow" w:hAnsi="Arial Narrow" w:cs="Arial Narrow"/>
          <w:sz w:val="24"/>
          <w:szCs w:val="24"/>
          <w:lang w:val="el-GR"/>
        </w:rPr>
      </w:pPr>
      <w:bookmarkStart w:id="27" w:name="_Toc61256179"/>
      <w:r w:rsidRPr="00BA3F7B">
        <w:rPr>
          <w:rFonts w:ascii="Arial Narrow" w:eastAsia="Arial Narrow" w:hAnsi="Arial Narrow" w:cs="Arial Narrow"/>
          <w:sz w:val="24"/>
          <w:szCs w:val="24"/>
          <w:lang w:val="el-GR"/>
        </w:rPr>
        <w:t>2.2.8</w:t>
      </w:r>
      <w:r w:rsidRPr="00BA3F7B">
        <w:rPr>
          <w:rFonts w:ascii="Arial Narrow" w:eastAsia="Arial Narrow" w:hAnsi="Arial Narrow" w:cs="Arial Narrow"/>
          <w:sz w:val="24"/>
          <w:szCs w:val="24"/>
          <w:lang w:val="el-GR"/>
        </w:rPr>
        <w:tab/>
        <w:t>Στήριξη στην ικανότητα τρίτων</w:t>
      </w:r>
      <w:bookmarkEnd w:id="27"/>
      <w:r w:rsidRPr="00BA3F7B">
        <w:rPr>
          <w:rFonts w:ascii="Arial Narrow" w:eastAsia="Arial Narrow" w:hAnsi="Arial Narrow" w:cs="Arial Narrow"/>
          <w:sz w:val="24"/>
          <w:szCs w:val="24"/>
          <w:lang w:val="el-GR"/>
        </w:rPr>
        <w:t xml:space="preserve"> </w:t>
      </w:r>
    </w:p>
    <w:p w14:paraId="33D4FCAD"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Οι οικονομικοί φορείς μπορούν, όσον αφορά τα κριτήρια της οικονομικής και χρηματοοικονομικής επάρκειας (της παραγράφου 2.2.5) και τα σχετικά με την τεχνική και επαγγελματική ικανότητα (της παραγράφου 2.2.6), να στηρίζονται στις ικανότητες άλλων φορέων, ασχέτως της νομικής φύσης των δεσμών τους με αυτούς. Στην περίπτωση αυτή, αποδεικνύουν ότι θα έχουν στη διάθεσή τους τους αναγκαίους πόρους, με την προσκόμιση της σχετικής δέσμευσης των φορέων στην ικανότητα των οποίων στηρίζονται. </w:t>
      </w:r>
    </w:p>
    <w:p w14:paraId="0CEE504B"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rPr>
        <w:t> </w:t>
      </w:r>
      <w:r w:rsidRPr="00BA3F7B">
        <w:rPr>
          <w:rFonts w:ascii="Arial Narrow" w:eastAsia="Arial Narrow" w:hAnsi="Arial Narrow" w:cs="Arial Narrow"/>
          <w:sz w:val="24"/>
          <w:lang w:val="el-GR"/>
        </w:rPr>
        <w:t>Ειδικά, όσον αφορά στα κριτήρια επαγγελματικής ικανότητας που σχετίζονται με τους τίτλους σπουδών και τα επαγγελματικά προσόντα που ορίζονται στην περίπτωση στ΄ του Μέρους ΙΙ του Παραρτήματος ΧΙΙ του Προσαρτήματος Α΄ του ν. 4412/2016 ή με την σχετική επαγγελματική εμπειρία, οι οικονομικοί φορείς, μπορούν να στηρίζονται στις ικανότητες άλλων φορέων, μόνο, εάν οι τελευταίοι θα εκτελέσουν τις εργασίες ή τις υπηρεσίες για τις οποίες απαιτούνται οι συγκεκριμένες ικανότητες.</w:t>
      </w:r>
    </w:p>
    <w:p w14:paraId="2D8AFFC0"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Όταν οι οικονομικοί φορείς στηρίζονται στις ικανότητες άλλων φορέων όσον αφορά τα κριτήρια που σχετίζονται με την απαιτούμενη με τη διακήρυξη οικονομική και χρηματοοικονομική επάρκεια, οι  εν λόγω οικονομικοί φορείς και αυτοί στους οποίους στηρίζονται είναι από κοινού υπεύθυνοι για την εκτέλεση της σύμβασης.</w:t>
      </w:r>
    </w:p>
    <w:p w14:paraId="48822C8F"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Υπό τους ίδιους όρους οι ενώσεις οικονομικών φορέων μπορούν να στηρίζονται στις ικανότητες των συμμετεχόντων στην ένωση ή άλλων φορέων.</w:t>
      </w:r>
    </w:p>
    <w:p w14:paraId="44F4528D" w14:textId="77777777" w:rsidR="003C6BBB" w:rsidRPr="00BA3F7B" w:rsidRDefault="003C6BBB">
      <w:pPr>
        <w:spacing w:after="0"/>
        <w:rPr>
          <w:rFonts w:ascii="Arial Narrow" w:eastAsia="Arial Narrow" w:hAnsi="Arial Narrow" w:cs="Arial Narrow"/>
          <w:sz w:val="24"/>
          <w:lang w:val="el-GR"/>
        </w:rPr>
      </w:pPr>
    </w:p>
    <w:p w14:paraId="6C0FB493" w14:textId="77777777" w:rsidR="003C6BBB" w:rsidRPr="00BA3F7B" w:rsidRDefault="00C84A86">
      <w:pPr>
        <w:pStyle w:val="3"/>
        <w:spacing w:before="0" w:after="0"/>
        <w:rPr>
          <w:rFonts w:ascii="Arial Narrow" w:eastAsia="Arial Narrow" w:hAnsi="Arial Narrow" w:cs="Arial Narrow"/>
          <w:sz w:val="24"/>
          <w:szCs w:val="24"/>
          <w:lang w:val="el-GR"/>
        </w:rPr>
      </w:pPr>
      <w:bookmarkStart w:id="28" w:name="_Toc61256180"/>
      <w:r w:rsidRPr="00BA3F7B">
        <w:rPr>
          <w:rFonts w:ascii="Arial Narrow" w:eastAsia="Arial Narrow" w:hAnsi="Arial Narrow" w:cs="Arial Narrow"/>
          <w:sz w:val="24"/>
          <w:szCs w:val="24"/>
          <w:lang w:val="el-GR"/>
        </w:rPr>
        <w:t>2.2.9</w:t>
      </w:r>
      <w:r w:rsidRPr="00BA3F7B">
        <w:rPr>
          <w:rFonts w:ascii="Arial Narrow" w:eastAsia="Arial Narrow" w:hAnsi="Arial Narrow" w:cs="Arial Narrow"/>
          <w:sz w:val="24"/>
          <w:szCs w:val="24"/>
          <w:lang w:val="el-GR"/>
        </w:rPr>
        <w:tab/>
        <w:t>Κανόνες απόδειξης ποιοτικής επιλογής</w:t>
      </w:r>
      <w:bookmarkEnd w:id="28"/>
    </w:p>
    <w:p w14:paraId="318F64F0" w14:textId="77777777" w:rsidR="003C6BBB" w:rsidRPr="00BA3F7B" w:rsidRDefault="003C6BBB">
      <w:pPr>
        <w:pStyle w:val="4"/>
        <w:spacing w:before="0" w:after="0"/>
        <w:ind w:left="567" w:hanging="567"/>
        <w:rPr>
          <w:rFonts w:ascii="Arial Narrow" w:eastAsia="Arial Narrow" w:hAnsi="Arial Narrow" w:cs="Arial Narrow"/>
          <w:sz w:val="24"/>
          <w:szCs w:val="24"/>
          <w:lang w:val="el-GR"/>
        </w:rPr>
      </w:pPr>
    </w:p>
    <w:p w14:paraId="652016A3" w14:textId="77777777" w:rsidR="003C6BBB" w:rsidRPr="00BA3F7B" w:rsidRDefault="00C84A86">
      <w:pPr>
        <w:pStyle w:val="4"/>
        <w:spacing w:before="0" w:after="0"/>
        <w:ind w:left="567" w:hanging="567"/>
        <w:rPr>
          <w:rFonts w:ascii="Arial Narrow" w:eastAsia="Arial Narrow" w:hAnsi="Arial Narrow" w:cs="Arial Narrow"/>
          <w:sz w:val="24"/>
          <w:szCs w:val="24"/>
          <w:lang w:val="el-GR"/>
        </w:rPr>
      </w:pPr>
      <w:bookmarkStart w:id="29" w:name="_Toc61256181"/>
      <w:r w:rsidRPr="00BA3F7B">
        <w:rPr>
          <w:rFonts w:ascii="Arial Narrow" w:eastAsia="Arial Narrow" w:hAnsi="Arial Narrow" w:cs="Arial Narrow"/>
          <w:sz w:val="24"/>
          <w:szCs w:val="24"/>
          <w:lang w:val="el-GR"/>
        </w:rPr>
        <w:t>2.2.9.1</w:t>
      </w:r>
      <w:r w:rsidRPr="00BA3F7B">
        <w:rPr>
          <w:rFonts w:ascii="Arial Narrow" w:eastAsia="Arial Narrow" w:hAnsi="Arial Narrow" w:cs="Arial Narrow"/>
          <w:sz w:val="24"/>
          <w:szCs w:val="24"/>
          <w:lang w:val="el-GR"/>
        </w:rPr>
        <w:tab/>
        <w:t>Προκαταρκτική απόδειξη κατά την υποβολή προσφορών</w:t>
      </w:r>
      <w:bookmarkEnd w:id="29"/>
      <w:r w:rsidRPr="00BA3F7B">
        <w:rPr>
          <w:rFonts w:ascii="Arial Narrow" w:eastAsia="Arial Narrow" w:hAnsi="Arial Narrow" w:cs="Arial Narrow"/>
          <w:sz w:val="24"/>
          <w:szCs w:val="24"/>
          <w:lang w:val="el-GR"/>
        </w:rPr>
        <w:t xml:space="preserve"> </w:t>
      </w:r>
    </w:p>
    <w:p w14:paraId="1B11680C"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Προς προκαταρκτική απόδειξη ότι οι προσφέροντες οικονομικοί φορείς: α) δεν βρίσκονται σε μία από τις καταστάσεις της παραγράφου 2.2.3 και β) πληρούν τα σχετικά κριτήρια επιλογής των παραγράφων 2.2.4, 2.2.5, 2.2.6 και 2.2.7 της παρούσης, προσκομίζουν κατά την υποβολή της προσφοράς τους </w:t>
      </w:r>
      <w:r w:rsidRPr="00BA3F7B">
        <w:rPr>
          <w:rFonts w:ascii="Arial Narrow" w:eastAsia="Arial Narrow" w:hAnsi="Arial Narrow" w:cs="Arial Narrow"/>
          <w:sz w:val="24"/>
          <w:u w:val="single"/>
          <w:lang w:val="el-GR"/>
        </w:rPr>
        <w:t>ως δικαιολογητικό συμμετοχής,</w:t>
      </w:r>
      <w:r w:rsidRPr="00BA3F7B">
        <w:rPr>
          <w:rFonts w:ascii="Arial Narrow" w:eastAsia="Arial Narrow" w:hAnsi="Arial Narrow" w:cs="Arial Narrow"/>
          <w:sz w:val="24"/>
          <w:lang w:val="el-GR"/>
        </w:rPr>
        <w:t xml:space="preserve"> το προβλεπόμενο από το άρθρο 79 παρ. 1 και 3 του ν. 4412/2016 Ευρωπαϊκό Ενιαίο Έγγραφο Σύμβασης (ΕΕΕΣ), σύμφωνα με το επισυναπτόμενο στην παρούσα Παράρτημα Β, το οποίο</w:t>
      </w:r>
      <w:r w:rsidRPr="00BA3F7B">
        <w:rPr>
          <w:rFonts w:ascii="Arial Narrow" w:eastAsia="Arial Narrow" w:hAnsi="Arial Narrow" w:cs="Arial Narrow"/>
          <w:lang w:val="el-GR"/>
        </w:rPr>
        <w:t xml:space="preserve"> </w:t>
      </w:r>
      <w:r w:rsidRPr="00BA3F7B">
        <w:rPr>
          <w:rFonts w:ascii="Arial Narrow" w:eastAsia="Arial Narrow" w:hAnsi="Arial Narrow" w:cs="Arial Narrow"/>
          <w:sz w:val="24"/>
          <w:lang w:val="el-GR"/>
        </w:rPr>
        <w:t xml:space="preserve">αποτελεί ενημερωμένη υπεύθυνη δήλωση, με τις συνέπειες του ν. 1599/1986. Το ΕΕΕΣ καταρτίζεται βάσει του τυποποιημένου εντύπου  του Παραρτήματος 2 του Κανονισμού (ΕΕ) 2016/7 και συμπληρώνεται από τους προσφέροντες οικονομικούς φορείς σύμφωνα με τις οδηγίες  του Παραρτήματος 1. </w:t>
      </w:r>
    </w:p>
    <w:p w14:paraId="05D15F5E" w14:textId="77777777" w:rsidR="003C6BBB" w:rsidRPr="00BA3F7B" w:rsidRDefault="00C84A86">
      <w:pPr>
        <w:spacing w:after="0"/>
        <w:rPr>
          <w:rFonts w:ascii="Arial Narrow" w:eastAsia="Arial Narrow" w:hAnsi="Arial Narrow" w:cs="Arial Narrow"/>
          <w:i/>
          <w:color w:val="000000"/>
          <w:sz w:val="24"/>
          <w:lang w:val="el-GR"/>
        </w:rPr>
      </w:pPr>
      <w:r w:rsidRPr="00BA3F7B">
        <w:rPr>
          <w:rFonts w:ascii="Arial Narrow" w:eastAsia="Arial Narrow" w:hAnsi="Arial Narrow" w:cs="Arial Narrow"/>
          <w:color w:val="000000"/>
          <w:sz w:val="24"/>
          <w:lang w:val="el-GR"/>
        </w:rPr>
        <w:t>Το ΕΕΕΣ μπορεί να υπογράφεται έως δέκα (10) ημέρες πριν την καταληκτική ημερομηνία υποβολής των προσφορών.</w:t>
      </w:r>
    </w:p>
    <w:p w14:paraId="4C4445CE"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Σε όλες τις περιπτώσεις, όπου περισσότερα από ένα φυσικά πρόσωπα είναι μέλη του διοικητικού, διευθυντικού ή εποπτικού οργάνου ενός οικονομικού φορέα ή έχουν εξουσία εκπροσώπησης, λήψης αποφάσεων ή ελέγχου σε αυτό, υποβάλλεται ένα Ευρωπαϊκό Ενιαίο Έγγραφο Σύμβασης (ΕΕΕΣ), το οποίο είναι δυνατό να φέρει</w:t>
      </w:r>
      <w:r w:rsidRPr="00BA3F7B">
        <w:rPr>
          <w:rFonts w:ascii="Arial Narrow" w:eastAsia="Arial Narrow" w:hAnsi="Arial Narrow" w:cs="Arial Narrow"/>
          <w:color w:val="373A3C"/>
          <w:sz w:val="24"/>
          <w:lang w:val="el-GR"/>
        </w:rPr>
        <w:t xml:space="preserve"> </w:t>
      </w:r>
      <w:r w:rsidRPr="00BA3F7B">
        <w:rPr>
          <w:rFonts w:ascii="Arial Narrow" w:eastAsia="Arial Narrow" w:hAnsi="Arial Narrow" w:cs="Arial Narrow"/>
          <w:sz w:val="24"/>
          <w:lang w:val="el-GR"/>
        </w:rPr>
        <w:t xml:space="preserve">μόνο την υπογραφή του κατά περίπτωση εκπροσώπου του οικονομικού φορέα ως  προκαταρκτική απόδειξη των λόγων αποκλεισμού του άρθρου 2.2.3.1 της παρούσας για το σύνολο των φυσικών προσώπων που είναι μέλη του διοικητικού, διευθυντικού ή εποπτικού οργάνου του ή έχουν εξουσία εκπροσώπησης, λήψης αποφάσεων ή ελέγχου σε αυτόν. </w:t>
      </w:r>
    </w:p>
    <w:p w14:paraId="7236D390"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Ως εκπρόσωπος του οικονομικού φορέα νοείται ο νόμιμος εκπρόσωπος αυτού, όπως προκύπτει από το ισχύον καταστατικό ή το πρακτικό εκπροσώπησής του κατά το χρόνο υποβολής της προσφοράς ή το αρμοδίως εξουσιοδοτημένο φυσικό πρόσωπο να εκπροσωπεί τον οικονομικό φορέα για διαδικασίες σύναψης συμβάσεων ή για συγκεκριμένη διαδικασία σύναψης σύμβασης.</w:t>
      </w:r>
    </w:p>
    <w:p w14:paraId="3C5F3273"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Στην περίπτωση υποβολής προσφοράς από ένωση οικονομικών φορέων, το Ευρωπαϊκό Ενιαίο Έγγραφο Σύμβασης (ΕΕΕΣ), υποβάλλεται χωριστά από κάθε μέλος της ένωσης.</w:t>
      </w:r>
    </w:p>
    <w:p w14:paraId="2B1F386D" w14:textId="77777777" w:rsidR="003C6BBB" w:rsidRPr="00BA3F7B" w:rsidRDefault="003C6BBB">
      <w:pPr>
        <w:pStyle w:val="4"/>
        <w:spacing w:before="0" w:after="0"/>
        <w:rPr>
          <w:rFonts w:ascii="Arial Narrow" w:eastAsia="Arial Narrow" w:hAnsi="Arial Narrow" w:cs="Arial Narrow"/>
          <w:sz w:val="24"/>
          <w:szCs w:val="24"/>
          <w:lang w:val="el-GR"/>
        </w:rPr>
      </w:pPr>
    </w:p>
    <w:p w14:paraId="67C46E7C" w14:textId="77777777" w:rsidR="003C6BBB" w:rsidRPr="00BA3F7B" w:rsidRDefault="00C84A86">
      <w:pPr>
        <w:pStyle w:val="4"/>
        <w:spacing w:before="0" w:after="0"/>
        <w:rPr>
          <w:rFonts w:ascii="Arial Narrow" w:eastAsia="Arial Narrow" w:hAnsi="Arial Narrow" w:cs="Arial Narrow"/>
          <w:sz w:val="24"/>
          <w:szCs w:val="24"/>
          <w:lang w:val="el-GR"/>
        </w:rPr>
      </w:pPr>
      <w:bookmarkStart w:id="30" w:name="_Toc61256182"/>
      <w:r w:rsidRPr="00BA3F7B">
        <w:rPr>
          <w:rFonts w:ascii="Arial Narrow" w:eastAsia="Arial Narrow" w:hAnsi="Arial Narrow" w:cs="Arial Narrow"/>
          <w:sz w:val="24"/>
          <w:szCs w:val="24"/>
          <w:lang w:val="el-GR"/>
        </w:rPr>
        <w:t>2.2.9.2</w:t>
      </w:r>
      <w:r w:rsidRPr="00BA3F7B">
        <w:rPr>
          <w:rFonts w:ascii="Arial Narrow" w:eastAsia="Arial Narrow" w:hAnsi="Arial Narrow" w:cs="Arial Narrow"/>
          <w:sz w:val="24"/>
          <w:szCs w:val="24"/>
          <w:lang w:val="el-GR"/>
        </w:rPr>
        <w:tab/>
        <w:t>Αποδεικτικά μέσα</w:t>
      </w:r>
      <w:bookmarkEnd w:id="30"/>
    </w:p>
    <w:p w14:paraId="75CF706C" w14:textId="77777777" w:rsidR="003C6BBB" w:rsidRPr="00BA3F7B" w:rsidRDefault="00C84A86">
      <w:pPr>
        <w:spacing w:after="0"/>
        <w:rPr>
          <w:rFonts w:ascii="Arial Narrow" w:eastAsia="Arial Narrow" w:hAnsi="Arial Narrow" w:cs="Arial Narrow"/>
          <w:sz w:val="24"/>
          <w:lang w:val="el-GR"/>
        </w:rPr>
      </w:pPr>
      <w:bookmarkStart w:id="31" w:name="_heading=h.147n2zr" w:colFirst="0" w:colLast="0"/>
      <w:bookmarkEnd w:id="31"/>
      <w:r w:rsidRPr="00BA3F7B">
        <w:rPr>
          <w:rFonts w:ascii="Arial Narrow" w:eastAsia="Arial Narrow" w:hAnsi="Arial Narrow" w:cs="Arial Narrow"/>
          <w:b/>
          <w:sz w:val="24"/>
          <w:lang w:val="el-GR"/>
        </w:rPr>
        <w:t>Α.</w:t>
      </w:r>
      <w:r w:rsidRPr="00BA3F7B">
        <w:rPr>
          <w:rFonts w:ascii="Arial Narrow" w:eastAsia="Arial Narrow" w:hAnsi="Arial Narrow" w:cs="Arial Narrow"/>
          <w:sz w:val="24"/>
          <w:lang w:val="el-GR"/>
        </w:rPr>
        <w:t xml:space="preserve"> Το δικαίωμα συμμετοχής των οικονομικών φορέων και οι όροι και προϋποθέσεις συμμετοχής τους, όπως ορίζονται στις παραγράφους 2.2.1 έως 2.2.8, κρίνονται κατά την υποβολή της προσφοράς, κατά την υποβολή των δικαιολογητικών της παρούσας παραγράφου και κατά τη σύναψη της σύμβασης στις περιπτώσεις του άρθρου 105 παρ. 3 περ. γ του ν. 4412/2016.</w:t>
      </w:r>
    </w:p>
    <w:p w14:paraId="3218D639"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Στην περίπτωση που προσφέρων οικονομικός φορέας ή ένωση αυτών στηρίζεται στις ικανότητες άλλων φορέων, σύμφωνα με την παράγραφο 2.2.8. της παρούσας, οι φορείς στην ικανότητα των οποίων στηρίζεται υποχρεούνται στην υποβολή των δικαιολογητικών που αποδεικνύουν ότι δεν συντρέχουν οι λόγοι αποκλεισμού της παραγράφου 2.2.3 της παρούσας και ότι πληρούν τα σχετικά κριτήρια επιλογής κατά περίπτωση (παράγραφοι 2.2.5 και 2.2.8).</w:t>
      </w:r>
    </w:p>
    <w:p w14:paraId="7DDF0D43"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Ο οικονομικός φορέας υποχρεούται να αντικαταστήσει έναν φορέα στην ικανότητα του οποίου στηρίζεται, εφόσον ο τελευταίος δεν πληροί το σχετικό κριτήριο επιλογής ή για τον οποίο συντρέχουν λόγοι αποκλεισμού των παραγράφων 2.2.3.1, 2.2.3.2 και 2.2.3.4.</w:t>
      </w:r>
    </w:p>
    <w:p w14:paraId="710CCB42"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Οι οικονομικοί φορείς δεν υποχρεούνται να υποβάλλουν δικαιολογητικά ή άλλα αποδεικτικά στοιχεία, αν και στο μέτρο που η αναθέτουσα αρχή έχει τη δυνατότητα να λαμβάνει τα πιστοποιητικά ή τις συναφείς πληροφορίες απευθείας μέσω πρόσβασης σε εθνική βάση δεδομένων σε οποιοδήποτε κράτος - μέλος της Ένωσης, η οποία διατίθεται δωρεάν, όπως εθνικό μητρώο συμβάσεων, εικονικό φάκελο επιχείρησης, ηλεκτρονικό σύστημα αποθήκευσης εγγράφων ή σύστημα προεπιλογής. Η δήλωση για την πρόσβαση σε εθνική βάση δεδομένων εμπεριέχεται στο Ευρωπαϊκό Ενιαίο Έγγραφο Σύμβασης (ΕΕΕΣ). </w:t>
      </w:r>
    </w:p>
    <w:p w14:paraId="12DE9000"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Οι οικονομικοί φορείς δεν υποχρεούνται να υποβάλουν δικαιολογητικά, όταν η αναθέτουσα αρχή που έχει αναθέσει τη σύμβαση διαθέτει ήδη τα ως άνω δικαιολογητικά και αυτά εξακολουθούν να ισχύουν.</w:t>
      </w:r>
    </w:p>
    <w:p w14:paraId="7F470E90" w14:textId="77777777" w:rsidR="003C6BBB" w:rsidRPr="00BA3F7B" w:rsidRDefault="00C84A86">
      <w:pPr>
        <w:spacing w:after="0"/>
        <w:rPr>
          <w:rFonts w:ascii="Arial Narrow" w:eastAsia="Arial Narrow" w:hAnsi="Arial Narrow" w:cs="Arial Narrow"/>
          <w:b/>
          <w:sz w:val="24"/>
        </w:rPr>
      </w:pPr>
      <w:r w:rsidRPr="00BA3F7B">
        <w:rPr>
          <w:rFonts w:ascii="Arial Narrow" w:eastAsia="Arial Narrow" w:hAnsi="Arial Narrow" w:cs="Arial Narrow"/>
          <w:b/>
          <w:sz w:val="24"/>
        </w:rPr>
        <w:t>Επισημαίνεται ότι γίνονται αποδεκτές:</w:t>
      </w:r>
    </w:p>
    <w:p w14:paraId="64069DDA" w14:textId="77777777" w:rsidR="003C6BBB" w:rsidRPr="00BA3F7B" w:rsidRDefault="00C84A86">
      <w:pPr>
        <w:numPr>
          <w:ilvl w:val="0"/>
          <w:numId w:val="20"/>
        </w:numPr>
        <w:spacing w:after="0"/>
        <w:ind w:left="284" w:hanging="284"/>
        <w:rPr>
          <w:rFonts w:ascii="Arial Narrow" w:eastAsia="Arial Narrow" w:hAnsi="Arial Narrow" w:cs="Arial Narrow"/>
          <w:b/>
          <w:sz w:val="24"/>
          <w:lang w:val="el-GR"/>
        </w:rPr>
      </w:pPr>
      <w:r w:rsidRPr="00BA3F7B">
        <w:rPr>
          <w:rFonts w:ascii="Arial Narrow" w:eastAsia="Arial Narrow" w:hAnsi="Arial Narrow" w:cs="Arial Narrow"/>
          <w:b/>
          <w:sz w:val="24"/>
          <w:lang w:val="el-GR"/>
        </w:rPr>
        <w:t xml:space="preserve">οι ένορκες βεβαιώσεις που αναφέρονται στην παρούσα Διακήρυξη, εφόσον έχουν συνταχθεί έως τρεις (3) μήνες πριν από την υποβολή τους, </w:t>
      </w:r>
    </w:p>
    <w:p w14:paraId="6CE291A1" w14:textId="77777777" w:rsidR="003C6BBB" w:rsidRPr="00BA3F7B" w:rsidRDefault="00C84A86">
      <w:pPr>
        <w:numPr>
          <w:ilvl w:val="0"/>
          <w:numId w:val="20"/>
        </w:numPr>
        <w:spacing w:after="0"/>
        <w:ind w:left="284" w:hanging="284"/>
        <w:rPr>
          <w:rFonts w:ascii="Arial Narrow" w:eastAsia="Arial Narrow" w:hAnsi="Arial Narrow" w:cs="Arial Narrow"/>
          <w:b/>
          <w:sz w:val="24"/>
          <w:lang w:val="el-GR"/>
        </w:rPr>
      </w:pPr>
      <w:r w:rsidRPr="00BA3F7B">
        <w:rPr>
          <w:rFonts w:ascii="Arial Narrow" w:eastAsia="Arial Narrow" w:hAnsi="Arial Narrow" w:cs="Arial Narrow"/>
          <w:b/>
          <w:sz w:val="24"/>
          <w:lang w:val="el-GR"/>
        </w:rPr>
        <w:t>οι υπεύθυνες δηλώσεις, εφόσον έχουν συνταχθεί μετά την κοινοποίηση της πρόσκλησης για την υποβολή των δικαιολογητικών. Σημειώνεται ότι δεν απαιτείται θεώρηση του γνησίου της υπογραφής τους.</w:t>
      </w:r>
    </w:p>
    <w:p w14:paraId="4AF9BABC"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b/>
          <w:sz w:val="24"/>
          <w:lang w:val="el-GR"/>
        </w:rPr>
        <w:t>Β.</w:t>
      </w:r>
      <w:r w:rsidRPr="00BA3F7B">
        <w:rPr>
          <w:rFonts w:ascii="Arial Narrow" w:eastAsia="Arial Narrow" w:hAnsi="Arial Narrow" w:cs="Arial Narrow"/>
          <w:sz w:val="24"/>
          <w:lang w:val="el-GR"/>
        </w:rPr>
        <w:t xml:space="preserve"> </w:t>
      </w:r>
      <w:r w:rsidRPr="00BA3F7B">
        <w:rPr>
          <w:rFonts w:ascii="Arial Narrow" w:eastAsia="Arial Narrow" w:hAnsi="Arial Narrow" w:cs="Arial Narrow"/>
          <w:b/>
          <w:sz w:val="24"/>
          <w:lang w:val="el-GR"/>
        </w:rPr>
        <w:t>1.</w:t>
      </w:r>
      <w:r w:rsidRPr="00BA3F7B">
        <w:rPr>
          <w:rFonts w:ascii="Arial Narrow" w:eastAsia="Arial Narrow" w:hAnsi="Arial Narrow" w:cs="Arial Narrow"/>
          <w:sz w:val="24"/>
          <w:lang w:val="el-GR"/>
        </w:rPr>
        <w:t xml:space="preserve"> Για την απόδειξη της μη συνδρομής των λόγων αποκλεισμού της παραγράφου 2.2.3 οι προσφέροντες οικονομικοί φορείς προσκομίζουν αντίστοιχα τα παρακάτω δικαιολογητικά:</w:t>
      </w:r>
    </w:p>
    <w:p w14:paraId="697D91D7"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b/>
          <w:sz w:val="24"/>
          <w:lang w:val="el-GR"/>
        </w:rPr>
        <w:t>α)</w:t>
      </w:r>
      <w:r w:rsidRPr="00BA3F7B">
        <w:rPr>
          <w:rFonts w:ascii="Arial Narrow" w:eastAsia="Arial Narrow" w:hAnsi="Arial Narrow" w:cs="Arial Narrow"/>
          <w:sz w:val="24"/>
          <w:lang w:val="el-GR"/>
        </w:rPr>
        <w:t xml:space="preserve"> για την παράγραφο 2.2.3.1 απόσπασμα του σχετικού μητρώου, όπως του ποινικού μητρώου ή, ελλείψει αυτού, ισοδύναμο έγγραφο που εκδίδεται από αρμόδια δικαστική ή διοικητική αρχή του κράτους-μέλους ή της χώρας καταγωγής ή της χώρας όπου είναι εγκατεστημένος ο οικονομικός φορέας, από το οποίο προκύπτει ότι πληρούνται αυτές οι προϋποθέσεις, </w:t>
      </w:r>
      <w:r w:rsidRPr="00BA3F7B">
        <w:rPr>
          <w:rFonts w:ascii="Arial Narrow" w:eastAsia="Arial Narrow" w:hAnsi="Arial Narrow" w:cs="Arial Narrow"/>
          <w:color w:val="000000"/>
          <w:sz w:val="24"/>
          <w:lang w:val="el-GR"/>
        </w:rPr>
        <w:t>που να έχει εκδοθεί έως τρεις (3) μήνες πριν από την υποβολή του. Η υποχρέωση προσκόμισης του ως άνω αποσπάσματος αφορά και στα μέλη του διοικητικού, διευθυντικού ή εποπτικού οργάνου του εν λόγω οικονομικού φορέα ή στα πρόσωπα που έχουν εξουσία εκπροσώπησης, λήψης αποφάσεων ή ελέγχου σε αυτό κατά τα ειδικότερα αναφερόμενα στην ως άνω παράγραφο 2.2.3.1,</w:t>
      </w:r>
    </w:p>
    <w:p w14:paraId="1150D341" w14:textId="77777777" w:rsidR="003C6BBB" w:rsidRPr="00BA3F7B" w:rsidRDefault="00C84A86">
      <w:pPr>
        <w:spacing w:after="0"/>
        <w:rPr>
          <w:rFonts w:ascii="Arial Narrow" w:eastAsia="Arial Narrow" w:hAnsi="Arial Narrow" w:cs="Arial Narrow"/>
          <w:i/>
          <w:color w:val="5B9BD5"/>
          <w:sz w:val="24"/>
          <w:lang w:val="el-GR"/>
        </w:rPr>
      </w:pPr>
      <w:r w:rsidRPr="00BA3F7B">
        <w:rPr>
          <w:rFonts w:ascii="Arial Narrow" w:eastAsia="Arial Narrow" w:hAnsi="Arial Narrow" w:cs="Arial Narrow"/>
          <w:b/>
          <w:color w:val="000000"/>
          <w:sz w:val="24"/>
          <w:lang w:val="el-GR"/>
        </w:rPr>
        <w:t>β)</w:t>
      </w:r>
      <w:r w:rsidRPr="00BA3F7B">
        <w:rPr>
          <w:rFonts w:ascii="Arial Narrow" w:eastAsia="Arial Narrow" w:hAnsi="Arial Narrow" w:cs="Arial Narrow"/>
          <w:color w:val="000000"/>
          <w:sz w:val="24"/>
          <w:lang w:val="el-GR"/>
        </w:rPr>
        <w:t xml:space="preserve"> για τις παραγράφους 2.2.3.2 και 2.2.3.4 περίπτωση β΄ πιστοποιητικό που εκδίδεται από την αρμόδια αρχή του οικείου κράτους - μέλους ή χώρας, που να είναι εν ισχύ κατά το χρόνο υποβολής του, άλλως, στην περίπτωση που δεν αναφέρεται σε αυτό χρόνος ισχύος, που να έχει εκδοθεί έως τρεις (3) μήνες πριν από την υποβολή του.</w:t>
      </w:r>
      <w:r w:rsidRPr="00BA3F7B">
        <w:rPr>
          <w:rFonts w:ascii="Arial Narrow" w:eastAsia="Arial Narrow" w:hAnsi="Arial Narrow" w:cs="Arial Narrow"/>
          <w:i/>
          <w:color w:val="5B9BD5"/>
          <w:sz w:val="24"/>
          <w:lang w:val="el-GR"/>
        </w:rPr>
        <w:t xml:space="preserve"> </w:t>
      </w:r>
    </w:p>
    <w:p w14:paraId="64C51889"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color w:val="000000"/>
          <w:sz w:val="24"/>
          <w:lang w:val="el-GR"/>
        </w:rPr>
        <w:t xml:space="preserve">Ειδικά </w:t>
      </w:r>
      <w:r w:rsidRPr="00BA3F7B">
        <w:rPr>
          <w:rFonts w:ascii="Arial Narrow" w:eastAsia="Arial Narrow" w:hAnsi="Arial Narrow" w:cs="Arial Narrow"/>
          <w:sz w:val="24"/>
          <w:lang w:val="el-GR"/>
        </w:rPr>
        <w:t>για τις περιπτώσεις της παραγράφου 2.2.3.2 α., πέραν του ως άνω πιστοποιητικού, υποβάλλεται υπεύθυνη δήλωση του προσφέροντος ότι δεν έχει εκδοθεί δικαστική ή διοικητική απόφαση με τελεσίδικη και δεσμευτική ισχύ για την αθέτηση των υποχρεώσεών του όσον αφορά στην καταβολή φόρων ή εισφορών κοινωνικής ασφάλισης.</w:t>
      </w:r>
    </w:p>
    <w:p w14:paraId="784B3B40"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Για τους οικονομικούς φορείς που είναι εγκατεστημένοι στην Ελλάδα, τα πιστοποιητικά ότι δεν τελούν υπό πτώχευση, πτωχευτικό συμβιβασμό ή υπό αναγκαστική διαχείριση ή ότι δεν έχουν υπαχθεί σε διαδικασία εξυγίανσης, εκδίδονται από το αρμόδιο πρωτοδικείο της έδρας του οικονομικού φορέα. Το πιστοποιητικό  ότι το νομικό πρόσωπο δεν έχει τεθεί υπό εκκαθάριση με δικαστική απόφαση εκδίδεται από το οικείο Πρωτοδικείο της έδρας του οικονομικού φορέα, το δε πιστοποιητικό ότι δεν έχει τεθεί υπό εκκαθάριση με απόφαση των εταίρων εκδίδεται από το Γ.Ε.Μ.Η., σύμφωνα με τις κείμενες διατάξεις, ως κάθε φορά ισχύουν. Τα φυσικά πρόσωπα (ατομικές επιχειρήσεις) δεν</w:t>
      </w:r>
      <w:r w:rsidRPr="00BA3F7B">
        <w:rPr>
          <w:rFonts w:ascii="Arial Narrow" w:eastAsia="Arial Narrow" w:hAnsi="Arial Narrow" w:cs="Arial Narrow"/>
          <w:b/>
          <w:sz w:val="24"/>
          <w:lang w:val="el-GR"/>
        </w:rPr>
        <w:t xml:space="preserve"> </w:t>
      </w:r>
      <w:r w:rsidRPr="00BA3F7B">
        <w:rPr>
          <w:rFonts w:ascii="Arial Narrow" w:eastAsia="Arial Narrow" w:hAnsi="Arial Narrow" w:cs="Arial Narrow"/>
          <w:sz w:val="24"/>
          <w:lang w:val="el-GR"/>
        </w:rPr>
        <w:t xml:space="preserve">προσκομίζουν πιστοποιητικό περί μη θέσεως σε εκκαθάριση. </w:t>
      </w:r>
    </w:p>
    <w:p w14:paraId="792CED46"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Η μη αναστολή των επιχειρηματικών δραστηριοτήτων του οικονομικού φορέα, για τους εγκατεστημένους στην Ελλάδα οικονομικούς φορείς αποδεικνύεται μέσω της ηλεκτρονικής πλατφόρμας της Ανεξάρτητης Αρχής Δημοσίων Εσόδων.</w:t>
      </w:r>
    </w:p>
    <w:p w14:paraId="4B978D57"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b/>
          <w:sz w:val="24"/>
          <w:lang w:val="el-GR"/>
        </w:rPr>
        <w:t>γ)</w:t>
      </w:r>
      <w:r w:rsidRPr="00BA3F7B">
        <w:rPr>
          <w:rFonts w:ascii="Arial Narrow" w:eastAsia="Arial Narrow" w:hAnsi="Arial Narrow" w:cs="Arial Narrow"/>
          <w:sz w:val="24"/>
          <w:lang w:val="el-GR"/>
        </w:rPr>
        <w:t xml:space="preserve"> </w:t>
      </w:r>
      <w:r w:rsidRPr="00BA3F7B">
        <w:rPr>
          <w:rFonts w:ascii="Arial Narrow" w:eastAsia="Arial Narrow" w:hAnsi="Arial Narrow" w:cs="Arial Narrow"/>
          <w:color w:val="000000"/>
          <w:sz w:val="24"/>
          <w:lang w:val="el-GR"/>
        </w:rPr>
        <w:t>γ</w:t>
      </w:r>
      <w:r w:rsidRPr="00BA3F7B">
        <w:rPr>
          <w:rFonts w:ascii="Arial Narrow" w:eastAsia="Arial Narrow" w:hAnsi="Arial Narrow" w:cs="Arial Narrow"/>
          <w:sz w:val="24"/>
          <w:lang w:val="el-GR"/>
        </w:rPr>
        <w:t>ια τις περιπτώσεις του ά</w:t>
      </w:r>
      <w:r w:rsidRPr="00BA3F7B">
        <w:rPr>
          <w:rFonts w:ascii="Arial Narrow" w:eastAsia="Arial Narrow" w:hAnsi="Arial Narrow" w:cs="Arial Narrow"/>
          <w:color w:val="000000"/>
          <w:sz w:val="24"/>
          <w:lang w:val="el-GR"/>
        </w:rPr>
        <w:t>ρθρου 2.2.3.2γ της παρούσας, πιστοποιητικό από τη Διεύθυνση Προγραμματισμού και Συντονισμού της Επιθεώρησης Εργασιακών Σχέσεων, που να έχει εκδοθεί έως τρεις (3) μήνες πριν από την υποβολή του από το οποίο να προκύπτουν οι πράξεις επιβολής προστίμου που έχουν εκδοθεί σε βάρος του οικονομικού φορέα σε χρονικό διάστημα δύο (2) ετών πριν από την ημερομηνία λήξης της προθεσμίας υποβολής προσφοράς.</w:t>
      </w:r>
      <w:r w:rsidRPr="00BA3F7B">
        <w:rPr>
          <w:rFonts w:ascii="Arial Narrow" w:eastAsia="Arial Narrow" w:hAnsi="Arial Narrow" w:cs="Arial Narrow"/>
          <w:color w:val="000000"/>
          <w:sz w:val="24"/>
        </w:rPr>
        <w:t>  </w:t>
      </w:r>
      <w:r w:rsidRPr="00BA3F7B">
        <w:rPr>
          <w:rFonts w:ascii="Arial Narrow" w:eastAsia="Arial Narrow" w:hAnsi="Arial Narrow" w:cs="Arial Narrow"/>
          <w:color w:val="000000"/>
          <w:sz w:val="24"/>
          <w:lang w:val="el-GR"/>
        </w:rPr>
        <w:t>Μέχρι να καταστεί εφικτή η έκδοση του ανωτέρω πιστοποιητικού, αυτό αντικαθίσταται από υπεύθυνη δήλωση του οικονομικού φορέα, χωρίς να απαιτείται επίσημη δήλωση του ΣΕΠΕ σχετικά με την έκδοση του πιστοποιητικού.</w:t>
      </w:r>
    </w:p>
    <w:p w14:paraId="101626A3"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Αν το κράτος-μέλος ή η εν λόγω χώρα δεν εκδίδει τέτοιου είδους έγγραφα ή πιστοποιητικά ή όπου το έγγραφα ή τα πιστοποιητικά αυτά δεν καλύπτουν όλες τις περιπτώσεις που αναφέρονται στις παραγράφους 2.2.3.1 και 2.2.3.2 περ. α’ και β’, καθώς και στην περ. β΄ της παραγράφου 2.2.3.4, τα έγγραφα ή τα πιστοποιητικά μπορεί να αντικαθίστανται από ένορκη βεβαίωση ή, 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του κράτους - μέλους ή της χώρας καταγωγής ή της χώρας όπου είναι εγκατεστημένος ο οικονομικός φορέας.</w:t>
      </w:r>
    </w:p>
    <w:p w14:paraId="3CD50180"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Οι αρμόδιες δημόσιες αρχές παρέχουν, όπου κρίνεται αναγκαίο, επίσημη δήλωση στην οποία αναφέρεται ότι δεν εκδίδονται τα έγγραφα ή τα πιστοποιητικά της παρούσας παραγράφου ή ότι τα έγγραφα αυτά δεν καλύπτουν όλες τις περιπτώσεις που αναφέρονται στις παραγράφους 2.2.3.1 και 2.2.3.2 περ. α’ και β’, καθώς και στην περ. β΄ της παραγράφου 2.2.3.4. Οι επίσημες δηλώσεις καθίστανται διαθέσιμες μέσω του επιγραμμικού αποθετηρίου πιστοποιητικών (</w:t>
      </w:r>
      <w:r w:rsidRPr="00BA3F7B">
        <w:rPr>
          <w:rFonts w:ascii="Arial Narrow" w:eastAsia="Arial Narrow" w:hAnsi="Arial Narrow" w:cs="Arial Narrow"/>
          <w:color w:val="000000"/>
          <w:sz w:val="24"/>
        </w:rPr>
        <w:t>e</w:t>
      </w:r>
      <w:r w:rsidRPr="00BA3F7B">
        <w:rPr>
          <w:rFonts w:ascii="Arial Narrow" w:eastAsia="Arial Narrow" w:hAnsi="Arial Narrow" w:cs="Arial Narrow"/>
          <w:color w:val="000000"/>
          <w:sz w:val="24"/>
          <w:lang w:val="el-GR"/>
        </w:rPr>
        <w:t>-</w:t>
      </w:r>
      <w:r w:rsidRPr="00BA3F7B">
        <w:rPr>
          <w:rFonts w:ascii="Arial Narrow" w:eastAsia="Arial Narrow" w:hAnsi="Arial Narrow" w:cs="Arial Narrow"/>
          <w:color w:val="000000"/>
          <w:sz w:val="24"/>
        </w:rPr>
        <w:t>Certis</w:t>
      </w:r>
      <w:r w:rsidRPr="00BA3F7B">
        <w:rPr>
          <w:rFonts w:ascii="Arial Narrow" w:eastAsia="Arial Narrow" w:hAnsi="Arial Narrow" w:cs="Arial Narrow"/>
          <w:color w:val="000000"/>
          <w:sz w:val="24"/>
          <w:lang w:val="el-GR"/>
        </w:rPr>
        <w:t>) του άρθρου 81 του ν. 4412/2016.</w:t>
      </w:r>
    </w:p>
    <w:p w14:paraId="52A74D83"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b/>
          <w:color w:val="000000"/>
          <w:sz w:val="24"/>
          <w:lang w:val="el-GR"/>
        </w:rPr>
        <w:t>δ)</w:t>
      </w:r>
      <w:r w:rsidRPr="00BA3F7B">
        <w:rPr>
          <w:rFonts w:ascii="Arial Narrow" w:eastAsia="Arial Narrow" w:hAnsi="Arial Narrow" w:cs="Arial Narrow"/>
          <w:color w:val="000000"/>
          <w:sz w:val="24"/>
          <w:lang w:val="el-GR"/>
        </w:rPr>
        <w:t xml:space="preserve"> για τις λοιπές περιπτώσεις της παραγράφου 2.2.3.4, υπεύθυνη δήλωση του προσφέροντος οικονομικού φορέα ότι δεν συντρέχουν στο πρόσωπό του οι οριζόμενοι στην παράγραφο λόγοι αποκλεισμού.</w:t>
      </w:r>
    </w:p>
    <w:p w14:paraId="77557566" w14:textId="77777777" w:rsidR="003C6BBB" w:rsidRPr="00BA3F7B" w:rsidRDefault="00C84A86">
      <w:pPr>
        <w:tabs>
          <w:tab w:val="left" w:pos="1980"/>
        </w:tabs>
        <w:spacing w:after="0"/>
        <w:rPr>
          <w:rFonts w:ascii="Arial Narrow" w:eastAsia="Arial Narrow" w:hAnsi="Arial Narrow" w:cs="Arial Narrow"/>
          <w:sz w:val="24"/>
          <w:lang w:val="el-GR"/>
        </w:rPr>
      </w:pPr>
      <w:r w:rsidRPr="00BA3F7B">
        <w:rPr>
          <w:rFonts w:ascii="Arial Narrow" w:eastAsia="Arial Narrow" w:hAnsi="Arial Narrow" w:cs="Arial Narrow"/>
          <w:b/>
          <w:color w:val="000000"/>
          <w:sz w:val="24"/>
          <w:lang w:val="el-GR"/>
        </w:rPr>
        <w:t>ε)</w:t>
      </w:r>
      <w:r w:rsidRPr="00BA3F7B">
        <w:rPr>
          <w:rFonts w:ascii="Arial Narrow" w:eastAsia="Arial Narrow" w:hAnsi="Arial Narrow" w:cs="Arial Narrow"/>
          <w:color w:val="000000"/>
          <w:sz w:val="24"/>
          <w:lang w:val="el-GR"/>
        </w:rPr>
        <w:t xml:space="preserve"> δεν αφορά.</w:t>
      </w:r>
    </w:p>
    <w:p w14:paraId="2485CFF4"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b/>
          <w:sz w:val="24"/>
          <w:lang w:val="el-GR"/>
        </w:rPr>
        <w:t xml:space="preserve">στ) </w:t>
      </w:r>
      <w:r w:rsidRPr="00BA3F7B">
        <w:rPr>
          <w:rFonts w:ascii="Arial Narrow" w:eastAsia="Arial Narrow" w:hAnsi="Arial Narrow" w:cs="Arial Narrow"/>
          <w:sz w:val="24"/>
          <w:lang w:val="el-GR"/>
        </w:rPr>
        <w:t>για την παράγραφο 2.2.3.9. υπεύθυνη δήλωση του προσφέροντος οικονομικού φορέα ότι δεν έχει εκδοθεί σε βάρος του απόφαση αποκλεισμού, σύμφωνα με το άρθρο 74 του ν. 4412/2016.</w:t>
      </w:r>
    </w:p>
    <w:p w14:paraId="3C878DE5"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b/>
          <w:sz w:val="24"/>
        </w:rPr>
        <w:t>B</w:t>
      </w:r>
      <w:r w:rsidRPr="00BA3F7B">
        <w:rPr>
          <w:rFonts w:ascii="Arial Narrow" w:eastAsia="Arial Narrow" w:hAnsi="Arial Narrow" w:cs="Arial Narrow"/>
          <w:b/>
          <w:sz w:val="24"/>
          <w:lang w:val="el-GR"/>
        </w:rPr>
        <w:t>.2.</w:t>
      </w:r>
      <w:r w:rsidRPr="00BA3F7B">
        <w:rPr>
          <w:rFonts w:ascii="Arial Narrow" w:eastAsia="Arial Narrow" w:hAnsi="Arial Narrow" w:cs="Arial Narrow"/>
          <w:sz w:val="24"/>
          <w:lang w:val="el-GR"/>
        </w:rPr>
        <w:t xml:space="preserve"> Για την απόδειξη της απαίτησης του άρθρου 2.2.4. (απόδειξη καταλληλότητας για την άσκηση επαγγελματικής δραστηριότητας) προσκομίζουν πιστοποιητικό/βεβαίωση του οικείου επαγγελματικού ή εμπορικού μητρώου του κράτους εγκατάστασης. Οι οικονομικοί φορείς που είναι εγκατεστημένοι σε κράτος μέλος της Ευρωπαϊκής Ένωσης προσκομίζουν πιστοποιητικό/βεβαίωση του αντίστοιχου επαγγελματικού ή εμπορικού μητρώου του Παραρτήματος </w:t>
      </w:r>
      <w:r w:rsidRPr="00BA3F7B">
        <w:rPr>
          <w:rFonts w:ascii="Arial Narrow" w:eastAsia="Arial Narrow" w:hAnsi="Arial Narrow" w:cs="Arial Narrow"/>
          <w:sz w:val="24"/>
        </w:rPr>
        <w:t>XI</w:t>
      </w:r>
      <w:r w:rsidRPr="00BA3F7B">
        <w:rPr>
          <w:rFonts w:ascii="Arial Narrow" w:eastAsia="Arial Narrow" w:hAnsi="Arial Narrow" w:cs="Arial Narrow"/>
          <w:sz w:val="24"/>
          <w:lang w:val="el-GR"/>
        </w:rPr>
        <w:t xml:space="preserve"> του Προσαρτήματος Α΄ του ν. 4412/2016, με το οποίο πιστοποιείται αφενός η εγγραφή τους σε αυτό και αφετέρου το ειδικό επάγγελμά τους. Στην περίπτωση που χώρα δεν τηρεί τέτοιο μητρώο, το έγγραφο ή το πιστοποιητικό μπορεί να αντικαθίσταται από ένορκη βεβαίωση ή, 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της χώρας καταγωγής ή της χώρας όπου είναι εγκατεστημένος ο οικονομικός φορέας ότι δεν τηρείται τέτοιο μητρώο και ότι ασκεί τη δραστηριότητα που απαιτείται για την εκτέλεση του αντικειμένου της υπό ανάθεση σύμβασης.</w:t>
      </w:r>
    </w:p>
    <w:p w14:paraId="375B6442"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Οι  εγκατεστημένοι στην Ελλάδα οικονομικοί φορείς προσκομίζουν βεβαίωση εγγραφής στο οικείο επαγγελματικό μητρώο.</w:t>
      </w:r>
    </w:p>
    <w:p w14:paraId="4821F831"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sz w:val="24"/>
          <w:lang w:val="el-GR"/>
        </w:rPr>
        <w:t>Για την απόδειξη άσκησης γεωργικού ή κτηνοτροφικού επαγγέλματος, οι αναθέτουσες αρχές απαιτούν σχετική βεβαίωση άσκησης επαγγέλματος, από αρμόδια διοικητική αρχή ή αρχή Οργανισμού Τοπικής Αυτοδιοίκησης.</w:t>
      </w:r>
    </w:p>
    <w:p w14:paraId="5A3B3CD3" w14:textId="77777777" w:rsidR="003C6BBB" w:rsidRPr="00BA3F7B" w:rsidRDefault="00C84A86">
      <w:pPr>
        <w:spacing w:after="0"/>
        <w:rPr>
          <w:rFonts w:ascii="Arial Narrow" w:eastAsia="Arial Narrow" w:hAnsi="Arial Narrow" w:cs="Arial Narrow"/>
          <w:b/>
          <w:color w:val="000000"/>
          <w:sz w:val="24"/>
          <w:lang w:val="el-GR"/>
        </w:rPr>
      </w:pPr>
      <w:r w:rsidRPr="00BA3F7B">
        <w:rPr>
          <w:rFonts w:ascii="Arial Narrow" w:eastAsia="Arial Narrow" w:hAnsi="Arial Narrow" w:cs="Arial Narrow"/>
          <w:b/>
          <w:color w:val="000000"/>
          <w:sz w:val="24"/>
          <w:lang w:val="el-GR"/>
        </w:rPr>
        <w:t>Επισημαίνεται ότι, τα δικαιολογητικά που αφορούν στην απόδειξη της απαίτησης του άρθρου 2.2.4 (απόδειξη καταλληλότητας για την άσκηση επαγγελματικής δραστηριότητας) γίνονται αποδεκτά, εφόσον έχουν εκδοθεί έως τριάντα (30) εργάσιμες ημέρες πριν από την υποβολή τους, εκτός αν, σύμφωνα με τις ειδικότερες διατάξεις αυτών, φέρουν συγκεκριμένο χρόνο ισχύος.</w:t>
      </w:r>
    </w:p>
    <w:p w14:paraId="2D99605E"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b/>
          <w:color w:val="000000"/>
          <w:sz w:val="24"/>
          <w:lang w:val="el-GR"/>
        </w:rPr>
        <w:t>Β.3.</w:t>
      </w:r>
      <w:r w:rsidRPr="00BA3F7B">
        <w:rPr>
          <w:rFonts w:ascii="Arial Narrow" w:eastAsia="Arial Narrow" w:hAnsi="Arial Narrow" w:cs="Arial Narrow"/>
          <w:color w:val="000000"/>
          <w:sz w:val="24"/>
          <w:lang w:val="el-GR"/>
        </w:rPr>
        <w:t xml:space="preserve"> Για την απόδειξη της</w:t>
      </w:r>
      <w:r w:rsidRPr="00BA3F7B">
        <w:rPr>
          <w:rFonts w:ascii="Arial Narrow" w:eastAsia="Arial Narrow" w:hAnsi="Arial Narrow" w:cs="Arial Narrow"/>
          <w:sz w:val="24"/>
          <w:lang w:val="el-GR"/>
        </w:rPr>
        <w:t xml:space="preserve"> οικονομικής και χρηματοοικονομικής επάρκειας της παραγράφου 2.2.5 οι οικονομικοί φορείς προσκομίζουν όλα στοιχεία που αποδεικνύουν την πλήρωση των κριτηρίων όπως βεβαιώνονται στο ΕΕΕΣ και οπωσδήποτε:</w:t>
      </w:r>
    </w:p>
    <w:p w14:paraId="7012B755"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rPr>
        <w:t>I</w:t>
      </w:r>
      <w:r w:rsidRPr="00BA3F7B">
        <w:rPr>
          <w:rFonts w:ascii="Arial Narrow" w:eastAsia="Arial Narrow" w:hAnsi="Arial Narrow" w:cs="Arial Narrow"/>
          <w:sz w:val="24"/>
          <w:lang w:val="el-GR"/>
        </w:rPr>
        <w:t>. Ισολογισμούς ή αποσπάσματα ισολογισμών, των τριών (3) προηγούμενων ετών, στην περίπτωση που η δημοσίευση των ισολογισμών απαιτείται από τη νομοθεσία της χώρας όπου είναι εγκατεστημένος ο οικονομικός φορέας. Σε περίπτωση κατά την οποία δεν έχει δημοσιευθεί ο ισολογισμός του προηγούμενου έτους, τότε προσκομίζεται οι ισολογισμοί των τριών (3) προηγούμενων ετών αυτού.</w:t>
      </w:r>
    </w:p>
    <w:p w14:paraId="19103922"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rPr>
        <w:t>II</w:t>
      </w:r>
      <w:r w:rsidRPr="00BA3F7B">
        <w:rPr>
          <w:rFonts w:ascii="Arial Narrow" w:eastAsia="Arial Narrow" w:hAnsi="Arial Narrow" w:cs="Arial Narrow"/>
          <w:sz w:val="24"/>
          <w:lang w:val="el-GR"/>
        </w:rPr>
        <w:t>. Σε περίπτωση που πρόκειται για φυσικό πρόσωπο, αντίστοιχες δηλώσεις φόρου εισοδήματος (</w:t>
      </w:r>
      <w:r w:rsidRPr="00BA3F7B">
        <w:rPr>
          <w:rFonts w:ascii="Arial Narrow" w:eastAsia="Arial Narrow" w:hAnsi="Arial Narrow" w:cs="Arial Narrow"/>
          <w:sz w:val="24"/>
        </w:rPr>
        <w:t>income</w:t>
      </w:r>
      <w:r w:rsidRPr="00BA3F7B">
        <w:rPr>
          <w:rFonts w:ascii="Arial Narrow" w:eastAsia="Arial Narrow" w:hAnsi="Arial Narrow" w:cs="Arial Narrow"/>
          <w:sz w:val="24"/>
          <w:lang w:val="el-GR"/>
        </w:rPr>
        <w:t xml:space="preserve"> </w:t>
      </w:r>
      <w:r w:rsidRPr="00BA3F7B">
        <w:rPr>
          <w:rFonts w:ascii="Arial Narrow" w:eastAsia="Arial Narrow" w:hAnsi="Arial Narrow" w:cs="Arial Narrow"/>
          <w:sz w:val="24"/>
        </w:rPr>
        <w:t>tax</w:t>
      </w:r>
      <w:r w:rsidRPr="00BA3F7B">
        <w:rPr>
          <w:rFonts w:ascii="Arial Narrow" w:eastAsia="Arial Narrow" w:hAnsi="Arial Narrow" w:cs="Arial Narrow"/>
          <w:sz w:val="24"/>
          <w:lang w:val="el-GR"/>
        </w:rPr>
        <w:t xml:space="preserve"> </w:t>
      </w:r>
      <w:r w:rsidRPr="00BA3F7B">
        <w:rPr>
          <w:rFonts w:ascii="Arial Narrow" w:eastAsia="Arial Narrow" w:hAnsi="Arial Narrow" w:cs="Arial Narrow"/>
          <w:sz w:val="24"/>
        </w:rPr>
        <w:t>filings</w:t>
      </w:r>
      <w:r w:rsidRPr="00BA3F7B">
        <w:rPr>
          <w:rFonts w:ascii="Arial Narrow" w:eastAsia="Arial Narrow" w:hAnsi="Arial Narrow" w:cs="Arial Narrow"/>
          <w:sz w:val="24"/>
          <w:lang w:val="el-GR"/>
        </w:rPr>
        <w:t>) και εκκαθαριστικά σημειώματα (</w:t>
      </w:r>
      <w:r w:rsidRPr="00BA3F7B">
        <w:rPr>
          <w:rFonts w:ascii="Arial Narrow" w:eastAsia="Arial Narrow" w:hAnsi="Arial Narrow" w:cs="Arial Narrow"/>
          <w:sz w:val="24"/>
        </w:rPr>
        <w:t>income</w:t>
      </w:r>
      <w:r w:rsidRPr="00BA3F7B">
        <w:rPr>
          <w:rFonts w:ascii="Arial Narrow" w:eastAsia="Arial Narrow" w:hAnsi="Arial Narrow" w:cs="Arial Narrow"/>
          <w:sz w:val="24"/>
          <w:lang w:val="el-GR"/>
        </w:rPr>
        <w:t xml:space="preserve"> </w:t>
      </w:r>
      <w:r w:rsidRPr="00BA3F7B">
        <w:rPr>
          <w:rFonts w:ascii="Arial Narrow" w:eastAsia="Arial Narrow" w:hAnsi="Arial Narrow" w:cs="Arial Narrow"/>
          <w:sz w:val="24"/>
        </w:rPr>
        <w:t>tax</w:t>
      </w:r>
      <w:r w:rsidRPr="00BA3F7B">
        <w:rPr>
          <w:rFonts w:ascii="Arial Narrow" w:eastAsia="Arial Narrow" w:hAnsi="Arial Narrow" w:cs="Arial Narrow"/>
          <w:sz w:val="24"/>
          <w:lang w:val="el-GR"/>
        </w:rPr>
        <w:t xml:space="preserve"> </w:t>
      </w:r>
      <w:r w:rsidRPr="00BA3F7B">
        <w:rPr>
          <w:rFonts w:ascii="Arial Narrow" w:eastAsia="Arial Narrow" w:hAnsi="Arial Narrow" w:cs="Arial Narrow"/>
          <w:sz w:val="24"/>
        </w:rPr>
        <w:t>returns</w:t>
      </w:r>
      <w:r w:rsidRPr="00BA3F7B">
        <w:rPr>
          <w:rFonts w:ascii="Arial Narrow" w:eastAsia="Arial Narrow" w:hAnsi="Arial Narrow" w:cs="Arial Narrow"/>
          <w:sz w:val="24"/>
          <w:lang w:val="el-GR"/>
        </w:rPr>
        <w:t>).</w:t>
      </w:r>
    </w:p>
    <w:p w14:paraId="1E6C8D91"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rPr>
        <w:t>III</w:t>
      </w:r>
      <w:r w:rsidRPr="00BA3F7B">
        <w:rPr>
          <w:rFonts w:ascii="Arial Narrow" w:eastAsia="Arial Narrow" w:hAnsi="Arial Narrow" w:cs="Arial Narrow"/>
          <w:sz w:val="24"/>
          <w:lang w:val="el-GR"/>
        </w:rPr>
        <w:t>. Σε περίπτωση που πρόκειται για νομικό πρόσωπο που δεν τηρεί ισολογισμούς, αντίστοιχα τα αντίγραφα Ε3 και Ε5 από όπου προκύπτει ο κύκλος εργασιών του οικονομικού φορέα.</w:t>
      </w:r>
    </w:p>
    <w:p w14:paraId="457FC0B4" w14:textId="77777777" w:rsidR="003C6BBB" w:rsidRPr="00BA3F7B" w:rsidRDefault="003C6BBB">
      <w:pPr>
        <w:spacing w:after="0"/>
        <w:rPr>
          <w:rFonts w:ascii="Arial Narrow" w:eastAsia="Arial Narrow" w:hAnsi="Arial Narrow" w:cs="Arial Narrow"/>
          <w:sz w:val="24"/>
          <w:lang w:val="el-GR"/>
        </w:rPr>
      </w:pPr>
    </w:p>
    <w:p w14:paraId="511088BD" w14:textId="77777777" w:rsidR="003C6BBB" w:rsidRPr="00BA3F7B" w:rsidRDefault="00C84A86">
      <w:pPr>
        <w:spacing w:after="0"/>
        <w:rPr>
          <w:rFonts w:ascii="Arial Narrow" w:eastAsia="Arial Narrow" w:hAnsi="Arial Narrow" w:cs="Arial Narrow"/>
          <w:b/>
          <w:sz w:val="24"/>
          <w:lang w:val="el-GR"/>
        </w:rPr>
      </w:pPr>
      <w:r w:rsidRPr="00BA3F7B">
        <w:rPr>
          <w:rFonts w:ascii="Arial Narrow" w:eastAsia="Arial Narrow" w:hAnsi="Arial Narrow" w:cs="Arial Narrow"/>
          <w:sz w:val="24"/>
          <w:lang w:val="el-GR"/>
        </w:rPr>
        <w:t>Εάν ο υποψήφιος ανάδοχος λειτουργεί ή ασκεί επιχειρηματική δραστηριότητα για χρονικό διάστημα μικρότερο των 3 τελευταίων διαχειριστικών χρήσεων, θα πρέπει να υποβάλει στοιχεία για τις διαχειριστικές χρήσεις που λειτουργεί, από τα οποία να προκύπτει ότι συντρέχει η ανωτέρω επάρκεια. Σε περίπτωση ένωσης οικονομικών φορέων που υποβάλλει κοινή προσφορά, τα ανωτέρω δικαιολογητικά προσκομίζονται για κάθε μέλος της ένωσης ξεχωριστά, αλλά σε κάθε περίπτωση το σχετικό κριτήριο πρέπει να πληρείται από τα μέλη της ένωσης σωρευτικά.</w:t>
      </w:r>
    </w:p>
    <w:p w14:paraId="025AA237"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b/>
          <w:sz w:val="24"/>
          <w:lang w:val="el-GR"/>
        </w:rPr>
        <w:t xml:space="preserve">Β.4. </w:t>
      </w:r>
      <w:r w:rsidRPr="00BA3F7B">
        <w:rPr>
          <w:rFonts w:ascii="Arial Narrow" w:eastAsia="Arial Narrow" w:hAnsi="Arial Narrow" w:cs="Arial Narrow"/>
          <w:sz w:val="24"/>
          <w:lang w:val="el-GR"/>
        </w:rPr>
        <w:t xml:space="preserve">Για την απόδειξη της τεχνικής ικανότητας της παραγράφου 2.2.6 οι οικονομικοί φορείς προσκομίζουν: </w:t>
      </w:r>
    </w:p>
    <w:p w14:paraId="6A0DCC81" w14:textId="77777777" w:rsidR="003C6BBB" w:rsidRPr="00BA3F7B" w:rsidRDefault="00C84A86">
      <w:pPr>
        <w:spacing w:after="0"/>
        <w:ind w:left="284" w:hanging="284"/>
        <w:rPr>
          <w:rFonts w:ascii="Arial Narrow" w:eastAsia="Arial Narrow" w:hAnsi="Arial Narrow" w:cs="Arial Narrow"/>
          <w:sz w:val="24"/>
        </w:rPr>
      </w:pPr>
      <w:r w:rsidRPr="00BA3F7B">
        <w:rPr>
          <w:rFonts w:ascii="Arial Narrow" w:eastAsia="Arial Narrow" w:hAnsi="Arial Narrow" w:cs="Arial Narrow"/>
          <w:sz w:val="24"/>
          <w:lang w:val="el-GR"/>
        </w:rPr>
        <w:t xml:space="preserve">1. </w:t>
      </w:r>
      <w:r w:rsidRPr="00BA3F7B">
        <w:rPr>
          <w:rFonts w:ascii="Arial Narrow" w:eastAsia="Arial Narrow" w:hAnsi="Arial Narrow" w:cs="Arial Narrow"/>
          <w:sz w:val="24"/>
          <w:lang w:val="el-GR"/>
        </w:rPr>
        <w:tab/>
        <w:t xml:space="preserve">Κατάλογο και συνοπτική περιγραφή των κυριότερων έργων με τα απαιτούμενα αντικείμενα, τα οποία ολοκλήρωσαν επιτυχώς τα πέντε (5) τελευταία έτη πριν την ημ/νία υποβολής προσφορών, με ένδειξη της οικονομικής τους αξίας, του χρόνου υλοποίησης, του παραλήπτη και του ποσοστού συμμετοχής του διαγωνιζομένου σε αυτό. </w:t>
      </w:r>
      <w:r w:rsidRPr="00BA3F7B">
        <w:rPr>
          <w:rFonts w:ascii="Arial Narrow" w:eastAsia="Arial Narrow" w:hAnsi="Arial Narrow" w:cs="Arial Narrow"/>
          <w:sz w:val="24"/>
        </w:rPr>
        <w:t>Ο κατάλογος θα υποβληθεί στον ακόλουθο πίνακα:</w:t>
      </w:r>
    </w:p>
    <w:p w14:paraId="2E6B575E" w14:textId="77777777" w:rsidR="003C6BBB" w:rsidRPr="00BA3F7B" w:rsidRDefault="003C6BBB">
      <w:pPr>
        <w:spacing w:after="0"/>
        <w:ind w:left="284" w:hanging="284"/>
        <w:rPr>
          <w:rFonts w:ascii="Arial Narrow" w:eastAsia="Arial Narrow" w:hAnsi="Arial Narrow" w:cs="Arial Narrow"/>
          <w:sz w:val="24"/>
        </w:rPr>
      </w:pPr>
    </w:p>
    <w:tbl>
      <w:tblPr>
        <w:tblStyle w:val="afff4"/>
        <w:tblW w:w="9056" w:type="dxa"/>
        <w:tblInd w:w="392" w:type="dxa"/>
        <w:tblLayout w:type="fixed"/>
        <w:tblLook w:val="0400" w:firstRow="0" w:lastRow="0" w:firstColumn="0" w:lastColumn="0" w:noHBand="0" w:noVBand="1"/>
      </w:tblPr>
      <w:tblGrid>
        <w:gridCol w:w="536"/>
        <w:gridCol w:w="1371"/>
        <w:gridCol w:w="1394"/>
        <w:gridCol w:w="1380"/>
        <w:gridCol w:w="1651"/>
        <w:gridCol w:w="1391"/>
        <w:gridCol w:w="1333"/>
      </w:tblGrid>
      <w:tr w:rsidR="003C6BBB" w:rsidRPr="00BA3F7B" w14:paraId="078D030F" w14:textId="77777777">
        <w:tc>
          <w:tcPr>
            <w:tcW w:w="536" w:type="dxa"/>
            <w:tcBorders>
              <w:top w:val="single" w:sz="4" w:space="0" w:color="FFFFFF"/>
              <w:left w:val="single" w:sz="4" w:space="0" w:color="FFFFFF"/>
              <w:bottom w:val="single" w:sz="4" w:space="0" w:color="FFFFFF"/>
            </w:tcBorders>
            <w:shd w:val="clear" w:color="auto" w:fill="5B9BD5"/>
            <w:vAlign w:val="center"/>
          </w:tcPr>
          <w:p w14:paraId="67038E35" w14:textId="77777777" w:rsidR="003C6BBB" w:rsidRPr="00BA3F7B" w:rsidRDefault="00C84A86">
            <w:pPr>
              <w:spacing w:after="0"/>
              <w:jc w:val="center"/>
              <w:rPr>
                <w:rFonts w:ascii="Arial Narrow" w:eastAsia="Arial Narrow" w:hAnsi="Arial Narrow" w:cs="Arial Narrow"/>
                <w:b/>
                <w:color w:val="FFFFFF"/>
                <w:sz w:val="20"/>
                <w:szCs w:val="20"/>
              </w:rPr>
            </w:pPr>
            <w:r w:rsidRPr="00BA3F7B">
              <w:rPr>
                <w:rFonts w:ascii="Arial Narrow" w:eastAsia="Arial Narrow" w:hAnsi="Arial Narrow" w:cs="Arial Narrow"/>
                <w:b/>
                <w:color w:val="FFFFFF"/>
                <w:sz w:val="20"/>
                <w:szCs w:val="20"/>
              </w:rPr>
              <w:t>α/α</w:t>
            </w:r>
          </w:p>
        </w:tc>
        <w:tc>
          <w:tcPr>
            <w:tcW w:w="1371" w:type="dxa"/>
            <w:tcBorders>
              <w:top w:val="single" w:sz="4" w:space="0" w:color="FFFFFF"/>
              <w:bottom w:val="single" w:sz="4" w:space="0" w:color="FFFFFF"/>
            </w:tcBorders>
            <w:shd w:val="clear" w:color="auto" w:fill="5B9BD5"/>
            <w:vAlign w:val="center"/>
          </w:tcPr>
          <w:p w14:paraId="0E737806" w14:textId="77777777" w:rsidR="003C6BBB" w:rsidRPr="00BA3F7B" w:rsidRDefault="00C84A86">
            <w:pPr>
              <w:spacing w:after="0"/>
              <w:jc w:val="center"/>
              <w:rPr>
                <w:rFonts w:ascii="Arial Narrow" w:eastAsia="Arial Narrow" w:hAnsi="Arial Narrow" w:cs="Arial Narrow"/>
                <w:b/>
                <w:color w:val="FFFFFF"/>
                <w:sz w:val="20"/>
                <w:szCs w:val="20"/>
              </w:rPr>
            </w:pPr>
            <w:r w:rsidRPr="00BA3F7B">
              <w:rPr>
                <w:rFonts w:ascii="Arial Narrow" w:eastAsia="Arial Narrow" w:hAnsi="Arial Narrow" w:cs="Arial Narrow"/>
                <w:b/>
                <w:color w:val="FFFFFF"/>
                <w:sz w:val="20"/>
                <w:szCs w:val="20"/>
              </w:rPr>
              <w:t>Πελάτης</w:t>
            </w:r>
          </w:p>
        </w:tc>
        <w:tc>
          <w:tcPr>
            <w:tcW w:w="1394" w:type="dxa"/>
            <w:tcBorders>
              <w:top w:val="single" w:sz="4" w:space="0" w:color="FFFFFF"/>
              <w:bottom w:val="single" w:sz="4" w:space="0" w:color="FFFFFF"/>
            </w:tcBorders>
            <w:shd w:val="clear" w:color="auto" w:fill="5B9BD5"/>
            <w:vAlign w:val="center"/>
          </w:tcPr>
          <w:p w14:paraId="7ED03FD0" w14:textId="77777777" w:rsidR="003C6BBB" w:rsidRPr="00BA3F7B" w:rsidRDefault="00C84A86">
            <w:pPr>
              <w:spacing w:after="0"/>
              <w:jc w:val="center"/>
              <w:rPr>
                <w:rFonts w:ascii="Arial Narrow" w:eastAsia="Arial Narrow" w:hAnsi="Arial Narrow" w:cs="Arial Narrow"/>
                <w:b/>
                <w:color w:val="FFFFFF"/>
                <w:sz w:val="24"/>
              </w:rPr>
            </w:pPr>
            <w:r w:rsidRPr="00BA3F7B">
              <w:rPr>
                <w:rFonts w:ascii="Arial Narrow" w:eastAsia="Arial Narrow" w:hAnsi="Arial Narrow" w:cs="Arial Narrow"/>
                <w:b/>
                <w:color w:val="FFFFFF"/>
                <w:sz w:val="20"/>
                <w:szCs w:val="20"/>
              </w:rPr>
              <w:t>Τίτλος έργου / Αντικείμενο</w:t>
            </w:r>
          </w:p>
        </w:tc>
        <w:tc>
          <w:tcPr>
            <w:tcW w:w="1380" w:type="dxa"/>
            <w:tcBorders>
              <w:top w:val="single" w:sz="4" w:space="0" w:color="FFFFFF"/>
              <w:bottom w:val="single" w:sz="4" w:space="0" w:color="FFFFFF"/>
            </w:tcBorders>
            <w:shd w:val="clear" w:color="auto" w:fill="5B9BD5"/>
            <w:vAlign w:val="center"/>
          </w:tcPr>
          <w:p w14:paraId="162D1343" w14:textId="77777777" w:rsidR="003C6BBB" w:rsidRPr="00BA3F7B" w:rsidRDefault="00C84A86">
            <w:pPr>
              <w:spacing w:after="0"/>
              <w:jc w:val="center"/>
              <w:rPr>
                <w:rFonts w:ascii="Arial Narrow" w:eastAsia="Arial Narrow" w:hAnsi="Arial Narrow" w:cs="Arial Narrow"/>
                <w:b/>
                <w:color w:val="FFFFFF"/>
                <w:sz w:val="24"/>
              </w:rPr>
            </w:pPr>
            <w:r w:rsidRPr="00BA3F7B">
              <w:rPr>
                <w:rFonts w:ascii="Arial Narrow" w:eastAsia="Arial Narrow" w:hAnsi="Arial Narrow" w:cs="Arial Narrow"/>
                <w:b/>
                <w:color w:val="FFFFFF"/>
                <w:sz w:val="20"/>
                <w:szCs w:val="20"/>
              </w:rPr>
              <w:t>Διάρκεια εκτέλεσης</w:t>
            </w:r>
          </w:p>
        </w:tc>
        <w:tc>
          <w:tcPr>
            <w:tcW w:w="1651" w:type="dxa"/>
            <w:tcBorders>
              <w:top w:val="single" w:sz="4" w:space="0" w:color="FFFFFF"/>
              <w:bottom w:val="single" w:sz="4" w:space="0" w:color="FFFFFF"/>
            </w:tcBorders>
            <w:shd w:val="clear" w:color="auto" w:fill="5B9BD5"/>
            <w:vAlign w:val="center"/>
          </w:tcPr>
          <w:p w14:paraId="5A48BF30" w14:textId="77777777" w:rsidR="003C6BBB" w:rsidRPr="00BA3F7B" w:rsidRDefault="00C84A86">
            <w:pPr>
              <w:spacing w:after="0"/>
              <w:jc w:val="center"/>
              <w:rPr>
                <w:rFonts w:ascii="Arial Narrow" w:eastAsia="Arial Narrow" w:hAnsi="Arial Narrow" w:cs="Arial Narrow"/>
                <w:b/>
                <w:color w:val="FFFFFF"/>
                <w:sz w:val="24"/>
              </w:rPr>
            </w:pPr>
            <w:r w:rsidRPr="00BA3F7B">
              <w:rPr>
                <w:rFonts w:ascii="Arial Narrow" w:eastAsia="Arial Narrow" w:hAnsi="Arial Narrow" w:cs="Arial Narrow"/>
                <w:b/>
                <w:color w:val="FFFFFF"/>
                <w:sz w:val="20"/>
                <w:szCs w:val="20"/>
              </w:rPr>
              <w:t>Προϋπολογισμός</w:t>
            </w:r>
          </w:p>
        </w:tc>
        <w:tc>
          <w:tcPr>
            <w:tcW w:w="1391" w:type="dxa"/>
            <w:tcBorders>
              <w:top w:val="single" w:sz="4" w:space="0" w:color="FFFFFF"/>
              <w:bottom w:val="single" w:sz="4" w:space="0" w:color="FFFFFF"/>
            </w:tcBorders>
            <w:shd w:val="clear" w:color="auto" w:fill="5B9BD5"/>
            <w:vAlign w:val="center"/>
          </w:tcPr>
          <w:p w14:paraId="33DB8A13" w14:textId="77777777" w:rsidR="003C6BBB" w:rsidRPr="00BA3F7B" w:rsidRDefault="00C84A86">
            <w:pPr>
              <w:spacing w:after="0"/>
              <w:jc w:val="center"/>
              <w:rPr>
                <w:rFonts w:ascii="Arial Narrow" w:eastAsia="Arial Narrow" w:hAnsi="Arial Narrow" w:cs="Arial Narrow"/>
                <w:b/>
                <w:color w:val="FFFFFF"/>
                <w:sz w:val="24"/>
              </w:rPr>
            </w:pPr>
            <w:r w:rsidRPr="00BA3F7B">
              <w:rPr>
                <w:rFonts w:ascii="Arial Narrow" w:eastAsia="Arial Narrow" w:hAnsi="Arial Narrow" w:cs="Arial Narrow"/>
                <w:b/>
                <w:color w:val="FFFFFF"/>
                <w:sz w:val="20"/>
                <w:szCs w:val="20"/>
              </w:rPr>
              <w:t>% συμμετοχής</w:t>
            </w:r>
          </w:p>
        </w:tc>
        <w:tc>
          <w:tcPr>
            <w:tcW w:w="1333" w:type="dxa"/>
            <w:tcBorders>
              <w:top w:val="single" w:sz="4" w:space="0" w:color="FFFFFF"/>
              <w:bottom w:val="single" w:sz="4" w:space="0" w:color="FFFFFF"/>
              <w:right w:val="single" w:sz="4" w:space="0" w:color="FFFFFF"/>
            </w:tcBorders>
            <w:shd w:val="clear" w:color="auto" w:fill="5B9BD5"/>
            <w:vAlign w:val="center"/>
          </w:tcPr>
          <w:p w14:paraId="084CDB7D" w14:textId="77777777" w:rsidR="003C6BBB" w:rsidRPr="00BA3F7B" w:rsidRDefault="00C84A86">
            <w:pPr>
              <w:spacing w:after="0"/>
              <w:jc w:val="center"/>
              <w:rPr>
                <w:rFonts w:ascii="Arial Narrow" w:eastAsia="Arial Narrow" w:hAnsi="Arial Narrow" w:cs="Arial Narrow"/>
                <w:b/>
                <w:color w:val="FFFFFF"/>
                <w:sz w:val="24"/>
              </w:rPr>
            </w:pPr>
            <w:r w:rsidRPr="00BA3F7B">
              <w:rPr>
                <w:rFonts w:ascii="Arial Narrow" w:eastAsia="Arial Narrow" w:hAnsi="Arial Narrow" w:cs="Arial Narrow"/>
                <w:b/>
                <w:color w:val="FFFFFF"/>
                <w:sz w:val="20"/>
                <w:szCs w:val="20"/>
              </w:rPr>
              <w:t>Στοιχείο Τεκμηρίωσης*</w:t>
            </w:r>
          </w:p>
        </w:tc>
      </w:tr>
      <w:tr w:rsidR="003C6BBB" w:rsidRPr="00BA3F7B" w14:paraId="7FD00FCE" w14:textId="77777777">
        <w:tc>
          <w:tcPr>
            <w:tcW w:w="536" w:type="dxa"/>
            <w:tcBorders>
              <w:top w:val="single" w:sz="4" w:space="0" w:color="FFFFFF"/>
              <w:left w:val="single" w:sz="4" w:space="0" w:color="FFFFFF"/>
              <w:bottom w:val="single" w:sz="4" w:space="0" w:color="FFFFFF"/>
              <w:right w:val="single" w:sz="4" w:space="0" w:color="FFFFFF"/>
            </w:tcBorders>
            <w:shd w:val="clear" w:color="auto" w:fill="5B9BD5"/>
          </w:tcPr>
          <w:p w14:paraId="47BB1637" w14:textId="77777777" w:rsidR="003C6BBB" w:rsidRPr="00BA3F7B" w:rsidRDefault="00C84A86">
            <w:pPr>
              <w:spacing w:after="0"/>
              <w:rPr>
                <w:rFonts w:ascii="Arial Narrow" w:eastAsia="Arial Narrow" w:hAnsi="Arial Narrow" w:cs="Arial Narrow"/>
                <w:b/>
                <w:color w:val="FFFFFF"/>
                <w:sz w:val="24"/>
              </w:rPr>
            </w:pPr>
            <w:r w:rsidRPr="00BA3F7B">
              <w:rPr>
                <w:rFonts w:ascii="Arial Narrow" w:eastAsia="Arial Narrow" w:hAnsi="Arial Narrow" w:cs="Arial Narrow"/>
                <w:b/>
                <w:color w:val="FFFFFF"/>
                <w:sz w:val="24"/>
              </w:rPr>
              <w:t>1</w:t>
            </w:r>
          </w:p>
        </w:tc>
        <w:tc>
          <w:tcPr>
            <w:tcW w:w="1371" w:type="dxa"/>
            <w:tcBorders>
              <w:top w:val="single" w:sz="4" w:space="0" w:color="FFFFFF"/>
              <w:left w:val="single" w:sz="4" w:space="0" w:color="FFFFFF"/>
              <w:bottom w:val="single" w:sz="4" w:space="0" w:color="FFFFFF"/>
              <w:right w:val="single" w:sz="4" w:space="0" w:color="FFFFFF"/>
            </w:tcBorders>
            <w:shd w:val="clear" w:color="auto" w:fill="BDD6EE"/>
          </w:tcPr>
          <w:p w14:paraId="6F50058F" w14:textId="77777777" w:rsidR="003C6BBB" w:rsidRPr="00BA3F7B" w:rsidRDefault="003C6BBB">
            <w:pPr>
              <w:spacing w:after="0"/>
              <w:rPr>
                <w:rFonts w:ascii="Arial Narrow" w:eastAsia="Arial Narrow" w:hAnsi="Arial Narrow" w:cs="Arial Narrow"/>
                <w:sz w:val="24"/>
              </w:rPr>
            </w:pPr>
          </w:p>
        </w:tc>
        <w:tc>
          <w:tcPr>
            <w:tcW w:w="1394" w:type="dxa"/>
            <w:tcBorders>
              <w:top w:val="single" w:sz="4" w:space="0" w:color="FFFFFF"/>
              <w:left w:val="single" w:sz="4" w:space="0" w:color="FFFFFF"/>
              <w:bottom w:val="single" w:sz="4" w:space="0" w:color="FFFFFF"/>
              <w:right w:val="single" w:sz="4" w:space="0" w:color="FFFFFF"/>
            </w:tcBorders>
            <w:shd w:val="clear" w:color="auto" w:fill="BDD6EE"/>
          </w:tcPr>
          <w:p w14:paraId="6BF22706" w14:textId="77777777" w:rsidR="003C6BBB" w:rsidRPr="00BA3F7B" w:rsidRDefault="003C6BBB">
            <w:pPr>
              <w:spacing w:after="0"/>
              <w:rPr>
                <w:rFonts w:ascii="Arial Narrow" w:eastAsia="Arial Narrow" w:hAnsi="Arial Narrow" w:cs="Arial Narrow"/>
                <w:sz w:val="24"/>
              </w:rPr>
            </w:pPr>
          </w:p>
        </w:tc>
        <w:tc>
          <w:tcPr>
            <w:tcW w:w="1380" w:type="dxa"/>
            <w:tcBorders>
              <w:top w:val="single" w:sz="4" w:space="0" w:color="FFFFFF"/>
              <w:left w:val="single" w:sz="4" w:space="0" w:color="FFFFFF"/>
              <w:bottom w:val="single" w:sz="4" w:space="0" w:color="FFFFFF"/>
              <w:right w:val="single" w:sz="4" w:space="0" w:color="FFFFFF"/>
            </w:tcBorders>
            <w:shd w:val="clear" w:color="auto" w:fill="BDD6EE"/>
          </w:tcPr>
          <w:p w14:paraId="43CFF68F" w14:textId="77777777" w:rsidR="003C6BBB" w:rsidRPr="00BA3F7B" w:rsidRDefault="00C84A86">
            <w:pPr>
              <w:spacing w:after="0"/>
              <w:rPr>
                <w:rFonts w:ascii="Arial Narrow" w:eastAsia="Arial Narrow" w:hAnsi="Arial Narrow" w:cs="Arial Narrow"/>
                <w:sz w:val="24"/>
              </w:rPr>
            </w:pPr>
            <w:r w:rsidRPr="00BA3F7B">
              <w:rPr>
                <w:rFonts w:ascii="Arial Narrow" w:eastAsia="Times New Roman" w:hAnsi="Arial Narrow" w:cs="Times New Roman"/>
                <w:color w:val="000000"/>
                <w:sz w:val="20"/>
                <w:szCs w:val="20"/>
              </w:rPr>
              <w:t>__/__ - __/__</w:t>
            </w:r>
          </w:p>
        </w:tc>
        <w:tc>
          <w:tcPr>
            <w:tcW w:w="1651" w:type="dxa"/>
            <w:tcBorders>
              <w:top w:val="single" w:sz="4" w:space="0" w:color="FFFFFF"/>
              <w:left w:val="single" w:sz="4" w:space="0" w:color="FFFFFF"/>
              <w:bottom w:val="single" w:sz="4" w:space="0" w:color="FFFFFF"/>
              <w:right w:val="single" w:sz="4" w:space="0" w:color="FFFFFF"/>
            </w:tcBorders>
            <w:shd w:val="clear" w:color="auto" w:fill="BDD6EE"/>
          </w:tcPr>
          <w:p w14:paraId="1C329CA6" w14:textId="77777777" w:rsidR="003C6BBB" w:rsidRPr="00BA3F7B" w:rsidRDefault="00C84A86">
            <w:pPr>
              <w:spacing w:after="0"/>
              <w:jc w:val="right"/>
              <w:rPr>
                <w:rFonts w:ascii="Arial Narrow" w:eastAsia="Arial Narrow" w:hAnsi="Arial Narrow" w:cs="Arial Narrow"/>
                <w:sz w:val="24"/>
              </w:rPr>
            </w:pPr>
            <w:r w:rsidRPr="00BA3F7B">
              <w:rPr>
                <w:rFonts w:ascii="Arial Narrow" w:eastAsia="Times New Roman" w:hAnsi="Arial Narrow" w:cs="Times New Roman"/>
                <w:color w:val="000000"/>
                <w:sz w:val="20"/>
                <w:szCs w:val="20"/>
              </w:rPr>
              <w:t>€</w:t>
            </w:r>
          </w:p>
        </w:tc>
        <w:tc>
          <w:tcPr>
            <w:tcW w:w="1391" w:type="dxa"/>
            <w:tcBorders>
              <w:top w:val="single" w:sz="4" w:space="0" w:color="FFFFFF"/>
              <w:left w:val="single" w:sz="4" w:space="0" w:color="FFFFFF"/>
              <w:bottom w:val="single" w:sz="4" w:space="0" w:color="FFFFFF"/>
              <w:right w:val="single" w:sz="4" w:space="0" w:color="FFFFFF"/>
            </w:tcBorders>
            <w:shd w:val="clear" w:color="auto" w:fill="BDD6EE"/>
          </w:tcPr>
          <w:p w14:paraId="5CB057D5" w14:textId="77777777" w:rsidR="003C6BBB" w:rsidRPr="00BA3F7B" w:rsidRDefault="00C84A86">
            <w:pPr>
              <w:spacing w:after="0"/>
              <w:jc w:val="center"/>
              <w:rPr>
                <w:rFonts w:ascii="Arial Narrow" w:eastAsia="Arial Narrow" w:hAnsi="Arial Narrow" w:cs="Arial Narrow"/>
                <w:sz w:val="24"/>
              </w:rPr>
            </w:pPr>
            <w:r w:rsidRPr="00BA3F7B">
              <w:rPr>
                <w:rFonts w:ascii="Arial Narrow" w:eastAsia="Times New Roman" w:hAnsi="Arial Narrow" w:cs="Times New Roman"/>
                <w:color w:val="000000"/>
                <w:sz w:val="20"/>
                <w:szCs w:val="20"/>
              </w:rPr>
              <w:t>%</w:t>
            </w:r>
          </w:p>
        </w:tc>
        <w:tc>
          <w:tcPr>
            <w:tcW w:w="1333" w:type="dxa"/>
            <w:tcBorders>
              <w:top w:val="single" w:sz="4" w:space="0" w:color="FFFFFF"/>
              <w:left w:val="single" w:sz="4" w:space="0" w:color="FFFFFF"/>
              <w:bottom w:val="single" w:sz="4" w:space="0" w:color="FFFFFF"/>
              <w:right w:val="single" w:sz="4" w:space="0" w:color="FFFFFF"/>
            </w:tcBorders>
            <w:shd w:val="clear" w:color="auto" w:fill="BDD6EE"/>
          </w:tcPr>
          <w:p w14:paraId="742663D0" w14:textId="77777777" w:rsidR="003C6BBB" w:rsidRPr="00BA3F7B" w:rsidRDefault="003C6BBB">
            <w:pPr>
              <w:spacing w:after="0"/>
              <w:rPr>
                <w:rFonts w:ascii="Arial Narrow" w:eastAsia="Arial Narrow" w:hAnsi="Arial Narrow" w:cs="Arial Narrow"/>
                <w:sz w:val="24"/>
              </w:rPr>
            </w:pPr>
          </w:p>
        </w:tc>
      </w:tr>
      <w:tr w:rsidR="003C6BBB" w:rsidRPr="00BA3F7B" w14:paraId="053543D3" w14:textId="77777777">
        <w:tc>
          <w:tcPr>
            <w:tcW w:w="536" w:type="dxa"/>
            <w:tcBorders>
              <w:top w:val="single" w:sz="4" w:space="0" w:color="FFFFFF"/>
              <w:left w:val="single" w:sz="4" w:space="0" w:color="FFFFFF"/>
              <w:bottom w:val="single" w:sz="4" w:space="0" w:color="FFFFFF"/>
              <w:right w:val="single" w:sz="4" w:space="0" w:color="FFFFFF"/>
            </w:tcBorders>
            <w:shd w:val="clear" w:color="auto" w:fill="5B9BD5"/>
          </w:tcPr>
          <w:p w14:paraId="6BFB4BBE" w14:textId="77777777" w:rsidR="003C6BBB" w:rsidRPr="00BA3F7B" w:rsidRDefault="00C84A86">
            <w:pPr>
              <w:spacing w:after="0"/>
              <w:rPr>
                <w:rFonts w:ascii="Arial Narrow" w:eastAsia="Arial Narrow" w:hAnsi="Arial Narrow" w:cs="Arial Narrow"/>
                <w:b/>
                <w:color w:val="FFFFFF"/>
                <w:sz w:val="24"/>
              </w:rPr>
            </w:pPr>
            <w:r w:rsidRPr="00BA3F7B">
              <w:rPr>
                <w:rFonts w:ascii="Arial Narrow" w:eastAsia="Arial Narrow" w:hAnsi="Arial Narrow" w:cs="Arial Narrow"/>
                <w:b/>
                <w:color w:val="FFFFFF"/>
                <w:sz w:val="24"/>
              </w:rPr>
              <w:t>2</w:t>
            </w:r>
          </w:p>
        </w:tc>
        <w:tc>
          <w:tcPr>
            <w:tcW w:w="1371" w:type="dxa"/>
            <w:tcBorders>
              <w:top w:val="single" w:sz="4" w:space="0" w:color="FFFFFF"/>
              <w:left w:val="single" w:sz="4" w:space="0" w:color="FFFFFF"/>
              <w:bottom w:val="single" w:sz="4" w:space="0" w:color="FFFFFF"/>
              <w:right w:val="single" w:sz="4" w:space="0" w:color="FFFFFF"/>
            </w:tcBorders>
            <w:shd w:val="clear" w:color="auto" w:fill="DEEAF6"/>
          </w:tcPr>
          <w:p w14:paraId="2295A63F" w14:textId="77777777" w:rsidR="003C6BBB" w:rsidRPr="00BA3F7B" w:rsidRDefault="003C6BBB">
            <w:pPr>
              <w:spacing w:after="0"/>
              <w:rPr>
                <w:rFonts w:ascii="Arial Narrow" w:eastAsia="Arial Narrow" w:hAnsi="Arial Narrow" w:cs="Arial Narrow"/>
                <w:sz w:val="24"/>
              </w:rPr>
            </w:pPr>
          </w:p>
        </w:tc>
        <w:tc>
          <w:tcPr>
            <w:tcW w:w="1394" w:type="dxa"/>
            <w:tcBorders>
              <w:top w:val="single" w:sz="4" w:space="0" w:color="FFFFFF"/>
              <w:left w:val="single" w:sz="4" w:space="0" w:color="FFFFFF"/>
              <w:bottom w:val="single" w:sz="4" w:space="0" w:color="FFFFFF"/>
              <w:right w:val="single" w:sz="4" w:space="0" w:color="FFFFFF"/>
            </w:tcBorders>
            <w:shd w:val="clear" w:color="auto" w:fill="DEEAF6"/>
          </w:tcPr>
          <w:p w14:paraId="621779DB" w14:textId="77777777" w:rsidR="003C6BBB" w:rsidRPr="00BA3F7B" w:rsidRDefault="003C6BBB">
            <w:pPr>
              <w:spacing w:after="0"/>
              <w:rPr>
                <w:rFonts w:ascii="Arial Narrow" w:eastAsia="Arial Narrow" w:hAnsi="Arial Narrow" w:cs="Arial Narrow"/>
                <w:sz w:val="24"/>
              </w:rPr>
            </w:pPr>
          </w:p>
        </w:tc>
        <w:tc>
          <w:tcPr>
            <w:tcW w:w="1380" w:type="dxa"/>
            <w:tcBorders>
              <w:top w:val="single" w:sz="4" w:space="0" w:color="FFFFFF"/>
              <w:left w:val="single" w:sz="4" w:space="0" w:color="FFFFFF"/>
              <w:bottom w:val="single" w:sz="4" w:space="0" w:color="FFFFFF"/>
              <w:right w:val="single" w:sz="4" w:space="0" w:color="FFFFFF"/>
            </w:tcBorders>
            <w:shd w:val="clear" w:color="auto" w:fill="DEEAF6"/>
          </w:tcPr>
          <w:p w14:paraId="39AA9E86" w14:textId="77777777" w:rsidR="003C6BBB" w:rsidRPr="00BA3F7B" w:rsidRDefault="003C6BBB">
            <w:pPr>
              <w:spacing w:after="0"/>
              <w:rPr>
                <w:rFonts w:ascii="Arial Narrow" w:eastAsia="Arial Narrow" w:hAnsi="Arial Narrow" w:cs="Arial Narrow"/>
                <w:sz w:val="24"/>
              </w:rPr>
            </w:pPr>
          </w:p>
        </w:tc>
        <w:tc>
          <w:tcPr>
            <w:tcW w:w="1651" w:type="dxa"/>
            <w:tcBorders>
              <w:top w:val="single" w:sz="4" w:space="0" w:color="FFFFFF"/>
              <w:left w:val="single" w:sz="4" w:space="0" w:color="FFFFFF"/>
              <w:bottom w:val="single" w:sz="4" w:space="0" w:color="FFFFFF"/>
              <w:right w:val="single" w:sz="4" w:space="0" w:color="FFFFFF"/>
            </w:tcBorders>
            <w:shd w:val="clear" w:color="auto" w:fill="DEEAF6"/>
          </w:tcPr>
          <w:p w14:paraId="61905DF5" w14:textId="77777777" w:rsidR="003C6BBB" w:rsidRPr="00BA3F7B" w:rsidRDefault="003C6BBB">
            <w:pPr>
              <w:spacing w:after="0"/>
              <w:rPr>
                <w:rFonts w:ascii="Arial Narrow" w:eastAsia="Arial Narrow" w:hAnsi="Arial Narrow" w:cs="Arial Narrow"/>
                <w:sz w:val="24"/>
              </w:rPr>
            </w:pPr>
          </w:p>
        </w:tc>
        <w:tc>
          <w:tcPr>
            <w:tcW w:w="1391" w:type="dxa"/>
            <w:tcBorders>
              <w:top w:val="single" w:sz="4" w:space="0" w:color="FFFFFF"/>
              <w:left w:val="single" w:sz="4" w:space="0" w:color="FFFFFF"/>
              <w:bottom w:val="single" w:sz="4" w:space="0" w:color="FFFFFF"/>
              <w:right w:val="single" w:sz="4" w:space="0" w:color="FFFFFF"/>
            </w:tcBorders>
            <w:shd w:val="clear" w:color="auto" w:fill="DEEAF6"/>
          </w:tcPr>
          <w:p w14:paraId="7A7173B1" w14:textId="77777777" w:rsidR="003C6BBB" w:rsidRPr="00BA3F7B" w:rsidRDefault="003C6BBB">
            <w:pPr>
              <w:spacing w:after="0"/>
              <w:rPr>
                <w:rFonts w:ascii="Arial Narrow" w:eastAsia="Arial Narrow" w:hAnsi="Arial Narrow" w:cs="Arial Narrow"/>
                <w:sz w:val="24"/>
              </w:rPr>
            </w:pPr>
          </w:p>
        </w:tc>
        <w:tc>
          <w:tcPr>
            <w:tcW w:w="1333" w:type="dxa"/>
            <w:tcBorders>
              <w:top w:val="single" w:sz="4" w:space="0" w:color="FFFFFF"/>
              <w:left w:val="single" w:sz="4" w:space="0" w:color="FFFFFF"/>
              <w:bottom w:val="single" w:sz="4" w:space="0" w:color="FFFFFF"/>
              <w:right w:val="single" w:sz="4" w:space="0" w:color="FFFFFF"/>
            </w:tcBorders>
            <w:shd w:val="clear" w:color="auto" w:fill="DEEAF6"/>
          </w:tcPr>
          <w:p w14:paraId="6D703885" w14:textId="77777777" w:rsidR="003C6BBB" w:rsidRPr="00BA3F7B" w:rsidRDefault="003C6BBB">
            <w:pPr>
              <w:spacing w:after="0"/>
              <w:rPr>
                <w:rFonts w:ascii="Arial Narrow" w:eastAsia="Arial Narrow" w:hAnsi="Arial Narrow" w:cs="Arial Narrow"/>
                <w:sz w:val="24"/>
              </w:rPr>
            </w:pPr>
          </w:p>
        </w:tc>
      </w:tr>
      <w:tr w:rsidR="003C6BBB" w:rsidRPr="00BA3F7B" w14:paraId="2BE989CA" w14:textId="77777777">
        <w:tc>
          <w:tcPr>
            <w:tcW w:w="536" w:type="dxa"/>
            <w:tcBorders>
              <w:top w:val="single" w:sz="4" w:space="0" w:color="FFFFFF"/>
              <w:left w:val="single" w:sz="4" w:space="0" w:color="FFFFFF"/>
              <w:bottom w:val="single" w:sz="4" w:space="0" w:color="FFFFFF"/>
              <w:right w:val="single" w:sz="4" w:space="0" w:color="FFFFFF"/>
            </w:tcBorders>
            <w:shd w:val="clear" w:color="auto" w:fill="5B9BD5"/>
          </w:tcPr>
          <w:p w14:paraId="6777B2B8" w14:textId="77777777" w:rsidR="003C6BBB" w:rsidRPr="00BA3F7B" w:rsidRDefault="00C84A86">
            <w:pPr>
              <w:spacing w:after="0"/>
              <w:rPr>
                <w:rFonts w:ascii="Arial Narrow" w:eastAsia="Arial Narrow" w:hAnsi="Arial Narrow" w:cs="Arial Narrow"/>
                <w:b/>
                <w:color w:val="FFFFFF"/>
                <w:sz w:val="24"/>
              </w:rPr>
            </w:pPr>
            <w:r w:rsidRPr="00BA3F7B">
              <w:rPr>
                <w:rFonts w:ascii="Arial Narrow" w:eastAsia="Arial Narrow" w:hAnsi="Arial Narrow" w:cs="Arial Narrow"/>
                <w:b/>
                <w:color w:val="FFFFFF"/>
                <w:sz w:val="24"/>
              </w:rPr>
              <w:t>3</w:t>
            </w:r>
          </w:p>
        </w:tc>
        <w:tc>
          <w:tcPr>
            <w:tcW w:w="1371" w:type="dxa"/>
            <w:tcBorders>
              <w:top w:val="single" w:sz="4" w:space="0" w:color="FFFFFF"/>
              <w:left w:val="single" w:sz="4" w:space="0" w:color="FFFFFF"/>
              <w:bottom w:val="single" w:sz="4" w:space="0" w:color="FFFFFF"/>
              <w:right w:val="single" w:sz="4" w:space="0" w:color="FFFFFF"/>
            </w:tcBorders>
            <w:shd w:val="clear" w:color="auto" w:fill="BDD6EE"/>
          </w:tcPr>
          <w:p w14:paraId="7610181A" w14:textId="77777777" w:rsidR="003C6BBB" w:rsidRPr="00BA3F7B" w:rsidRDefault="003C6BBB">
            <w:pPr>
              <w:spacing w:after="0"/>
              <w:rPr>
                <w:rFonts w:ascii="Arial Narrow" w:eastAsia="Arial Narrow" w:hAnsi="Arial Narrow" w:cs="Arial Narrow"/>
                <w:sz w:val="24"/>
              </w:rPr>
            </w:pPr>
          </w:p>
        </w:tc>
        <w:tc>
          <w:tcPr>
            <w:tcW w:w="1394" w:type="dxa"/>
            <w:tcBorders>
              <w:top w:val="single" w:sz="4" w:space="0" w:color="FFFFFF"/>
              <w:left w:val="single" w:sz="4" w:space="0" w:color="FFFFFF"/>
              <w:bottom w:val="single" w:sz="4" w:space="0" w:color="FFFFFF"/>
              <w:right w:val="single" w:sz="4" w:space="0" w:color="FFFFFF"/>
            </w:tcBorders>
            <w:shd w:val="clear" w:color="auto" w:fill="BDD6EE"/>
          </w:tcPr>
          <w:p w14:paraId="6279A6C9" w14:textId="77777777" w:rsidR="003C6BBB" w:rsidRPr="00BA3F7B" w:rsidRDefault="003C6BBB">
            <w:pPr>
              <w:spacing w:after="0"/>
              <w:rPr>
                <w:rFonts w:ascii="Arial Narrow" w:eastAsia="Arial Narrow" w:hAnsi="Arial Narrow" w:cs="Arial Narrow"/>
                <w:sz w:val="24"/>
              </w:rPr>
            </w:pPr>
          </w:p>
        </w:tc>
        <w:tc>
          <w:tcPr>
            <w:tcW w:w="1380" w:type="dxa"/>
            <w:tcBorders>
              <w:top w:val="single" w:sz="4" w:space="0" w:color="FFFFFF"/>
              <w:left w:val="single" w:sz="4" w:space="0" w:color="FFFFFF"/>
              <w:bottom w:val="single" w:sz="4" w:space="0" w:color="FFFFFF"/>
              <w:right w:val="single" w:sz="4" w:space="0" w:color="FFFFFF"/>
            </w:tcBorders>
            <w:shd w:val="clear" w:color="auto" w:fill="BDD6EE"/>
          </w:tcPr>
          <w:p w14:paraId="70006B45" w14:textId="77777777" w:rsidR="003C6BBB" w:rsidRPr="00BA3F7B" w:rsidRDefault="003C6BBB">
            <w:pPr>
              <w:spacing w:after="0"/>
              <w:rPr>
                <w:rFonts w:ascii="Arial Narrow" w:eastAsia="Arial Narrow" w:hAnsi="Arial Narrow" w:cs="Arial Narrow"/>
                <w:sz w:val="24"/>
              </w:rPr>
            </w:pPr>
          </w:p>
        </w:tc>
        <w:tc>
          <w:tcPr>
            <w:tcW w:w="1651" w:type="dxa"/>
            <w:tcBorders>
              <w:top w:val="single" w:sz="4" w:space="0" w:color="FFFFFF"/>
              <w:left w:val="single" w:sz="4" w:space="0" w:color="FFFFFF"/>
              <w:bottom w:val="single" w:sz="4" w:space="0" w:color="FFFFFF"/>
              <w:right w:val="single" w:sz="4" w:space="0" w:color="FFFFFF"/>
            </w:tcBorders>
            <w:shd w:val="clear" w:color="auto" w:fill="BDD6EE"/>
          </w:tcPr>
          <w:p w14:paraId="5B2038BD" w14:textId="77777777" w:rsidR="003C6BBB" w:rsidRPr="00BA3F7B" w:rsidRDefault="003C6BBB">
            <w:pPr>
              <w:spacing w:after="0"/>
              <w:rPr>
                <w:rFonts w:ascii="Arial Narrow" w:eastAsia="Arial Narrow" w:hAnsi="Arial Narrow" w:cs="Arial Narrow"/>
                <w:sz w:val="24"/>
              </w:rPr>
            </w:pPr>
          </w:p>
        </w:tc>
        <w:tc>
          <w:tcPr>
            <w:tcW w:w="1391" w:type="dxa"/>
            <w:tcBorders>
              <w:top w:val="single" w:sz="4" w:space="0" w:color="FFFFFF"/>
              <w:left w:val="single" w:sz="4" w:space="0" w:color="FFFFFF"/>
              <w:bottom w:val="single" w:sz="4" w:space="0" w:color="FFFFFF"/>
              <w:right w:val="single" w:sz="4" w:space="0" w:color="FFFFFF"/>
            </w:tcBorders>
            <w:shd w:val="clear" w:color="auto" w:fill="BDD6EE"/>
          </w:tcPr>
          <w:p w14:paraId="7E2DA278" w14:textId="77777777" w:rsidR="003C6BBB" w:rsidRPr="00BA3F7B" w:rsidRDefault="003C6BBB">
            <w:pPr>
              <w:spacing w:after="0"/>
              <w:rPr>
                <w:rFonts w:ascii="Arial Narrow" w:eastAsia="Arial Narrow" w:hAnsi="Arial Narrow" w:cs="Arial Narrow"/>
                <w:sz w:val="24"/>
              </w:rPr>
            </w:pPr>
          </w:p>
        </w:tc>
        <w:tc>
          <w:tcPr>
            <w:tcW w:w="1333" w:type="dxa"/>
            <w:tcBorders>
              <w:top w:val="single" w:sz="4" w:space="0" w:color="FFFFFF"/>
              <w:left w:val="single" w:sz="4" w:space="0" w:color="FFFFFF"/>
              <w:bottom w:val="single" w:sz="4" w:space="0" w:color="FFFFFF"/>
              <w:right w:val="single" w:sz="4" w:space="0" w:color="FFFFFF"/>
            </w:tcBorders>
            <w:shd w:val="clear" w:color="auto" w:fill="BDD6EE"/>
          </w:tcPr>
          <w:p w14:paraId="37BEC071" w14:textId="77777777" w:rsidR="003C6BBB" w:rsidRPr="00BA3F7B" w:rsidRDefault="003C6BBB">
            <w:pPr>
              <w:spacing w:after="0"/>
              <w:rPr>
                <w:rFonts w:ascii="Arial Narrow" w:eastAsia="Arial Narrow" w:hAnsi="Arial Narrow" w:cs="Arial Narrow"/>
                <w:sz w:val="24"/>
              </w:rPr>
            </w:pPr>
          </w:p>
        </w:tc>
      </w:tr>
      <w:tr w:rsidR="003C6BBB" w:rsidRPr="00BA3F7B" w14:paraId="6F090163" w14:textId="77777777">
        <w:tc>
          <w:tcPr>
            <w:tcW w:w="536" w:type="dxa"/>
            <w:tcBorders>
              <w:top w:val="single" w:sz="4" w:space="0" w:color="FFFFFF"/>
              <w:left w:val="single" w:sz="4" w:space="0" w:color="FFFFFF"/>
              <w:bottom w:val="single" w:sz="4" w:space="0" w:color="FFFFFF"/>
              <w:right w:val="single" w:sz="4" w:space="0" w:color="FFFFFF"/>
            </w:tcBorders>
            <w:shd w:val="clear" w:color="auto" w:fill="5B9BD5"/>
          </w:tcPr>
          <w:p w14:paraId="3957E2F3" w14:textId="77777777" w:rsidR="003C6BBB" w:rsidRPr="00BA3F7B" w:rsidRDefault="00C84A86">
            <w:pPr>
              <w:spacing w:after="0"/>
              <w:rPr>
                <w:rFonts w:ascii="Arial Narrow" w:eastAsia="Arial Narrow" w:hAnsi="Arial Narrow" w:cs="Arial Narrow"/>
                <w:b/>
                <w:color w:val="FFFFFF"/>
                <w:sz w:val="24"/>
              </w:rPr>
            </w:pPr>
            <w:r w:rsidRPr="00BA3F7B">
              <w:rPr>
                <w:rFonts w:ascii="Arial Narrow" w:eastAsia="Arial Narrow" w:hAnsi="Arial Narrow" w:cs="Arial Narrow"/>
                <w:b/>
                <w:color w:val="FFFFFF"/>
                <w:sz w:val="24"/>
              </w:rPr>
              <w:t>4</w:t>
            </w:r>
          </w:p>
        </w:tc>
        <w:tc>
          <w:tcPr>
            <w:tcW w:w="1371" w:type="dxa"/>
            <w:tcBorders>
              <w:top w:val="single" w:sz="4" w:space="0" w:color="FFFFFF"/>
              <w:left w:val="single" w:sz="4" w:space="0" w:color="FFFFFF"/>
              <w:bottom w:val="single" w:sz="4" w:space="0" w:color="FFFFFF"/>
              <w:right w:val="single" w:sz="4" w:space="0" w:color="FFFFFF"/>
            </w:tcBorders>
            <w:shd w:val="clear" w:color="auto" w:fill="DEEAF6"/>
          </w:tcPr>
          <w:p w14:paraId="7BAA5293" w14:textId="77777777" w:rsidR="003C6BBB" w:rsidRPr="00BA3F7B" w:rsidRDefault="003C6BBB">
            <w:pPr>
              <w:spacing w:after="0"/>
              <w:rPr>
                <w:rFonts w:ascii="Arial Narrow" w:eastAsia="Arial Narrow" w:hAnsi="Arial Narrow" w:cs="Arial Narrow"/>
                <w:sz w:val="24"/>
              </w:rPr>
            </w:pPr>
          </w:p>
        </w:tc>
        <w:tc>
          <w:tcPr>
            <w:tcW w:w="1394" w:type="dxa"/>
            <w:tcBorders>
              <w:top w:val="single" w:sz="4" w:space="0" w:color="FFFFFF"/>
              <w:left w:val="single" w:sz="4" w:space="0" w:color="FFFFFF"/>
              <w:bottom w:val="single" w:sz="4" w:space="0" w:color="FFFFFF"/>
              <w:right w:val="single" w:sz="4" w:space="0" w:color="FFFFFF"/>
            </w:tcBorders>
            <w:shd w:val="clear" w:color="auto" w:fill="DEEAF6"/>
          </w:tcPr>
          <w:p w14:paraId="502ECA7C" w14:textId="77777777" w:rsidR="003C6BBB" w:rsidRPr="00BA3F7B" w:rsidRDefault="003C6BBB">
            <w:pPr>
              <w:spacing w:after="0"/>
              <w:rPr>
                <w:rFonts w:ascii="Arial Narrow" w:eastAsia="Arial Narrow" w:hAnsi="Arial Narrow" w:cs="Arial Narrow"/>
                <w:sz w:val="24"/>
              </w:rPr>
            </w:pPr>
          </w:p>
        </w:tc>
        <w:tc>
          <w:tcPr>
            <w:tcW w:w="1380" w:type="dxa"/>
            <w:tcBorders>
              <w:top w:val="single" w:sz="4" w:space="0" w:color="FFFFFF"/>
              <w:left w:val="single" w:sz="4" w:space="0" w:color="FFFFFF"/>
              <w:bottom w:val="single" w:sz="4" w:space="0" w:color="FFFFFF"/>
              <w:right w:val="single" w:sz="4" w:space="0" w:color="FFFFFF"/>
            </w:tcBorders>
            <w:shd w:val="clear" w:color="auto" w:fill="DEEAF6"/>
          </w:tcPr>
          <w:p w14:paraId="2E1AE545" w14:textId="77777777" w:rsidR="003C6BBB" w:rsidRPr="00BA3F7B" w:rsidRDefault="003C6BBB">
            <w:pPr>
              <w:spacing w:after="0"/>
              <w:rPr>
                <w:rFonts w:ascii="Arial Narrow" w:eastAsia="Arial Narrow" w:hAnsi="Arial Narrow" w:cs="Arial Narrow"/>
                <w:sz w:val="24"/>
              </w:rPr>
            </w:pPr>
          </w:p>
        </w:tc>
        <w:tc>
          <w:tcPr>
            <w:tcW w:w="1651" w:type="dxa"/>
            <w:tcBorders>
              <w:top w:val="single" w:sz="4" w:space="0" w:color="FFFFFF"/>
              <w:left w:val="single" w:sz="4" w:space="0" w:color="FFFFFF"/>
              <w:bottom w:val="single" w:sz="4" w:space="0" w:color="FFFFFF"/>
              <w:right w:val="single" w:sz="4" w:space="0" w:color="FFFFFF"/>
            </w:tcBorders>
            <w:shd w:val="clear" w:color="auto" w:fill="DEEAF6"/>
          </w:tcPr>
          <w:p w14:paraId="58DA42F5" w14:textId="77777777" w:rsidR="003C6BBB" w:rsidRPr="00BA3F7B" w:rsidRDefault="003C6BBB">
            <w:pPr>
              <w:spacing w:after="0"/>
              <w:rPr>
                <w:rFonts w:ascii="Arial Narrow" w:eastAsia="Arial Narrow" w:hAnsi="Arial Narrow" w:cs="Arial Narrow"/>
                <w:sz w:val="24"/>
              </w:rPr>
            </w:pPr>
          </w:p>
        </w:tc>
        <w:tc>
          <w:tcPr>
            <w:tcW w:w="1391" w:type="dxa"/>
            <w:tcBorders>
              <w:top w:val="single" w:sz="4" w:space="0" w:color="FFFFFF"/>
              <w:left w:val="single" w:sz="4" w:space="0" w:color="FFFFFF"/>
              <w:bottom w:val="single" w:sz="4" w:space="0" w:color="FFFFFF"/>
              <w:right w:val="single" w:sz="4" w:space="0" w:color="FFFFFF"/>
            </w:tcBorders>
            <w:shd w:val="clear" w:color="auto" w:fill="DEEAF6"/>
          </w:tcPr>
          <w:p w14:paraId="4847A85D" w14:textId="77777777" w:rsidR="003C6BBB" w:rsidRPr="00BA3F7B" w:rsidRDefault="003C6BBB">
            <w:pPr>
              <w:spacing w:after="0"/>
              <w:rPr>
                <w:rFonts w:ascii="Arial Narrow" w:eastAsia="Arial Narrow" w:hAnsi="Arial Narrow" w:cs="Arial Narrow"/>
                <w:sz w:val="24"/>
              </w:rPr>
            </w:pPr>
          </w:p>
        </w:tc>
        <w:tc>
          <w:tcPr>
            <w:tcW w:w="1333" w:type="dxa"/>
            <w:tcBorders>
              <w:top w:val="single" w:sz="4" w:space="0" w:color="FFFFFF"/>
              <w:left w:val="single" w:sz="4" w:space="0" w:color="FFFFFF"/>
              <w:bottom w:val="single" w:sz="4" w:space="0" w:color="FFFFFF"/>
              <w:right w:val="single" w:sz="4" w:space="0" w:color="FFFFFF"/>
            </w:tcBorders>
            <w:shd w:val="clear" w:color="auto" w:fill="DEEAF6"/>
          </w:tcPr>
          <w:p w14:paraId="0012DF31" w14:textId="77777777" w:rsidR="003C6BBB" w:rsidRPr="00BA3F7B" w:rsidRDefault="003C6BBB">
            <w:pPr>
              <w:spacing w:after="0"/>
              <w:rPr>
                <w:rFonts w:ascii="Arial Narrow" w:eastAsia="Arial Narrow" w:hAnsi="Arial Narrow" w:cs="Arial Narrow"/>
                <w:sz w:val="24"/>
              </w:rPr>
            </w:pPr>
          </w:p>
        </w:tc>
      </w:tr>
      <w:tr w:rsidR="003C6BBB" w:rsidRPr="00BA3F7B" w14:paraId="1243AE8D" w14:textId="77777777">
        <w:tc>
          <w:tcPr>
            <w:tcW w:w="536" w:type="dxa"/>
            <w:tcBorders>
              <w:top w:val="single" w:sz="4" w:space="0" w:color="FFFFFF"/>
              <w:left w:val="single" w:sz="4" w:space="0" w:color="FFFFFF"/>
              <w:bottom w:val="single" w:sz="4" w:space="0" w:color="FFFFFF"/>
              <w:right w:val="single" w:sz="4" w:space="0" w:color="FFFFFF"/>
            </w:tcBorders>
            <w:shd w:val="clear" w:color="auto" w:fill="5B9BD5"/>
          </w:tcPr>
          <w:p w14:paraId="478721B6" w14:textId="77777777" w:rsidR="003C6BBB" w:rsidRPr="00BA3F7B" w:rsidRDefault="00C84A86">
            <w:pPr>
              <w:spacing w:after="0"/>
              <w:rPr>
                <w:rFonts w:ascii="Arial Narrow" w:eastAsia="Arial Narrow" w:hAnsi="Arial Narrow" w:cs="Arial Narrow"/>
                <w:b/>
                <w:color w:val="FFFFFF"/>
                <w:sz w:val="24"/>
              </w:rPr>
            </w:pPr>
            <w:r w:rsidRPr="00BA3F7B">
              <w:rPr>
                <w:rFonts w:ascii="Arial Narrow" w:eastAsia="Arial Narrow" w:hAnsi="Arial Narrow" w:cs="Arial Narrow"/>
                <w:b/>
                <w:color w:val="FFFFFF"/>
                <w:sz w:val="24"/>
              </w:rPr>
              <w:t>5</w:t>
            </w:r>
          </w:p>
        </w:tc>
        <w:tc>
          <w:tcPr>
            <w:tcW w:w="1371" w:type="dxa"/>
            <w:tcBorders>
              <w:top w:val="single" w:sz="4" w:space="0" w:color="FFFFFF"/>
              <w:left w:val="single" w:sz="4" w:space="0" w:color="FFFFFF"/>
              <w:bottom w:val="single" w:sz="4" w:space="0" w:color="FFFFFF"/>
              <w:right w:val="single" w:sz="4" w:space="0" w:color="FFFFFF"/>
            </w:tcBorders>
            <w:shd w:val="clear" w:color="auto" w:fill="BDD6EE"/>
          </w:tcPr>
          <w:p w14:paraId="26251637" w14:textId="77777777" w:rsidR="003C6BBB" w:rsidRPr="00BA3F7B" w:rsidRDefault="003C6BBB">
            <w:pPr>
              <w:spacing w:after="0"/>
              <w:rPr>
                <w:rFonts w:ascii="Arial Narrow" w:eastAsia="Arial Narrow" w:hAnsi="Arial Narrow" w:cs="Arial Narrow"/>
                <w:sz w:val="24"/>
              </w:rPr>
            </w:pPr>
          </w:p>
        </w:tc>
        <w:tc>
          <w:tcPr>
            <w:tcW w:w="1394" w:type="dxa"/>
            <w:tcBorders>
              <w:top w:val="single" w:sz="4" w:space="0" w:color="FFFFFF"/>
              <w:left w:val="single" w:sz="4" w:space="0" w:color="FFFFFF"/>
              <w:bottom w:val="single" w:sz="4" w:space="0" w:color="FFFFFF"/>
              <w:right w:val="single" w:sz="4" w:space="0" w:color="FFFFFF"/>
            </w:tcBorders>
            <w:shd w:val="clear" w:color="auto" w:fill="BDD6EE"/>
          </w:tcPr>
          <w:p w14:paraId="77D20050" w14:textId="77777777" w:rsidR="003C6BBB" w:rsidRPr="00BA3F7B" w:rsidRDefault="003C6BBB">
            <w:pPr>
              <w:spacing w:after="0"/>
              <w:rPr>
                <w:rFonts w:ascii="Arial Narrow" w:eastAsia="Arial Narrow" w:hAnsi="Arial Narrow" w:cs="Arial Narrow"/>
                <w:sz w:val="24"/>
              </w:rPr>
            </w:pPr>
          </w:p>
        </w:tc>
        <w:tc>
          <w:tcPr>
            <w:tcW w:w="1380" w:type="dxa"/>
            <w:tcBorders>
              <w:top w:val="single" w:sz="4" w:space="0" w:color="FFFFFF"/>
              <w:left w:val="single" w:sz="4" w:space="0" w:color="FFFFFF"/>
              <w:bottom w:val="single" w:sz="4" w:space="0" w:color="FFFFFF"/>
              <w:right w:val="single" w:sz="4" w:space="0" w:color="FFFFFF"/>
            </w:tcBorders>
            <w:shd w:val="clear" w:color="auto" w:fill="BDD6EE"/>
          </w:tcPr>
          <w:p w14:paraId="4E62F014" w14:textId="77777777" w:rsidR="003C6BBB" w:rsidRPr="00BA3F7B" w:rsidRDefault="003C6BBB">
            <w:pPr>
              <w:spacing w:after="0"/>
              <w:rPr>
                <w:rFonts w:ascii="Arial Narrow" w:eastAsia="Arial Narrow" w:hAnsi="Arial Narrow" w:cs="Arial Narrow"/>
                <w:sz w:val="24"/>
              </w:rPr>
            </w:pPr>
          </w:p>
        </w:tc>
        <w:tc>
          <w:tcPr>
            <w:tcW w:w="1651" w:type="dxa"/>
            <w:tcBorders>
              <w:top w:val="single" w:sz="4" w:space="0" w:color="FFFFFF"/>
              <w:left w:val="single" w:sz="4" w:space="0" w:color="FFFFFF"/>
              <w:bottom w:val="single" w:sz="4" w:space="0" w:color="FFFFFF"/>
              <w:right w:val="single" w:sz="4" w:space="0" w:color="FFFFFF"/>
            </w:tcBorders>
            <w:shd w:val="clear" w:color="auto" w:fill="BDD6EE"/>
          </w:tcPr>
          <w:p w14:paraId="44A10236" w14:textId="77777777" w:rsidR="003C6BBB" w:rsidRPr="00BA3F7B" w:rsidRDefault="003C6BBB">
            <w:pPr>
              <w:spacing w:after="0"/>
              <w:rPr>
                <w:rFonts w:ascii="Arial Narrow" w:eastAsia="Arial Narrow" w:hAnsi="Arial Narrow" w:cs="Arial Narrow"/>
                <w:sz w:val="24"/>
              </w:rPr>
            </w:pPr>
          </w:p>
        </w:tc>
        <w:tc>
          <w:tcPr>
            <w:tcW w:w="1391" w:type="dxa"/>
            <w:tcBorders>
              <w:top w:val="single" w:sz="4" w:space="0" w:color="FFFFFF"/>
              <w:left w:val="single" w:sz="4" w:space="0" w:color="FFFFFF"/>
              <w:bottom w:val="single" w:sz="4" w:space="0" w:color="FFFFFF"/>
              <w:right w:val="single" w:sz="4" w:space="0" w:color="FFFFFF"/>
            </w:tcBorders>
            <w:shd w:val="clear" w:color="auto" w:fill="BDD6EE"/>
          </w:tcPr>
          <w:p w14:paraId="6FDEAE60" w14:textId="77777777" w:rsidR="003C6BBB" w:rsidRPr="00BA3F7B" w:rsidRDefault="003C6BBB">
            <w:pPr>
              <w:spacing w:after="0"/>
              <w:rPr>
                <w:rFonts w:ascii="Arial Narrow" w:eastAsia="Arial Narrow" w:hAnsi="Arial Narrow" w:cs="Arial Narrow"/>
                <w:sz w:val="24"/>
              </w:rPr>
            </w:pPr>
          </w:p>
        </w:tc>
        <w:tc>
          <w:tcPr>
            <w:tcW w:w="1333" w:type="dxa"/>
            <w:tcBorders>
              <w:top w:val="single" w:sz="4" w:space="0" w:color="FFFFFF"/>
              <w:left w:val="single" w:sz="4" w:space="0" w:color="FFFFFF"/>
              <w:bottom w:val="single" w:sz="4" w:space="0" w:color="FFFFFF"/>
              <w:right w:val="single" w:sz="4" w:space="0" w:color="FFFFFF"/>
            </w:tcBorders>
            <w:shd w:val="clear" w:color="auto" w:fill="BDD6EE"/>
          </w:tcPr>
          <w:p w14:paraId="4CD49422" w14:textId="77777777" w:rsidR="003C6BBB" w:rsidRPr="00BA3F7B" w:rsidRDefault="003C6BBB">
            <w:pPr>
              <w:spacing w:after="0"/>
              <w:rPr>
                <w:rFonts w:ascii="Arial Narrow" w:eastAsia="Arial Narrow" w:hAnsi="Arial Narrow" w:cs="Arial Narrow"/>
                <w:sz w:val="24"/>
              </w:rPr>
            </w:pPr>
          </w:p>
        </w:tc>
      </w:tr>
      <w:tr w:rsidR="003C6BBB" w:rsidRPr="00BA3F7B" w14:paraId="1D6201BC" w14:textId="77777777">
        <w:tc>
          <w:tcPr>
            <w:tcW w:w="536" w:type="dxa"/>
            <w:tcBorders>
              <w:top w:val="single" w:sz="4" w:space="0" w:color="FFFFFF"/>
              <w:left w:val="single" w:sz="4" w:space="0" w:color="FFFFFF"/>
              <w:bottom w:val="single" w:sz="4" w:space="0" w:color="FFFFFF"/>
              <w:right w:val="single" w:sz="4" w:space="0" w:color="FFFFFF"/>
            </w:tcBorders>
            <w:shd w:val="clear" w:color="auto" w:fill="5B9BD5"/>
          </w:tcPr>
          <w:p w14:paraId="498C14AA" w14:textId="77777777" w:rsidR="003C6BBB" w:rsidRPr="00BA3F7B" w:rsidRDefault="00C84A86">
            <w:pPr>
              <w:spacing w:after="0"/>
              <w:rPr>
                <w:rFonts w:ascii="Arial Narrow" w:eastAsia="Arial Narrow" w:hAnsi="Arial Narrow" w:cs="Arial Narrow"/>
                <w:b/>
                <w:color w:val="FFFFFF"/>
                <w:sz w:val="24"/>
              </w:rPr>
            </w:pPr>
            <w:r w:rsidRPr="00BA3F7B">
              <w:rPr>
                <w:rFonts w:ascii="Arial Narrow" w:eastAsia="Arial Narrow" w:hAnsi="Arial Narrow" w:cs="Arial Narrow"/>
                <w:b/>
                <w:color w:val="FFFFFF"/>
                <w:sz w:val="24"/>
              </w:rPr>
              <w:t>6</w:t>
            </w:r>
          </w:p>
        </w:tc>
        <w:tc>
          <w:tcPr>
            <w:tcW w:w="1371" w:type="dxa"/>
            <w:tcBorders>
              <w:top w:val="single" w:sz="4" w:space="0" w:color="FFFFFF"/>
              <w:left w:val="single" w:sz="4" w:space="0" w:color="FFFFFF"/>
              <w:bottom w:val="single" w:sz="4" w:space="0" w:color="FFFFFF"/>
              <w:right w:val="single" w:sz="4" w:space="0" w:color="FFFFFF"/>
            </w:tcBorders>
            <w:shd w:val="clear" w:color="auto" w:fill="DEEAF6"/>
          </w:tcPr>
          <w:p w14:paraId="1E019580" w14:textId="77777777" w:rsidR="003C6BBB" w:rsidRPr="00BA3F7B" w:rsidRDefault="003C6BBB">
            <w:pPr>
              <w:spacing w:after="0"/>
              <w:rPr>
                <w:rFonts w:ascii="Arial Narrow" w:eastAsia="Arial Narrow" w:hAnsi="Arial Narrow" w:cs="Arial Narrow"/>
                <w:sz w:val="24"/>
              </w:rPr>
            </w:pPr>
          </w:p>
        </w:tc>
        <w:tc>
          <w:tcPr>
            <w:tcW w:w="1394" w:type="dxa"/>
            <w:tcBorders>
              <w:top w:val="single" w:sz="4" w:space="0" w:color="FFFFFF"/>
              <w:left w:val="single" w:sz="4" w:space="0" w:color="FFFFFF"/>
              <w:bottom w:val="single" w:sz="4" w:space="0" w:color="FFFFFF"/>
              <w:right w:val="single" w:sz="4" w:space="0" w:color="FFFFFF"/>
            </w:tcBorders>
            <w:shd w:val="clear" w:color="auto" w:fill="DEEAF6"/>
          </w:tcPr>
          <w:p w14:paraId="3DD11DE0" w14:textId="77777777" w:rsidR="003C6BBB" w:rsidRPr="00BA3F7B" w:rsidRDefault="003C6BBB">
            <w:pPr>
              <w:spacing w:after="0"/>
              <w:rPr>
                <w:rFonts w:ascii="Arial Narrow" w:eastAsia="Arial Narrow" w:hAnsi="Arial Narrow" w:cs="Arial Narrow"/>
                <w:sz w:val="24"/>
              </w:rPr>
            </w:pPr>
          </w:p>
        </w:tc>
        <w:tc>
          <w:tcPr>
            <w:tcW w:w="1380" w:type="dxa"/>
            <w:tcBorders>
              <w:top w:val="single" w:sz="4" w:space="0" w:color="FFFFFF"/>
              <w:left w:val="single" w:sz="4" w:space="0" w:color="FFFFFF"/>
              <w:bottom w:val="single" w:sz="4" w:space="0" w:color="FFFFFF"/>
              <w:right w:val="single" w:sz="4" w:space="0" w:color="FFFFFF"/>
            </w:tcBorders>
            <w:shd w:val="clear" w:color="auto" w:fill="DEEAF6"/>
          </w:tcPr>
          <w:p w14:paraId="1A73F411" w14:textId="77777777" w:rsidR="003C6BBB" w:rsidRPr="00BA3F7B" w:rsidRDefault="003C6BBB">
            <w:pPr>
              <w:spacing w:after="0"/>
              <w:rPr>
                <w:rFonts w:ascii="Arial Narrow" w:eastAsia="Arial Narrow" w:hAnsi="Arial Narrow" w:cs="Arial Narrow"/>
                <w:sz w:val="24"/>
              </w:rPr>
            </w:pPr>
          </w:p>
        </w:tc>
        <w:tc>
          <w:tcPr>
            <w:tcW w:w="1651" w:type="dxa"/>
            <w:tcBorders>
              <w:top w:val="single" w:sz="4" w:space="0" w:color="FFFFFF"/>
              <w:left w:val="single" w:sz="4" w:space="0" w:color="FFFFFF"/>
              <w:bottom w:val="single" w:sz="4" w:space="0" w:color="FFFFFF"/>
              <w:right w:val="single" w:sz="4" w:space="0" w:color="FFFFFF"/>
            </w:tcBorders>
            <w:shd w:val="clear" w:color="auto" w:fill="DEEAF6"/>
          </w:tcPr>
          <w:p w14:paraId="6D66F3E9" w14:textId="77777777" w:rsidR="003C6BBB" w:rsidRPr="00BA3F7B" w:rsidRDefault="003C6BBB">
            <w:pPr>
              <w:spacing w:after="0"/>
              <w:rPr>
                <w:rFonts w:ascii="Arial Narrow" w:eastAsia="Arial Narrow" w:hAnsi="Arial Narrow" w:cs="Arial Narrow"/>
                <w:sz w:val="24"/>
              </w:rPr>
            </w:pPr>
          </w:p>
        </w:tc>
        <w:tc>
          <w:tcPr>
            <w:tcW w:w="1391" w:type="dxa"/>
            <w:tcBorders>
              <w:top w:val="single" w:sz="4" w:space="0" w:color="FFFFFF"/>
              <w:left w:val="single" w:sz="4" w:space="0" w:color="FFFFFF"/>
              <w:bottom w:val="single" w:sz="4" w:space="0" w:color="FFFFFF"/>
              <w:right w:val="single" w:sz="4" w:space="0" w:color="FFFFFF"/>
            </w:tcBorders>
            <w:shd w:val="clear" w:color="auto" w:fill="DEEAF6"/>
          </w:tcPr>
          <w:p w14:paraId="21A81347" w14:textId="77777777" w:rsidR="003C6BBB" w:rsidRPr="00BA3F7B" w:rsidRDefault="003C6BBB">
            <w:pPr>
              <w:spacing w:after="0"/>
              <w:rPr>
                <w:rFonts w:ascii="Arial Narrow" w:eastAsia="Arial Narrow" w:hAnsi="Arial Narrow" w:cs="Arial Narrow"/>
                <w:sz w:val="24"/>
              </w:rPr>
            </w:pPr>
          </w:p>
        </w:tc>
        <w:tc>
          <w:tcPr>
            <w:tcW w:w="1333" w:type="dxa"/>
            <w:tcBorders>
              <w:top w:val="single" w:sz="4" w:space="0" w:color="FFFFFF"/>
              <w:left w:val="single" w:sz="4" w:space="0" w:color="FFFFFF"/>
              <w:bottom w:val="single" w:sz="4" w:space="0" w:color="FFFFFF"/>
              <w:right w:val="single" w:sz="4" w:space="0" w:color="FFFFFF"/>
            </w:tcBorders>
            <w:shd w:val="clear" w:color="auto" w:fill="DEEAF6"/>
          </w:tcPr>
          <w:p w14:paraId="47F85858" w14:textId="77777777" w:rsidR="003C6BBB" w:rsidRPr="00BA3F7B" w:rsidRDefault="003C6BBB">
            <w:pPr>
              <w:spacing w:after="0"/>
              <w:rPr>
                <w:rFonts w:ascii="Arial Narrow" w:eastAsia="Arial Narrow" w:hAnsi="Arial Narrow" w:cs="Arial Narrow"/>
                <w:sz w:val="24"/>
              </w:rPr>
            </w:pPr>
          </w:p>
        </w:tc>
      </w:tr>
      <w:tr w:rsidR="003C6BBB" w:rsidRPr="00BA3F7B" w14:paraId="0BB762BD" w14:textId="77777777">
        <w:tc>
          <w:tcPr>
            <w:tcW w:w="4681" w:type="dxa"/>
            <w:gridSpan w:val="4"/>
            <w:tcBorders>
              <w:top w:val="single" w:sz="4" w:space="0" w:color="FFFFFF"/>
              <w:left w:val="single" w:sz="4" w:space="0" w:color="FFFFFF"/>
              <w:bottom w:val="single" w:sz="4" w:space="0" w:color="FFFFFF"/>
              <w:right w:val="single" w:sz="4" w:space="0" w:color="FFFFFF"/>
            </w:tcBorders>
            <w:shd w:val="clear" w:color="auto" w:fill="5B9BD5"/>
          </w:tcPr>
          <w:p w14:paraId="53E95400" w14:textId="77777777" w:rsidR="003C6BBB" w:rsidRPr="00BA3F7B" w:rsidRDefault="00C84A86">
            <w:pPr>
              <w:spacing w:after="0"/>
              <w:jc w:val="right"/>
              <w:rPr>
                <w:rFonts w:ascii="Arial Narrow" w:eastAsia="Arial Narrow" w:hAnsi="Arial Narrow" w:cs="Arial Narrow"/>
                <w:b/>
                <w:color w:val="FFFFFF"/>
                <w:sz w:val="24"/>
              </w:rPr>
            </w:pPr>
            <w:r w:rsidRPr="00BA3F7B">
              <w:rPr>
                <w:rFonts w:ascii="Arial Narrow" w:eastAsia="Arial Narrow" w:hAnsi="Arial Narrow" w:cs="Arial Narrow"/>
                <w:b/>
                <w:color w:val="FFFFFF"/>
                <w:sz w:val="20"/>
                <w:szCs w:val="20"/>
              </w:rPr>
              <w:t>Σύνολο συμμετοχής Ο.Φ.</w:t>
            </w:r>
          </w:p>
        </w:tc>
        <w:tc>
          <w:tcPr>
            <w:tcW w:w="1651" w:type="dxa"/>
            <w:tcBorders>
              <w:top w:val="single" w:sz="4" w:space="0" w:color="FFFFFF"/>
              <w:left w:val="single" w:sz="4" w:space="0" w:color="FFFFFF"/>
              <w:bottom w:val="single" w:sz="4" w:space="0" w:color="FFFFFF"/>
              <w:right w:val="single" w:sz="4" w:space="0" w:color="FFFFFF"/>
            </w:tcBorders>
            <w:shd w:val="clear" w:color="auto" w:fill="BDD6EE"/>
          </w:tcPr>
          <w:p w14:paraId="39486183" w14:textId="77777777" w:rsidR="003C6BBB" w:rsidRPr="00BA3F7B" w:rsidRDefault="003C6BBB">
            <w:pPr>
              <w:spacing w:after="0"/>
              <w:rPr>
                <w:rFonts w:ascii="Arial Narrow" w:eastAsia="Arial Narrow" w:hAnsi="Arial Narrow" w:cs="Arial Narrow"/>
                <w:sz w:val="24"/>
              </w:rPr>
            </w:pPr>
          </w:p>
        </w:tc>
        <w:tc>
          <w:tcPr>
            <w:tcW w:w="1391" w:type="dxa"/>
            <w:tcBorders>
              <w:top w:val="single" w:sz="4" w:space="0" w:color="FFFFFF"/>
              <w:left w:val="single" w:sz="4" w:space="0" w:color="FFFFFF"/>
              <w:bottom w:val="single" w:sz="4" w:space="0" w:color="FFFFFF"/>
              <w:right w:val="single" w:sz="4" w:space="0" w:color="FFFFFF"/>
            </w:tcBorders>
            <w:shd w:val="clear" w:color="auto" w:fill="BDD6EE"/>
          </w:tcPr>
          <w:p w14:paraId="28D1AC71" w14:textId="77777777" w:rsidR="003C6BBB" w:rsidRPr="00BA3F7B" w:rsidRDefault="003C6BBB">
            <w:pPr>
              <w:spacing w:after="0"/>
              <w:rPr>
                <w:rFonts w:ascii="Arial Narrow" w:eastAsia="Arial Narrow" w:hAnsi="Arial Narrow" w:cs="Arial Narrow"/>
                <w:sz w:val="24"/>
              </w:rPr>
            </w:pPr>
          </w:p>
        </w:tc>
        <w:tc>
          <w:tcPr>
            <w:tcW w:w="1333" w:type="dxa"/>
            <w:tcBorders>
              <w:top w:val="single" w:sz="4" w:space="0" w:color="FFFFFF"/>
              <w:left w:val="single" w:sz="4" w:space="0" w:color="FFFFFF"/>
              <w:bottom w:val="single" w:sz="4" w:space="0" w:color="FFFFFF"/>
              <w:right w:val="single" w:sz="4" w:space="0" w:color="FFFFFF"/>
            </w:tcBorders>
            <w:shd w:val="clear" w:color="auto" w:fill="BDD6EE"/>
          </w:tcPr>
          <w:p w14:paraId="0ED13A54" w14:textId="77777777" w:rsidR="003C6BBB" w:rsidRPr="00BA3F7B" w:rsidRDefault="003C6BBB">
            <w:pPr>
              <w:spacing w:after="0"/>
              <w:rPr>
                <w:rFonts w:ascii="Arial Narrow" w:eastAsia="Arial Narrow" w:hAnsi="Arial Narrow" w:cs="Arial Narrow"/>
                <w:sz w:val="24"/>
              </w:rPr>
            </w:pPr>
            <w:bookmarkStart w:id="32" w:name="_heading=h.3o7alnk" w:colFirst="0" w:colLast="0"/>
            <w:bookmarkEnd w:id="32"/>
          </w:p>
        </w:tc>
      </w:tr>
    </w:tbl>
    <w:p w14:paraId="1553A54F" w14:textId="77777777" w:rsidR="003C6BBB" w:rsidRPr="00BA3F7B" w:rsidRDefault="00C84A86">
      <w:pPr>
        <w:spacing w:after="0"/>
        <w:ind w:left="568" w:hanging="284"/>
        <w:rPr>
          <w:rFonts w:ascii="Arial Narrow" w:eastAsia="Arial Narrow" w:hAnsi="Arial Narrow" w:cs="Arial Narrow"/>
          <w:sz w:val="20"/>
          <w:szCs w:val="20"/>
        </w:rPr>
      </w:pPr>
      <w:r w:rsidRPr="00BA3F7B">
        <w:rPr>
          <w:rFonts w:ascii="Arial Narrow" w:eastAsia="Arial Narrow" w:hAnsi="Arial Narrow" w:cs="Arial Narrow"/>
          <w:sz w:val="20"/>
          <w:szCs w:val="20"/>
        </w:rPr>
        <w:t>* Τύπος και Ημερομηνία έκδοσης.</w:t>
      </w:r>
    </w:p>
    <w:p w14:paraId="44F98777" w14:textId="77777777" w:rsidR="003C6BBB" w:rsidRPr="00BA3F7B" w:rsidRDefault="003C6BBB">
      <w:pPr>
        <w:spacing w:after="0"/>
        <w:ind w:left="284" w:hanging="284"/>
        <w:rPr>
          <w:rFonts w:ascii="Arial Narrow" w:eastAsia="Arial Narrow" w:hAnsi="Arial Narrow" w:cs="Arial Narrow"/>
          <w:sz w:val="24"/>
        </w:rPr>
      </w:pPr>
    </w:p>
    <w:p w14:paraId="33CEA9D0" w14:textId="77777777" w:rsidR="003C6BBB" w:rsidRPr="00BA3F7B" w:rsidRDefault="00C84A86">
      <w:pPr>
        <w:spacing w:after="0"/>
        <w:ind w:left="284" w:hanging="284"/>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2. Στοιχεία Τεκμηρίωσης: Εάν ο πελάτης είναι Δημόσιος Φορέας ως στοιχείο τεκμηρίωσης υποβάλλεται πιστοποιητικό ή πρωτόκολλο παραλαβής, που συντάσσεται από την αρμόδια Δημόσια Αρχή. Εάν ο πελάτης είναι ιδιώτης, ως στοιχείο τεκμηρίωσης υποβάλλεται δήλωση ή βεβαίωση του εργοδότη ή/και Σύμβαση και το αντίστοιχο τιμολόγιο. Εάν το έργο ο υποψήφιος οικονομικός φορέας το έχει υλοποιήσει ως μέλος Ένωσης ή Κοινοπραξίας, προσκομίζει επιπρόσθετα και αντίγραφο του Συμφωνητικού που να αποδεικνύεται το ποσοστό συμμετοχής του. Επισυνάπτεται αναλυτική περιγραφή των έργων. </w:t>
      </w:r>
    </w:p>
    <w:p w14:paraId="1A555247" w14:textId="77777777" w:rsidR="003C6BBB" w:rsidRPr="00BA3F7B" w:rsidRDefault="00C84A86">
      <w:pPr>
        <w:spacing w:after="0"/>
        <w:ind w:left="284" w:hanging="284"/>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3. Πίνακας για τεκμηρίωση της τεχνικής ικανότητας της προτεινόμενης στελέχωσης της Ομάδας Έργου, συμπεριλαμβανομένου του Υπεύθυνου Έργου, όπου θα περιγραφεί ο ρόλος τους στο προτεινόμενο Σχήμα Διοίκησης, θα δηλωθεί το γνωστικό αντικείμενο που θα καλύψουν, θα δηλωθεί το ποσοστό συμμετοχής τους στο έργο και οι ανθρωπομήνες που θα αφιερώσουν στο έργο σύμφωνα με το ακόλουθο υπόδειγμα: </w:t>
      </w:r>
    </w:p>
    <w:p w14:paraId="56422CBB" w14:textId="77777777" w:rsidR="003C6BBB" w:rsidRPr="00BA3F7B" w:rsidRDefault="003C6BBB">
      <w:pPr>
        <w:spacing w:after="0"/>
        <w:ind w:left="284" w:hanging="284"/>
        <w:rPr>
          <w:rFonts w:ascii="Arial Narrow" w:eastAsia="Arial Narrow" w:hAnsi="Arial Narrow" w:cs="Arial Narrow"/>
          <w:sz w:val="24"/>
          <w:lang w:val="el-GR"/>
        </w:rPr>
      </w:pPr>
    </w:p>
    <w:tbl>
      <w:tblPr>
        <w:tblStyle w:val="afff5"/>
        <w:tblW w:w="9236" w:type="dxa"/>
        <w:tblInd w:w="392" w:type="dxa"/>
        <w:tblLayout w:type="fixed"/>
        <w:tblLook w:val="0400" w:firstRow="0" w:lastRow="0" w:firstColumn="0" w:lastColumn="0" w:noHBand="0" w:noVBand="1"/>
      </w:tblPr>
      <w:tblGrid>
        <w:gridCol w:w="490"/>
        <w:gridCol w:w="1541"/>
        <w:gridCol w:w="1109"/>
        <w:gridCol w:w="925"/>
        <w:gridCol w:w="1283"/>
        <w:gridCol w:w="1229"/>
        <w:gridCol w:w="1224"/>
        <w:gridCol w:w="1435"/>
      </w:tblGrid>
      <w:tr w:rsidR="003C6BBB" w:rsidRPr="00BA3F7B" w14:paraId="05A40304" w14:textId="77777777">
        <w:tc>
          <w:tcPr>
            <w:tcW w:w="490" w:type="dxa"/>
            <w:tcBorders>
              <w:top w:val="single" w:sz="4" w:space="0" w:color="FFFFFF"/>
              <w:left w:val="single" w:sz="4" w:space="0" w:color="FFFFFF"/>
              <w:bottom w:val="single" w:sz="4" w:space="0" w:color="FFFFFF"/>
            </w:tcBorders>
            <w:shd w:val="clear" w:color="auto" w:fill="5B9BD5"/>
            <w:vAlign w:val="center"/>
          </w:tcPr>
          <w:p w14:paraId="43BAF1F4" w14:textId="77777777" w:rsidR="003C6BBB" w:rsidRPr="00BA3F7B" w:rsidRDefault="00C84A86">
            <w:pPr>
              <w:spacing w:after="0"/>
              <w:jc w:val="center"/>
              <w:rPr>
                <w:rFonts w:ascii="Arial Narrow" w:eastAsia="Arial Narrow" w:hAnsi="Arial Narrow" w:cs="Arial Narrow"/>
                <w:b/>
                <w:color w:val="FFFFFF"/>
                <w:sz w:val="20"/>
                <w:szCs w:val="20"/>
              </w:rPr>
            </w:pPr>
            <w:r w:rsidRPr="00BA3F7B">
              <w:rPr>
                <w:rFonts w:ascii="Arial Narrow" w:eastAsia="Arial Narrow" w:hAnsi="Arial Narrow" w:cs="Arial Narrow"/>
                <w:b/>
                <w:color w:val="FFFFFF"/>
                <w:sz w:val="20"/>
                <w:szCs w:val="20"/>
              </w:rPr>
              <w:t>α/α</w:t>
            </w:r>
          </w:p>
        </w:tc>
        <w:tc>
          <w:tcPr>
            <w:tcW w:w="1541" w:type="dxa"/>
            <w:tcBorders>
              <w:top w:val="single" w:sz="4" w:space="0" w:color="FFFFFF"/>
              <w:bottom w:val="single" w:sz="4" w:space="0" w:color="FFFFFF"/>
            </w:tcBorders>
            <w:shd w:val="clear" w:color="auto" w:fill="5B9BD5"/>
            <w:vAlign w:val="center"/>
          </w:tcPr>
          <w:p w14:paraId="75E0E651" w14:textId="77777777" w:rsidR="003C6BBB" w:rsidRPr="00BA3F7B" w:rsidRDefault="00C84A86">
            <w:pPr>
              <w:spacing w:after="0"/>
              <w:jc w:val="center"/>
              <w:rPr>
                <w:rFonts w:ascii="Arial Narrow" w:eastAsia="Arial Narrow" w:hAnsi="Arial Narrow" w:cs="Arial Narrow"/>
                <w:b/>
                <w:color w:val="FFFFFF"/>
                <w:sz w:val="20"/>
                <w:szCs w:val="20"/>
              </w:rPr>
            </w:pPr>
            <w:r w:rsidRPr="00BA3F7B">
              <w:rPr>
                <w:rFonts w:ascii="Arial Narrow" w:eastAsia="Arial Narrow" w:hAnsi="Arial Narrow" w:cs="Arial Narrow"/>
                <w:b/>
                <w:color w:val="FFFFFF"/>
                <w:sz w:val="20"/>
                <w:szCs w:val="20"/>
              </w:rPr>
              <w:t>Ονοματεπώνυμο</w:t>
            </w:r>
          </w:p>
        </w:tc>
        <w:tc>
          <w:tcPr>
            <w:tcW w:w="1109" w:type="dxa"/>
            <w:tcBorders>
              <w:top w:val="single" w:sz="4" w:space="0" w:color="FFFFFF"/>
              <w:bottom w:val="single" w:sz="4" w:space="0" w:color="FFFFFF"/>
            </w:tcBorders>
            <w:shd w:val="clear" w:color="auto" w:fill="5B9BD5"/>
            <w:vAlign w:val="center"/>
          </w:tcPr>
          <w:p w14:paraId="4FF0B8F8" w14:textId="77777777" w:rsidR="003C6BBB" w:rsidRPr="00BA3F7B" w:rsidRDefault="00C84A86">
            <w:pPr>
              <w:spacing w:after="0"/>
              <w:jc w:val="center"/>
              <w:rPr>
                <w:rFonts w:ascii="Arial Narrow" w:eastAsia="Arial Narrow" w:hAnsi="Arial Narrow" w:cs="Arial Narrow"/>
                <w:b/>
                <w:color w:val="FFFFFF"/>
                <w:sz w:val="24"/>
              </w:rPr>
            </w:pPr>
            <w:r w:rsidRPr="00BA3F7B">
              <w:rPr>
                <w:rFonts w:ascii="Arial Narrow" w:eastAsia="Arial Narrow" w:hAnsi="Arial Narrow" w:cs="Arial Narrow"/>
                <w:b/>
                <w:color w:val="FFFFFF"/>
                <w:sz w:val="20"/>
                <w:szCs w:val="20"/>
              </w:rPr>
              <w:t>Εταιρεία*</w:t>
            </w:r>
          </w:p>
        </w:tc>
        <w:tc>
          <w:tcPr>
            <w:tcW w:w="925" w:type="dxa"/>
            <w:tcBorders>
              <w:top w:val="single" w:sz="4" w:space="0" w:color="FFFFFF"/>
              <w:bottom w:val="single" w:sz="4" w:space="0" w:color="FFFFFF"/>
            </w:tcBorders>
            <w:shd w:val="clear" w:color="auto" w:fill="5B9BD5"/>
            <w:vAlign w:val="center"/>
          </w:tcPr>
          <w:p w14:paraId="60F4F28F" w14:textId="77777777" w:rsidR="003C6BBB" w:rsidRPr="00BA3F7B" w:rsidRDefault="00C84A86">
            <w:pPr>
              <w:spacing w:after="0"/>
              <w:jc w:val="center"/>
              <w:rPr>
                <w:rFonts w:ascii="Arial Narrow" w:eastAsia="Arial Narrow" w:hAnsi="Arial Narrow" w:cs="Arial Narrow"/>
                <w:b/>
                <w:color w:val="FFFFFF"/>
                <w:sz w:val="24"/>
              </w:rPr>
            </w:pPr>
            <w:r w:rsidRPr="00BA3F7B">
              <w:rPr>
                <w:rFonts w:ascii="Arial Narrow" w:eastAsia="Arial Narrow" w:hAnsi="Arial Narrow" w:cs="Arial Narrow"/>
                <w:b/>
                <w:color w:val="FFFFFF"/>
                <w:sz w:val="20"/>
                <w:szCs w:val="20"/>
              </w:rPr>
              <w:t>Θέση στην Ο.Ε.</w:t>
            </w:r>
          </w:p>
        </w:tc>
        <w:tc>
          <w:tcPr>
            <w:tcW w:w="1283" w:type="dxa"/>
            <w:tcBorders>
              <w:top w:val="single" w:sz="4" w:space="0" w:color="FFFFFF"/>
              <w:bottom w:val="single" w:sz="4" w:space="0" w:color="FFFFFF"/>
            </w:tcBorders>
            <w:shd w:val="clear" w:color="auto" w:fill="5B9BD5"/>
            <w:vAlign w:val="center"/>
          </w:tcPr>
          <w:p w14:paraId="300A4A71" w14:textId="77777777" w:rsidR="003C6BBB" w:rsidRPr="00BA3F7B" w:rsidRDefault="00C84A86">
            <w:pPr>
              <w:spacing w:after="0"/>
              <w:jc w:val="center"/>
              <w:rPr>
                <w:rFonts w:ascii="Arial Narrow" w:eastAsia="Arial Narrow" w:hAnsi="Arial Narrow" w:cs="Arial Narrow"/>
                <w:b/>
                <w:color w:val="FFFFFF"/>
                <w:sz w:val="24"/>
              </w:rPr>
            </w:pPr>
            <w:r w:rsidRPr="00BA3F7B">
              <w:rPr>
                <w:rFonts w:ascii="Arial Narrow" w:eastAsia="Arial Narrow" w:hAnsi="Arial Narrow" w:cs="Arial Narrow"/>
                <w:b/>
                <w:color w:val="FFFFFF"/>
                <w:sz w:val="20"/>
                <w:szCs w:val="20"/>
              </w:rPr>
              <w:t>Ειδικότητα</w:t>
            </w:r>
          </w:p>
        </w:tc>
        <w:tc>
          <w:tcPr>
            <w:tcW w:w="1229" w:type="dxa"/>
            <w:tcBorders>
              <w:top w:val="single" w:sz="4" w:space="0" w:color="FFFFFF"/>
              <w:bottom w:val="single" w:sz="4" w:space="0" w:color="FFFFFF"/>
            </w:tcBorders>
            <w:shd w:val="clear" w:color="auto" w:fill="5B9BD5"/>
            <w:vAlign w:val="center"/>
          </w:tcPr>
          <w:p w14:paraId="15D69982" w14:textId="77777777" w:rsidR="003C6BBB" w:rsidRPr="00BA3F7B" w:rsidRDefault="00C84A86">
            <w:pPr>
              <w:spacing w:after="0"/>
              <w:jc w:val="center"/>
              <w:rPr>
                <w:rFonts w:ascii="Arial Narrow" w:eastAsia="Arial Narrow" w:hAnsi="Arial Narrow" w:cs="Arial Narrow"/>
                <w:b/>
                <w:color w:val="FFFFFF"/>
                <w:sz w:val="24"/>
              </w:rPr>
            </w:pPr>
            <w:r w:rsidRPr="00BA3F7B">
              <w:rPr>
                <w:rFonts w:ascii="Arial Narrow" w:eastAsia="Arial Narrow" w:hAnsi="Arial Narrow" w:cs="Arial Narrow"/>
                <w:b/>
                <w:color w:val="FFFFFF"/>
                <w:sz w:val="20"/>
                <w:szCs w:val="20"/>
              </w:rPr>
              <w:t>Γνωστικό Αντικείμενο</w:t>
            </w:r>
          </w:p>
        </w:tc>
        <w:tc>
          <w:tcPr>
            <w:tcW w:w="1224" w:type="dxa"/>
            <w:tcBorders>
              <w:top w:val="single" w:sz="4" w:space="0" w:color="FFFFFF"/>
              <w:bottom w:val="single" w:sz="4" w:space="0" w:color="FFFFFF"/>
            </w:tcBorders>
            <w:shd w:val="clear" w:color="auto" w:fill="5B9BD5"/>
            <w:vAlign w:val="center"/>
          </w:tcPr>
          <w:p w14:paraId="64CBDC80" w14:textId="77777777" w:rsidR="003C6BBB" w:rsidRPr="00BA3F7B" w:rsidRDefault="00C84A86">
            <w:pPr>
              <w:spacing w:after="0"/>
              <w:jc w:val="center"/>
              <w:rPr>
                <w:rFonts w:ascii="Arial Narrow" w:eastAsia="Arial Narrow" w:hAnsi="Arial Narrow" w:cs="Arial Narrow"/>
                <w:b/>
                <w:color w:val="FFFFFF"/>
                <w:sz w:val="24"/>
              </w:rPr>
            </w:pPr>
            <w:r w:rsidRPr="00BA3F7B">
              <w:rPr>
                <w:rFonts w:ascii="Arial Narrow" w:eastAsia="Arial Narrow" w:hAnsi="Arial Narrow" w:cs="Arial Narrow"/>
                <w:b/>
                <w:color w:val="FFFFFF"/>
                <w:sz w:val="20"/>
                <w:szCs w:val="20"/>
              </w:rPr>
              <w:t>% συμμετοχής</w:t>
            </w:r>
          </w:p>
        </w:tc>
        <w:tc>
          <w:tcPr>
            <w:tcW w:w="1435" w:type="dxa"/>
            <w:tcBorders>
              <w:top w:val="single" w:sz="4" w:space="0" w:color="FFFFFF"/>
              <w:bottom w:val="single" w:sz="4" w:space="0" w:color="FFFFFF"/>
              <w:right w:val="single" w:sz="4" w:space="0" w:color="FFFFFF"/>
            </w:tcBorders>
            <w:shd w:val="clear" w:color="auto" w:fill="5B9BD5"/>
            <w:vAlign w:val="center"/>
          </w:tcPr>
          <w:p w14:paraId="7BD71741" w14:textId="77777777" w:rsidR="003C6BBB" w:rsidRPr="00BA3F7B" w:rsidRDefault="00C84A86">
            <w:pPr>
              <w:spacing w:after="0"/>
              <w:jc w:val="center"/>
              <w:rPr>
                <w:rFonts w:ascii="Arial Narrow" w:eastAsia="Arial Narrow" w:hAnsi="Arial Narrow" w:cs="Arial Narrow"/>
                <w:b/>
                <w:color w:val="FFFFFF"/>
                <w:sz w:val="20"/>
                <w:szCs w:val="20"/>
              </w:rPr>
            </w:pPr>
            <w:r w:rsidRPr="00BA3F7B">
              <w:rPr>
                <w:rFonts w:ascii="Arial Narrow" w:eastAsia="Arial Narrow" w:hAnsi="Arial Narrow" w:cs="Arial Narrow"/>
                <w:b/>
                <w:color w:val="FFFFFF"/>
                <w:sz w:val="20"/>
                <w:szCs w:val="20"/>
              </w:rPr>
              <w:t>Ανθρωπομήνες</w:t>
            </w:r>
          </w:p>
        </w:tc>
      </w:tr>
      <w:tr w:rsidR="003C6BBB" w:rsidRPr="00BA3F7B" w14:paraId="4A928D3A" w14:textId="77777777">
        <w:tc>
          <w:tcPr>
            <w:tcW w:w="490" w:type="dxa"/>
            <w:tcBorders>
              <w:top w:val="single" w:sz="4" w:space="0" w:color="FFFFFF"/>
              <w:left w:val="single" w:sz="4" w:space="0" w:color="FFFFFF"/>
              <w:bottom w:val="single" w:sz="4" w:space="0" w:color="FFFFFF"/>
              <w:right w:val="single" w:sz="4" w:space="0" w:color="FFFFFF"/>
            </w:tcBorders>
            <w:shd w:val="clear" w:color="auto" w:fill="5B9BD5"/>
          </w:tcPr>
          <w:p w14:paraId="0014613C" w14:textId="77777777" w:rsidR="003C6BBB" w:rsidRPr="00BA3F7B" w:rsidRDefault="00C84A86">
            <w:pPr>
              <w:spacing w:after="0"/>
              <w:rPr>
                <w:rFonts w:ascii="Arial Narrow" w:eastAsia="Arial Narrow" w:hAnsi="Arial Narrow" w:cs="Arial Narrow"/>
                <w:b/>
                <w:color w:val="FFFFFF"/>
                <w:sz w:val="24"/>
              </w:rPr>
            </w:pPr>
            <w:r w:rsidRPr="00BA3F7B">
              <w:rPr>
                <w:rFonts w:ascii="Arial Narrow" w:eastAsia="Arial Narrow" w:hAnsi="Arial Narrow" w:cs="Arial Narrow"/>
                <w:b/>
                <w:color w:val="FFFFFF"/>
                <w:sz w:val="24"/>
              </w:rPr>
              <w:t>1</w:t>
            </w:r>
          </w:p>
        </w:tc>
        <w:tc>
          <w:tcPr>
            <w:tcW w:w="1541" w:type="dxa"/>
            <w:tcBorders>
              <w:top w:val="single" w:sz="4" w:space="0" w:color="FFFFFF"/>
              <w:left w:val="single" w:sz="4" w:space="0" w:color="FFFFFF"/>
              <w:bottom w:val="single" w:sz="4" w:space="0" w:color="FFFFFF"/>
              <w:right w:val="single" w:sz="4" w:space="0" w:color="FFFFFF"/>
            </w:tcBorders>
            <w:shd w:val="clear" w:color="auto" w:fill="BDD6EE"/>
          </w:tcPr>
          <w:p w14:paraId="28E2F7CA" w14:textId="77777777" w:rsidR="003C6BBB" w:rsidRPr="00BA3F7B" w:rsidRDefault="003C6BBB">
            <w:pPr>
              <w:spacing w:after="0"/>
              <w:rPr>
                <w:rFonts w:ascii="Arial Narrow" w:eastAsia="Arial Narrow" w:hAnsi="Arial Narrow" w:cs="Arial Narrow"/>
                <w:sz w:val="24"/>
              </w:rPr>
            </w:pPr>
          </w:p>
        </w:tc>
        <w:tc>
          <w:tcPr>
            <w:tcW w:w="1109" w:type="dxa"/>
            <w:tcBorders>
              <w:top w:val="single" w:sz="4" w:space="0" w:color="FFFFFF"/>
              <w:left w:val="single" w:sz="4" w:space="0" w:color="FFFFFF"/>
              <w:bottom w:val="single" w:sz="4" w:space="0" w:color="FFFFFF"/>
              <w:right w:val="single" w:sz="4" w:space="0" w:color="FFFFFF"/>
            </w:tcBorders>
            <w:shd w:val="clear" w:color="auto" w:fill="BDD6EE"/>
          </w:tcPr>
          <w:p w14:paraId="2648D4AE" w14:textId="77777777" w:rsidR="003C6BBB" w:rsidRPr="00BA3F7B" w:rsidRDefault="003C6BBB">
            <w:pPr>
              <w:spacing w:after="0"/>
              <w:rPr>
                <w:rFonts w:ascii="Arial Narrow" w:eastAsia="Arial Narrow" w:hAnsi="Arial Narrow" w:cs="Arial Narrow"/>
                <w:sz w:val="24"/>
              </w:rPr>
            </w:pPr>
          </w:p>
        </w:tc>
        <w:tc>
          <w:tcPr>
            <w:tcW w:w="925" w:type="dxa"/>
            <w:tcBorders>
              <w:top w:val="single" w:sz="4" w:space="0" w:color="FFFFFF"/>
              <w:left w:val="single" w:sz="4" w:space="0" w:color="FFFFFF"/>
              <w:bottom w:val="single" w:sz="4" w:space="0" w:color="FFFFFF"/>
              <w:right w:val="single" w:sz="4" w:space="0" w:color="FFFFFF"/>
            </w:tcBorders>
            <w:shd w:val="clear" w:color="auto" w:fill="BDD6EE"/>
          </w:tcPr>
          <w:p w14:paraId="5313E596" w14:textId="77777777" w:rsidR="003C6BBB" w:rsidRPr="00BA3F7B" w:rsidRDefault="003C6BBB">
            <w:pPr>
              <w:spacing w:after="0"/>
              <w:rPr>
                <w:rFonts w:ascii="Arial Narrow" w:eastAsia="Arial Narrow" w:hAnsi="Arial Narrow" w:cs="Arial Narrow"/>
                <w:sz w:val="24"/>
              </w:rPr>
            </w:pPr>
          </w:p>
        </w:tc>
        <w:tc>
          <w:tcPr>
            <w:tcW w:w="1283" w:type="dxa"/>
            <w:tcBorders>
              <w:top w:val="single" w:sz="4" w:space="0" w:color="FFFFFF"/>
              <w:left w:val="single" w:sz="4" w:space="0" w:color="FFFFFF"/>
              <w:bottom w:val="single" w:sz="4" w:space="0" w:color="FFFFFF"/>
              <w:right w:val="single" w:sz="4" w:space="0" w:color="FFFFFF"/>
            </w:tcBorders>
            <w:shd w:val="clear" w:color="auto" w:fill="BDD6EE"/>
          </w:tcPr>
          <w:p w14:paraId="3D5B852F" w14:textId="77777777" w:rsidR="003C6BBB" w:rsidRPr="00BA3F7B" w:rsidRDefault="003C6BBB">
            <w:pPr>
              <w:spacing w:after="0"/>
              <w:jc w:val="right"/>
              <w:rPr>
                <w:rFonts w:ascii="Arial Narrow" w:eastAsia="Arial Narrow" w:hAnsi="Arial Narrow" w:cs="Arial Narrow"/>
                <w:sz w:val="24"/>
              </w:rPr>
            </w:pPr>
          </w:p>
        </w:tc>
        <w:tc>
          <w:tcPr>
            <w:tcW w:w="1229" w:type="dxa"/>
            <w:tcBorders>
              <w:top w:val="single" w:sz="4" w:space="0" w:color="FFFFFF"/>
              <w:left w:val="single" w:sz="4" w:space="0" w:color="FFFFFF"/>
              <w:bottom w:val="single" w:sz="4" w:space="0" w:color="FFFFFF"/>
              <w:right w:val="single" w:sz="4" w:space="0" w:color="FFFFFF"/>
            </w:tcBorders>
            <w:shd w:val="clear" w:color="auto" w:fill="BDD6EE"/>
          </w:tcPr>
          <w:p w14:paraId="7B111FCE" w14:textId="77777777" w:rsidR="003C6BBB" w:rsidRPr="00BA3F7B" w:rsidRDefault="003C6BBB">
            <w:pPr>
              <w:spacing w:after="0"/>
              <w:rPr>
                <w:rFonts w:ascii="Arial Narrow" w:eastAsia="Arial Narrow" w:hAnsi="Arial Narrow" w:cs="Arial Narrow"/>
                <w:sz w:val="24"/>
              </w:rPr>
            </w:pPr>
          </w:p>
        </w:tc>
        <w:tc>
          <w:tcPr>
            <w:tcW w:w="1224" w:type="dxa"/>
            <w:tcBorders>
              <w:top w:val="single" w:sz="4" w:space="0" w:color="FFFFFF"/>
              <w:left w:val="single" w:sz="4" w:space="0" w:color="FFFFFF"/>
              <w:bottom w:val="single" w:sz="4" w:space="0" w:color="FFFFFF"/>
              <w:right w:val="single" w:sz="4" w:space="0" w:color="FFFFFF"/>
            </w:tcBorders>
            <w:shd w:val="clear" w:color="auto" w:fill="BDD6EE"/>
          </w:tcPr>
          <w:p w14:paraId="5AFE29D4" w14:textId="77777777" w:rsidR="003C6BBB" w:rsidRPr="00BA3F7B" w:rsidRDefault="003C6BBB">
            <w:pPr>
              <w:spacing w:after="0"/>
              <w:rPr>
                <w:rFonts w:ascii="Arial Narrow" w:eastAsia="Arial Narrow" w:hAnsi="Arial Narrow" w:cs="Arial Narrow"/>
                <w:sz w:val="24"/>
              </w:rPr>
            </w:pPr>
          </w:p>
        </w:tc>
        <w:tc>
          <w:tcPr>
            <w:tcW w:w="1435" w:type="dxa"/>
            <w:tcBorders>
              <w:top w:val="single" w:sz="4" w:space="0" w:color="FFFFFF"/>
              <w:left w:val="single" w:sz="4" w:space="0" w:color="FFFFFF"/>
              <w:bottom w:val="single" w:sz="4" w:space="0" w:color="FFFFFF"/>
              <w:right w:val="single" w:sz="4" w:space="0" w:color="FFFFFF"/>
            </w:tcBorders>
            <w:shd w:val="clear" w:color="auto" w:fill="BDD6EE"/>
          </w:tcPr>
          <w:p w14:paraId="63979DEE" w14:textId="77777777" w:rsidR="003C6BBB" w:rsidRPr="00BA3F7B" w:rsidRDefault="003C6BBB">
            <w:pPr>
              <w:spacing w:after="0"/>
              <w:rPr>
                <w:rFonts w:ascii="Arial Narrow" w:eastAsia="Arial Narrow" w:hAnsi="Arial Narrow" w:cs="Arial Narrow"/>
                <w:sz w:val="24"/>
              </w:rPr>
            </w:pPr>
          </w:p>
        </w:tc>
      </w:tr>
      <w:tr w:rsidR="003C6BBB" w:rsidRPr="00BA3F7B" w14:paraId="2C128F01" w14:textId="77777777">
        <w:tc>
          <w:tcPr>
            <w:tcW w:w="490" w:type="dxa"/>
            <w:tcBorders>
              <w:top w:val="single" w:sz="4" w:space="0" w:color="FFFFFF"/>
              <w:left w:val="single" w:sz="4" w:space="0" w:color="FFFFFF"/>
              <w:bottom w:val="single" w:sz="4" w:space="0" w:color="FFFFFF"/>
              <w:right w:val="single" w:sz="4" w:space="0" w:color="FFFFFF"/>
            </w:tcBorders>
            <w:shd w:val="clear" w:color="auto" w:fill="5B9BD5"/>
          </w:tcPr>
          <w:p w14:paraId="7340B4C5" w14:textId="77777777" w:rsidR="003C6BBB" w:rsidRPr="00BA3F7B" w:rsidRDefault="00C84A86">
            <w:pPr>
              <w:spacing w:after="0"/>
              <w:rPr>
                <w:rFonts w:ascii="Arial Narrow" w:eastAsia="Arial Narrow" w:hAnsi="Arial Narrow" w:cs="Arial Narrow"/>
                <w:b/>
                <w:color w:val="FFFFFF"/>
                <w:sz w:val="24"/>
              </w:rPr>
            </w:pPr>
            <w:r w:rsidRPr="00BA3F7B">
              <w:rPr>
                <w:rFonts w:ascii="Arial Narrow" w:eastAsia="Arial Narrow" w:hAnsi="Arial Narrow" w:cs="Arial Narrow"/>
                <w:b/>
                <w:color w:val="FFFFFF"/>
                <w:sz w:val="24"/>
              </w:rPr>
              <w:t>2</w:t>
            </w:r>
          </w:p>
        </w:tc>
        <w:tc>
          <w:tcPr>
            <w:tcW w:w="1541" w:type="dxa"/>
            <w:tcBorders>
              <w:top w:val="single" w:sz="4" w:space="0" w:color="FFFFFF"/>
              <w:left w:val="single" w:sz="4" w:space="0" w:color="FFFFFF"/>
              <w:bottom w:val="single" w:sz="4" w:space="0" w:color="FFFFFF"/>
              <w:right w:val="single" w:sz="4" w:space="0" w:color="FFFFFF"/>
            </w:tcBorders>
            <w:shd w:val="clear" w:color="auto" w:fill="DEEAF6"/>
          </w:tcPr>
          <w:p w14:paraId="1463ED71" w14:textId="77777777" w:rsidR="003C6BBB" w:rsidRPr="00BA3F7B" w:rsidRDefault="003C6BBB">
            <w:pPr>
              <w:spacing w:after="0"/>
              <w:rPr>
                <w:rFonts w:ascii="Arial Narrow" w:eastAsia="Arial Narrow" w:hAnsi="Arial Narrow" w:cs="Arial Narrow"/>
                <w:sz w:val="24"/>
              </w:rPr>
            </w:pPr>
          </w:p>
        </w:tc>
        <w:tc>
          <w:tcPr>
            <w:tcW w:w="1109" w:type="dxa"/>
            <w:tcBorders>
              <w:top w:val="single" w:sz="4" w:space="0" w:color="FFFFFF"/>
              <w:left w:val="single" w:sz="4" w:space="0" w:color="FFFFFF"/>
              <w:bottom w:val="single" w:sz="4" w:space="0" w:color="FFFFFF"/>
              <w:right w:val="single" w:sz="4" w:space="0" w:color="FFFFFF"/>
            </w:tcBorders>
            <w:shd w:val="clear" w:color="auto" w:fill="DEEAF6"/>
          </w:tcPr>
          <w:p w14:paraId="5898D5E6" w14:textId="77777777" w:rsidR="003C6BBB" w:rsidRPr="00BA3F7B" w:rsidRDefault="003C6BBB">
            <w:pPr>
              <w:spacing w:after="0"/>
              <w:rPr>
                <w:rFonts w:ascii="Arial Narrow" w:eastAsia="Arial Narrow" w:hAnsi="Arial Narrow" w:cs="Arial Narrow"/>
                <w:sz w:val="24"/>
              </w:rPr>
            </w:pPr>
          </w:p>
        </w:tc>
        <w:tc>
          <w:tcPr>
            <w:tcW w:w="925" w:type="dxa"/>
            <w:tcBorders>
              <w:top w:val="single" w:sz="4" w:space="0" w:color="FFFFFF"/>
              <w:left w:val="single" w:sz="4" w:space="0" w:color="FFFFFF"/>
              <w:bottom w:val="single" w:sz="4" w:space="0" w:color="FFFFFF"/>
              <w:right w:val="single" w:sz="4" w:space="0" w:color="FFFFFF"/>
            </w:tcBorders>
            <w:shd w:val="clear" w:color="auto" w:fill="DEEAF6"/>
          </w:tcPr>
          <w:p w14:paraId="7A52CE30" w14:textId="77777777" w:rsidR="003C6BBB" w:rsidRPr="00BA3F7B" w:rsidRDefault="003C6BBB">
            <w:pPr>
              <w:spacing w:after="0"/>
              <w:rPr>
                <w:rFonts w:ascii="Arial Narrow" w:eastAsia="Arial Narrow" w:hAnsi="Arial Narrow" w:cs="Arial Narrow"/>
                <w:sz w:val="24"/>
              </w:rPr>
            </w:pPr>
          </w:p>
        </w:tc>
        <w:tc>
          <w:tcPr>
            <w:tcW w:w="1283" w:type="dxa"/>
            <w:tcBorders>
              <w:top w:val="single" w:sz="4" w:space="0" w:color="FFFFFF"/>
              <w:left w:val="single" w:sz="4" w:space="0" w:color="FFFFFF"/>
              <w:bottom w:val="single" w:sz="4" w:space="0" w:color="FFFFFF"/>
              <w:right w:val="single" w:sz="4" w:space="0" w:color="FFFFFF"/>
            </w:tcBorders>
            <w:shd w:val="clear" w:color="auto" w:fill="DEEAF6"/>
          </w:tcPr>
          <w:p w14:paraId="55BD0E62" w14:textId="77777777" w:rsidR="003C6BBB" w:rsidRPr="00BA3F7B" w:rsidRDefault="003C6BBB">
            <w:pPr>
              <w:spacing w:after="0"/>
              <w:rPr>
                <w:rFonts w:ascii="Arial Narrow" w:eastAsia="Arial Narrow" w:hAnsi="Arial Narrow" w:cs="Arial Narrow"/>
                <w:sz w:val="24"/>
              </w:rPr>
            </w:pPr>
          </w:p>
        </w:tc>
        <w:tc>
          <w:tcPr>
            <w:tcW w:w="1229" w:type="dxa"/>
            <w:tcBorders>
              <w:top w:val="single" w:sz="4" w:space="0" w:color="FFFFFF"/>
              <w:left w:val="single" w:sz="4" w:space="0" w:color="FFFFFF"/>
              <w:bottom w:val="single" w:sz="4" w:space="0" w:color="FFFFFF"/>
              <w:right w:val="single" w:sz="4" w:space="0" w:color="FFFFFF"/>
            </w:tcBorders>
            <w:shd w:val="clear" w:color="auto" w:fill="DEEAF6"/>
          </w:tcPr>
          <w:p w14:paraId="50DDA4AF" w14:textId="77777777" w:rsidR="003C6BBB" w:rsidRPr="00BA3F7B" w:rsidRDefault="003C6BBB">
            <w:pPr>
              <w:spacing w:after="0"/>
              <w:rPr>
                <w:rFonts w:ascii="Arial Narrow" w:eastAsia="Arial Narrow" w:hAnsi="Arial Narrow" w:cs="Arial Narrow"/>
                <w:sz w:val="24"/>
              </w:rPr>
            </w:pPr>
          </w:p>
        </w:tc>
        <w:tc>
          <w:tcPr>
            <w:tcW w:w="1224" w:type="dxa"/>
            <w:tcBorders>
              <w:top w:val="single" w:sz="4" w:space="0" w:color="FFFFFF"/>
              <w:left w:val="single" w:sz="4" w:space="0" w:color="FFFFFF"/>
              <w:bottom w:val="single" w:sz="4" w:space="0" w:color="FFFFFF"/>
              <w:right w:val="single" w:sz="4" w:space="0" w:color="FFFFFF"/>
            </w:tcBorders>
            <w:shd w:val="clear" w:color="auto" w:fill="DEEAF6"/>
          </w:tcPr>
          <w:p w14:paraId="6203BAAB" w14:textId="77777777" w:rsidR="003C6BBB" w:rsidRPr="00BA3F7B" w:rsidRDefault="003C6BBB">
            <w:pPr>
              <w:spacing w:after="0"/>
              <w:rPr>
                <w:rFonts w:ascii="Arial Narrow" w:eastAsia="Arial Narrow" w:hAnsi="Arial Narrow" w:cs="Arial Narrow"/>
                <w:sz w:val="24"/>
              </w:rPr>
            </w:pPr>
          </w:p>
        </w:tc>
        <w:tc>
          <w:tcPr>
            <w:tcW w:w="1435" w:type="dxa"/>
            <w:tcBorders>
              <w:top w:val="single" w:sz="4" w:space="0" w:color="FFFFFF"/>
              <w:left w:val="single" w:sz="4" w:space="0" w:color="FFFFFF"/>
              <w:bottom w:val="single" w:sz="4" w:space="0" w:color="FFFFFF"/>
              <w:right w:val="single" w:sz="4" w:space="0" w:color="FFFFFF"/>
            </w:tcBorders>
            <w:shd w:val="clear" w:color="auto" w:fill="DEEAF6"/>
          </w:tcPr>
          <w:p w14:paraId="441D1DF1" w14:textId="77777777" w:rsidR="003C6BBB" w:rsidRPr="00BA3F7B" w:rsidRDefault="003C6BBB">
            <w:pPr>
              <w:spacing w:after="0"/>
              <w:rPr>
                <w:rFonts w:ascii="Arial Narrow" w:eastAsia="Arial Narrow" w:hAnsi="Arial Narrow" w:cs="Arial Narrow"/>
                <w:sz w:val="24"/>
              </w:rPr>
            </w:pPr>
          </w:p>
        </w:tc>
      </w:tr>
      <w:tr w:rsidR="003C6BBB" w:rsidRPr="00BA3F7B" w14:paraId="131B2636" w14:textId="77777777">
        <w:tc>
          <w:tcPr>
            <w:tcW w:w="490" w:type="dxa"/>
            <w:tcBorders>
              <w:top w:val="single" w:sz="4" w:space="0" w:color="FFFFFF"/>
              <w:left w:val="single" w:sz="4" w:space="0" w:color="FFFFFF"/>
              <w:bottom w:val="single" w:sz="4" w:space="0" w:color="FFFFFF"/>
              <w:right w:val="single" w:sz="4" w:space="0" w:color="FFFFFF"/>
            </w:tcBorders>
            <w:shd w:val="clear" w:color="auto" w:fill="5B9BD5"/>
          </w:tcPr>
          <w:p w14:paraId="5F04D4C8" w14:textId="77777777" w:rsidR="003C6BBB" w:rsidRPr="00BA3F7B" w:rsidRDefault="00C84A86">
            <w:pPr>
              <w:spacing w:after="0"/>
              <w:rPr>
                <w:rFonts w:ascii="Arial Narrow" w:eastAsia="Arial Narrow" w:hAnsi="Arial Narrow" w:cs="Arial Narrow"/>
                <w:b/>
                <w:color w:val="FFFFFF"/>
                <w:sz w:val="24"/>
              </w:rPr>
            </w:pPr>
            <w:r w:rsidRPr="00BA3F7B">
              <w:rPr>
                <w:rFonts w:ascii="Arial Narrow" w:eastAsia="Arial Narrow" w:hAnsi="Arial Narrow" w:cs="Arial Narrow"/>
                <w:b/>
                <w:color w:val="FFFFFF"/>
                <w:sz w:val="24"/>
              </w:rPr>
              <w:t>3</w:t>
            </w:r>
          </w:p>
        </w:tc>
        <w:tc>
          <w:tcPr>
            <w:tcW w:w="1541" w:type="dxa"/>
            <w:tcBorders>
              <w:top w:val="single" w:sz="4" w:space="0" w:color="FFFFFF"/>
              <w:left w:val="single" w:sz="4" w:space="0" w:color="FFFFFF"/>
              <w:bottom w:val="single" w:sz="4" w:space="0" w:color="FFFFFF"/>
              <w:right w:val="single" w:sz="4" w:space="0" w:color="FFFFFF"/>
            </w:tcBorders>
            <w:shd w:val="clear" w:color="auto" w:fill="BDD6EE"/>
          </w:tcPr>
          <w:p w14:paraId="5763D811" w14:textId="77777777" w:rsidR="003C6BBB" w:rsidRPr="00BA3F7B" w:rsidRDefault="003C6BBB">
            <w:pPr>
              <w:spacing w:after="0"/>
              <w:rPr>
                <w:rFonts w:ascii="Arial Narrow" w:eastAsia="Arial Narrow" w:hAnsi="Arial Narrow" w:cs="Arial Narrow"/>
                <w:sz w:val="24"/>
              </w:rPr>
            </w:pPr>
          </w:p>
        </w:tc>
        <w:tc>
          <w:tcPr>
            <w:tcW w:w="1109" w:type="dxa"/>
            <w:tcBorders>
              <w:top w:val="single" w:sz="4" w:space="0" w:color="FFFFFF"/>
              <w:left w:val="single" w:sz="4" w:space="0" w:color="FFFFFF"/>
              <w:bottom w:val="single" w:sz="4" w:space="0" w:color="FFFFFF"/>
              <w:right w:val="single" w:sz="4" w:space="0" w:color="FFFFFF"/>
            </w:tcBorders>
            <w:shd w:val="clear" w:color="auto" w:fill="BDD6EE"/>
          </w:tcPr>
          <w:p w14:paraId="2C64F518" w14:textId="77777777" w:rsidR="003C6BBB" w:rsidRPr="00BA3F7B" w:rsidRDefault="003C6BBB">
            <w:pPr>
              <w:spacing w:after="0"/>
              <w:rPr>
                <w:rFonts w:ascii="Arial Narrow" w:eastAsia="Arial Narrow" w:hAnsi="Arial Narrow" w:cs="Arial Narrow"/>
                <w:sz w:val="24"/>
              </w:rPr>
            </w:pPr>
          </w:p>
        </w:tc>
        <w:tc>
          <w:tcPr>
            <w:tcW w:w="925" w:type="dxa"/>
            <w:tcBorders>
              <w:top w:val="single" w:sz="4" w:space="0" w:color="FFFFFF"/>
              <w:left w:val="single" w:sz="4" w:space="0" w:color="FFFFFF"/>
              <w:bottom w:val="single" w:sz="4" w:space="0" w:color="FFFFFF"/>
              <w:right w:val="single" w:sz="4" w:space="0" w:color="FFFFFF"/>
            </w:tcBorders>
            <w:shd w:val="clear" w:color="auto" w:fill="BDD6EE"/>
          </w:tcPr>
          <w:p w14:paraId="381B694B" w14:textId="77777777" w:rsidR="003C6BBB" w:rsidRPr="00BA3F7B" w:rsidRDefault="003C6BBB">
            <w:pPr>
              <w:spacing w:after="0"/>
              <w:rPr>
                <w:rFonts w:ascii="Arial Narrow" w:eastAsia="Arial Narrow" w:hAnsi="Arial Narrow" w:cs="Arial Narrow"/>
                <w:sz w:val="24"/>
              </w:rPr>
            </w:pPr>
          </w:p>
        </w:tc>
        <w:tc>
          <w:tcPr>
            <w:tcW w:w="1283" w:type="dxa"/>
            <w:tcBorders>
              <w:top w:val="single" w:sz="4" w:space="0" w:color="FFFFFF"/>
              <w:left w:val="single" w:sz="4" w:space="0" w:color="FFFFFF"/>
              <w:bottom w:val="single" w:sz="4" w:space="0" w:color="FFFFFF"/>
              <w:right w:val="single" w:sz="4" w:space="0" w:color="FFFFFF"/>
            </w:tcBorders>
            <w:shd w:val="clear" w:color="auto" w:fill="BDD6EE"/>
          </w:tcPr>
          <w:p w14:paraId="0EA33858" w14:textId="77777777" w:rsidR="003C6BBB" w:rsidRPr="00BA3F7B" w:rsidRDefault="003C6BBB">
            <w:pPr>
              <w:spacing w:after="0"/>
              <w:rPr>
                <w:rFonts w:ascii="Arial Narrow" w:eastAsia="Arial Narrow" w:hAnsi="Arial Narrow" w:cs="Arial Narrow"/>
                <w:sz w:val="24"/>
              </w:rPr>
            </w:pPr>
          </w:p>
        </w:tc>
        <w:tc>
          <w:tcPr>
            <w:tcW w:w="1229" w:type="dxa"/>
            <w:tcBorders>
              <w:top w:val="single" w:sz="4" w:space="0" w:color="FFFFFF"/>
              <w:left w:val="single" w:sz="4" w:space="0" w:color="FFFFFF"/>
              <w:bottom w:val="single" w:sz="4" w:space="0" w:color="FFFFFF"/>
              <w:right w:val="single" w:sz="4" w:space="0" w:color="FFFFFF"/>
            </w:tcBorders>
            <w:shd w:val="clear" w:color="auto" w:fill="BDD6EE"/>
          </w:tcPr>
          <w:p w14:paraId="26B53022" w14:textId="77777777" w:rsidR="003C6BBB" w:rsidRPr="00BA3F7B" w:rsidRDefault="003C6BBB">
            <w:pPr>
              <w:spacing w:after="0"/>
              <w:rPr>
                <w:rFonts w:ascii="Arial Narrow" w:eastAsia="Arial Narrow" w:hAnsi="Arial Narrow" w:cs="Arial Narrow"/>
                <w:sz w:val="24"/>
              </w:rPr>
            </w:pPr>
          </w:p>
        </w:tc>
        <w:tc>
          <w:tcPr>
            <w:tcW w:w="1224" w:type="dxa"/>
            <w:tcBorders>
              <w:top w:val="single" w:sz="4" w:space="0" w:color="FFFFFF"/>
              <w:left w:val="single" w:sz="4" w:space="0" w:color="FFFFFF"/>
              <w:bottom w:val="single" w:sz="4" w:space="0" w:color="FFFFFF"/>
              <w:right w:val="single" w:sz="4" w:space="0" w:color="FFFFFF"/>
            </w:tcBorders>
            <w:shd w:val="clear" w:color="auto" w:fill="BDD6EE"/>
          </w:tcPr>
          <w:p w14:paraId="1004499E" w14:textId="77777777" w:rsidR="003C6BBB" w:rsidRPr="00BA3F7B" w:rsidRDefault="003C6BBB">
            <w:pPr>
              <w:spacing w:after="0"/>
              <w:rPr>
                <w:rFonts w:ascii="Arial Narrow" w:eastAsia="Arial Narrow" w:hAnsi="Arial Narrow" w:cs="Arial Narrow"/>
                <w:sz w:val="24"/>
              </w:rPr>
            </w:pPr>
          </w:p>
        </w:tc>
        <w:tc>
          <w:tcPr>
            <w:tcW w:w="1435" w:type="dxa"/>
            <w:tcBorders>
              <w:top w:val="single" w:sz="4" w:space="0" w:color="FFFFFF"/>
              <w:left w:val="single" w:sz="4" w:space="0" w:color="FFFFFF"/>
              <w:bottom w:val="single" w:sz="4" w:space="0" w:color="FFFFFF"/>
              <w:right w:val="single" w:sz="4" w:space="0" w:color="FFFFFF"/>
            </w:tcBorders>
            <w:shd w:val="clear" w:color="auto" w:fill="BDD6EE"/>
          </w:tcPr>
          <w:p w14:paraId="0F88EDE5" w14:textId="77777777" w:rsidR="003C6BBB" w:rsidRPr="00BA3F7B" w:rsidRDefault="003C6BBB">
            <w:pPr>
              <w:spacing w:after="0"/>
              <w:rPr>
                <w:rFonts w:ascii="Arial Narrow" w:eastAsia="Arial Narrow" w:hAnsi="Arial Narrow" w:cs="Arial Narrow"/>
                <w:sz w:val="24"/>
              </w:rPr>
            </w:pPr>
          </w:p>
        </w:tc>
      </w:tr>
      <w:tr w:rsidR="003C6BBB" w:rsidRPr="00BA3F7B" w14:paraId="3E3FED42" w14:textId="77777777">
        <w:tc>
          <w:tcPr>
            <w:tcW w:w="490" w:type="dxa"/>
            <w:tcBorders>
              <w:top w:val="single" w:sz="4" w:space="0" w:color="FFFFFF"/>
              <w:left w:val="single" w:sz="4" w:space="0" w:color="FFFFFF"/>
              <w:bottom w:val="single" w:sz="4" w:space="0" w:color="FFFFFF"/>
              <w:right w:val="single" w:sz="4" w:space="0" w:color="FFFFFF"/>
            </w:tcBorders>
            <w:shd w:val="clear" w:color="auto" w:fill="5B9BD5"/>
          </w:tcPr>
          <w:p w14:paraId="1395AC0E" w14:textId="77777777" w:rsidR="003C6BBB" w:rsidRPr="00BA3F7B" w:rsidRDefault="00C84A86">
            <w:pPr>
              <w:spacing w:after="0"/>
              <w:rPr>
                <w:rFonts w:ascii="Arial Narrow" w:eastAsia="Arial Narrow" w:hAnsi="Arial Narrow" w:cs="Arial Narrow"/>
                <w:b/>
                <w:color w:val="FFFFFF"/>
                <w:sz w:val="24"/>
              </w:rPr>
            </w:pPr>
            <w:r w:rsidRPr="00BA3F7B">
              <w:rPr>
                <w:rFonts w:ascii="Arial Narrow" w:eastAsia="Arial Narrow" w:hAnsi="Arial Narrow" w:cs="Arial Narrow"/>
                <w:b/>
                <w:color w:val="FFFFFF"/>
                <w:sz w:val="24"/>
              </w:rPr>
              <w:t>4</w:t>
            </w:r>
          </w:p>
        </w:tc>
        <w:tc>
          <w:tcPr>
            <w:tcW w:w="1541" w:type="dxa"/>
            <w:tcBorders>
              <w:top w:val="single" w:sz="4" w:space="0" w:color="FFFFFF"/>
              <w:left w:val="single" w:sz="4" w:space="0" w:color="FFFFFF"/>
              <w:bottom w:val="single" w:sz="4" w:space="0" w:color="FFFFFF"/>
              <w:right w:val="single" w:sz="4" w:space="0" w:color="FFFFFF"/>
            </w:tcBorders>
            <w:shd w:val="clear" w:color="auto" w:fill="DEEAF6"/>
          </w:tcPr>
          <w:p w14:paraId="6FF63EAB" w14:textId="77777777" w:rsidR="003C6BBB" w:rsidRPr="00BA3F7B" w:rsidRDefault="003C6BBB">
            <w:pPr>
              <w:spacing w:after="0"/>
              <w:rPr>
                <w:rFonts w:ascii="Arial Narrow" w:eastAsia="Arial Narrow" w:hAnsi="Arial Narrow" w:cs="Arial Narrow"/>
                <w:sz w:val="24"/>
              </w:rPr>
            </w:pPr>
          </w:p>
        </w:tc>
        <w:tc>
          <w:tcPr>
            <w:tcW w:w="1109" w:type="dxa"/>
            <w:tcBorders>
              <w:top w:val="single" w:sz="4" w:space="0" w:color="FFFFFF"/>
              <w:left w:val="single" w:sz="4" w:space="0" w:color="FFFFFF"/>
              <w:bottom w:val="single" w:sz="4" w:space="0" w:color="FFFFFF"/>
              <w:right w:val="single" w:sz="4" w:space="0" w:color="FFFFFF"/>
            </w:tcBorders>
            <w:shd w:val="clear" w:color="auto" w:fill="DEEAF6"/>
          </w:tcPr>
          <w:p w14:paraId="54CF1F0E" w14:textId="77777777" w:rsidR="003C6BBB" w:rsidRPr="00BA3F7B" w:rsidRDefault="003C6BBB">
            <w:pPr>
              <w:spacing w:after="0"/>
              <w:rPr>
                <w:rFonts w:ascii="Arial Narrow" w:eastAsia="Arial Narrow" w:hAnsi="Arial Narrow" w:cs="Arial Narrow"/>
                <w:sz w:val="24"/>
              </w:rPr>
            </w:pPr>
          </w:p>
        </w:tc>
        <w:tc>
          <w:tcPr>
            <w:tcW w:w="925" w:type="dxa"/>
            <w:tcBorders>
              <w:top w:val="single" w:sz="4" w:space="0" w:color="FFFFFF"/>
              <w:left w:val="single" w:sz="4" w:space="0" w:color="FFFFFF"/>
              <w:bottom w:val="single" w:sz="4" w:space="0" w:color="FFFFFF"/>
              <w:right w:val="single" w:sz="4" w:space="0" w:color="FFFFFF"/>
            </w:tcBorders>
            <w:shd w:val="clear" w:color="auto" w:fill="DEEAF6"/>
          </w:tcPr>
          <w:p w14:paraId="28E73C85" w14:textId="77777777" w:rsidR="003C6BBB" w:rsidRPr="00BA3F7B" w:rsidRDefault="003C6BBB">
            <w:pPr>
              <w:spacing w:after="0"/>
              <w:rPr>
                <w:rFonts w:ascii="Arial Narrow" w:eastAsia="Arial Narrow" w:hAnsi="Arial Narrow" w:cs="Arial Narrow"/>
                <w:sz w:val="24"/>
              </w:rPr>
            </w:pPr>
          </w:p>
        </w:tc>
        <w:tc>
          <w:tcPr>
            <w:tcW w:w="1283" w:type="dxa"/>
            <w:tcBorders>
              <w:top w:val="single" w:sz="4" w:space="0" w:color="FFFFFF"/>
              <w:left w:val="single" w:sz="4" w:space="0" w:color="FFFFFF"/>
              <w:bottom w:val="single" w:sz="4" w:space="0" w:color="FFFFFF"/>
              <w:right w:val="single" w:sz="4" w:space="0" w:color="FFFFFF"/>
            </w:tcBorders>
            <w:shd w:val="clear" w:color="auto" w:fill="DEEAF6"/>
          </w:tcPr>
          <w:p w14:paraId="4A098B63" w14:textId="77777777" w:rsidR="003C6BBB" w:rsidRPr="00BA3F7B" w:rsidRDefault="003C6BBB">
            <w:pPr>
              <w:spacing w:after="0"/>
              <w:rPr>
                <w:rFonts w:ascii="Arial Narrow" w:eastAsia="Arial Narrow" w:hAnsi="Arial Narrow" w:cs="Arial Narrow"/>
                <w:sz w:val="24"/>
              </w:rPr>
            </w:pPr>
          </w:p>
        </w:tc>
        <w:tc>
          <w:tcPr>
            <w:tcW w:w="1229" w:type="dxa"/>
            <w:tcBorders>
              <w:top w:val="single" w:sz="4" w:space="0" w:color="FFFFFF"/>
              <w:left w:val="single" w:sz="4" w:space="0" w:color="FFFFFF"/>
              <w:bottom w:val="single" w:sz="4" w:space="0" w:color="FFFFFF"/>
              <w:right w:val="single" w:sz="4" w:space="0" w:color="FFFFFF"/>
            </w:tcBorders>
            <w:shd w:val="clear" w:color="auto" w:fill="DEEAF6"/>
          </w:tcPr>
          <w:p w14:paraId="6B354355" w14:textId="77777777" w:rsidR="003C6BBB" w:rsidRPr="00BA3F7B" w:rsidRDefault="003C6BBB">
            <w:pPr>
              <w:spacing w:after="0"/>
              <w:rPr>
                <w:rFonts w:ascii="Arial Narrow" w:eastAsia="Arial Narrow" w:hAnsi="Arial Narrow" w:cs="Arial Narrow"/>
                <w:sz w:val="24"/>
              </w:rPr>
            </w:pPr>
          </w:p>
        </w:tc>
        <w:tc>
          <w:tcPr>
            <w:tcW w:w="1224" w:type="dxa"/>
            <w:tcBorders>
              <w:top w:val="single" w:sz="4" w:space="0" w:color="FFFFFF"/>
              <w:left w:val="single" w:sz="4" w:space="0" w:color="FFFFFF"/>
              <w:bottom w:val="single" w:sz="4" w:space="0" w:color="FFFFFF"/>
              <w:right w:val="single" w:sz="4" w:space="0" w:color="FFFFFF"/>
            </w:tcBorders>
            <w:shd w:val="clear" w:color="auto" w:fill="DEEAF6"/>
          </w:tcPr>
          <w:p w14:paraId="75650312" w14:textId="77777777" w:rsidR="003C6BBB" w:rsidRPr="00BA3F7B" w:rsidRDefault="003C6BBB">
            <w:pPr>
              <w:spacing w:after="0"/>
              <w:rPr>
                <w:rFonts w:ascii="Arial Narrow" w:eastAsia="Arial Narrow" w:hAnsi="Arial Narrow" w:cs="Arial Narrow"/>
                <w:sz w:val="24"/>
              </w:rPr>
            </w:pPr>
          </w:p>
        </w:tc>
        <w:tc>
          <w:tcPr>
            <w:tcW w:w="1435" w:type="dxa"/>
            <w:tcBorders>
              <w:top w:val="single" w:sz="4" w:space="0" w:color="FFFFFF"/>
              <w:left w:val="single" w:sz="4" w:space="0" w:color="FFFFFF"/>
              <w:bottom w:val="single" w:sz="4" w:space="0" w:color="FFFFFF"/>
              <w:right w:val="single" w:sz="4" w:space="0" w:color="FFFFFF"/>
            </w:tcBorders>
            <w:shd w:val="clear" w:color="auto" w:fill="DEEAF6"/>
          </w:tcPr>
          <w:p w14:paraId="3F33B8A8" w14:textId="77777777" w:rsidR="003C6BBB" w:rsidRPr="00BA3F7B" w:rsidRDefault="003C6BBB">
            <w:pPr>
              <w:spacing w:after="0"/>
              <w:rPr>
                <w:rFonts w:ascii="Arial Narrow" w:eastAsia="Arial Narrow" w:hAnsi="Arial Narrow" w:cs="Arial Narrow"/>
                <w:sz w:val="24"/>
              </w:rPr>
            </w:pPr>
          </w:p>
        </w:tc>
      </w:tr>
      <w:tr w:rsidR="003C6BBB" w:rsidRPr="00BA3F7B" w14:paraId="4650EAD7" w14:textId="77777777">
        <w:tc>
          <w:tcPr>
            <w:tcW w:w="490" w:type="dxa"/>
            <w:tcBorders>
              <w:top w:val="single" w:sz="4" w:space="0" w:color="FFFFFF"/>
              <w:left w:val="single" w:sz="4" w:space="0" w:color="FFFFFF"/>
              <w:bottom w:val="single" w:sz="4" w:space="0" w:color="FFFFFF"/>
              <w:right w:val="single" w:sz="4" w:space="0" w:color="FFFFFF"/>
            </w:tcBorders>
            <w:shd w:val="clear" w:color="auto" w:fill="5B9BD5"/>
          </w:tcPr>
          <w:p w14:paraId="357DC9DB" w14:textId="77777777" w:rsidR="003C6BBB" w:rsidRPr="00BA3F7B" w:rsidRDefault="00C84A86">
            <w:pPr>
              <w:spacing w:after="0"/>
              <w:rPr>
                <w:rFonts w:ascii="Arial Narrow" w:eastAsia="Arial Narrow" w:hAnsi="Arial Narrow" w:cs="Arial Narrow"/>
                <w:b/>
                <w:color w:val="FFFFFF"/>
                <w:sz w:val="24"/>
              </w:rPr>
            </w:pPr>
            <w:r w:rsidRPr="00BA3F7B">
              <w:rPr>
                <w:rFonts w:ascii="Arial Narrow" w:eastAsia="Arial Narrow" w:hAnsi="Arial Narrow" w:cs="Arial Narrow"/>
                <w:b/>
                <w:color w:val="FFFFFF"/>
                <w:sz w:val="24"/>
              </w:rPr>
              <w:t>5</w:t>
            </w:r>
          </w:p>
        </w:tc>
        <w:tc>
          <w:tcPr>
            <w:tcW w:w="1541" w:type="dxa"/>
            <w:tcBorders>
              <w:top w:val="single" w:sz="4" w:space="0" w:color="FFFFFF"/>
              <w:left w:val="single" w:sz="4" w:space="0" w:color="FFFFFF"/>
              <w:bottom w:val="single" w:sz="4" w:space="0" w:color="FFFFFF"/>
              <w:right w:val="single" w:sz="4" w:space="0" w:color="FFFFFF"/>
            </w:tcBorders>
            <w:shd w:val="clear" w:color="auto" w:fill="BDD6EE"/>
          </w:tcPr>
          <w:p w14:paraId="35B597F9" w14:textId="77777777" w:rsidR="003C6BBB" w:rsidRPr="00BA3F7B" w:rsidRDefault="003C6BBB">
            <w:pPr>
              <w:spacing w:after="0"/>
              <w:rPr>
                <w:rFonts w:ascii="Arial Narrow" w:eastAsia="Arial Narrow" w:hAnsi="Arial Narrow" w:cs="Arial Narrow"/>
                <w:sz w:val="24"/>
              </w:rPr>
            </w:pPr>
          </w:p>
        </w:tc>
        <w:tc>
          <w:tcPr>
            <w:tcW w:w="1109" w:type="dxa"/>
            <w:tcBorders>
              <w:top w:val="single" w:sz="4" w:space="0" w:color="FFFFFF"/>
              <w:left w:val="single" w:sz="4" w:space="0" w:color="FFFFFF"/>
              <w:bottom w:val="single" w:sz="4" w:space="0" w:color="FFFFFF"/>
              <w:right w:val="single" w:sz="4" w:space="0" w:color="FFFFFF"/>
            </w:tcBorders>
            <w:shd w:val="clear" w:color="auto" w:fill="BDD6EE"/>
          </w:tcPr>
          <w:p w14:paraId="1293F4E4" w14:textId="77777777" w:rsidR="003C6BBB" w:rsidRPr="00BA3F7B" w:rsidRDefault="003C6BBB">
            <w:pPr>
              <w:spacing w:after="0"/>
              <w:rPr>
                <w:rFonts w:ascii="Arial Narrow" w:eastAsia="Arial Narrow" w:hAnsi="Arial Narrow" w:cs="Arial Narrow"/>
                <w:sz w:val="24"/>
              </w:rPr>
            </w:pPr>
          </w:p>
        </w:tc>
        <w:tc>
          <w:tcPr>
            <w:tcW w:w="925" w:type="dxa"/>
            <w:tcBorders>
              <w:top w:val="single" w:sz="4" w:space="0" w:color="FFFFFF"/>
              <w:left w:val="single" w:sz="4" w:space="0" w:color="FFFFFF"/>
              <w:bottom w:val="single" w:sz="4" w:space="0" w:color="FFFFFF"/>
              <w:right w:val="single" w:sz="4" w:space="0" w:color="FFFFFF"/>
            </w:tcBorders>
            <w:shd w:val="clear" w:color="auto" w:fill="BDD6EE"/>
          </w:tcPr>
          <w:p w14:paraId="5126829A" w14:textId="77777777" w:rsidR="003C6BBB" w:rsidRPr="00BA3F7B" w:rsidRDefault="003C6BBB">
            <w:pPr>
              <w:spacing w:after="0"/>
              <w:rPr>
                <w:rFonts w:ascii="Arial Narrow" w:eastAsia="Arial Narrow" w:hAnsi="Arial Narrow" w:cs="Arial Narrow"/>
                <w:sz w:val="24"/>
              </w:rPr>
            </w:pPr>
          </w:p>
        </w:tc>
        <w:tc>
          <w:tcPr>
            <w:tcW w:w="1283" w:type="dxa"/>
            <w:tcBorders>
              <w:top w:val="single" w:sz="4" w:space="0" w:color="FFFFFF"/>
              <w:left w:val="single" w:sz="4" w:space="0" w:color="FFFFFF"/>
              <w:bottom w:val="single" w:sz="4" w:space="0" w:color="FFFFFF"/>
              <w:right w:val="single" w:sz="4" w:space="0" w:color="FFFFFF"/>
            </w:tcBorders>
            <w:shd w:val="clear" w:color="auto" w:fill="BDD6EE"/>
          </w:tcPr>
          <w:p w14:paraId="4D6D3B7D" w14:textId="77777777" w:rsidR="003C6BBB" w:rsidRPr="00BA3F7B" w:rsidRDefault="003C6BBB">
            <w:pPr>
              <w:spacing w:after="0"/>
              <w:rPr>
                <w:rFonts w:ascii="Arial Narrow" w:eastAsia="Arial Narrow" w:hAnsi="Arial Narrow" w:cs="Arial Narrow"/>
                <w:sz w:val="24"/>
              </w:rPr>
            </w:pPr>
          </w:p>
        </w:tc>
        <w:tc>
          <w:tcPr>
            <w:tcW w:w="1229" w:type="dxa"/>
            <w:tcBorders>
              <w:top w:val="single" w:sz="4" w:space="0" w:color="FFFFFF"/>
              <w:left w:val="single" w:sz="4" w:space="0" w:color="FFFFFF"/>
              <w:bottom w:val="single" w:sz="4" w:space="0" w:color="FFFFFF"/>
              <w:right w:val="single" w:sz="4" w:space="0" w:color="FFFFFF"/>
            </w:tcBorders>
            <w:shd w:val="clear" w:color="auto" w:fill="BDD6EE"/>
          </w:tcPr>
          <w:p w14:paraId="729019AD" w14:textId="77777777" w:rsidR="003C6BBB" w:rsidRPr="00BA3F7B" w:rsidRDefault="003C6BBB">
            <w:pPr>
              <w:spacing w:after="0"/>
              <w:rPr>
                <w:rFonts w:ascii="Arial Narrow" w:eastAsia="Arial Narrow" w:hAnsi="Arial Narrow" w:cs="Arial Narrow"/>
                <w:sz w:val="24"/>
              </w:rPr>
            </w:pPr>
          </w:p>
        </w:tc>
        <w:tc>
          <w:tcPr>
            <w:tcW w:w="1224" w:type="dxa"/>
            <w:tcBorders>
              <w:top w:val="single" w:sz="4" w:space="0" w:color="FFFFFF"/>
              <w:left w:val="single" w:sz="4" w:space="0" w:color="FFFFFF"/>
              <w:bottom w:val="single" w:sz="4" w:space="0" w:color="FFFFFF"/>
              <w:right w:val="single" w:sz="4" w:space="0" w:color="FFFFFF"/>
            </w:tcBorders>
            <w:shd w:val="clear" w:color="auto" w:fill="BDD6EE"/>
          </w:tcPr>
          <w:p w14:paraId="1D35F7F0" w14:textId="77777777" w:rsidR="003C6BBB" w:rsidRPr="00BA3F7B" w:rsidRDefault="003C6BBB">
            <w:pPr>
              <w:spacing w:after="0"/>
              <w:rPr>
                <w:rFonts w:ascii="Arial Narrow" w:eastAsia="Arial Narrow" w:hAnsi="Arial Narrow" w:cs="Arial Narrow"/>
                <w:sz w:val="24"/>
              </w:rPr>
            </w:pPr>
          </w:p>
        </w:tc>
        <w:tc>
          <w:tcPr>
            <w:tcW w:w="1435" w:type="dxa"/>
            <w:tcBorders>
              <w:top w:val="single" w:sz="4" w:space="0" w:color="FFFFFF"/>
              <w:left w:val="single" w:sz="4" w:space="0" w:color="FFFFFF"/>
              <w:bottom w:val="single" w:sz="4" w:space="0" w:color="FFFFFF"/>
              <w:right w:val="single" w:sz="4" w:space="0" w:color="FFFFFF"/>
            </w:tcBorders>
            <w:shd w:val="clear" w:color="auto" w:fill="BDD6EE"/>
          </w:tcPr>
          <w:p w14:paraId="3A756FDB" w14:textId="77777777" w:rsidR="003C6BBB" w:rsidRPr="00BA3F7B" w:rsidRDefault="003C6BBB">
            <w:pPr>
              <w:spacing w:after="0"/>
              <w:rPr>
                <w:rFonts w:ascii="Arial Narrow" w:eastAsia="Arial Narrow" w:hAnsi="Arial Narrow" w:cs="Arial Narrow"/>
                <w:sz w:val="24"/>
              </w:rPr>
            </w:pPr>
          </w:p>
        </w:tc>
      </w:tr>
    </w:tbl>
    <w:p w14:paraId="294E227B" w14:textId="77777777" w:rsidR="003C6BBB" w:rsidRPr="00BA3F7B" w:rsidRDefault="00C84A86">
      <w:pPr>
        <w:spacing w:after="0"/>
        <w:ind w:left="284" w:hanging="284"/>
        <w:rPr>
          <w:rFonts w:ascii="Arial Narrow" w:eastAsia="Arial Narrow" w:hAnsi="Arial Narrow" w:cs="Arial Narrow"/>
          <w:sz w:val="20"/>
          <w:szCs w:val="20"/>
          <w:lang w:val="el-GR"/>
        </w:rPr>
      </w:pPr>
      <w:r w:rsidRPr="00BA3F7B">
        <w:rPr>
          <w:rFonts w:ascii="Arial Narrow" w:eastAsia="Arial Narrow" w:hAnsi="Arial Narrow" w:cs="Arial Narrow"/>
          <w:sz w:val="20"/>
          <w:szCs w:val="20"/>
          <w:lang w:val="el-GR"/>
        </w:rPr>
        <w:t>* Στην περίπτωση Ένωσης / Κοινοπραξίας. Σε περίπτωση Εξωτερικού Συνεργάτη θα αναφέρεται σε αυτό το πεδίο, ενώ σε περίπτωση στελεχών Υπεργολάβου του αναδόχου, θα αναφέρεται η επωνυμία της Εταιρείας του Υπεργολάβου με την ένδειξη Υ έμπροσθεν.</w:t>
      </w:r>
    </w:p>
    <w:p w14:paraId="358DA37F" w14:textId="77777777" w:rsidR="003C6BBB" w:rsidRPr="00BA3F7B" w:rsidRDefault="00C84A86">
      <w:pPr>
        <w:spacing w:after="0"/>
        <w:ind w:left="284" w:hanging="284"/>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4. Υπεύθυνες Δηλώσεις του Ν. 1599/1986 όπως ισχύει όλων των μελών της Ομάδας Έργου, με νόμιμα θεωρημένο το γνήσιο της υπογραφής με τις οποίες θα δηλώνεται ότι υπάρχει σχετική συμφωνία συνεργασίας με τον προσφέροντα, ότι δεν συμμετέχουν με οποιοδήποτε τρόπο σε οποιαδήποτε άλλη προσφορά για τον ίδιο διαγωνισμό και ότι αποδέχονται τους όρους του διαγωνισμού. Διευκρινίζεται ότι δεν απαιτείται η ψηφιακή υπογραφή των ανωτέρω υπεύθυνων δηλώσεων από τους υπογράφοντες (ΥΕ, Μέλη ΟΕ) αλλά η νόμιμη θεώρηση του γνησίου της υπογραφής τους. Οι ανωτέρω υπεύθυνες δηλώσεις με νόμιμα θεωρημένο το γνήσιο της υπογραφής των υπογραφόντων επισυνάπτονται ηλεκτρονικά σε μορφή αρχείου </w:t>
      </w:r>
      <w:r w:rsidRPr="00BA3F7B">
        <w:rPr>
          <w:rFonts w:ascii="Arial Narrow" w:eastAsia="Arial Narrow" w:hAnsi="Arial Narrow" w:cs="Arial Narrow"/>
          <w:sz w:val="24"/>
        </w:rPr>
        <w:t>pdf</w:t>
      </w:r>
      <w:r w:rsidRPr="00BA3F7B">
        <w:rPr>
          <w:rFonts w:ascii="Arial Narrow" w:eastAsia="Arial Narrow" w:hAnsi="Arial Narrow" w:cs="Arial Narrow"/>
          <w:sz w:val="24"/>
          <w:lang w:val="el-GR"/>
        </w:rPr>
        <w:t xml:space="preserve"> στον φάκελο της προσφοράς σύμφωνα με την παράγραφο 2.4.3 της παρούσας και υπογράφονται και με ψηφιακή υπογραφή από τον προσφέροντα οικονομικό φορέα. </w:t>
      </w:r>
    </w:p>
    <w:p w14:paraId="15C61EAC" w14:textId="77777777" w:rsidR="003C6BBB" w:rsidRPr="00BA3F7B" w:rsidRDefault="00C84A86">
      <w:pPr>
        <w:spacing w:after="0"/>
        <w:ind w:left="284" w:hanging="284"/>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5. Βιογραφικά σημειώματα της Ομάδας Έργου, σύμφωνα με το Παράρτημα Δ - Υπόδειγμα Βιογραφικού Σημειώματος. </w:t>
      </w:r>
    </w:p>
    <w:p w14:paraId="6C9376A9" w14:textId="77777777" w:rsidR="003C6BBB" w:rsidRPr="00BA3F7B" w:rsidRDefault="00C84A86">
      <w:pPr>
        <w:spacing w:after="0"/>
        <w:ind w:left="284" w:hanging="284"/>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6. Σε περίπτωση που ο προσφέρων οικονομικός φορέας προτίθεται να αναθέσει υπεργολαβικά σε τρίτους την υλοποίηση τμήματος του υπό ανάθεση Έργου, τότε θα πρέπει να καταθέσει συμπληρωμένο τον παρακάτω πίνακα: </w:t>
      </w:r>
    </w:p>
    <w:tbl>
      <w:tblPr>
        <w:tblStyle w:val="afff6"/>
        <w:tblW w:w="9383" w:type="dxa"/>
        <w:tblInd w:w="392" w:type="dxa"/>
        <w:tblLayout w:type="fixed"/>
        <w:tblLook w:val="0400" w:firstRow="0" w:lastRow="0" w:firstColumn="0" w:lastColumn="0" w:noHBand="0" w:noVBand="1"/>
      </w:tblPr>
      <w:tblGrid>
        <w:gridCol w:w="464"/>
        <w:gridCol w:w="3338"/>
        <w:gridCol w:w="3407"/>
        <w:gridCol w:w="2174"/>
      </w:tblGrid>
      <w:tr w:rsidR="003C6BBB" w:rsidRPr="00BA3F7B" w14:paraId="6E145E7D" w14:textId="77777777">
        <w:trPr>
          <w:trHeight w:val="632"/>
        </w:trPr>
        <w:tc>
          <w:tcPr>
            <w:tcW w:w="464" w:type="dxa"/>
            <w:tcBorders>
              <w:top w:val="single" w:sz="4" w:space="0" w:color="FFFFFF"/>
              <w:left w:val="single" w:sz="4" w:space="0" w:color="FFFFFF"/>
              <w:bottom w:val="single" w:sz="4" w:space="0" w:color="FFFFFF"/>
            </w:tcBorders>
            <w:shd w:val="clear" w:color="auto" w:fill="5B9BD5"/>
          </w:tcPr>
          <w:p w14:paraId="703C2ADA" w14:textId="77777777" w:rsidR="003C6BBB" w:rsidRPr="00BA3F7B" w:rsidRDefault="00C84A86">
            <w:pPr>
              <w:spacing w:after="0"/>
              <w:jc w:val="center"/>
              <w:rPr>
                <w:rFonts w:ascii="Arial Narrow" w:eastAsia="Arial Narrow" w:hAnsi="Arial Narrow" w:cs="Arial Narrow"/>
                <w:b/>
                <w:color w:val="FFFFFF"/>
                <w:sz w:val="20"/>
                <w:szCs w:val="20"/>
              </w:rPr>
            </w:pPr>
            <w:r w:rsidRPr="00BA3F7B">
              <w:rPr>
                <w:rFonts w:ascii="Arial Narrow" w:eastAsia="Arial Narrow" w:hAnsi="Arial Narrow" w:cs="Arial Narrow"/>
                <w:b/>
                <w:color w:val="FFFFFF"/>
                <w:sz w:val="20"/>
                <w:szCs w:val="20"/>
              </w:rPr>
              <w:t>α/α</w:t>
            </w:r>
          </w:p>
        </w:tc>
        <w:tc>
          <w:tcPr>
            <w:tcW w:w="3338" w:type="dxa"/>
            <w:tcBorders>
              <w:top w:val="single" w:sz="4" w:space="0" w:color="FFFFFF"/>
              <w:bottom w:val="single" w:sz="4" w:space="0" w:color="FFFFFF"/>
            </w:tcBorders>
            <w:shd w:val="clear" w:color="auto" w:fill="5B9BD5"/>
          </w:tcPr>
          <w:p w14:paraId="4F44D7F8" w14:textId="77777777" w:rsidR="003C6BBB" w:rsidRPr="00BA3F7B" w:rsidRDefault="00C84A86">
            <w:pPr>
              <w:spacing w:after="0"/>
              <w:jc w:val="center"/>
              <w:rPr>
                <w:rFonts w:ascii="Arial Narrow" w:eastAsia="Arial Narrow" w:hAnsi="Arial Narrow" w:cs="Arial Narrow"/>
                <w:b/>
                <w:color w:val="FFFFFF"/>
                <w:sz w:val="20"/>
                <w:szCs w:val="20"/>
                <w:lang w:val="el-GR"/>
              </w:rPr>
            </w:pPr>
            <w:r w:rsidRPr="00BA3F7B">
              <w:rPr>
                <w:rFonts w:ascii="Arial Narrow" w:eastAsia="Arial Narrow" w:hAnsi="Arial Narrow" w:cs="Arial Narrow"/>
                <w:b/>
                <w:color w:val="FFFFFF"/>
                <w:sz w:val="20"/>
                <w:szCs w:val="20"/>
                <w:lang w:val="el-GR"/>
              </w:rPr>
              <w:t>Περιγραφή τμήματος Έργου που θα αναλάβει ο Υπεργολάβος</w:t>
            </w:r>
          </w:p>
        </w:tc>
        <w:tc>
          <w:tcPr>
            <w:tcW w:w="3407" w:type="dxa"/>
            <w:tcBorders>
              <w:top w:val="single" w:sz="4" w:space="0" w:color="FFFFFF"/>
              <w:bottom w:val="single" w:sz="4" w:space="0" w:color="FFFFFF"/>
            </w:tcBorders>
            <w:shd w:val="clear" w:color="auto" w:fill="5B9BD5"/>
          </w:tcPr>
          <w:p w14:paraId="1F1E18CA" w14:textId="77777777" w:rsidR="003C6BBB" w:rsidRPr="00BA3F7B" w:rsidRDefault="00C84A86">
            <w:pPr>
              <w:spacing w:after="0"/>
              <w:jc w:val="center"/>
              <w:rPr>
                <w:rFonts w:ascii="Arial Narrow" w:eastAsia="Arial Narrow" w:hAnsi="Arial Narrow" w:cs="Arial Narrow"/>
                <w:b/>
                <w:color w:val="FFFFFF"/>
                <w:sz w:val="24"/>
                <w:lang w:val="el-GR"/>
              </w:rPr>
            </w:pPr>
            <w:r w:rsidRPr="00BA3F7B">
              <w:rPr>
                <w:rFonts w:ascii="Arial Narrow" w:eastAsia="Arial Narrow" w:hAnsi="Arial Narrow" w:cs="Arial Narrow"/>
                <w:b/>
                <w:color w:val="FFFFFF"/>
                <w:sz w:val="20"/>
                <w:szCs w:val="20"/>
                <w:lang w:val="el-GR"/>
              </w:rPr>
              <w:t>Επωνυμία, Στοιχεία επικοινωνίας, Νόμιμος Εκπρόσωπος Υπεργολάβου*</w:t>
            </w:r>
          </w:p>
        </w:tc>
        <w:tc>
          <w:tcPr>
            <w:tcW w:w="2174" w:type="dxa"/>
            <w:tcBorders>
              <w:top w:val="single" w:sz="4" w:space="0" w:color="FFFFFF"/>
              <w:bottom w:val="single" w:sz="4" w:space="0" w:color="FFFFFF"/>
              <w:right w:val="single" w:sz="4" w:space="0" w:color="FFFFFF"/>
            </w:tcBorders>
            <w:shd w:val="clear" w:color="auto" w:fill="5B9BD5"/>
          </w:tcPr>
          <w:p w14:paraId="60A9D319" w14:textId="77777777" w:rsidR="003C6BBB" w:rsidRPr="00BA3F7B" w:rsidRDefault="00C84A86">
            <w:pPr>
              <w:spacing w:after="0"/>
              <w:jc w:val="center"/>
              <w:rPr>
                <w:rFonts w:ascii="Arial Narrow" w:eastAsia="Arial Narrow" w:hAnsi="Arial Narrow" w:cs="Arial Narrow"/>
                <w:b/>
                <w:color w:val="FFFFFF"/>
                <w:sz w:val="24"/>
              </w:rPr>
            </w:pPr>
            <w:r w:rsidRPr="00BA3F7B">
              <w:rPr>
                <w:rFonts w:ascii="Arial Narrow" w:eastAsia="Arial Narrow" w:hAnsi="Arial Narrow" w:cs="Arial Narrow"/>
                <w:b/>
                <w:color w:val="FFFFFF"/>
                <w:sz w:val="20"/>
                <w:szCs w:val="20"/>
              </w:rPr>
              <w:t>Ημερομηνία Δήλωσης Συνεργασίας</w:t>
            </w:r>
          </w:p>
        </w:tc>
      </w:tr>
      <w:tr w:rsidR="003C6BBB" w:rsidRPr="00BA3F7B" w14:paraId="6D07B4B8" w14:textId="77777777">
        <w:trPr>
          <w:trHeight w:val="379"/>
        </w:trPr>
        <w:tc>
          <w:tcPr>
            <w:tcW w:w="464" w:type="dxa"/>
            <w:tcBorders>
              <w:top w:val="single" w:sz="4" w:space="0" w:color="FFFFFF"/>
              <w:left w:val="single" w:sz="4" w:space="0" w:color="FFFFFF"/>
              <w:bottom w:val="single" w:sz="4" w:space="0" w:color="FFFFFF"/>
              <w:right w:val="single" w:sz="4" w:space="0" w:color="FFFFFF"/>
            </w:tcBorders>
            <w:shd w:val="clear" w:color="auto" w:fill="5B9BD5"/>
          </w:tcPr>
          <w:p w14:paraId="1E79DDA5" w14:textId="77777777" w:rsidR="003C6BBB" w:rsidRPr="00BA3F7B" w:rsidRDefault="00C84A86">
            <w:pPr>
              <w:spacing w:after="0"/>
              <w:rPr>
                <w:rFonts w:ascii="Arial Narrow" w:eastAsia="Arial Narrow" w:hAnsi="Arial Narrow" w:cs="Arial Narrow"/>
                <w:b/>
                <w:color w:val="FFFFFF"/>
                <w:sz w:val="24"/>
              </w:rPr>
            </w:pPr>
            <w:r w:rsidRPr="00BA3F7B">
              <w:rPr>
                <w:rFonts w:ascii="Arial Narrow" w:eastAsia="Arial Narrow" w:hAnsi="Arial Narrow" w:cs="Arial Narrow"/>
                <w:b/>
                <w:color w:val="FFFFFF"/>
                <w:sz w:val="24"/>
              </w:rPr>
              <w:t>1</w:t>
            </w:r>
          </w:p>
        </w:tc>
        <w:tc>
          <w:tcPr>
            <w:tcW w:w="3338" w:type="dxa"/>
            <w:tcBorders>
              <w:top w:val="single" w:sz="4" w:space="0" w:color="FFFFFF"/>
              <w:left w:val="single" w:sz="4" w:space="0" w:color="FFFFFF"/>
              <w:bottom w:val="single" w:sz="4" w:space="0" w:color="FFFFFF"/>
              <w:right w:val="single" w:sz="4" w:space="0" w:color="FFFFFF"/>
            </w:tcBorders>
            <w:shd w:val="clear" w:color="auto" w:fill="BDD6EE"/>
          </w:tcPr>
          <w:p w14:paraId="4438BCB6" w14:textId="77777777" w:rsidR="003C6BBB" w:rsidRPr="00BA3F7B" w:rsidRDefault="003C6BBB">
            <w:pPr>
              <w:spacing w:after="0"/>
              <w:rPr>
                <w:rFonts w:ascii="Arial Narrow" w:eastAsia="Arial Narrow" w:hAnsi="Arial Narrow" w:cs="Arial Narrow"/>
                <w:sz w:val="24"/>
              </w:rPr>
            </w:pPr>
          </w:p>
        </w:tc>
        <w:tc>
          <w:tcPr>
            <w:tcW w:w="3407" w:type="dxa"/>
            <w:tcBorders>
              <w:top w:val="single" w:sz="4" w:space="0" w:color="FFFFFF"/>
              <w:left w:val="single" w:sz="4" w:space="0" w:color="FFFFFF"/>
              <w:bottom w:val="single" w:sz="4" w:space="0" w:color="FFFFFF"/>
              <w:right w:val="single" w:sz="4" w:space="0" w:color="FFFFFF"/>
            </w:tcBorders>
            <w:shd w:val="clear" w:color="auto" w:fill="BDD6EE"/>
          </w:tcPr>
          <w:p w14:paraId="4FAC6DAE" w14:textId="77777777" w:rsidR="003C6BBB" w:rsidRPr="00BA3F7B" w:rsidRDefault="003C6BBB">
            <w:pPr>
              <w:spacing w:after="0"/>
              <w:rPr>
                <w:rFonts w:ascii="Arial Narrow" w:eastAsia="Arial Narrow" w:hAnsi="Arial Narrow" w:cs="Arial Narrow"/>
                <w:sz w:val="24"/>
              </w:rPr>
            </w:pPr>
          </w:p>
        </w:tc>
        <w:tc>
          <w:tcPr>
            <w:tcW w:w="2174" w:type="dxa"/>
            <w:tcBorders>
              <w:top w:val="single" w:sz="4" w:space="0" w:color="FFFFFF"/>
              <w:left w:val="single" w:sz="4" w:space="0" w:color="FFFFFF"/>
              <w:bottom w:val="single" w:sz="4" w:space="0" w:color="FFFFFF"/>
              <w:right w:val="single" w:sz="4" w:space="0" w:color="FFFFFF"/>
            </w:tcBorders>
            <w:shd w:val="clear" w:color="auto" w:fill="BDD6EE"/>
          </w:tcPr>
          <w:p w14:paraId="24F884B4" w14:textId="77777777" w:rsidR="003C6BBB" w:rsidRPr="00BA3F7B" w:rsidRDefault="00C84A86">
            <w:pPr>
              <w:spacing w:after="0"/>
              <w:jc w:val="center"/>
              <w:rPr>
                <w:rFonts w:ascii="Arial Narrow" w:eastAsia="Arial Narrow" w:hAnsi="Arial Narrow" w:cs="Arial Narrow"/>
                <w:sz w:val="24"/>
              </w:rPr>
            </w:pPr>
            <w:r w:rsidRPr="00BA3F7B">
              <w:rPr>
                <w:rFonts w:ascii="Arial Narrow" w:eastAsia="Arial Narrow" w:hAnsi="Arial Narrow" w:cs="Arial Narrow"/>
                <w:sz w:val="20"/>
                <w:szCs w:val="20"/>
              </w:rPr>
              <w:t>__/__/20__</w:t>
            </w:r>
          </w:p>
        </w:tc>
      </w:tr>
      <w:tr w:rsidR="003C6BBB" w:rsidRPr="00BA3F7B" w14:paraId="119A7CF1" w14:textId="77777777">
        <w:trPr>
          <w:trHeight w:val="379"/>
        </w:trPr>
        <w:tc>
          <w:tcPr>
            <w:tcW w:w="464" w:type="dxa"/>
            <w:tcBorders>
              <w:top w:val="single" w:sz="4" w:space="0" w:color="FFFFFF"/>
              <w:left w:val="single" w:sz="4" w:space="0" w:color="FFFFFF"/>
              <w:bottom w:val="single" w:sz="4" w:space="0" w:color="FFFFFF"/>
              <w:right w:val="single" w:sz="4" w:space="0" w:color="FFFFFF"/>
            </w:tcBorders>
            <w:shd w:val="clear" w:color="auto" w:fill="5B9BD5"/>
          </w:tcPr>
          <w:p w14:paraId="5BACF40C" w14:textId="77777777" w:rsidR="003C6BBB" w:rsidRPr="00BA3F7B" w:rsidRDefault="00C84A86">
            <w:pPr>
              <w:spacing w:after="0"/>
              <w:rPr>
                <w:rFonts w:ascii="Arial Narrow" w:eastAsia="Arial Narrow" w:hAnsi="Arial Narrow" w:cs="Arial Narrow"/>
                <w:b/>
                <w:color w:val="FFFFFF"/>
                <w:sz w:val="24"/>
              </w:rPr>
            </w:pPr>
            <w:r w:rsidRPr="00BA3F7B">
              <w:rPr>
                <w:rFonts w:ascii="Arial Narrow" w:eastAsia="Arial Narrow" w:hAnsi="Arial Narrow" w:cs="Arial Narrow"/>
                <w:b/>
                <w:color w:val="FFFFFF"/>
                <w:sz w:val="24"/>
              </w:rPr>
              <w:t>2</w:t>
            </w:r>
          </w:p>
        </w:tc>
        <w:tc>
          <w:tcPr>
            <w:tcW w:w="3338" w:type="dxa"/>
            <w:tcBorders>
              <w:top w:val="single" w:sz="4" w:space="0" w:color="FFFFFF"/>
              <w:left w:val="single" w:sz="4" w:space="0" w:color="FFFFFF"/>
              <w:bottom w:val="single" w:sz="4" w:space="0" w:color="FFFFFF"/>
              <w:right w:val="single" w:sz="4" w:space="0" w:color="FFFFFF"/>
            </w:tcBorders>
            <w:shd w:val="clear" w:color="auto" w:fill="DEEAF6"/>
          </w:tcPr>
          <w:p w14:paraId="151B5E48" w14:textId="77777777" w:rsidR="003C6BBB" w:rsidRPr="00BA3F7B" w:rsidRDefault="003C6BBB">
            <w:pPr>
              <w:spacing w:after="0"/>
              <w:rPr>
                <w:rFonts w:ascii="Arial Narrow" w:eastAsia="Arial Narrow" w:hAnsi="Arial Narrow" w:cs="Arial Narrow"/>
                <w:sz w:val="24"/>
              </w:rPr>
            </w:pPr>
          </w:p>
        </w:tc>
        <w:tc>
          <w:tcPr>
            <w:tcW w:w="3407" w:type="dxa"/>
            <w:tcBorders>
              <w:top w:val="single" w:sz="4" w:space="0" w:color="FFFFFF"/>
              <w:left w:val="single" w:sz="4" w:space="0" w:color="FFFFFF"/>
              <w:bottom w:val="single" w:sz="4" w:space="0" w:color="FFFFFF"/>
              <w:right w:val="single" w:sz="4" w:space="0" w:color="FFFFFF"/>
            </w:tcBorders>
            <w:shd w:val="clear" w:color="auto" w:fill="DEEAF6"/>
          </w:tcPr>
          <w:p w14:paraId="55FCB58A" w14:textId="77777777" w:rsidR="003C6BBB" w:rsidRPr="00BA3F7B" w:rsidRDefault="003C6BBB">
            <w:pPr>
              <w:spacing w:after="0"/>
              <w:rPr>
                <w:rFonts w:ascii="Arial Narrow" w:eastAsia="Arial Narrow" w:hAnsi="Arial Narrow" w:cs="Arial Narrow"/>
                <w:sz w:val="24"/>
              </w:rPr>
            </w:pPr>
          </w:p>
        </w:tc>
        <w:tc>
          <w:tcPr>
            <w:tcW w:w="2174" w:type="dxa"/>
            <w:tcBorders>
              <w:top w:val="single" w:sz="4" w:space="0" w:color="FFFFFF"/>
              <w:left w:val="single" w:sz="4" w:space="0" w:color="FFFFFF"/>
              <w:bottom w:val="single" w:sz="4" w:space="0" w:color="FFFFFF"/>
              <w:right w:val="single" w:sz="4" w:space="0" w:color="FFFFFF"/>
            </w:tcBorders>
            <w:shd w:val="clear" w:color="auto" w:fill="DEEAF6"/>
          </w:tcPr>
          <w:p w14:paraId="5ACD509D" w14:textId="77777777" w:rsidR="003C6BBB" w:rsidRPr="00BA3F7B" w:rsidRDefault="003C6BBB">
            <w:pPr>
              <w:spacing w:after="0"/>
              <w:rPr>
                <w:rFonts w:ascii="Arial Narrow" w:eastAsia="Arial Narrow" w:hAnsi="Arial Narrow" w:cs="Arial Narrow"/>
                <w:sz w:val="24"/>
              </w:rPr>
            </w:pPr>
          </w:p>
        </w:tc>
      </w:tr>
      <w:tr w:rsidR="003C6BBB" w:rsidRPr="00BA3F7B" w14:paraId="1157DC40" w14:textId="77777777">
        <w:trPr>
          <w:trHeight w:val="379"/>
        </w:trPr>
        <w:tc>
          <w:tcPr>
            <w:tcW w:w="464" w:type="dxa"/>
            <w:tcBorders>
              <w:top w:val="single" w:sz="4" w:space="0" w:color="FFFFFF"/>
              <w:left w:val="single" w:sz="4" w:space="0" w:color="FFFFFF"/>
              <w:bottom w:val="single" w:sz="4" w:space="0" w:color="FFFFFF"/>
              <w:right w:val="single" w:sz="4" w:space="0" w:color="FFFFFF"/>
            </w:tcBorders>
            <w:shd w:val="clear" w:color="auto" w:fill="5B9BD5"/>
          </w:tcPr>
          <w:p w14:paraId="6EB7DE39" w14:textId="77777777" w:rsidR="003C6BBB" w:rsidRPr="00BA3F7B" w:rsidRDefault="00C84A86">
            <w:pPr>
              <w:spacing w:after="0"/>
              <w:rPr>
                <w:rFonts w:ascii="Arial Narrow" w:eastAsia="Arial Narrow" w:hAnsi="Arial Narrow" w:cs="Arial Narrow"/>
                <w:b/>
                <w:color w:val="FFFFFF"/>
                <w:sz w:val="24"/>
              </w:rPr>
            </w:pPr>
            <w:r w:rsidRPr="00BA3F7B">
              <w:rPr>
                <w:rFonts w:ascii="Arial Narrow" w:eastAsia="Arial Narrow" w:hAnsi="Arial Narrow" w:cs="Arial Narrow"/>
                <w:b/>
                <w:color w:val="FFFFFF"/>
                <w:sz w:val="24"/>
              </w:rPr>
              <w:t>3</w:t>
            </w:r>
          </w:p>
        </w:tc>
        <w:tc>
          <w:tcPr>
            <w:tcW w:w="3338" w:type="dxa"/>
            <w:tcBorders>
              <w:top w:val="single" w:sz="4" w:space="0" w:color="FFFFFF"/>
              <w:left w:val="single" w:sz="4" w:space="0" w:color="FFFFFF"/>
              <w:bottom w:val="single" w:sz="4" w:space="0" w:color="FFFFFF"/>
              <w:right w:val="single" w:sz="4" w:space="0" w:color="FFFFFF"/>
            </w:tcBorders>
            <w:shd w:val="clear" w:color="auto" w:fill="BDD6EE"/>
          </w:tcPr>
          <w:p w14:paraId="1ED52526" w14:textId="77777777" w:rsidR="003C6BBB" w:rsidRPr="00BA3F7B" w:rsidRDefault="003C6BBB">
            <w:pPr>
              <w:spacing w:after="0"/>
              <w:rPr>
                <w:rFonts w:ascii="Arial Narrow" w:eastAsia="Arial Narrow" w:hAnsi="Arial Narrow" w:cs="Arial Narrow"/>
                <w:sz w:val="24"/>
              </w:rPr>
            </w:pPr>
          </w:p>
        </w:tc>
        <w:tc>
          <w:tcPr>
            <w:tcW w:w="3407" w:type="dxa"/>
            <w:tcBorders>
              <w:top w:val="single" w:sz="4" w:space="0" w:color="FFFFFF"/>
              <w:left w:val="single" w:sz="4" w:space="0" w:color="FFFFFF"/>
              <w:bottom w:val="single" w:sz="4" w:space="0" w:color="FFFFFF"/>
              <w:right w:val="single" w:sz="4" w:space="0" w:color="FFFFFF"/>
            </w:tcBorders>
            <w:shd w:val="clear" w:color="auto" w:fill="BDD6EE"/>
          </w:tcPr>
          <w:p w14:paraId="71FEE0C5" w14:textId="77777777" w:rsidR="003C6BBB" w:rsidRPr="00BA3F7B" w:rsidRDefault="003C6BBB">
            <w:pPr>
              <w:spacing w:after="0"/>
              <w:rPr>
                <w:rFonts w:ascii="Arial Narrow" w:eastAsia="Arial Narrow" w:hAnsi="Arial Narrow" w:cs="Arial Narrow"/>
                <w:sz w:val="24"/>
              </w:rPr>
            </w:pPr>
          </w:p>
        </w:tc>
        <w:tc>
          <w:tcPr>
            <w:tcW w:w="2174" w:type="dxa"/>
            <w:tcBorders>
              <w:top w:val="single" w:sz="4" w:space="0" w:color="FFFFFF"/>
              <w:left w:val="single" w:sz="4" w:space="0" w:color="FFFFFF"/>
              <w:bottom w:val="single" w:sz="4" w:space="0" w:color="FFFFFF"/>
              <w:right w:val="single" w:sz="4" w:space="0" w:color="FFFFFF"/>
            </w:tcBorders>
            <w:shd w:val="clear" w:color="auto" w:fill="BDD6EE"/>
          </w:tcPr>
          <w:p w14:paraId="5A01C7B9" w14:textId="77777777" w:rsidR="003C6BBB" w:rsidRPr="00BA3F7B" w:rsidRDefault="003C6BBB">
            <w:pPr>
              <w:spacing w:after="0"/>
              <w:rPr>
                <w:rFonts w:ascii="Arial Narrow" w:eastAsia="Arial Narrow" w:hAnsi="Arial Narrow" w:cs="Arial Narrow"/>
                <w:sz w:val="24"/>
              </w:rPr>
            </w:pPr>
          </w:p>
        </w:tc>
      </w:tr>
      <w:tr w:rsidR="003C6BBB" w:rsidRPr="00BA3F7B" w14:paraId="0F9D7A41" w14:textId="77777777">
        <w:trPr>
          <w:trHeight w:val="379"/>
        </w:trPr>
        <w:tc>
          <w:tcPr>
            <w:tcW w:w="464" w:type="dxa"/>
            <w:tcBorders>
              <w:top w:val="single" w:sz="4" w:space="0" w:color="FFFFFF"/>
              <w:left w:val="single" w:sz="4" w:space="0" w:color="FFFFFF"/>
              <w:bottom w:val="single" w:sz="4" w:space="0" w:color="FFFFFF"/>
              <w:right w:val="single" w:sz="4" w:space="0" w:color="FFFFFF"/>
            </w:tcBorders>
            <w:shd w:val="clear" w:color="auto" w:fill="5B9BD5"/>
          </w:tcPr>
          <w:p w14:paraId="72A94722" w14:textId="77777777" w:rsidR="003C6BBB" w:rsidRPr="00BA3F7B" w:rsidRDefault="00C84A86">
            <w:pPr>
              <w:spacing w:after="0"/>
              <w:rPr>
                <w:rFonts w:ascii="Arial Narrow" w:eastAsia="Arial Narrow" w:hAnsi="Arial Narrow" w:cs="Arial Narrow"/>
                <w:b/>
                <w:color w:val="FFFFFF"/>
                <w:sz w:val="24"/>
              </w:rPr>
            </w:pPr>
            <w:r w:rsidRPr="00BA3F7B">
              <w:rPr>
                <w:rFonts w:ascii="Arial Narrow" w:eastAsia="Arial Narrow" w:hAnsi="Arial Narrow" w:cs="Arial Narrow"/>
                <w:b/>
                <w:color w:val="FFFFFF"/>
                <w:sz w:val="24"/>
              </w:rPr>
              <w:t>4</w:t>
            </w:r>
          </w:p>
        </w:tc>
        <w:tc>
          <w:tcPr>
            <w:tcW w:w="3338" w:type="dxa"/>
            <w:tcBorders>
              <w:top w:val="single" w:sz="4" w:space="0" w:color="FFFFFF"/>
              <w:left w:val="single" w:sz="4" w:space="0" w:color="FFFFFF"/>
              <w:bottom w:val="single" w:sz="4" w:space="0" w:color="FFFFFF"/>
              <w:right w:val="single" w:sz="4" w:space="0" w:color="FFFFFF"/>
            </w:tcBorders>
            <w:shd w:val="clear" w:color="auto" w:fill="DEEAF6"/>
          </w:tcPr>
          <w:p w14:paraId="631AD2EB" w14:textId="77777777" w:rsidR="003C6BBB" w:rsidRPr="00BA3F7B" w:rsidRDefault="003C6BBB">
            <w:pPr>
              <w:spacing w:after="0"/>
              <w:rPr>
                <w:rFonts w:ascii="Arial Narrow" w:eastAsia="Arial Narrow" w:hAnsi="Arial Narrow" w:cs="Arial Narrow"/>
                <w:sz w:val="24"/>
              </w:rPr>
            </w:pPr>
          </w:p>
        </w:tc>
        <w:tc>
          <w:tcPr>
            <w:tcW w:w="3407" w:type="dxa"/>
            <w:tcBorders>
              <w:top w:val="single" w:sz="4" w:space="0" w:color="FFFFFF"/>
              <w:left w:val="single" w:sz="4" w:space="0" w:color="FFFFFF"/>
              <w:bottom w:val="single" w:sz="4" w:space="0" w:color="FFFFFF"/>
              <w:right w:val="single" w:sz="4" w:space="0" w:color="FFFFFF"/>
            </w:tcBorders>
            <w:shd w:val="clear" w:color="auto" w:fill="DEEAF6"/>
          </w:tcPr>
          <w:p w14:paraId="171A6D0C" w14:textId="77777777" w:rsidR="003C6BBB" w:rsidRPr="00BA3F7B" w:rsidRDefault="003C6BBB">
            <w:pPr>
              <w:spacing w:after="0"/>
              <w:rPr>
                <w:rFonts w:ascii="Arial Narrow" w:eastAsia="Arial Narrow" w:hAnsi="Arial Narrow" w:cs="Arial Narrow"/>
                <w:sz w:val="24"/>
              </w:rPr>
            </w:pPr>
          </w:p>
        </w:tc>
        <w:tc>
          <w:tcPr>
            <w:tcW w:w="2174" w:type="dxa"/>
            <w:tcBorders>
              <w:top w:val="single" w:sz="4" w:space="0" w:color="FFFFFF"/>
              <w:left w:val="single" w:sz="4" w:space="0" w:color="FFFFFF"/>
              <w:bottom w:val="single" w:sz="4" w:space="0" w:color="FFFFFF"/>
              <w:right w:val="single" w:sz="4" w:space="0" w:color="FFFFFF"/>
            </w:tcBorders>
            <w:shd w:val="clear" w:color="auto" w:fill="DEEAF6"/>
          </w:tcPr>
          <w:p w14:paraId="6BD61982" w14:textId="77777777" w:rsidR="003C6BBB" w:rsidRPr="00BA3F7B" w:rsidRDefault="003C6BBB">
            <w:pPr>
              <w:spacing w:after="0"/>
              <w:rPr>
                <w:rFonts w:ascii="Arial Narrow" w:eastAsia="Arial Narrow" w:hAnsi="Arial Narrow" w:cs="Arial Narrow"/>
                <w:sz w:val="24"/>
              </w:rPr>
            </w:pPr>
          </w:p>
        </w:tc>
      </w:tr>
      <w:tr w:rsidR="003C6BBB" w:rsidRPr="00BA3F7B" w14:paraId="7172EDE7" w14:textId="77777777">
        <w:trPr>
          <w:trHeight w:val="379"/>
        </w:trPr>
        <w:tc>
          <w:tcPr>
            <w:tcW w:w="464" w:type="dxa"/>
            <w:tcBorders>
              <w:top w:val="single" w:sz="4" w:space="0" w:color="FFFFFF"/>
              <w:left w:val="single" w:sz="4" w:space="0" w:color="FFFFFF"/>
              <w:bottom w:val="single" w:sz="4" w:space="0" w:color="FFFFFF"/>
              <w:right w:val="single" w:sz="4" w:space="0" w:color="FFFFFF"/>
            </w:tcBorders>
            <w:shd w:val="clear" w:color="auto" w:fill="5B9BD5"/>
          </w:tcPr>
          <w:p w14:paraId="2767C3FD" w14:textId="77777777" w:rsidR="003C6BBB" w:rsidRPr="00BA3F7B" w:rsidRDefault="00C84A86">
            <w:pPr>
              <w:spacing w:after="0"/>
              <w:rPr>
                <w:rFonts w:ascii="Arial Narrow" w:eastAsia="Arial Narrow" w:hAnsi="Arial Narrow" w:cs="Arial Narrow"/>
                <w:b/>
                <w:color w:val="FFFFFF"/>
                <w:sz w:val="24"/>
              </w:rPr>
            </w:pPr>
            <w:r w:rsidRPr="00BA3F7B">
              <w:rPr>
                <w:rFonts w:ascii="Arial Narrow" w:eastAsia="Arial Narrow" w:hAnsi="Arial Narrow" w:cs="Arial Narrow"/>
                <w:b/>
                <w:color w:val="FFFFFF"/>
                <w:sz w:val="24"/>
              </w:rPr>
              <w:t>5</w:t>
            </w:r>
          </w:p>
        </w:tc>
        <w:tc>
          <w:tcPr>
            <w:tcW w:w="3338" w:type="dxa"/>
            <w:tcBorders>
              <w:top w:val="single" w:sz="4" w:space="0" w:color="FFFFFF"/>
              <w:left w:val="single" w:sz="4" w:space="0" w:color="FFFFFF"/>
              <w:bottom w:val="single" w:sz="4" w:space="0" w:color="FFFFFF"/>
              <w:right w:val="single" w:sz="4" w:space="0" w:color="FFFFFF"/>
            </w:tcBorders>
            <w:shd w:val="clear" w:color="auto" w:fill="BDD6EE"/>
          </w:tcPr>
          <w:p w14:paraId="52D69979" w14:textId="77777777" w:rsidR="003C6BBB" w:rsidRPr="00BA3F7B" w:rsidRDefault="003C6BBB">
            <w:pPr>
              <w:spacing w:after="0"/>
              <w:rPr>
                <w:rFonts w:ascii="Arial Narrow" w:eastAsia="Arial Narrow" w:hAnsi="Arial Narrow" w:cs="Arial Narrow"/>
                <w:sz w:val="24"/>
              </w:rPr>
            </w:pPr>
          </w:p>
        </w:tc>
        <w:tc>
          <w:tcPr>
            <w:tcW w:w="3407" w:type="dxa"/>
            <w:tcBorders>
              <w:top w:val="single" w:sz="4" w:space="0" w:color="FFFFFF"/>
              <w:left w:val="single" w:sz="4" w:space="0" w:color="FFFFFF"/>
              <w:bottom w:val="single" w:sz="4" w:space="0" w:color="FFFFFF"/>
              <w:right w:val="single" w:sz="4" w:space="0" w:color="FFFFFF"/>
            </w:tcBorders>
            <w:shd w:val="clear" w:color="auto" w:fill="BDD6EE"/>
          </w:tcPr>
          <w:p w14:paraId="0DCAABA0" w14:textId="77777777" w:rsidR="003C6BBB" w:rsidRPr="00BA3F7B" w:rsidRDefault="003C6BBB">
            <w:pPr>
              <w:spacing w:after="0"/>
              <w:rPr>
                <w:rFonts w:ascii="Arial Narrow" w:eastAsia="Arial Narrow" w:hAnsi="Arial Narrow" w:cs="Arial Narrow"/>
                <w:sz w:val="24"/>
              </w:rPr>
            </w:pPr>
          </w:p>
        </w:tc>
        <w:tc>
          <w:tcPr>
            <w:tcW w:w="2174" w:type="dxa"/>
            <w:tcBorders>
              <w:top w:val="single" w:sz="4" w:space="0" w:color="FFFFFF"/>
              <w:left w:val="single" w:sz="4" w:space="0" w:color="FFFFFF"/>
              <w:bottom w:val="single" w:sz="4" w:space="0" w:color="FFFFFF"/>
              <w:right w:val="single" w:sz="4" w:space="0" w:color="FFFFFF"/>
            </w:tcBorders>
            <w:shd w:val="clear" w:color="auto" w:fill="BDD6EE"/>
          </w:tcPr>
          <w:p w14:paraId="3326C57C" w14:textId="77777777" w:rsidR="003C6BBB" w:rsidRPr="00BA3F7B" w:rsidRDefault="003C6BBB">
            <w:pPr>
              <w:spacing w:after="0"/>
              <w:rPr>
                <w:rFonts w:ascii="Arial Narrow" w:eastAsia="Arial Narrow" w:hAnsi="Arial Narrow" w:cs="Arial Narrow"/>
                <w:sz w:val="24"/>
              </w:rPr>
            </w:pPr>
          </w:p>
        </w:tc>
      </w:tr>
    </w:tbl>
    <w:p w14:paraId="611D982C" w14:textId="77777777" w:rsidR="003C6BBB" w:rsidRPr="00BA3F7B" w:rsidRDefault="00C84A86">
      <w:pPr>
        <w:spacing w:after="0"/>
        <w:ind w:left="284" w:hanging="284"/>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Συμπληρωματικά με τον ανωτέρω Πίνακα, ο προσφέρων οικονομικός φορέας θα πρέπει να καταθέσει : </w:t>
      </w:r>
    </w:p>
    <w:p w14:paraId="4763C77F" w14:textId="77777777" w:rsidR="003C6BBB" w:rsidRPr="00BA3F7B" w:rsidRDefault="00C84A86">
      <w:pPr>
        <w:spacing w:after="0"/>
        <w:ind w:left="284" w:hanging="284"/>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α) Υπεύθυνη δήλωσή του ότι δεσμεύεται να χρησιμοποιήσει τον Υπεργολάβο για το τμήμα του έργου που έχει δηλώσει στην προσφορά του. </w:t>
      </w:r>
    </w:p>
    <w:p w14:paraId="59E9221C" w14:textId="77777777" w:rsidR="003C6BBB" w:rsidRPr="00BA3F7B" w:rsidRDefault="00C84A86">
      <w:pPr>
        <w:spacing w:after="0"/>
        <w:ind w:left="284" w:hanging="284"/>
        <w:rPr>
          <w:rFonts w:ascii="Arial Narrow" w:eastAsia="Arial Narrow" w:hAnsi="Arial Narrow" w:cs="Arial Narrow"/>
          <w:strike/>
          <w:sz w:val="24"/>
          <w:lang w:val="el-GR"/>
        </w:rPr>
      </w:pPr>
      <w:r w:rsidRPr="00BA3F7B">
        <w:rPr>
          <w:rFonts w:ascii="Arial Narrow" w:eastAsia="Arial Narrow" w:hAnsi="Arial Narrow" w:cs="Arial Narrow"/>
          <w:sz w:val="24"/>
          <w:lang w:val="el-GR"/>
        </w:rPr>
        <w:t xml:space="preserve">β) Νόμιμα θεωρημένες υπεύθυνες δηλώσεις των νομίμων εκπροσώπων των υπεργολάβων, με τις οποίες θα δηλώνεται ότι αποδέχονται τη συνεργασία αυτή και ότι δεσμεύονται να υλοποιήσουν το τμήμα της σύμβασης που περιγράφεται στην προσφορά του οικονομικού φορέα, εφόσον αυτός ανακηρυχθεί ανάδοχος, έως την πλήρη εκτέλεση του. Εφόσον ο υπεργολάβος είναι νομικό πρόσωπο θα πρέπει να αναφερθούν τα εμπλεκόμενα φυσικά πρόσωπα και να προσκομιστούν οι σχετικές υπεύθυνες δηλώσεις με νόμιμη θεώρηση του γνησίου της υπογραφής από τα πρόσωπα αυτά ότι αποδέχονται τη συνεργασία του υπεργολάβου με τον προσφέροντα οικονομικό φορέα και ότι δεσμεύονται να υλοποιήσουν το τμήμα της σύμβασης που περιγράφεται στην προσφορά του οικονομικού φορέα, εφόσον αυτός ανακηρυχθεί ανάδοχος, έως την πλήρη εκτέλεση του. Διευκρινίζεται ότι δεν απαιτείται η ψηφιακή υπογραφή των ανωτέρω υπεύθυνων δηλώσεων των νομίμων εκπροσώπων των υπεργολάβων αλλά η νόμιμη θεώρηση του γνησίου της υπογραφής τους. Οι ανωτέρω υπεύθυνες δηλώσεις με νόμιμα θεωρημένο το γνήσιο της υπογραφής των υπογραφόντων επισυνάπτονται ηλεκτρονικά σε μορφή αρχείου </w:t>
      </w:r>
      <w:r w:rsidRPr="00BA3F7B">
        <w:rPr>
          <w:rFonts w:ascii="Arial Narrow" w:eastAsia="Arial Narrow" w:hAnsi="Arial Narrow" w:cs="Arial Narrow"/>
          <w:sz w:val="24"/>
        </w:rPr>
        <w:t>pdf</w:t>
      </w:r>
      <w:r w:rsidRPr="00BA3F7B">
        <w:rPr>
          <w:rFonts w:ascii="Arial Narrow" w:eastAsia="Arial Narrow" w:hAnsi="Arial Narrow" w:cs="Arial Narrow"/>
          <w:sz w:val="24"/>
          <w:lang w:val="el-GR"/>
        </w:rPr>
        <w:t xml:space="preserve"> στον φάκελο της προσφοράς σύμφωνα με την παράγραφο 2.4.3 της παρούσας.</w:t>
      </w:r>
    </w:p>
    <w:p w14:paraId="5FCE773E"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Ειδικά, όσον αφορά στα κριτήρια επαγγελματικής ικανότητας που σχετίζονται με τους τίτλους σπουδών και τα επαγγελματικά προσόντα που ορίζονται στην περίπτωση στ΄ του Μέρους ΙΙ του Παραρτήματος ΧΙΙ του Προσαρτήματος Α΄ του ν. 4412/2016 ή με την σχετική επαγγελματική εμπειρία, οι οικονομικοί φορείς, μπορούν να χρησιμοποιούν υπεργολάβους, μόνο, εάν οι τελευταίοι θα εκτελέσουν τις εργασίες ή τις υπηρεσίες για τις οποίες απαιτούνται οι συγκεκριμένες ικανότητες.</w:t>
      </w:r>
    </w:p>
    <w:p w14:paraId="0EC17505" w14:textId="77777777" w:rsidR="003C6BBB" w:rsidRPr="00BA3F7B" w:rsidRDefault="00C84A86">
      <w:pPr>
        <w:spacing w:after="0"/>
        <w:rPr>
          <w:rFonts w:ascii="Arial Narrow" w:eastAsia="Arial Narrow" w:hAnsi="Arial Narrow" w:cs="Arial Narrow"/>
          <w:b/>
          <w:sz w:val="24"/>
          <w:lang w:val="el-GR"/>
        </w:rPr>
      </w:pPr>
      <w:r w:rsidRPr="00BA3F7B">
        <w:rPr>
          <w:rFonts w:ascii="Arial Narrow" w:eastAsia="Arial Narrow" w:hAnsi="Arial Narrow" w:cs="Arial Narrow"/>
          <w:b/>
          <w:sz w:val="24"/>
          <w:lang w:val="el-GR"/>
        </w:rPr>
        <w:t xml:space="preserve">Β.5. </w:t>
      </w:r>
      <w:r w:rsidRPr="00BA3F7B">
        <w:rPr>
          <w:rFonts w:ascii="Arial Narrow" w:eastAsia="Arial Narrow" w:hAnsi="Arial Narrow" w:cs="Arial Narrow"/>
          <w:sz w:val="24"/>
          <w:lang w:val="el-GR"/>
        </w:rPr>
        <w:t xml:space="preserve">Για την απόδειξη της συμμόρφωσής τους με </w:t>
      </w:r>
      <w:r w:rsidRPr="00BA3F7B">
        <w:rPr>
          <w:rFonts w:ascii="Arial Narrow" w:eastAsia="Arial Narrow" w:hAnsi="Arial Narrow" w:cs="Arial Narrow"/>
          <w:color w:val="000000"/>
          <w:sz w:val="24"/>
          <w:lang w:val="el-GR"/>
        </w:rPr>
        <w:t>πρότυπα διασφάλισης ποιότητας και πρότυπα περιβαλλοντικής διαχείρισης</w:t>
      </w:r>
      <w:r w:rsidRPr="00BA3F7B">
        <w:rPr>
          <w:rFonts w:ascii="Arial Narrow" w:eastAsia="Arial Narrow" w:hAnsi="Arial Narrow" w:cs="Arial Narrow"/>
          <w:sz w:val="24"/>
          <w:lang w:val="el-GR"/>
        </w:rPr>
        <w:t xml:space="preserve"> της παραγράφου 2.2.7 οι οικονομικοί φορείς προσκομίζουν, πιστοποιητικά </w:t>
      </w:r>
      <w:r w:rsidRPr="00BA3F7B">
        <w:rPr>
          <w:rFonts w:ascii="Arial Narrow" w:eastAsia="Arial Narrow" w:hAnsi="Arial Narrow" w:cs="Arial Narrow"/>
          <w:sz w:val="24"/>
        </w:rPr>
        <w:t>ISO</w:t>
      </w:r>
      <w:r w:rsidRPr="00BA3F7B">
        <w:rPr>
          <w:rFonts w:ascii="Arial Narrow" w:eastAsia="Arial Narrow" w:hAnsi="Arial Narrow" w:cs="Arial Narrow"/>
          <w:sz w:val="24"/>
          <w:lang w:val="el-GR"/>
        </w:rPr>
        <w:t xml:space="preserve"> ή ισοδύναμα στα πεδία που αναφέρονται σ’ αυτή.</w:t>
      </w:r>
    </w:p>
    <w:p w14:paraId="2EB2FF15"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b/>
          <w:sz w:val="24"/>
          <w:lang w:val="el-GR"/>
        </w:rPr>
        <w:t>Β.6.</w:t>
      </w:r>
      <w:r w:rsidRPr="00BA3F7B">
        <w:rPr>
          <w:rFonts w:ascii="Arial Narrow" w:eastAsia="Arial Narrow" w:hAnsi="Arial Narrow" w:cs="Arial Narrow"/>
          <w:sz w:val="24"/>
          <w:lang w:val="el-GR"/>
        </w:rPr>
        <w:t xml:space="preserve"> Για την απόδειξη της νόμιμης εκπροσώπησης, στις περιπτώσεις που ο οικονομικός φορέας είναι νομικό πρόσωπο και υποχρεούται, κατά την κείμενη νομοθεσία, να δηλώνει την εκπροσώπηση και τις </w:t>
      </w:r>
      <w:r w:rsidRPr="00BA3F7B">
        <w:rPr>
          <w:rFonts w:ascii="Arial Narrow" w:eastAsia="Arial Narrow" w:hAnsi="Arial Narrow" w:cs="Arial Narrow"/>
          <w:color w:val="000000"/>
          <w:sz w:val="24"/>
          <w:lang w:val="el-GR"/>
        </w:rPr>
        <w:t>μεταβολές της σε αρμόδια αρχή (πχ ΓΕΜΗ)προσκομίζει σχετικό πιστοποιητικό ισχύουσας εκπροσώπησης, το οποίο πρέπει να έχει εκδοθεί έως τριάντα (30) εργάσιμες ημέρες πριν από την υποβολή του.  Στις λοιπές περιπτώσεις τα κατά περίπτωση νομιμοποιητικά έγγραφα νόμιμης εκπροσώπησης (όπως καταστατικά, αντίστοιχα ΦΕΚ, συγκρότηση Δ.Σ. σε σώμα, σε περίπτωση Α.Ε., κλπ., ανάλογα με τη νομική μορφή του  οικονομικού φορέα), συνοδευόμενα από υπεύθυνη δήλωση του νόμιμου εκπροσώπου ότι εξακολουθούν να ισχύουν κατά την υποβολή τους.</w:t>
      </w:r>
    </w:p>
    <w:p w14:paraId="23F0A04C"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Για την απόδειξη της νόμιμης σύστασης και των μεταβολών του νομικού προσώπου, εφόσον αυτή προκύπτει από πιστοποιητικό αρμόδιας αρχής (πχ γενικό πιστοποιητικό του ΓΕΜΗ), αρκεί η υποβολή αυτού, εφόσον έχει εκδοθεί έως τρεις (3) μήνες πριν από την υποβολή του. Στις λοιπές περιπτώσεις τα κατά περίπτωση νομιμοποιητικά έγγραφα νόμιμης σύστασης και μεταβολών (όπως καταστατικά, πιστοποιητικά μεταβολών, αντίστοιχα ΦΕΚ, κλπ., ανάλογα με τη νομική μορφή του οικονομικού φορέα), συνοδευόμενα από υπεύθυνη δήλωση του νόμιμου εκπροσώπου ότι εξακολουθούν να ισχύουν κατά την υποβολή τους.</w:t>
      </w:r>
    </w:p>
    <w:p w14:paraId="61424B04"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Οι αλλοδαποί οικονομικοί φορείς προσκομίζουν τα προβλεπόμενα, κατά τη νομοθεσία της χώρας εγκατάστασης, αποδεικτικά έγγραφα, και εφόσον δεν προβλέπονται, υπεύθυνη δήλωση  του νόμιμου εκπροσώπου, από την οποία αποδεικνύονται τα ανωτέρω ως προς τη νόμιμη σύσταση, μεταβολές και εκπροσώπηση του οικονομικού φορέα.</w:t>
      </w:r>
    </w:p>
    <w:p w14:paraId="4744B643"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Οι ως άνω υπεύθυνες δηλώσεις γίνονται αποδεκτές, εφόσον έχουν συνταχθεί μετά την κοινοποίηση της πρόσκλησης για την υποβολή των δικαιολογητικών.</w:t>
      </w:r>
    </w:p>
    <w:p w14:paraId="32111211"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Από τα ανωτέρω έγγραφα πρέπει να προκύπτουν η νόμιμη σύσταση του οικονομικού φορέα, όλες οι σχετικές τροποποιήσεις των καταστατικών, το/τα πρόσωπο/α που δεσμεύει/ουν νόμιμα την εταιρία κατά την ημερομηνία διενέργειας του διαγωνισμού (νόμιμος εκπρόσωπος, δικαίωμα υπογραφής κλπ.), τυχόν τρίτοι, στους οποίους έχει χορηγηθεί εξουσία εκπροσώπησης, καθώς και η θητεία του/των ή/και των μελών του οργάνου διοίκησης/ νόμιμου εκπροσώπου.</w:t>
      </w:r>
    </w:p>
    <w:p w14:paraId="53EED4F7"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b/>
          <w:color w:val="000000"/>
          <w:sz w:val="24"/>
          <w:lang w:val="el-GR"/>
        </w:rPr>
        <w:t>Β.7.</w:t>
      </w:r>
      <w:r w:rsidRPr="00BA3F7B">
        <w:rPr>
          <w:rFonts w:ascii="Arial Narrow" w:eastAsia="Arial Narrow" w:hAnsi="Arial Narrow" w:cs="Arial Narrow"/>
          <w:color w:val="000000"/>
          <w:sz w:val="24"/>
          <w:lang w:val="el-GR"/>
        </w:rPr>
        <w:t xml:space="preserve"> Οι οικονομικοί φορείς που είναι εγγεγραμμένοι σε επίσημους καταλόγους που προβλέπονται από τις εκάστοτε ισχύουσες εθνικές διατάξεις ή διαθέτουν πιστοποίηση από οργανισμούς πιστοποίησης που συμμορφώνονται με τα ευρωπαϊκά πρότυπα πιστοποίησης, κατά την έννοια του Παραρτήματος </w:t>
      </w:r>
      <w:r w:rsidRPr="00BA3F7B">
        <w:rPr>
          <w:rFonts w:ascii="Arial Narrow" w:eastAsia="Arial Narrow" w:hAnsi="Arial Narrow" w:cs="Arial Narrow"/>
          <w:color w:val="000000"/>
          <w:sz w:val="24"/>
        </w:rPr>
        <w:t>VII</w:t>
      </w:r>
      <w:r w:rsidRPr="00BA3F7B">
        <w:rPr>
          <w:rFonts w:ascii="Arial Narrow" w:eastAsia="Arial Narrow" w:hAnsi="Arial Narrow" w:cs="Arial Narrow"/>
          <w:color w:val="000000"/>
          <w:sz w:val="24"/>
          <w:lang w:val="el-GR"/>
        </w:rPr>
        <w:t xml:space="preserve"> του Προσαρτήματος Α΄ του ν. 4412/2016, μπορούν να προσκομίζουν στις αναθέτουσες αρχές πιστοποιητικό εγγραφής εκδιδόμενο από την αρμόδια αρχή ή το πιστοποιητικό που εκδίδεται από τον αρμόδιο οργανισμό πιστοποίησης. </w:t>
      </w:r>
    </w:p>
    <w:p w14:paraId="0C6CE9D1"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 xml:space="preserve">Στα πιστοποιητικά αυτά αναφέρονται τα δικαιολογητικά βάσει των οποίων έγινε η εγγραφή των εν λόγω οικονομικών φορέων στον επίσημο κατάλογο ή η πιστοποίηση και η κατάταξη στον εν λόγω κατάλογο. </w:t>
      </w:r>
    </w:p>
    <w:p w14:paraId="4952A17C"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 xml:space="preserve">Η πιστοποιούμενη εγγραφή στους επίσημους καταλόγους από τους αρμόδιους οργανισμούς ή το πιστοποιητικό, που εκδίδεται από τον οργανισμό πιστοποίησης, συνιστά τεκμήριο καταλληλότητας όσον αφορά τις απαιτήσεις ποιοτικής επιλογής, τις οποίες καλύπτει ο επίσημος κατάλογος ή το πιστοποιητικό. </w:t>
      </w:r>
    </w:p>
    <w:p w14:paraId="0209F27C"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 xml:space="preserve">Οι οικονομικοί φορείς που είναι εγγεγραμμένοι σε επίσημους καταλόγους απαλλάσσονται από την υποχρέωση υποβολής των δικαιολογητικών που αναφέρονται στο πιστοποιητικό εγγραφής τους. </w:t>
      </w:r>
    </w:p>
    <w:p w14:paraId="52A829C1"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b/>
          <w:color w:val="000000"/>
          <w:sz w:val="24"/>
          <w:lang w:val="el-GR"/>
        </w:rPr>
        <w:t>Β.8.</w:t>
      </w:r>
      <w:r w:rsidRPr="00BA3F7B">
        <w:rPr>
          <w:rFonts w:ascii="Arial Narrow" w:eastAsia="Arial Narrow" w:hAnsi="Arial Narrow" w:cs="Arial Narrow"/>
          <w:color w:val="000000"/>
          <w:sz w:val="24"/>
          <w:lang w:val="el-GR"/>
        </w:rPr>
        <w:t xml:space="preserve"> Οι ενώσεις οικονομικών φορέων που υποβάλλουν κοινή προσφορά, υποβάλλουν τα παραπάνω, κατά περίπτωση δικαιολογητικά, για κάθε οικονομικό φορέα που συμμετέχει στην ένωση, σύμφωνα με τα ειδικότερα προβλεπόμενα στο άρθρο 19 παρ. 2 του ν. 4412/2016.</w:t>
      </w:r>
    </w:p>
    <w:p w14:paraId="1856BF7D"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b/>
          <w:color w:val="000000"/>
          <w:sz w:val="24"/>
          <w:lang w:val="el-GR"/>
        </w:rPr>
        <w:t>Β.9.</w:t>
      </w:r>
      <w:r w:rsidRPr="00BA3F7B">
        <w:rPr>
          <w:rFonts w:ascii="Arial Narrow" w:eastAsia="Arial Narrow" w:hAnsi="Arial Narrow" w:cs="Arial Narrow"/>
          <w:color w:val="000000"/>
          <w:sz w:val="24"/>
          <w:lang w:val="el-GR"/>
        </w:rPr>
        <w:t xml:space="preserve"> Στην περίπτωση που οικονομικός φορέας επιθυμεί να στηριχθεί στις ικανότητες άλλων φορέων, σύμφωνα με την παράγραφο 2.2.8 για την απόδειξη ότι θα έχει στη διάθεσή του τους αναγκαίους πόρους, προσκομίζει, ιδίως, σχετική έγγραφη δέσμευση των φορέων αυτών για τον σκοπό αυτό.</w:t>
      </w:r>
    </w:p>
    <w:p w14:paraId="52FCD7E1" w14:textId="77777777" w:rsidR="003C6BBB" w:rsidRPr="00BA3F7B" w:rsidRDefault="003C6BBB">
      <w:pPr>
        <w:spacing w:after="0"/>
        <w:rPr>
          <w:rFonts w:ascii="Arial Narrow" w:eastAsia="Arial Narrow" w:hAnsi="Arial Narrow" w:cs="Arial Narrow"/>
          <w:color w:val="000000"/>
          <w:sz w:val="24"/>
          <w:lang w:val="el-GR"/>
        </w:rPr>
      </w:pPr>
    </w:p>
    <w:p w14:paraId="48F2B8CA" w14:textId="77777777" w:rsidR="003C6BBB" w:rsidRPr="00BA3F7B" w:rsidRDefault="00C84A86">
      <w:pPr>
        <w:pStyle w:val="2"/>
        <w:spacing w:before="0" w:after="0"/>
        <w:rPr>
          <w:rFonts w:ascii="Arial Narrow" w:eastAsia="Arial Narrow" w:hAnsi="Arial Narrow" w:cs="Arial Narrow"/>
          <w:lang w:val="el-GR"/>
        </w:rPr>
      </w:pPr>
      <w:bookmarkStart w:id="33" w:name="_Toc61256183"/>
      <w:r w:rsidRPr="00BA3F7B">
        <w:rPr>
          <w:rFonts w:ascii="Arial Narrow" w:eastAsia="Arial Narrow" w:hAnsi="Arial Narrow" w:cs="Arial Narrow"/>
          <w:lang w:val="el-GR"/>
        </w:rPr>
        <w:t>2.3. Κριτήρια Ανάθεσης</w:t>
      </w:r>
      <w:bookmarkEnd w:id="33"/>
    </w:p>
    <w:p w14:paraId="22A8065C" w14:textId="77777777" w:rsidR="003C6BBB" w:rsidRPr="00BA3F7B" w:rsidRDefault="00C84A86">
      <w:pPr>
        <w:pStyle w:val="3"/>
        <w:spacing w:before="0" w:after="0"/>
        <w:rPr>
          <w:rFonts w:ascii="Arial Narrow" w:eastAsia="Arial Narrow" w:hAnsi="Arial Narrow" w:cs="Arial Narrow"/>
          <w:sz w:val="24"/>
          <w:szCs w:val="24"/>
          <w:lang w:val="el-GR"/>
        </w:rPr>
      </w:pPr>
      <w:bookmarkStart w:id="34" w:name="_Toc61256184"/>
      <w:r w:rsidRPr="00BA3F7B">
        <w:rPr>
          <w:rFonts w:ascii="Arial Narrow" w:eastAsia="Arial Narrow" w:hAnsi="Arial Narrow" w:cs="Arial Narrow"/>
          <w:sz w:val="24"/>
          <w:szCs w:val="24"/>
          <w:lang w:val="el-GR"/>
        </w:rPr>
        <w:t>2.3.1</w:t>
      </w:r>
      <w:r w:rsidRPr="00BA3F7B">
        <w:rPr>
          <w:rFonts w:ascii="Arial Narrow" w:eastAsia="Arial Narrow" w:hAnsi="Arial Narrow" w:cs="Arial Narrow"/>
          <w:sz w:val="24"/>
          <w:szCs w:val="24"/>
          <w:lang w:val="el-GR"/>
        </w:rPr>
        <w:tab/>
        <w:t>Κριτήριο ανάθεσης</w:t>
      </w:r>
      <w:bookmarkEnd w:id="34"/>
      <w:r w:rsidRPr="00BA3F7B">
        <w:rPr>
          <w:rFonts w:ascii="Arial Narrow" w:eastAsia="Arial Narrow" w:hAnsi="Arial Narrow" w:cs="Arial Narrow"/>
          <w:sz w:val="24"/>
          <w:szCs w:val="24"/>
          <w:lang w:val="el-GR"/>
        </w:rPr>
        <w:t xml:space="preserve"> </w:t>
      </w:r>
    </w:p>
    <w:p w14:paraId="2308BD42"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Κριτήριο ανάθεσης της σύμβασης είναι η πλέον συμφέρουσα από οικονομική άποψη προσφορά βάσει βέλτιστης σχέσης ποιότητας – τιμής, η οποία εκτιμάται βάσει των κάτωθι κριτηρίων: </w:t>
      </w:r>
    </w:p>
    <w:tbl>
      <w:tblPr>
        <w:tblStyle w:val="afff7"/>
        <w:tblW w:w="9863" w:type="dxa"/>
        <w:jc w:val="center"/>
        <w:tblInd w:w="0" w:type="dxa"/>
        <w:tblLayout w:type="fixed"/>
        <w:tblLook w:val="0000" w:firstRow="0" w:lastRow="0" w:firstColumn="0" w:lastColumn="0" w:noHBand="0" w:noVBand="0"/>
      </w:tblPr>
      <w:tblGrid>
        <w:gridCol w:w="824"/>
        <w:gridCol w:w="3988"/>
        <w:gridCol w:w="2892"/>
        <w:gridCol w:w="2159"/>
      </w:tblGrid>
      <w:tr w:rsidR="003C6BBB" w:rsidRPr="00BA3F7B" w14:paraId="02151C04" w14:textId="77777777" w:rsidTr="0054641D">
        <w:trPr>
          <w:tblHeader/>
          <w:jc w:val="center"/>
        </w:trPr>
        <w:tc>
          <w:tcPr>
            <w:tcW w:w="824" w:type="dxa"/>
            <w:tcBorders>
              <w:top w:val="single" w:sz="6" w:space="0" w:color="000000"/>
              <w:left w:val="single" w:sz="4" w:space="0" w:color="000000"/>
              <w:bottom w:val="single" w:sz="4" w:space="0" w:color="000000"/>
            </w:tcBorders>
            <w:shd w:val="clear" w:color="auto" w:fill="EDEDED"/>
            <w:vAlign w:val="center"/>
          </w:tcPr>
          <w:p w14:paraId="21514B8B" w14:textId="77777777" w:rsidR="003C6BBB" w:rsidRPr="00BA3F7B" w:rsidRDefault="00C84A86">
            <w:pPr>
              <w:spacing w:after="0"/>
              <w:jc w:val="center"/>
              <w:rPr>
                <w:rFonts w:ascii="Arial Narrow" w:eastAsia="Arial Narrow" w:hAnsi="Arial Narrow" w:cs="Arial Narrow"/>
                <w:b/>
                <w:sz w:val="24"/>
              </w:rPr>
            </w:pPr>
            <w:r w:rsidRPr="00BA3F7B">
              <w:rPr>
                <w:rFonts w:ascii="Arial Narrow" w:eastAsia="Arial Narrow" w:hAnsi="Arial Narrow" w:cs="Arial Narrow"/>
                <w:b/>
                <w:sz w:val="24"/>
              </w:rPr>
              <w:t>Α/Α</w:t>
            </w:r>
          </w:p>
        </w:tc>
        <w:tc>
          <w:tcPr>
            <w:tcW w:w="3988" w:type="dxa"/>
            <w:tcBorders>
              <w:top w:val="single" w:sz="6" w:space="0" w:color="000000"/>
              <w:left w:val="single" w:sz="4" w:space="0" w:color="000000"/>
              <w:bottom w:val="single" w:sz="4" w:space="0" w:color="000000"/>
            </w:tcBorders>
            <w:shd w:val="clear" w:color="auto" w:fill="EDEDED"/>
            <w:vAlign w:val="center"/>
          </w:tcPr>
          <w:p w14:paraId="46CBE0AC" w14:textId="77777777" w:rsidR="003C6BBB" w:rsidRPr="00BA3F7B" w:rsidRDefault="00C84A86">
            <w:pPr>
              <w:spacing w:after="0"/>
              <w:jc w:val="center"/>
              <w:rPr>
                <w:rFonts w:ascii="Arial Narrow" w:eastAsia="Arial Narrow" w:hAnsi="Arial Narrow" w:cs="Arial Narrow"/>
                <w:b/>
                <w:sz w:val="24"/>
              </w:rPr>
            </w:pPr>
            <w:r w:rsidRPr="00BA3F7B">
              <w:rPr>
                <w:rFonts w:ascii="Arial Narrow" w:eastAsia="Arial Narrow" w:hAnsi="Arial Narrow" w:cs="Arial Narrow"/>
                <w:b/>
                <w:sz w:val="24"/>
              </w:rPr>
              <w:t>Κριτήρια αξιολόγησης</w:t>
            </w:r>
          </w:p>
        </w:tc>
        <w:tc>
          <w:tcPr>
            <w:tcW w:w="2892" w:type="dxa"/>
            <w:tcBorders>
              <w:top w:val="single" w:sz="6" w:space="0" w:color="000000"/>
              <w:left w:val="single" w:sz="4" w:space="0" w:color="000000"/>
              <w:bottom w:val="single" w:sz="4" w:space="0" w:color="000000"/>
            </w:tcBorders>
            <w:shd w:val="clear" w:color="auto" w:fill="EDEDED"/>
            <w:vAlign w:val="center"/>
          </w:tcPr>
          <w:p w14:paraId="167703C6" w14:textId="77777777" w:rsidR="003C6BBB" w:rsidRPr="00BA3F7B" w:rsidRDefault="00C84A86">
            <w:pPr>
              <w:spacing w:after="0"/>
              <w:jc w:val="center"/>
              <w:rPr>
                <w:rFonts w:ascii="Arial Narrow" w:eastAsia="Arial Narrow" w:hAnsi="Arial Narrow" w:cs="Arial Narrow"/>
                <w:b/>
                <w:sz w:val="24"/>
              </w:rPr>
            </w:pPr>
            <w:r w:rsidRPr="00BA3F7B">
              <w:rPr>
                <w:rFonts w:ascii="Arial Narrow" w:eastAsia="Arial Narrow" w:hAnsi="Arial Narrow" w:cs="Arial Narrow"/>
                <w:b/>
                <w:sz w:val="24"/>
              </w:rPr>
              <w:t>Βαρύτητα</w:t>
            </w:r>
          </w:p>
        </w:tc>
        <w:tc>
          <w:tcPr>
            <w:tcW w:w="2159" w:type="dxa"/>
            <w:tcBorders>
              <w:top w:val="single" w:sz="6" w:space="0" w:color="000000"/>
              <w:left w:val="single" w:sz="4" w:space="0" w:color="000000"/>
              <w:bottom w:val="single" w:sz="4" w:space="0" w:color="000000"/>
              <w:right w:val="single" w:sz="4" w:space="0" w:color="000000"/>
            </w:tcBorders>
            <w:shd w:val="clear" w:color="auto" w:fill="EDEDED"/>
            <w:vAlign w:val="center"/>
          </w:tcPr>
          <w:p w14:paraId="6ED87BDF" w14:textId="77777777" w:rsidR="003C6BBB" w:rsidRPr="00BA3F7B" w:rsidRDefault="00C84A86">
            <w:pPr>
              <w:spacing w:after="0"/>
              <w:jc w:val="center"/>
              <w:rPr>
                <w:rFonts w:ascii="Arial Narrow" w:eastAsia="Arial Narrow" w:hAnsi="Arial Narrow" w:cs="Arial Narrow"/>
                <w:b/>
                <w:sz w:val="24"/>
              </w:rPr>
            </w:pPr>
            <w:r w:rsidRPr="00BA3F7B">
              <w:rPr>
                <w:rFonts w:ascii="Arial Narrow" w:eastAsia="Arial Narrow" w:hAnsi="Arial Narrow" w:cs="Arial Narrow"/>
                <w:b/>
                <w:sz w:val="24"/>
              </w:rPr>
              <w:t>Μέγιστος αρ. Σελίδων</w:t>
            </w:r>
          </w:p>
        </w:tc>
      </w:tr>
      <w:tr w:rsidR="003C6BBB" w:rsidRPr="00BA3F7B" w14:paraId="0F762160" w14:textId="77777777">
        <w:trPr>
          <w:jc w:val="center"/>
        </w:trPr>
        <w:tc>
          <w:tcPr>
            <w:tcW w:w="824" w:type="dxa"/>
            <w:tcBorders>
              <w:top w:val="single" w:sz="6" w:space="0" w:color="000000"/>
              <w:left w:val="single" w:sz="4" w:space="0" w:color="000000"/>
              <w:bottom w:val="single" w:sz="4" w:space="0" w:color="000000"/>
            </w:tcBorders>
            <w:shd w:val="clear" w:color="auto" w:fill="EDEDED"/>
            <w:vAlign w:val="center"/>
          </w:tcPr>
          <w:p w14:paraId="7EE07E9F" w14:textId="77777777" w:rsidR="003C6BBB" w:rsidRPr="00BA3F7B" w:rsidRDefault="00C84A86">
            <w:pPr>
              <w:spacing w:after="0"/>
              <w:jc w:val="center"/>
              <w:rPr>
                <w:rFonts w:ascii="Arial Narrow" w:eastAsia="Arial Narrow" w:hAnsi="Arial Narrow" w:cs="Arial Narrow"/>
                <w:b/>
                <w:sz w:val="24"/>
              </w:rPr>
            </w:pPr>
            <w:r w:rsidRPr="00BA3F7B">
              <w:rPr>
                <w:rFonts w:ascii="Arial Narrow" w:eastAsia="Arial Narrow" w:hAnsi="Arial Narrow" w:cs="Arial Narrow"/>
                <w:b/>
                <w:sz w:val="24"/>
              </w:rPr>
              <w:t>1</w:t>
            </w:r>
          </w:p>
        </w:tc>
        <w:tc>
          <w:tcPr>
            <w:tcW w:w="3988" w:type="dxa"/>
            <w:tcBorders>
              <w:top w:val="single" w:sz="6" w:space="0" w:color="000000"/>
              <w:left w:val="single" w:sz="4" w:space="0" w:color="000000"/>
              <w:bottom w:val="single" w:sz="4" w:space="0" w:color="000000"/>
            </w:tcBorders>
            <w:shd w:val="clear" w:color="auto" w:fill="EDEDED"/>
            <w:vAlign w:val="center"/>
          </w:tcPr>
          <w:p w14:paraId="05668A4F" w14:textId="77777777" w:rsidR="003C6BBB" w:rsidRPr="00BA3F7B" w:rsidRDefault="00C84A86">
            <w:pPr>
              <w:spacing w:after="0"/>
              <w:jc w:val="center"/>
              <w:rPr>
                <w:rFonts w:ascii="Arial Narrow" w:eastAsia="Arial Narrow" w:hAnsi="Arial Narrow" w:cs="Arial Narrow"/>
                <w:b/>
                <w:sz w:val="24"/>
                <w:lang w:val="el-GR"/>
              </w:rPr>
            </w:pPr>
            <w:r w:rsidRPr="00BA3F7B">
              <w:rPr>
                <w:rFonts w:ascii="Arial Narrow" w:eastAsia="Arial Narrow" w:hAnsi="Arial Narrow" w:cs="Arial Narrow"/>
                <w:b/>
                <w:sz w:val="24"/>
                <w:lang w:val="el-GR"/>
              </w:rPr>
              <w:t>Κατανόηση και Μεθοδολογική προσέγγιση της Υλοποίησης του Έργου</w:t>
            </w:r>
          </w:p>
        </w:tc>
        <w:tc>
          <w:tcPr>
            <w:tcW w:w="2892" w:type="dxa"/>
            <w:tcBorders>
              <w:top w:val="single" w:sz="6" w:space="0" w:color="000000"/>
              <w:left w:val="single" w:sz="4" w:space="0" w:color="000000"/>
              <w:bottom w:val="single" w:sz="4" w:space="0" w:color="000000"/>
            </w:tcBorders>
            <w:shd w:val="clear" w:color="auto" w:fill="EDEDED"/>
            <w:vAlign w:val="center"/>
          </w:tcPr>
          <w:p w14:paraId="49D4BC82" w14:textId="77777777" w:rsidR="003C6BBB" w:rsidRPr="00BA3F7B" w:rsidRDefault="00C84A86">
            <w:pPr>
              <w:spacing w:after="0"/>
              <w:jc w:val="center"/>
              <w:rPr>
                <w:rFonts w:ascii="Arial Narrow" w:eastAsia="Arial Narrow" w:hAnsi="Arial Narrow" w:cs="Arial Narrow"/>
                <w:b/>
                <w:sz w:val="24"/>
              </w:rPr>
            </w:pPr>
            <w:r w:rsidRPr="00BA3F7B">
              <w:rPr>
                <w:rFonts w:ascii="Arial Narrow" w:eastAsia="Arial Narrow" w:hAnsi="Arial Narrow" w:cs="Arial Narrow"/>
                <w:b/>
                <w:sz w:val="24"/>
              </w:rPr>
              <w:t>70%</w:t>
            </w:r>
          </w:p>
        </w:tc>
        <w:tc>
          <w:tcPr>
            <w:tcW w:w="2159" w:type="dxa"/>
            <w:tcBorders>
              <w:top w:val="single" w:sz="6" w:space="0" w:color="000000"/>
              <w:left w:val="single" w:sz="4" w:space="0" w:color="000000"/>
              <w:bottom w:val="single" w:sz="4" w:space="0" w:color="000000"/>
              <w:right w:val="single" w:sz="4" w:space="0" w:color="000000"/>
            </w:tcBorders>
            <w:shd w:val="clear" w:color="auto" w:fill="EDEDED"/>
            <w:vAlign w:val="center"/>
          </w:tcPr>
          <w:p w14:paraId="0150AFD5" w14:textId="77777777" w:rsidR="003C6BBB" w:rsidRPr="00BA3F7B" w:rsidRDefault="00C84A86">
            <w:pPr>
              <w:spacing w:after="0"/>
              <w:jc w:val="center"/>
              <w:rPr>
                <w:rFonts w:ascii="Arial Narrow" w:eastAsia="Arial Narrow" w:hAnsi="Arial Narrow" w:cs="Arial Narrow"/>
                <w:b/>
                <w:sz w:val="24"/>
              </w:rPr>
            </w:pPr>
            <w:r w:rsidRPr="00BA3F7B">
              <w:rPr>
                <w:rFonts w:ascii="Arial Narrow" w:eastAsia="Arial Narrow" w:hAnsi="Arial Narrow" w:cs="Arial Narrow"/>
                <w:b/>
                <w:sz w:val="24"/>
              </w:rPr>
              <w:t>40</w:t>
            </w:r>
          </w:p>
        </w:tc>
      </w:tr>
      <w:tr w:rsidR="003C6BBB" w:rsidRPr="00BA3F7B" w14:paraId="31C2BD68" w14:textId="77777777">
        <w:trPr>
          <w:jc w:val="center"/>
        </w:trPr>
        <w:tc>
          <w:tcPr>
            <w:tcW w:w="824" w:type="dxa"/>
            <w:tcBorders>
              <w:top w:val="single" w:sz="4" w:space="0" w:color="000000"/>
              <w:left w:val="single" w:sz="4" w:space="0" w:color="000000"/>
              <w:bottom w:val="single" w:sz="4" w:space="0" w:color="000000"/>
            </w:tcBorders>
            <w:shd w:val="clear" w:color="auto" w:fill="auto"/>
            <w:vAlign w:val="center"/>
          </w:tcPr>
          <w:p w14:paraId="41EB0CAF" w14:textId="77777777" w:rsidR="003C6BBB" w:rsidRPr="00BA3F7B" w:rsidRDefault="00C84A86">
            <w:pPr>
              <w:spacing w:after="0"/>
              <w:jc w:val="center"/>
              <w:rPr>
                <w:rFonts w:ascii="Arial Narrow" w:eastAsia="Arial Narrow" w:hAnsi="Arial Narrow" w:cs="Arial Narrow"/>
                <w:sz w:val="24"/>
              </w:rPr>
            </w:pPr>
            <w:r w:rsidRPr="00BA3F7B">
              <w:rPr>
                <w:rFonts w:ascii="Arial Narrow" w:eastAsia="Arial Narrow" w:hAnsi="Arial Narrow" w:cs="Arial Narrow"/>
                <w:sz w:val="24"/>
              </w:rPr>
              <w:t>1.1</w:t>
            </w:r>
          </w:p>
        </w:tc>
        <w:tc>
          <w:tcPr>
            <w:tcW w:w="3988" w:type="dxa"/>
            <w:tcBorders>
              <w:top w:val="single" w:sz="4" w:space="0" w:color="000000"/>
              <w:left w:val="single" w:sz="4" w:space="0" w:color="000000"/>
              <w:bottom w:val="single" w:sz="4" w:space="0" w:color="000000"/>
            </w:tcBorders>
            <w:shd w:val="clear" w:color="auto" w:fill="auto"/>
            <w:vAlign w:val="center"/>
          </w:tcPr>
          <w:p w14:paraId="71526C60" w14:textId="77777777" w:rsidR="003C6BBB" w:rsidRPr="00BA3F7B" w:rsidRDefault="00C84A86">
            <w:pPr>
              <w:spacing w:after="0"/>
              <w:jc w:val="center"/>
              <w:rPr>
                <w:rFonts w:ascii="Arial Narrow" w:eastAsia="Arial Narrow" w:hAnsi="Arial Narrow" w:cs="Arial Narrow"/>
                <w:sz w:val="24"/>
                <w:lang w:val="el-GR"/>
              </w:rPr>
            </w:pPr>
            <w:r w:rsidRPr="00BA3F7B">
              <w:rPr>
                <w:rFonts w:ascii="Arial Narrow" w:eastAsia="Arial Narrow" w:hAnsi="Arial Narrow" w:cs="Arial Narrow"/>
                <w:sz w:val="24"/>
                <w:lang w:val="el-GR"/>
              </w:rPr>
              <w:t>Γενικό και ειδικό Περιβάλλον στο οποίο εντάσσεται το Έργο, Στόχοι και αναμενόμενα αποτελέσματα</w:t>
            </w:r>
          </w:p>
        </w:tc>
        <w:tc>
          <w:tcPr>
            <w:tcW w:w="2892" w:type="dxa"/>
            <w:tcBorders>
              <w:top w:val="single" w:sz="4" w:space="0" w:color="000000"/>
              <w:left w:val="single" w:sz="4" w:space="0" w:color="000000"/>
              <w:bottom w:val="single" w:sz="4" w:space="0" w:color="000000"/>
            </w:tcBorders>
            <w:shd w:val="clear" w:color="auto" w:fill="auto"/>
            <w:vAlign w:val="center"/>
          </w:tcPr>
          <w:p w14:paraId="02149C75" w14:textId="77777777" w:rsidR="003C6BBB" w:rsidRPr="00BA3F7B" w:rsidRDefault="00C84A86">
            <w:pPr>
              <w:spacing w:after="0"/>
              <w:jc w:val="center"/>
              <w:rPr>
                <w:rFonts w:ascii="Arial Narrow" w:eastAsia="Arial Narrow" w:hAnsi="Arial Narrow" w:cs="Arial Narrow"/>
                <w:sz w:val="24"/>
              </w:rPr>
            </w:pPr>
            <w:r w:rsidRPr="00BA3F7B">
              <w:rPr>
                <w:rFonts w:ascii="Arial Narrow" w:eastAsia="Arial Narrow" w:hAnsi="Arial Narrow" w:cs="Arial Narrow"/>
                <w:sz w:val="24"/>
              </w:rPr>
              <w:t>5%</w:t>
            </w:r>
          </w:p>
        </w:tc>
        <w:tc>
          <w:tcPr>
            <w:tcW w:w="2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2F876" w14:textId="77777777" w:rsidR="003C6BBB" w:rsidRPr="00BA3F7B" w:rsidRDefault="00C84A86">
            <w:pPr>
              <w:spacing w:after="0"/>
              <w:jc w:val="center"/>
              <w:rPr>
                <w:rFonts w:ascii="Arial Narrow" w:eastAsia="Arial Narrow" w:hAnsi="Arial Narrow" w:cs="Arial Narrow"/>
                <w:sz w:val="24"/>
              </w:rPr>
            </w:pPr>
            <w:r w:rsidRPr="00BA3F7B">
              <w:rPr>
                <w:rFonts w:ascii="Arial Narrow" w:eastAsia="Arial Narrow" w:hAnsi="Arial Narrow" w:cs="Arial Narrow"/>
                <w:sz w:val="24"/>
              </w:rPr>
              <w:t>3</w:t>
            </w:r>
          </w:p>
        </w:tc>
      </w:tr>
      <w:tr w:rsidR="003C6BBB" w:rsidRPr="00BA3F7B" w14:paraId="5716DF63" w14:textId="77777777">
        <w:trPr>
          <w:jc w:val="center"/>
        </w:trPr>
        <w:tc>
          <w:tcPr>
            <w:tcW w:w="824" w:type="dxa"/>
            <w:tcBorders>
              <w:top w:val="single" w:sz="4" w:space="0" w:color="000000"/>
              <w:left w:val="single" w:sz="4" w:space="0" w:color="000000"/>
              <w:bottom w:val="single" w:sz="4" w:space="0" w:color="000000"/>
            </w:tcBorders>
            <w:shd w:val="clear" w:color="auto" w:fill="auto"/>
            <w:vAlign w:val="center"/>
          </w:tcPr>
          <w:p w14:paraId="16E916FA" w14:textId="77777777" w:rsidR="003C6BBB" w:rsidRPr="00BA3F7B" w:rsidRDefault="00C84A86">
            <w:pPr>
              <w:spacing w:after="0"/>
              <w:jc w:val="center"/>
              <w:rPr>
                <w:rFonts w:ascii="Arial Narrow" w:eastAsia="Arial Narrow" w:hAnsi="Arial Narrow" w:cs="Arial Narrow"/>
                <w:sz w:val="24"/>
              </w:rPr>
            </w:pPr>
            <w:r w:rsidRPr="00BA3F7B">
              <w:rPr>
                <w:rFonts w:ascii="Arial Narrow" w:eastAsia="Arial Narrow" w:hAnsi="Arial Narrow" w:cs="Arial Narrow"/>
                <w:sz w:val="24"/>
              </w:rPr>
              <w:t>1.2</w:t>
            </w:r>
          </w:p>
        </w:tc>
        <w:tc>
          <w:tcPr>
            <w:tcW w:w="3988" w:type="dxa"/>
            <w:tcBorders>
              <w:top w:val="single" w:sz="4" w:space="0" w:color="000000"/>
              <w:left w:val="single" w:sz="4" w:space="0" w:color="000000"/>
              <w:bottom w:val="single" w:sz="4" w:space="0" w:color="000000"/>
            </w:tcBorders>
            <w:shd w:val="clear" w:color="auto" w:fill="auto"/>
            <w:vAlign w:val="center"/>
          </w:tcPr>
          <w:p w14:paraId="07232048" w14:textId="77777777" w:rsidR="003C6BBB" w:rsidRPr="00BA3F7B" w:rsidRDefault="00C84A86">
            <w:pPr>
              <w:spacing w:after="0"/>
              <w:jc w:val="center"/>
              <w:rPr>
                <w:rFonts w:ascii="Arial Narrow" w:eastAsia="Arial Narrow" w:hAnsi="Arial Narrow" w:cs="Arial Narrow"/>
                <w:sz w:val="24"/>
                <w:lang w:val="el-GR"/>
              </w:rPr>
            </w:pPr>
            <w:r w:rsidRPr="00BA3F7B">
              <w:rPr>
                <w:rFonts w:ascii="Arial Narrow" w:eastAsia="Arial Narrow" w:hAnsi="Arial Narrow" w:cs="Arial Narrow"/>
                <w:sz w:val="24"/>
                <w:lang w:val="el-GR"/>
              </w:rPr>
              <w:t>Μεθοδολογία υλοποίησης / οργάνωσης του «Έργου», λαμβανομένων υπόψη των Υπηρεσιών και την επίτευξη «Κοινωνικών Οικονομιών Κλίμακας»</w:t>
            </w:r>
          </w:p>
        </w:tc>
        <w:tc>
          <w:tcPr>
            <w:tcW w:w="2892" w:type="dxa"/>
            <w:tcBorders>
              <w:top w:val="single" w:sz="4" w:space="0" w:color="000000"/>
              <w:left w:val="single" w:sz="4" w:space="0" w:color="000000"/>
              <w:bottom w:val="single" w:sz="4" w:space="0" w:color="000000"/>
            </w:tcBorders>
            <w:shd w:val="clear" w:color="auto" w:fill="auto"/>
            <w:vAlign w:val="center"/>
          </w:tcPr>
          <w:p w14:paraId="699A2B1E" w14:textId="77777777" w:rsidR="003C6BBB" w:rsidRPr="00BA3F7B" w:rsidRDefault="00C84A86">
            <w:pPr>
              <w:spacing w:after="0"/>
              <w:jc w:val="center"/>
              <w:rPr>
                <w:rFonts w:ascii="Arial Narrow" w:eastAsia="Arial Narrow" w:hAnsi="Arial Narrow" w:cs="Arial Narrow"/>
                <w:sz w:val="24"/>
              </w:rPr>
            </w:pPr>
            <w:r w:rsidRPr="00BA3F7B">
              <w:rPr>
                <w:rFonts w:ascii="Arial Narrow" w:eastAsia="Arial Narrow" w:hAnsi="Arial Narrow" w:cs="Arial Narrow"/>
                <w:sz w:val="24"/>
              </w:rPr>
              <w:t>15%</w:t>
            </w:r>
          </w:p>
        </w:tc>
        <w:tc>
          <w:tcPr>
            <w:tcW w:w="2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750A3E" w14:textId="77777777" w:rsidR="003C6BBB" w:rsidRPr="00BA3F7B" w:rsidRDefault="00C84A86">
            <w:pPr>
              <w:spacing w:after="0"/>
              <w:jc w:val="center"/>
              <w:rPr>
                <w:rFonts w:ascii="Arial Narrow" w:eastAsia="Arial Narrow" w:hAnsi="Arial Narrow" w:cs="Arial Narrow"/>
                <w:sz w:val="24"/>
              </w:rPr>
            </w:pPr>
            <w:r w:rsidRPr="00BA3F7B">
              <w:rPr>
                <w:rFonts w:ascii="Arial Narrow" w:eastAsia="Arial Narrow" w:hAnsi="Arial Narrow" w:cs="Arial Narrow"/>
                <w:sz w:val="24"/>
              </w:rPr>
              <w:t>5</w:t>
            </w:r>
          </w:p>
        </w:tc>
      </w:tr>
      <w:tr w:rsidR="003C6BBB" w:rsidRPr="00BA3F7B" w14:paraId="1CBF2FEE" w14:textId="77777777">
        <w:trPr>
          <w:jc w:val="center"/>
        </w:trPr>
        <w:tc>
          <w:tcPr>
            <w:tcW w:w="824" w:type="dxa"/>
            <w:tcBorders>
              <w:top w:val="single" w:sz="4" w:space="0" w:color="000000"/>
              <w:left w:val="single" w:sz="4" w:space="0" w:color="000000"/>
              <w:bottom w:val="single" w:sz="4" w:space="0" w:color="000000"/>
            </w:tcBorders>
            <w:shd w:val="clear" w:color="auto" w:fill="auto"/>
            <w:vAlign w:val="center"/>
          </w:tcPr>
          <w:p w14:paraId="2384C444" w14:textId="77777777" w:rsidR="003C6BBB" w:rsidRPr="00BA3F7B" w:rsidRDefault="00C84A86">
            <w:pPr>
              <w:spacing w:after="0"/>
              <w:jc w:val="center"/>
              <w:rPr>
                <w:rFonts w:ascii="Arial Narrow" w:eastAsia="Arial Narrow" w:hAnsi="Arial Narrow" w:cs="Arial Narrow"/>
                <w:sz w:val="24"/>
              </w:rPr>
            </w:pPr>
            <w:r w:rsidRPr="00BA3F7B">
              <w:rPr>
                <w:rFonts w:ascii="Arial Narrow" w:eastAsia="Arial Narrow" w:hAnsi="Arial Narrow" w:cs="Arial Narrow"/>
                <w:sz w:val="24"/>
              </w:rPr>
              <w:t>1.3</w:t>
            </w:r>
          </w:p>
        </w:tc>
        <w:tc>
          <w:tcPr>
            <w:tcW w:w="3988" w:type="dxa"/>
            <w:tcBorders>
              <w:top w:val="single" w:sz="4" w:space="0" w:color="000000"/>
              <w:left w:val="single" w:sz="4" w:space="0" w:color="000000"/>
              <w:bottom w:val="single" w:sz="4" w:space="0" w:color="000000"/>
            </w:tcBorders>
            <w:shd w:val="clear" w:color="auto" w:fill="auto"/>
            <w:vAlign w:val="center"/>
          </w:tcPr>
          <w:p w14:paraId="376A1C60" w14:textId="77777777" w:rsidR="003C6BBB" w:rsidRPr="00BA3F7B" w:rsidRDefault="00C84A86">
            <w:pPr>
              <w:spacing w:after="0"/>
              <w:jc w:val="center"/>
              <w:rPr>
                <w:rFonts w:ascii="Arial Narrow" w:eastAsia="Arial Narrow" w:hAnsi="Arial Narrow" w:cs="Arial Narrow"/>
                <w:sz w:val="24"/>
                <w:lang w:val="el-GR"/>
              </w:rPr>
            </w:pPr>
            <w:r w:rsidRPr="00BA3F7B">
              <w:rPr>
                <w:rFonts w:ascii="Arial Narrow" w:eastAsia="Arial Narrow" w:hAnsi="Arial Narrow" w:cs="Arial Narrow"/>
                <w:sz w:val="24"/>
                <w:lang w:val="el-GR"/>
              </w:rPr>
              <w:t>Οργάνωση, παρακολούθηση και ανάδραση της πληροφορίας των «ατομικών σχεδίων δράσης» των ωφελουμένων, με βάση τις αρμοδιότητες της Αναθέτουσας Αρχής</w:t>
            </w:r>
          </w:p>
        </w:tc>
        <w:tc>
          <w:tcPr>
            <w:tcW w:w="2892" w:type="dxa"/>
            <w:tcBorders>
              <w:top w:val="single" w:sz="4" w:space="0" w:color="000000"/>
              <w:left w:val="single" w:sz="4" w:space="0" w:color="000000"/>
              <w:bottom w:val="single" w:sz="4" w:space="0" w:color="000000"/>
            </w:tcBorders>
            <w:shd w:val="clear" w:color="auto" w:fill="auto"/>
            <w:vAlign w:val="center"/>
          </w:tcPr>
          <w:p w14:paraId="7CCF6723" w14:textId="77777777" w:rsidR="003C6BBB" w:rsidRPr="00BA3F7B" w:rsidRDefault="00C84A86">
            <w:pPr>
              <w:spacing w:after="0"/>
              <w:jc w:val="center"/>
              <w:rPr>
                <w:rFonts w:ascii="Arial Narrow" w:eastAsia="Arial Narrow" w:hAnsi="Arial Narrow" w:cs="Arial Narrow"/>
                <w:sz w:val="24"/>
              </w:rPr>
            </w:pPr>
            <w:r w:rsidRPr="00BA3F7B">
              <w:rPr>
                <w:rFonts w:ascii="Arial Narrow" w:eastAsia="Arial Narrow" w:hAnsi="Arial Narrow" w:cs="Arial Narrow"/>
                <w:sz w:val="24"/>
              </w:rPr>
              <w:t>5%</w:t>
            </w:r>
          </w:p>
        </w:tc>
        <w:tc>
          <w:tcPr>
            <w:tcW w:w="2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4A8DE" w14:textId="77777777" w:rsidR="003C6BBB" w:rsidRPr="00BA3F7B" w:rsidRDefault="00C84A86">
            <w:pPr>
              <w:spacing w:after="0"/>
              <w:jc w:val="center"/>
              <w:rPr>
                <w:rFonts w:ascii="Arial Narrow" w:eastAsia="Arial Narrow" w:hAnsi="Arial Narrow" w:cs="Arial Narrow"/>
                <w:sz w:val="24"/>
              </w:rPr>
            </w:pPr>
            <w:r w:rsidRPr="00BA3F7B">
              <w:rPr>
                <w:rFonts w:ascii="Arial Narrow" w:eastAsia="Arial Narrow" w:hAnsi="Arial Narrow" w:cs="Arial Narrow"/>
                <w:sz w:val="24"/>
              </w:rPr>
              <w:t>3</w:t>
            </w:r>
          </w:p>
        </w:tc>
      </w:tr>
      <w:tr w:rsidR="003C6BBB" w:rsidRPr="00BA3F7B" w14:paraId="512A9AC6" w14:textId="77777777">
        <w:trPr>
          <w:jc w:val="center"/>
        </w:trPr>
        <w:tc>
          <w:tcPr>
            <w:tcW w:w="824" w:type="dxa"/>
            <w:tcBorders>
              <w:top w:val="single" w:sz="4" w:space="0" w:color="000000"/>
              <w:left w:val="single" w:sz="4" w:space="0" w:color="000000"/>
              <w:bottom w:val="single" w:sz="4" w:space="0" w:color="000000"/>
            </w:tcBorders>
            <w:shd w:val="clear" w:color="auto" w:fill="auto"/>
            <w:vAlign w:val="center"/>
          </w:tcPr>
          <w:p w14:paraId="6D9E8AC9" w14:textId="77777777" w:rsidR="003C6BBB" w:rsidRPr="00BA3F7B" w:rsidRDefault="00C84A86">
            <w:pPr>
              <w:spacing w:after="0"/>
              <w:jc w:val="center"/>
              <w:rPr>
                <w:rFonts w:ascii="Arial Narrow" w:eastAsia="Arial Narrow" w:hAnsi="Arial Narrow" w:cs="Arial Narrow"/>
                <w:sz w:val="24"/>
              </w:rPr>
            </w:pPr>
            <w:r w:rsidRPr="00BA3F7B">
              <w:rPr>
                <w:rFonts w:ascii="Arial Narrow" w:eastAsia="Arial Narrow" w:hAnsi="Arial Narrow" w:cs="Arial Narrow"/>
                <w:sz w:val="24"/>
              </w:rPr>
              <w:t>1.4</w:t>
            </w:r>
          </w:p>
        </w:tc>
        <w:tc>
          <w:tcPr>
            <w:tcW w:w="3988" w:type="dxa"/>
            <w:tcBorders>
              <w:top w:val="single" w:sz="4" w:space="0" w:color="000000"/>
              <w:left w:val="single" w:sz="4" w:space="0" w:color="000000"/>
              <w:bottom w:val="single" w:sz="4" w:space="0" w:color="000000"/>
            </w:tcBorders>
            <w:shd w:val="clear" w:color="auto" w:fill="auto"/>
            <w:vAlign w:val="center"/>
          </w:tcPr>
          <w:p w14:paraId="763F2C3D" w14:textId="77777777" w:rsidR="003C6BBB" w:rsidRPr="00BA3F7B" w:rsidRDefault="00C84A86">
            <w:pPr>
              <w:spacing w:after="0"/>
              <w:jc w:val="center"/>
              <w:rPr>
                <w:rFonts w:ascii="Arial Narrow" w:eastAsia="Arial Narrow" w:hAnsi="Arial Narrow" w:cs="Arial Narrow"/>
                <w:sz w:val="24"/>
                <w:lang w:val="el-GR"/>
              </w:rPr>
            </w:pPr>
            <w:r w:rsidRPr="00BA3F7B">
              <w:rPr>
                <w:rFonts w:ascii="Arial Narrow" w:eastAsia="Arial Narrow" w:hAnsi="Arial Narrow" w:cs="Arial Narrow"/>
                <w:sz w:val="24"/>
                <w:lang w:val="el-GR"/>
              </w:rPr>
              <w:t>Πληρότητα / ποιότητα παρεχόμενων Υπηρεσιών – Ποσοτική και ποιοτική μέτρηση και αποτίμηση των υπηρεσιών που παρέχονται ανά Δράση / Τμήμα και συνολικά, στο πλαίσιο του Έργου</w:t>
            </w:r>
          </w:p>
        </w:tc>
        <w:tc>
          <w:tcPr>
            <w:tcW w:w="2892" w:type="dxa"/>
            <w:tcBorders>
              <w:top w:val="single" w:sz="4" w:space="0" w:color="000000"/>
              <w:left w:val="single" w:sz="4" w:space="0" w:color="000000"/>
              <w:bottom w:val="single" w:sz="4" w:space="0" w:color="000000"/>
            </w:tcBorders>
            <w:shd w:val="clear" w:color="auto" w:fill="auto"/>
            <w:vAlign w:val="center"/>
          </w:tcPr>
          <w:p w14:paraId="70911DAA" w14:textId="77777777" w:rsidR="003C6BBB" w:rsidRPr="00BA3F7B" w:rsidRDefault="00C84A86">
            <w:pPr>
              <w:spacing w:after="0"/>
              <w:jc w:val="center"/>
              <w:rPr>
                <w:rFonts w:ascii="Arial Narrow" w:eastAsia="Arial Narrow" w:hAnsi="Arial Narrow" w:cs="Arial Narrow"/>
                <w:sz w:val="24"/>
              </w:rPr>
            </w:pPr>
            <w:r w:rsidRPr="00BA3F7B">
              <w:rPr>
                <w:rFonts w:ascii="Arial Narrow" w:eastAsia="Arial Narrow" w:hAnsi="Arial Narrow" w:cs="Arial Narrow"/>
                <w:sz w:val="24"/>
              </w:rPr>
              <w:t>5%</w:t>
            </w:r>
          </w:p>
        </w:tc>
        <w:tc>
          <w:tcPr>
            <w:tcW w:w="2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BE631" w14:textId="77777777" w:rsidR="003C6BBB" w:rsidRPr="00BA3F7B" w:rsidRDefault="00C84A86">
            <w:pPr>
              <w:spacing w:after="0"/>
              <w:jc w:val="center"/>
              <w:rPr>
                <w:rFonts w:ascii="Arial Narrow" w:eastAsia="Arial Narrow" w:hAnsi="Arial Narrow" w:cs="Arial Narrow"/>
                <w:sz w:val="24"/>
              </w:rPr>
            </w:pPr>
            <w:r w:rsidRPr="00BA3F7B">
              <w:rPr>
                <w:rFonts w:ascii="Arial Narrow" w:eastAsia="Arial Narrow" w:hAnsi="Arial Narrow" w:cs="Arial Narrow"/>
                <w:sz w:val="24"/>
              </w:rPr>
              <w:t>5</w:t>
            </w:r>
          </w:p>
        </w:tc>
      </w:tr>
      <w:tr w:rsidR="003C6BBB" w:rsidRPr="00BA3F7B" w14:paraId="279B39DE" w14:textId="77777777">
        <w:trPr>
          <w:jc w:val="center"/>
        </w:trPr>
        <w:tc>
          <w:tcPr>
            <w:tcW w:w="824" w:type="dxa"/>
            <w:tcBorders>
              <w:top w:val="single" w:sz="4" w:space="0" w:color="000000"/>
              <w:left w:val="single" w:sz="4" w:space="0" w:color="000000"/>
              <w:bottom w:val="single" w:sz="4" w:space="0" w:color="000000"/>
            </w:tcBorders>
            <w:shd w:val="clear" w:color="auto" w:fill="auto"/>
            <w:vAlign w:val="center"/>
          </w:tcPr>
          <w:p w14:paraId="6A8087E0" w14:textId="77777777" w:rsidR="003C6BBB" w:rsidRPr="00BA3F7B" w:rsidRDefault="00C84A86">
            <w:pPr>
              <w:spacing w:after="0"/>
              <w:jc w:val="center"/>
              <w:rPr>
                <w:rFonts w:ascii="Arial Narrow" w:eastAsia="Arial Narrow" w:hAnsi="Arial Narrow" w:cs="Arial Narrow"/>
                <w:sz w:val="24"/>
              </w:rPr>
            </w:pPr>
            <w:r w:rsidRPr="00BA3F7B">
              <w:rPr>
                <w:rFonts w:ascii="Arial Narrow" w:eastAsia="Arial Narrow" w:hAnsi="Arial Narrow" w:cs="Arial Narrow"/>
                <w:sz w:val="24"/>
              </w:rPr>
              <w:t>1.5</w:t>
            </w:r>
          </w:p>
        </w:tc>
        <w:tc>
          <w:tcPr>
            <w:tcW w:w="3988" w:type="dxa"/>
            <w:tcBorders>
              <w:top w:val="single" w:sz="4" w:space="0" w:color="000000"/>
              <w:left w:val="single" w:sz="4" w:space="0" w:color="000000"/>
              <w:bottom w:val="single" w:sz="4" w:space="0" w:color="000000"/>
            </w:tcBorders>
            <w:shd w:val="clear" w:color="auto" w:fill="auto"/>
            <w:vAlign w:val="center"/>
          </w:tcPr>
          <w:p w14:paraId="5FE9966E" w14:textId="77777777" w:rsidR="003C6BBB" w:rsidRPr="00BA3F7B" w:rsidRDefault="00C84A86">
            <w:pPr>
              <w:spacing w:after="0"/>
              <w:jc w:val="center"/>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Ιδιαιτερότητες, Κίνδυνοι, Πλαίσιο Οργάνωσης και υλοποίησης των Κοινωνικών Τομέων (ΚΤ) στους οποίους προσδιορίζονται οι  αντίστοιχες υπηρεσίες – Πρόβλεψη και Εφαρμογή Υγειονομικών Πρωτοκόλλων </w:t>
            </w:r>
            <w:r w:rsidRPr="00BA3F7B">
              <w:rPr>
                <w:rFonts w:ascii="Arial Narrow" w:eastAsia="Arial Narrow" w:hAnsi="Arial Narrow" w:cs="Arial Narrow"/>
                <w:sz w:val="24"/>
              </w:rPr>
              <w:t>Covid</w:t>
            </w:r>
            <w:r w:rsidRPr="00BA3F7B">
              <w:rPr>
                <w:rFonts w:ascii="Arial Narrow" w:eastAsia="Arial Narrow" w:hAnsi="Arial Narrow" w:cs="Arial Narrow"/>
                <w:sz w:val="24"/>
                <w:lang w:val="el-GR"/>
              </w:rPr>
              <w:t>-19 - Συντονισμός και συνέργιες με την Κοινωνική Πολιτική του Δήμου Αιγάλεω</w:t>
            </w:r>
          </w:p>
        </w:tc>
        <w:tc>
          <w:tcPr>
            <w:tcW w:w="2892" w:type="dxa"/>
            <w:tcBorders>
              <w:top w:val="single" w:sz="4" w:space="0" w:color="000000"/>
              <w:left w:val="single" w:sz="4" w:space="0" w:color="000000"/>
              <w:bottom w:val="single" w:sz="4" w:space="0" w:color="000000"/>
            </w:tcBorders>
            <w:shd w:val="clear" w:color="auto" w:fill="auto"/>
            <w:vAlign w:val="center"/>
          </w:tcPr>
          <w:p w14:paraId="1F3CF60B" w14:textId="77777777" w:rsidR="003C6BBB" w:rsidRPr="00BA3F7B" w:rsidRDefault="00C84A86">
            <w:pPr>
              <w:spacing w:after="0"/>
              <w:jc w:val="center"/>
              <w:rPr>
                <w:rFonts w:ascii="Arial Narrow" w:eastAsia="Arial Narrow" w:hAnsi="Arial Narrow" w:cs="Arial Narrow"/>
                <w:sz w:val="24"/>
              </w:rPr>
            </w:pPr>
            <w:r w:rsidRPr="00BA3F7B">
              <w:rPr>
                <w:rFonts w:ascii="Arial Narrow" w:eastAsia="Arial Narrow" w:hAnsi="Arial Narrow" w:cs="Arial Narrow"/>
                <w:sz w:val="24"/>
              </w:rPr>
              <w:t>15%</w:t>
            </w:r>
          </w:p>
        </w:tc>
        <w:tc>
          <w:tcPr>
            <w:tcW w:w="2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7D60C" w14:textId="77777777" w:rsidR="003C6BBB" w:rsidRPr="00BA3F7B" w:rsidRDefault="00C84A86">
            <w:pPr>
              <w:spacing w:after="0"/>
              <w:jc w:val="center"/>
              <w:rPr>
                <w:rFonts w:ascii="Arial Narrow" w:eastAsia="Arial Narrow" w:hAnsi="Arial Narrow" w:cs="Arial Narrow"/>
                <w:sz w:val="24"/>
              </w:rPr>
            </w:pPr>
            <w:r w:rsidRPr="00BA3F7B">
              <w:rPr>
                <w:rFonts w:ascii="Arial Narrow" w:eastAsia="Arial Narrow" w:hAnsi="Arial Narrow" w:cs="Arial Narrow"/>
                <w:sz w:val="24"/>
              </w:rPr>
              <w:t>5</w:t>
            </w:r>
          </w:p>
        </w:tc>
      </w:tr>
      <w:tr w:rsidR="003C6BBB" w:rsidRPr="00BA3F7B" w14:paraId="2407992B" w14:textId="77777777">
        <w:trPr>
          <w:jc w:val="center"/>
        </w:trPr>
        <w:tc>
          <w:tcPr>
            <w:tcW w:w="824" w:type="dxa"/>
            <w:tcBorders>
              <w:top w:val="single" w:sz="4" w:space="0" w:color="000000"/>
              <w:left w:val="single" w:sz="4" w:space="0" w:color="000000"/>
              <w:bottom w:val="single" w:sz="4" w:space="0" w:color="000000"/>
            </w:tcBorders>
            <w:shd w:val="clear" w:color="auto" w:fill="auto"/>
            <w:vAlign w:val="center"/>
          </w:tcPr>
          <w:p w14:paraId="0907B346" w14:textId="77777777" w:rsidR="003C6BBB" w:rsidRPr="00BA3F7B" w:rsidRDefault="00C84A86">
            <w:pPr>
              <w:spacing w:after="0"/>
              <w:jc w:val="center"/>
              <w:rPr>
                <w:rFonts w:ascii="Arial Narrow" w:eastAsia="Arial Narrow" w:hAnsi="Arial Narrow" w:cs="Arial Narrow"/>
                <w:sz w:val="24"/>
              </w:rPr>
            </w:pPr>
            <w:r w:rsidRPr="00BA3F7B">
              <w:rPr>
                <w:rFonts w:ascii="Arial Narrow" w:eastAsia="Arial Narrow" w:hAnsi="Arial Narrow" w:cs="Arial Narrow"/>
                <w:sz w:val="24"/>
              </w:rPr>
              <w:t>1.6</w:t>
            </w:r>
          </w:p>
        </w:tc>
        <w:tc>
          <w:tcPr>
            <w:tcW w:w="3988" w:type="dxa"/>
            <w:tcBorders>
              <w:top w:val="single" w:sz="4" w:space="0" w:color="000000"/>
              <w:left w:val="single" w:sz="4" w:space="0" w:color="000000"/>
              <w:bottom w:val="single" w:sz="4" w:space="0" w:color="000000"/>
            </w:tcBorders>
            <w:shd w:val="clear" w:color="auto" w:fill="auto"/>
            <w:vAlign w:val="center"/>
          </w:tcPr>
          <w:p w14:paraId="07753733" w14:textId="77777777" w:rsidR="003C6BBB" w:rsidRPr="00BA3F7B" w:rsidRDefault="00C84A86">
            <w:pPr>
              <w:spacing w:after="0"/>
              <w:jc w:val="center"/>
              <w:rPr>
                <w:rFonts w:ascii="Arial Narrow" w:eastAsia="Arial Narrow" w:hAnsi="Arial Narrow" w:cs="Arial Narrow"/>
                <w:sz w:val="24"/>
                <w:lang w:val="el-GR"/>
              </w:rPr>
            </w:pPr>
            <w:r w:rsidRPr="00BA3F7B">
              <w:rPr>
                <w:rFonts w:ascii="Arial Narrow" w:eastAsia="Arial Narrow" w:hAnsi="Arial Narrow" w:cs="Arial Narrow"/>
                <w:sz w:val="24"/>
                <w:lang w:val="el-GR"/>
              </w:rPr>
              <w:t>Ιδιαιτερότητες, Κίνδυνοι και συνεκτίμηση της συμμόρφωσης με τα προβλεπόμενα στο Κανονισμό Ε/Ε 2016/679 (</w:t>
            </w:r>
            <w:r w:rsidRPr="00BA3F7B">
              <w:rPr>
                <w:rFonts w:ascii="Arial Narrow" w:eastAsia="Arial Narrow" w:hAnsi="Arial Narrow" w:cs="Arial Narrow"/>
                <w:sz w:val="24"/>
              </w:rPr>
              <w:t>GDPR</w:t>
            </w:r>
            <w:r w:rsidRPr="00BA3F7B">
              <w:rPr>
                <w:rFonts w:ascii="Arial Narrow" w:eastAsia="Arial Narrow" w:hAnsi="Arial Narrow" w:cs="Arial Narrow"/>
                <w:sz w:val="24"/>
                <w:lang w:val="el-GR"/>
              </w:rPr>
              <w:t>) για τα Προσωπικά Δεδομένα</w:t>
            </w:r>
          </w:p>
        </w:tc>
        <w:tc>
          <w:tcPr>
            <w:tcW w:w="2892" w:type="dxa"/>
            <w:tcBorders>
              <w:top w:val="single" w:sz="4" w:space="0" w:color="000000"/>
              <w:left w:val="single" w:sz="4" w:space="0" w:color="000000"/>
              <w:bottom w:val="single" w:sz="4" w:space="0" w:color="000000"/>
            </w:tcBorders>
            <w:shd w:val="clear" w:color="auto" w:fill="auto"/>
            <w:vAlign w:val="center"/>
          </w:tcPr>
          <w:p w14:paraId="36D3422F" w14:textId="77777777" w:rsidR="003C6BBB" w:rsidRPr="00BA3F7B" w:rsidRDefault="00C84A86">
            <w:pPr>
              <w:spacing w:after="0"/>
              <w:jc w:val="center"/>
              <w:rPr>
                <w:rFonts w:ascii="Arial Narrow" w:eastAsia="Arial Narrow" w:hAnsi="Arial Narrow" w:cs="Arial Narrow"/>
                <w:sz w:val="24"/>
              </w:rPr>
            </w:pPr>
            <w:r w:rsidRPr="00BA3F7B">
              <w:rPr>
                <w:rFonts w:ascii="Arial Narrow" w:eastAsia="Arial Narrow" w:hAnsi="Arial Narrow" w:cs="Arial Narrow"/>
                <w:sz w:val="24"/>
              </w:rPr>
              <w:t>8%</w:t>
            </w:r>
          </w:p>
        </w:tc>
        <w:tc>
          <w:tcPr>
            <w:tcW w:w="2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9ECC11" w14:textId="77777777" w:rsidR="003C6BBB" w:rsidRPr="00BA3F7B" w:rsidRDefault="00C84A86">
            <w:pPr>
              <w:spacing w:after="0"/>
              <w:jc w:val="center"/>
              <w:rPr>
                <w:rFonts w:ascii="Arial Narrow" w:eastAsia="Arial Narrow" w:hAnsi="Arial Narrow" w:cs="Arial Narrow"/>
                <w:sz w:val="24"/>
              </w:rPr>
            </w:pPr>
            <w:r w:rsidRPr="00BA3F7B">
              <w:rPr>
                <w:rFonts w:ascii="Arial Narrow" w:eastAsia="Arial Narrow" w:hAnsi="Arial Narrow" w:cs="Arial Narrow"/>
                <w:sz w:val="24"/>
              </w:rPr>
              <w:t>3</w:t>
            </w:r>
          </w:p>
        </w:tc>
      </w:tr>
      <w:tr w:rsidR="003C6BBB" w:rsidRPr="00BA3F7B" w14:paraId="01F104CD" w14:textId="77777777">
        <w:trPr>
          <w:jc w:val="center"/>
        </w:trPr>
        <w:tc>
          <w:tcPr>
            <w:tcW w:w="824" w:type="dxa"/>
            <w:tcBorders>
              <w:top w:val="single" w:sz="4" w:space="0" w:color="000000"/>
              <w:left w:val="single" w:sz="4" w:space="0" w:color="000000"/>
              <w:bottom w:val="single" w:sz="4" w:space="0" w:color="000000"/>
            </w:tcBorders>
            <w:shd w:val="clear" w:color="auto" w:fill="auto"/>
            <w:vAlign w:val="center"/>
          </w:tcPr>
          <w:p w14:paraId="528BDD2A" w14:textId="77777777" w:rsidR="003C6BBB" w:rsidRPr="00BA3F7B" w:rsidRDefault="00C84A86">
            <w:pPr>
              <w:spacing w:after="0"/>
              <w:jc w:val="center"/>
              <w:rPr>
                <w:rFonts w:ascii="Arial Narrow" w:eastAsia="Arial Narrow" w:hAnsi="Arial Narrow" w:cs="Arial Narrow"/>
                <w:sz w:val="24"/>
              </w:rPr>
            </w:pPr>
            <w:r w:rsidRPr="00BA3F7B">
              <w:rPr>
                <w:rFonts w:ascii="Arial Narrow" w:eastAsia="Arial Narrow" w:hAnsi="Arial Narrow" w:cs="Arial Narrow"/>
                <w:sz w:val="24"/>
              </w:rPr>
              <w:t>1.7</w:t>
            </w:r>
          </w:p>
        </w:tc>
        <w:tc>
          <w:tcPr>
            <w:tcW w:w="3988" w:type="dxa"/>
            <w:tcBorders>
              <w:top w:val="single" w:sz="4" w:space="0" w:color="000000"/>
              <w:left w:val="single" w:sz="4" w:space="0" w:color="000000"/>
              <w:bottom w:val="single" w:sz="4" w:space="0" w:color="000000"/>
            </w:tcBorders>
            <w:shd w:val="clear" w:color="auto" w:fill="auto"/>
            <w:vAlign w:val="center"/>
          </w:tcPr>
          <w:p w14:paraId="5AB0663A" w14:textId="77777777" w:rsidR="003C6BBB" w:rsidRPr="00BA3F7B" w:rsidRDefault="00C84A86">
            <w:pPr>
              <w:spacing w:after="0"/>
              <w:jc w:val="center"/>
              <w:rPr>
                <w:rFonts w:ascii="Arial Narrow" w:eastAsia="Arial Narrow" w:hAnsi="Arial Narrow" w:cs="Arial Narrow"/>
                <w:sz w:val="24"/>
                <w:lang w:val="el-GR"/>
              </w:rPr>
            </w:pPr>
            <w:r w:rsidRPr="00BA3F7B">
              <w:rPr>
                <w:rFonts w:ascii="Arial Narrow" w:eastAsia="Arial Narrow" w:hAnsi="Arial Narrow" w:cs="Arial Narrow"/>
                <w:sz w:val="24"/>
                <w:lang w:val="el-GR"/>
              </w:rPr>
              <w:t>Εργαλεία Υποστήριξης και περιγραφή – αιτιολόγηση χρησιμοποίησης τουλάχιστον ενός εργαλείου για την υποστήριξη των παρεχόμενων υπηρεσιών</w:t>
            </w:r>
          </w:p>
        </w:tc>
        <w:tc>
          <w:tcPr>
            <w:tcW w:w="2892" w:type="dxa"/>
            <w:tcBorders>
              <w:top w:val="single" w:sz="4" w:space="0" w:color="000000"/>
              <w:left w:val="single" w:sz="4" w:space="0" w:color="000000"/>
              <w:bottom w:val="single" w:sz="4" w:space="0" w:color="000000"/>
            </w:tcBorders>
            <w:shd w:val="clear" w:color="auto" w:fill="auto"/>
            <w:vAlign w:val="center"/>
          </w:tcPr>
          <w:p w14:paraId="3C4EB455" w14:textId="77777777" w:rsidR="003C6BBB" w:rsidRPr="00BA3F7B" w:rsidRDefault="00C84A86">
            <w:pPr>
              <w:spacing w:after="0"/>
              <w:jc w:val="center"/>
              <w:rPr>
                <w:rFonts w:ascii="Arial Narrow" w:eastAsia="Arial Narrow" w:hAnsi="Arial Narrow" w:cs="Arial Narrow"/>
                <w:sz w:val="24"/>
              </w:rPr>
            </w:pPr>
            <w:r w:rsidRPr="00BA3F7B">
              <w:rPr>
                <w:rFonts w:ascii="Arial Narrow" w:eastAsia="Arial Narrow" w:hAnsi="Arial Narrow" w:cs="Arial Narrow"/>
                <w:sz w:val="24"/>
              </w:rPr>
              <w:t>7%</w:t>
            </w:r>
          </w:p>
        </w:tc>
        <w:tc>
          <w:tcPr>
            <w:tcW w:w="2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904FC" w14:textId="77777777" w:rsidR="003C6BBB" w:rsidRPr="00BA3F7B" w:rsidRDefault="00C84A86">
            <w:pPr>
              <w:spacing w:after="0"/>
              <w:jc w:val="center"/>
              <w:rPr>
                <w:rFonts w:ascii="Arial Narrow" w:eastAsia="Arial Narrow" w:hAnsi="Arial Narrow" w:cs="Arial Narrow"/>
                <w:sz w:val="24"/>
              </w:rPr>
            </w:pPr>
            <w:r w:rsidRPr="00BA3F7B">
              <w:rPr>
                <w:rFonts w:ascii="Arial Narrow" w:eastAsia="Arial Narrow" w:hAnsi="Arial Narrow" w:cs="Arial Narrow"/>
                <w:sz w:val="24"/>
              </w:rPr>
              <w:t>6</w:t>
            </w:r>
          </w:p>
        </w:tc>
      </w:tr>
      <w:tr w:rsidR="003C6BBB" w:rsidRPr="00BA3F7B" w14:paraId="61ECD5CF" w14:textId="77777777">
        <w:trPr>
          <w:jc w:val="center"/>
        </w:trPr>
        <w:tc>
          <w:tcPr>
            <w:tcW w:w="824" w:type="dxa"/>
            <w:tcBorders>
              <w:top w:val="single" w:sz="4" w:space="0" w:color="000000"/>
              <w:left w:val="single" w:sz="4" w:space="0" w:color="000000"/>
              <w:bottom w:val="single" w:sz="4" w:space="0" w:color="000000"/>
            </w:tcBorders>
            <w:shd w:val="clear" w:color="auto" w:fill="auto"/>
            <w:vAlign w:val="center"/>
          </w:tcPr>
          <w:p w14:paraId="1651EA5E" w14:textId="77777777" w:rsidR="003C6BBB" w:rsidRPr="00BA3F7B" w:rsidRDefault="00C84A86">
            <w:pPr>
              <w:spacing w:after="0"/>
              <w:jc w:val="center"/>
              <w:rPr>
                <w:rFonts w:ascii="Arial Narrow" w:eastAsia="Arial Narrow" w:hAnsi="Arial Narrow" w:cs="Arial Narrow"/>
                <w:sz w:val="24"/>
              </w:rPr>
            </w:pPr>
            <w:r w:rsidRPr="00BA3F7B">
              <w:rPr>
                <w:rFonts w:ascii="Arial Narrow" w:eastAsia="Arial Narrow" w:hAnsi="Arial Narrow" w:cs="Arial Narrow"/>
                <w:sz w:val="24"/>
              </w:rPr>
              <w:t>1.8</w:t>
            </w:r>
          </w:p>
        </w:tc>
        <w:tc>
          <w:tcPr>
            <w:tcW w:w="3988" w:type="dxa"/>
            <w:tcBorders>
              <w:top w:val="single" w:sz="4" w:space="0" w:color="000000"/>
              <w:left w:val="single" w:sz="4" w:space="0" w:color="000000"/>
              <w:bottom w:val="single" w:sz="4" w:space="0" w:color="000000"/>
            </w:tcBorders>
            <w:shd w:val="clear" w:color="auto" w:fill="auto"/>
            <w:vAlign w:val="center"/>
          </w:tcPr>
          <w:p w14:paraId="5F98CCF9" w14:textId="77777777" w:rsidR="003C6BBB" w:rsidRPr="00BA3F7B" w:rsidRDefault="00C84A86">
            <w:pPr>
              <w:spacing w:after="0"/>
              <w:jc w:val="center"/>
              <w:rPr>
                <w:rFonts w:ascii="Arial Narrow" w:eastAsia="Arial Narrow" w:hAnsi="Arial Narrow" w:cs="Arial Narrow"/>
                <w:sz w:val="24"/>
                <w:lang w:val="el-GR"/>
              </w:rPr>
            </w:pPr>
            <w:r w:rsidRPr="00BA3F7B">
              <w:rPr>
                <w:rFonts w:ascii="Arial Narrow" w:eastAsia="Arial Narrow" w:hAnsi="Arial Narrow" w:cs="Arial Narrow"/>
                <w:sz w:val="24"/>
                <w:lang w:val="el-GR"/>
              </w:rPr>
              <w:t>Χρονοδιάγραμμα παρεχόμενων Υπηρεσιών – Οργάνωση Παραδοτέων</w:t>
            </w:r>
          </w:p>
        </w:tc>
        <w:tc>
          <w:tcPr>
            <w:tcW w:w="2892" w:type="dxa"/>
            <w:tcBorders>
              <w:top w:val="single" w:sz="4" w:space="0" w:color="000000"/>
              <w:left w:val="single" w:sz="4" w:space="0" w:color="000000"/>
              <w:bottom w:val="single" w:sz="4" w:space="0" w:color="000000"/>
            </w:tcBorders>
            <w:shd w:val="clear" w:color="auto" w:fill="auto"/>
            <w:vAlign w:val="center"/>
          </w:tcPr>
          <w:p w14:paraId="03FC5F7A" w14:textId="77777777" w:rsidR="003C6BBB" w:rsidRPr="00BA3F7B" w:rsidRDefault="00C84A86">
            <w:pPr>
              <w:spacing w:after="0"/>
              <w:jc w:val="center"/>
              <w:rPr>
                <w:rFonts w:ascii="Arial Narrow" w:eastAsia="Arial Narrow" w:hAnsi="Arial Narrow" w:cs="Arial Narrow"/>
                <w:sz w:val="24"/>
              </w:rPr>
            </w:pPr>
            <w:r w:rsidRPr="00BA3F7B">
              <w:rPr>
                <w:rFonts w:ascii="Arial Narrow" w:eastAsia="Arial Narrow" w:hAnsi="Arial Narrow" w:cs="Arial Narrow"/>
                <w:sz w:val="24"/>
              </w:rPr>
              <w:t>5%</w:t>
            </w:r>
          </w:p>
        </w:tc>
        <w:tc>
          <w:tcPr>
            <w:tcW w:w="2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777D5" w14:textId="77777777" w:rsidR="003C6BBB" w:rsidRPr="00BA3F7B" w:rsidRDefault="00C84A86">
            <w:pPr>
              <w:spacing w:after="0"/>
              <w:jc w:val="center"/>
              <w:rPr>
                <w:rFonts w:ascii="Arial Narrow" w:eastAsia="Arial Narrow" w:hAnsi="Arial Narrow" w:cs="Arial Narrow"/>
                <w:sz w:val="24"/>
              </w:rPr>
            </w:pPr>
            <w:r w:rsidRPr="00BA3F7B">
              <w:rPr>
                <w:rFonts w:ascii="Arial Narrow" w:eastAsia="Arial Narrow" w:hAnsi="Arial Narrow" w:cs="Arial Narrow"/>
                <w:sz w:val="24"/>
              </w:rPr>
              <w:t>5</w:t>
            </w:r>
          </w:p>
        </w:tc>
      </w:tr>
      <w:tr w:rsidR="003C6BBB" w:rsidRPr="00BA3F7B" w14:paraId="5DE65BE0" w14:textId="77777777">
        <w:trPr>
          <w:jc w:val="center"/>
        </w:trPr>
        <w:tc>
          <w:tcPr>
            <w:tcW w:w="824" w:type="dxa"/>
            <w:tcBorders>
              <w:top w:val="single" w:sz="4" w:space="0" w:color="000000"/>
              <w:left w:val="single" w:sz="4" w:space="0" w:color="000000"/>
              <w:bottom w:val="single" w:sz="6" w:space="0" w:color="000000"/>
            </w:tcBorders>
            <w:shd w:val="clear" w:color="auto" w:fill="auto"/>
            <w:vAlign w:val="center"/>
          </w:tcPr>
          <w:p w14:paraId="55D33F37" w14:textId="77777777" w:rsidR="003C6BBB" w:rsidRPr="00BA3F7B" w:rsidRDefault="00C84A86">
            <w:pPr>
              <w:spacing w:after="0"/>
              <w:jc w:val="center"/>
              <w:rPr>
                <w:rFonts w:ascii="Arial Narrow" w:eastAsia="Arial Narrow" w:hAnsi="Arial Narrow" w:cs="Arial Narrow"/>
                <w:sz w:val="24"/>
              </w:rPr>
            </w:pPr>
            <w:r w:rsidRPr="00BA3F7B">
              <w:rPr>
                <w:rFonts w:ascii="Arial Narrow" w:eastAsia="Arial Narrow" w:hAnsi="Arial Narrow" w:cs="Arial Narrow"/>
                <w:sz w:val="24"/>
              </w:rPr>
              <w:t>1.9</w:t>
            </w:r>
          </w:p>
        </w:tc>
        <w:tc>
          <w:tcPr>
            <w:tcW w:w="3988" w:type="dxa"/>
            <w:tcBorders>
              <w:top w:val="single" w:sz="4" w:space="0" w:color="000000"/>
              <w:left w:val="single" w:sz="4" w:space="0" w:color="000000"/>
              <w:bottom w:val="single" w:sz="6" w:space="0" w:color="000000"/>
            </w:tcBorders>
            <w:shd w:val="clear" w:color="auto" w:fill="auto"/>
            <w:vAlign w:val="center"/>
          </w:tcPr>
          <w:p w14:paraId="242CF2BB" w14:textId="77777777" w:rsidR="003C6BBB" w:rsidRPr="00BA3F7B" w:rsidRDefault="00C84A86">
            <w:pPr>
              <w:spacing w:after="0"/>
              <w:jc w:val="center"/>
              <w:rPr>
                <w:rFonts w:ascii="Arial Narrow" w:eastAsia="Arial Narrow" w:hAnsi="Arial Narrow" w:cs="Arial Narrow"/>
                <w:sz w:val="24"/>
                <w:lang w:val="el-GR"/>
              </w:rPr>
            </w:pPr>
            <w:r w:rsidRPr="00BA3F7B">
              <w:rPr>
                <w:rFonts w:ascii="Arial Narrow" w:eastAsia="Arial Narrow" w:hAnsi="Arial Narrow" w:cs="Arial Narrow"/>
                <w:sz w:val="24"/>
                <w:lang w:val="el-GR"/>
              </w:rPr>
              <w:t>Τεκμηρίωση πρόσθετων υπηρεσιών που είναι αναγκαίες και πιθανά δεν έχουν συνεκτιμηθεί στους όρους της παρούσας</w:t>
            </w:r>
          </w:p>
        </w:tc>
        <w:tc>
          <w:tcPr>
            <w:tcW w:w="2892" w:type="dxa"/>
            <w:tcBorders>
              <w:top w:val="single" w:sz="4" w:space="0" w:color="000000"/>
              <w:left w:val="single" w:sz="4" w:space="0" w:color="000000"/>
              <w:bottom w:val="single" w:sz="6" w:space="0" w:color="000000"/>
            </w:tcBorders>
            <w:shd w:val="clear" w:color="auto" w:fill="auto"/>
            <w:vAlign w:val="center"/>
          </w:tcPr>
          <w:p w14:paraId="6B68A9ED" w14:textId="77777777" w:rsidR="003C6BBB" w:rsidRPr="00BA3F7B" w:rsidRDefault="00C84A86">
            <w:pPr>
              <w:spacing w:after="0"/>
              <w:jc w:val="center"/>
              <w:rPr>
                <w:rFonts w:ascii="Arial Narrow" w:eastAsia="Arial Narrow" w:hAnsi="Arial Narrow" w:cs="Arial Narrow"/>
                <w:sz w:val="24"/>
              </w:rPr>
            </w:pPr>
            <w:r w:rsidRPr="00BA3F7B">
              <w:rPr>
                <w:rFonts w:ascii="Arial Narrow" w:eastAsia="Arial Narrow" w:hAnsi="Arial Narrow" w:cs="Arial Narrow"/>
                <w:sz w:val="24"/>
              </w:rPr>
              <w:t>5%</w:t>
            </w:r>
          </w:p>
        </w:tc>
        <w:tc>
          <w:tcPr>
            <w:tcW w:w="2159" w:type="dxa"/>
            <w:tcBorders>
              <w:top w:val="single" w:sz="4" w:space="0" w:color="000000"/>
              <w:left w:val="single" w:sz="4" w:space="0" w:color="000000"/>
              <w:bottom w:val="single" w:sz="6" w:space="0" w:color="000000"/>
              <w:right w:val="single" w:sz="4" w:space="0" w:color="000000"/>
            </w:tcBorders>
            <w:shd w:val="clear" w:color="auto" w:fill="auto"/>
            <w:vAlign w:val="center"/>
          </w:tcPr>
          <w:p w14:paraId="294BD991" w14:textId="77777777" w:rsidR="003C6BBB" w:rsidRPr="00BA3F7B" w:rsidRDefault="00C84A86">
            <w:pPr>
              <w:spacing w:after="0"/>
              <w:jc w:val="center"/>
              <w:rPr>
                <w:rFonts w:ascii="Arial Narrow" w:eastAsia="Arial Narrow" w:hAnsi="Arial Narrow" w:cs="Arial Narrow"/>
                <w:sz w:val="24"/>
              </w:rPr>
            </w:pPr>
            <w:r w:rsidRPr="00BA3F7B">
              <w:rPr>
                <w:rFonts w:ascii="Arial Narrow" w:eastAsia="Arial Narrow" w:hAnsi="Arial Narrow" w:cs="Arial Narrow"/>
                <w:sz w:val="24"/>
              </w:rPr>
              <w:t>5</w:t>
            </w:r>
          </w:p>
        </w:tc>
      </w:tr>
      <w:tr w:rsidR="003C6BBB" w:rsidRPr="00BA3F7B" w14:paraId="442D034F" w14:textId="77777777">
        <w:trPr>
          <w:jc w:val="center"/>
        </w:trPr>
        <w:tc>
          <w:tcPr>
            <w:tcW w:w="824" w:type="dxa"/>
            <w:tcBorders>
              <w:top w:val="single" w:sz="6" w:space="0" w:color="000000"/>
              <w:left w:val="single" w:sz="4" w:space="0" w:color="000000"/>
              <w:bottom w:val="single" w:sz="4" w:space="0" w:color="000000"/>
            </w:tcBorders>
            <w:shd w:val="clear" w:color="auto" w:fill="EDEDED"/>
            <w:vAlign w:val="center"/>
          </w:tcPr>
          <w:p w14:paraId="695F9629" w14:textId="77777777" w:rsidR="003C6BBB" w:rsidRPr="00BA3F7B" w:rsidRDefault="00C84A86">
            <w:pPr>
              <w:spacing w:after="0"/>
              <w:jc w:val="center"/>
              <w:rPr>
                <w:rFonts w:ascii="Arial Narrow" w:eastAsia="Arial Narrow" w:hAnsi="Arial Narrow" w:cs="Arial Narrow"/>
                <w:sz w:val="24"/>
              </w:rPr>
            </w:pPr>
            <w:r w:rsidRPr="00BA3F7B">
              <w:rPr>
                <w:rFonts w:ascii="Arial Narrow" w:eastAsia="Arial Narrow" w:hAnsi="Arial Narrow" w:cs="Arial Narrow"/>
                <w:b/>
                <w:sz w:val="24"/>
              </w:rPr>
              <w:t>2</w:t>
            </w:r>
          </w:p>
        </w:tc>
        <w:tc>
          <w:tcPr>
            <w:tcW w:w="3988" w:type="dxa"/>
            <w:tcBorders>
              <w:top w:val="single" w:sz="6" w:space="0" w:color="000000"/>
              <w:left w:val="single" w:sz="4" w:space="0" w:color="000000"/>
              <w:bottom w:val="single" w:sz="4" w:space="0" w:color="000000"/>
            </w:tcBorders>
            <w:shd w:val="clear" w:color="auto" w:fill="EDEDED"/>
            <w:vAlign w:val="center"/>
          </w:tcPr>
          <w:p w14:paraId="1310916B" w14:textId="77777777" w:rsidR="003C6BBB" w:rsidRPr="00BA3F7B" w:rsidRDefault="00C84A86">
            <w:pPr>
              <w:spacing w:after="0"/>
              <w:jc w:val="center"/>
              <w:rPr>
                <w:rFonts w:ascii="Arial Narrow" w:eastAsia="Arial Narrow" w:hAnsi="Arial Narrow" w:cs="Arial Narrow"/>
                <w:sz w:val="24"/>
              </w:rPr>
            </w:pPr>
            <w:r w:rsidRPr="00BA3F7B">
              <w:rPr>
                <w:rFonts w:ascii="Arial Narrow" w:eastAsia="Arial Narrow" w:hAnsi="Arial Narrow" w:cs="Arial Narrow"/>
                <w:b/>
                <w:sz w:val="24"/>
              </w:rPr>
              <w:t>Ομάδα «Έργου»</w:t>
            </w:r>
          </w:p>
        </w:tc>
        <w:tc>
          <w:tcPr>
            <w:tcW w:w="2892" w:type="dxa"/>
            <w:tcBorders>
              <w:top w:val="single" w:sz="6" w:space="0" w:color="000000"/>
              <w:left w:val="single" w:sz="4" w:space="0" w:color="000000"/>
              <w:bottom w:val="single" w:sz="4" w:space="0" w:color="000000"/>
            </w:tcBorders>
            <w:shd w:val="clear" w:color="auto" w:fill="EDEDED"/>
            <w:vAlign w:val="center"/>
          </w:tcPr>
          <w:p w14:paraId="7DA76645" w14:textId="77777777" w:rsidR="003C6BBB" w:rsidRPr="00BA3F7B" w:rsidRDefault="00C84A86">
            <w:pPr>
              <w:spacing w:after="0"/>
              <w:jc w:val="center"/>
              <w:rPr>
                <w:rFonts w:ascii="Arial Narrow" w:eastAsia="Arial Narrow" w:hAnsi="Arial Narrow" w:cs="Arial Narrow"/>
                <w:sz w:val="24"/>
              </w:rPr>
            </w:pPr>
            <w:r w:rsidRPr="00BA3F7B">
              <w:rPr>
                <w:rFonts w:ascii="Arial Narrow" w:eastAsia="Arial Narrow" w:hAnsi="Arial Narrow" w:cs="Arial Narrow"/>
                <w:b/>
                <w:sz w:val="24"/>
              </w:rPr>
              <w:t>30%</w:t>
            </w:r>
          </w:p>
        </w:tc>
        <w:tc>
          <w:tcPr>
            <w:tcW w:w="2159" w:type="dxa"/>
            <w:tcBorders>
              <w:top w:val="single" w:sz="6" w:space="0" w:color="000000"/>
              <w:left w:val="single" w:sz="4" w:space="0" w:color="000000"/>
              <w:bottom w:val="single" w:sz="4" w:space="0" w:color="000000"/>
              <w:right w:val="single" w:sz="4" w:space="0" w:color="000000"/>
            </w:tcBorders>
            <w:shd w:val="clear" w:color="auto" w:fill="EDEDED"/>
            <w:vAlign w:val="center"/>
          </w:tcPr>
          <w:p w14:paraId="1A0B724F" w14:textId="77777777" w:rsidR="003C6BBB" w:rsidRPr="00BA3F7B" w:rsidRDefault="00C84A86">
            <w:pPr>
              <w:spacing w:after="0"/>
              <w:jc w:val="center"/>
              <w:rPr>
                <w:rFonts w:ascii="Arial Narrow" w:eastAsia="Arial Narrow" w:hAnsi="Arial Narrow" w:cs="Arial Narrow"/>
                <w:sz w:val="24"/>
              </w:rPr>
            </w:pPr>
            <w:r w:rsidRPr="00BA3F7B">
              <w:rPr>
                <w:rFonts w:ascii="Arial Narrow" w:eastAsia="Arial Narrow" w:hAnsi="Arial Narrow" w:cs="Arial Narrow"/>
                <w:b/>
                <w:sz w:val="24"/>
              </w:rPr>
              <w:t>20</w:t>
            </w:r>
          </w:p>
        </w:tc>
      </w:tr>
      <w:tr w:rsidR="003C6BBB" w:rsidRPr="00BA3F7B" w14:paraId="0291D9C5" w14:textId="77777777">
        <w:trPr>
          <w:jc w:val="center"/>
        </w:trPr>
        <w:tc>
          <w:tcPr>
            <w:tcW w:w="824" w:type="dxa"/>
            <w:tcBorders>
              <w:top w:val="single" w:sz="4" w:space="0" w:color="000000"/>
              <w:left w:val="single" w:sz="6" w:space="0" w:color="000000"/>
              <w:bottom w:val="single" w:sz="6" w:space="0" w:color="000000"/>
            </w:tcBorders>
            <w:shd w:val="clear" w:color="auto" w:fill="auto"/>
            <w:vAlign w:val="center"/>
          </w:tcPr>
          <w:p w14:paraId="0DE4D9E6" w14:textId="77777777" w:rsidR="003C6BBB" w:rsidRPr="00BA3F7B" w:rsidRDefault="00C84A86">
            <w:pPr>
              <w:spacing w:after="0"/>
              <w:jc w:val="center"/>
              <w:rPr>
                <w:rFonts w:ascii="Arial Narrow" w:eastAsia="Arial Narrow" w:hAnsi="Arial Narrow" w:cs="Arial Narrow"/>
                <w:sz w:val="24"/>
              </w:rPr>
            </w:pPr>
            <w:r w:rsidRPr="00BA3F7B">
              <w:rPr>
                <w:rFonts w:ascii="Arial Narrow" w:eastAsia="Arial Narrow" w:hAnsi="Arial Narrow" w:cs="Arial Narrow"/>
                <w:sz w:val="24"/>
              </w:rPr>
              <w:t>2.1</w:t>
            </w:r>
          </w:p>
        </w:tc>
        <w:tc>
          <w:tcPr>
            <w:tcW w:w="3988" w:type="dxa"/>
            <w:tcBorders>
              <w:top w:val="single" w:sz="4" w:space="0" w:color="000000"/>
              <w:left w:val="single" w:sz="6" w:space="0" w:color="000000"/>
              <w:bottom w:val="single" w:sz="6" w:space="0" w:color="000000"/>
            </w:tcBorders>
            <w:shd w:val="clear" w:color="auto" w:fill="auto"/>
            <w:vAlign w:val="center"/>
          </w:tcPr>
          <w:p w14:paraId="1F880B1F" w14:textId="77777777" w:rsidR="003C6BBB" w:rsidRPr="00BA3F7B" w:rsidRDefault="00C84A86">
            <w:pPr>
              <w:spacing w:after="0"/>
              <w:jc w:val="center"/>
              <w:rPr>
                <w:rFonts w:ascii="Arial Narrow" w:eastAsia="Arial Narrow" w:hAnsi="Arial Narrow" w:cs="Arial Narrow"/>
                <w:sz w:val="24"/>
                <w:lang w:val="el-GR"/>
              </w:rPr>
            </w:pPr>
            <w:r w:rsidRPr="00BA3F7B">
              <w:rPr>
                <w:rFonts w:ascii="Arial Narrow" w:eastAsia="Arial Narrow" w:hAnsi="Arial Narrow" w:cs="Arial Narrow"/>
                <w:sz w:val="24"/>
                <w:lang w:val="el-GR"/>
              </w:rPr>
              <w:t>Σχήμα Συντονισμού, Διοίκησης και Οργάνωσης του «Έργου»</w:t>
            </w:r>
          </w:p>
        </w:tc>
        <w:tc>
          <w:tcPr>
            <w:tcW w:w="2892" w:type="dxa"/>
            <w:tcBorders>
              <w:top w:val="single" w:sz="4" w:space="0" w:color="000000"/>
              <w:left w:val="single" w:sz="6" w:space="0" w:color="000000"/>
              <w:bottom w:val="single" w:sz="6" w:space="0" w:color="000000"/>
            </w:tcBorders>
            <w:shd w:val="clear" w:color="auto" w:fill="auto"/>
            <w:vAlign w:val="center"/>
          </w:tcPr>
          <w:p w14:paraId="411F7170" w14:textId="77777777" w:rsidR="003C6BBB" w:rsidRPr="00BA3F7B" w:rsidRDefault="00C84A86">
            <w:pPr>
              <w:spacing w:after="0"/>
              <w:jc w:val="center"/>
              <w:rPr>
                <w:rFonts w:ascii="Arial Narrow" w:eastAsia="Arial Narrow" w:hAnsi="Arial Narrow" w:cs="Arial Narrow"/>
                <w:sz w:val="24"/>
              </w:rPr>
            </w:pPr>
            <w:r w:rsidRPr="00BA3F7B">
              <w:rPr>
                <w:rFonts w:ascii="Arial Narrow" w:eastAsia="Arial Narrow" w:hAnsi="Arial Narrow" w:cs="Arial Narrow"/>
                <w:sz w:val="24"/>
              </w:rPr>
              <w:t>10%</w:t>
            </w:r>
          </w:p>
        </w:tc>
        <w:tc>
          <w:tcPr>
            <w:tcW w:w="2159" w:type="dxa"/>
            <w:tcBorders>
              <w:top w:val="single" w:sz="4" w:space="0" w:color="000000"/>
              <w:left w:val="single" w:sz="6" w:space="0" w:color="000000"/>
              <w:bottom w:val="single" w:sz="6" w:space="0" w:color="000000"/>
              <w:right w:val="single" w:sz="6" w:space="0" w:color="000000"/>
            </w:tcBorders>
            <w:shd w:val="clear" w:color="auto" w:fill="auto"/>
            <w:vAlign w:val="center"/>
          </w:tcPr>
          <w:p w14:paraId="6E4FB2F9" w14:textId="77777777" w:rsidR="003C6BBB" w:rsidRPr="00BA3F7B" w:rsidRDefault="00C84A86">
            <w:pPr>
              <w:spacing w:after="0"/>
              <w:jc w:val="center"/>
              <w:rPr>
                <w:rFonts w:ascii="Arial Narrow" w:eastAsia="Arial Narrow" w:hAnsi="Arial Narrow" w:cs="Arial Narrow"/>
                <w:sz w:val="24"/>
              </w:rPr>
            </w:pPr>
            <w:r w:rsidRPr="00BA3F7B">
              <w:rPr>
                <w:rFonts w:ascii="Arial Narrow" w:eastAsia="Arial Narrow" w:hAnsi="Arial Narrow" w:cs="Arial Narrow"/>
                <w:sz w:val="24"/>
              </w:rPr>
              <w:t>6</w:t>
            </w:r>
          </w:p>
        </w:tc>
      </w:tr>
      <w:tr w:rsidR="003C6BBB" w:rsidRPr="00BA3F7B" w14:paraId="51875FF8" w14:textId="77777777">
        <w:trPr>
          <w:jc w:val="center"/>
        </w:trPr>
        <w:tc>
          <w:tcPr>
            <w:tcW w:w="824" w:type="dxa"/>
            <w:tcBorders>
              <w:top w:val="single" w:sz="6" w:space="0" w:color="000000"/>
              <w:left w:val="single" w:sz="6" w:space="0" w:color="000000"/>
              <w:bottom w:val="single" w:sz="6" w:space="0" w:color="000000"/>
            </w:tcBorders>
            <w:shd w:val="clear" w:color="auto" w:fill="auto"/>
            <w:vAlign w:val="center"/>
          </w:tcPr>
          <w:p w14:paraId="305C0FD7" w14:textId="77777777" w:rsidR="003C6BBB" w:rsidRPr="00BA3F7B" w:rsidRDefault="00C84A86">
            <w:pPr>
              <w:spacing w:after="0"/>
              <w:jc w:val="center"/>
              <w:rPr>
                <w:rFonts w:ascii="Arial Narrow" w:eastAsia="Arial Narrow" w:hAnsi="Arial Narrow" w:cs="Arial Narrow"/>
                <w:b/>
                <w:sz w:val="24"/>
              </w:rPr>
            </w:pPr>
            <w:r w:rsidRPr="00BA3F7B">
              <w:rPr>
                <w:rFonts w:ascii="Arial Narrow" w:eastAsia="Arial Narrow" w:hAnsi="Arial Narrow" w:cs="Arial Narrow"/>
                <w:sz w:val="24"/>
              </w:rPr>
              <w:t>2.2</w:t>
            </w:r>
          </w:p>
        </w:tc>
        <w:tc>
          <w:tcPr>
            <w:tcW w:w="3988" w:type="dxa"/>
            <w:tcBorders>
              <w:top w:val="single" w:sz="6" w:space="0" w:color="000000"/>
              <w:left w:val="single" w:sz="6" w:space="0" w:color="000000"/>
              <w:bottom w:val="single" w:sz="6" w:space="0" w:color="000000"/>
            </w:tcBorders>
            <w:shd w:val="clear" w:color="auto" w:fill="auto"/>
            <w:vAlign w:val="center"/>
          </w:tcPr>
          <w:p w14:paraId="56D88A91" w14:textId="77777777" w:rsidR="003C6BBB" w:rsidRPr="00BA3F7B" w:rsidRDefault="00C84A86">
            <w:pPr>
              <w:spacing w:after="0"/>
              <w:jc w:val="center"/>
              <w:rPr>
                <w:rFonts w:ascii="Arial Narrow" w:eastAsia="Arial Narrow" w:hAnsi="Arial Narrow" w:cs="Arial Narrow"/>
                <w:b/>
                <w:sz w:val="24"/>
                <w:lang w:val="el-GR"/>
              </w:rPr>
            </w:pPr>
            <w:r w:rsidRPr="00BA3F7B">
              <w:rPr>
                <w:rFonts w:ascii="Arial Narrow" w:eastAsia="Arial Narrow" w:hAnsi="Arial Narrow" w:cs="Arial Narrow"/>
                <w:sz w:val="24"/>
                <w:lang w:val="el-GR"/>
              </w:rPr>
              <w:t>Στελέχωση και καταλληλότητα του Υπεύθυνου «Έργου»</w:t>
            </w:r>
          </w:p>
        </w:tc>
        <w:tc>
          <w:tcPr>
            <w:tcW w:w="2892" w:type="dxa"/>
            <w:tcBorders>
              <w:top w:val="single" w:sz="6" w:space="0" w:color="000000"/>
              <w:left w:val="single" w:sz="6" w:space="0" w:color="000000"/>
              <w:bottom w:val="single" w:sz="6" w:space="0" w:color="000000"/>
            </w:tcBorders>
            <w:shd w:val="clear" w:color="auto" w:fill="auto"/>
            <w:vAlign w:val="center"/>
          </w:tcPr>
          <w:p w14:paraId="4C48B6E4" w14:textId="77777777" w:rsidR="003C6BBB" w:rsidRPr="00BA3F7B" w:rsidRDefault="00C84A86">
            <w:pPr>
              <w:spacing w:after="0"/>
              <w:jc w:val="center"/>
              <w:rPr>
                <w:rFonts w:ascii="Arial Narrow" w:eastAsia="Arial Narrow" w:hAnsi="Arial Narrow" w:cs="Arial Narrow"/>
                <w:b/>
                <w:sz w:val="24"/>
              </w:rPr>
            </w:pPr>
            <w:r w:rsidRPr="00BA3F7B">
              <w:rPr>
                <w:rFonts w:ascii="Arial Narrow" w:eastAsia="Arial Narrow" w:hAnsi="Arial Narrow" w:cs="Arial Narrow"/>
                <w:sz w:val="24"/>
              </w:rPr>
              <w:t>8%</w:t>
            </w:r>
          </w:p>
        </w:tc>
        <w:tc>
          <w:tcPr>
            <w:tcW w:w="215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9D16FB" w14:textId="77777777" w:rsidR="003C6BBB" w:rsidRPr="00BA3F7B" w:rsidRDefault="00C84A86">
            <w:pPr>
              <w:spacing w:after="0"/>
              <w:jc w:val="center"/>
              <w:rPr>
                <w:rFonts w:ascii="Arial Narrow" w:eastAsia="Arial Narrow" w:hAnsi="Arial Narrow" w:cs="Arial Narrow"/>
                <w:b/>
                <w:sz w:val="24"/>
              </w:rPr>
            </w:pPr>
            <w:r w:rsidRPr="00BA3F7B">
              <w:rPr>
                <w:rFonts w:ascii="Arial Narrow" w:eastAsia="Arial Narrow" w:hAnsi="Arial Narrow" w:cs="Arial Narrow"/>
                <w:sz w:val="24"/>
              </w:rPr>
              <w:t>3</w:t>
            </w:r>
          </w:p>
        </w:tc>
      </w:tr>
      <w:tr w:rsidR="003C6BBB" w:rsidRPr="00BA3F7B" w14:paraId="698842D9" w14:textId="77777777">
        <w:trPr>
          <w:jc w:val="center"/>
        </w:trPr>
        <w:tc>
          <w:tcPr>
            <w:tcW w:w="824" w:type="dxa"/>
            <w:tcBorders>
              <w:top w:val="single" w:sz="6" w:space="0" w:color="000000"/>
              <w:left w:val="single" w:sz="6" w:space="0" w:color="000000"/>
              <w:bottom w:val="single" w:sz="6" w:space="0" w:color="000000"/>
            </w:tcBorders>
            <w:shd w:val="clear" w:color="auto" w:fill="auto"/>
            <w:vAlign w:val="center"/>
          </w:tcPr>
          <w:p w14:paraId="51797D31" w14:textId="77777777" w:rsidR="003C6BBB" w:rsidRPr="00BA3F7B" w:rsidRDefault="00C84A86">
            <w:pPr>
              <w:spacing w:after="0"/>
              <w:jc w:val="center"/>
              <w:rPr>
                <w:rFonts w:ascii="Arial Narrow" w:eastAsia="Arial Narrow" w:hAnsi="Arial Narrow" w:cs="Arial Narrow"/>
                <w:sz w:val="24"/>
              </w:rPr>
            </w:pPr>
            <w:r w:rsidRPr="00BA3F7B">
              <w:rPr>
                <w:rFonts w:ascii="Arial Narrow" w:eastAsia="Arial Narrow" w:hAnsi="Arial Narrow" w:cs="Arial Narrow"/>
                <w:sz w:val="24"/>
              </w:rPr>
              <w:t>2.3</w:t>
            </w:r>
          </w:p>
        </w:tc>
        <w:tc>
          <w:tcPr>
            <w:tcW w:w="3988" w:type="dxa"/>
            <w:tcBorders>
              <w:top w:val="single" w:sz="6" w:space="0" w:color="000000"/>
              <w:left w:val="single" w:sz="6" w:space="0" w:color="000000"/>
              <w:bottom w:val="single" w:sz="6" w:space="0" w:color="000000"/>
            </w:tcBorders>
            <w:shd w:val="clear" w:color="auto" w:fill="auto"/>
            <w:vAlign w:val="center"/>
          </w:tcPr>
          <w:p w14:paraId="3CC4A14F" w14:textId="77777777" w:rsidR="003C6BBB" w:rsidRPr="00BA3F7B" w:rsidRDefault="00C84A86">
            <w:pPr>
              <w:spacing w:after="0"/>
              <w:jc w:val="center"/>
              <w:rPr>
                <w:rFonts w:ascii="Arial Narrow" w:eastAsia="Arial Narrow" w:hAnsi="Arial Narrow" w:cs="Arial Narrow"/>
                <w:sz w:val="24"/>
                <w:lang w:val="el-GR"/>
              </w:rPr>
            </w:pPr>
            <w:r w:rsidRPr="00BA3F7B">
              <w:rPr>
                <w:rFonts w:ascii="Arial Narrow" w:eastAsia="Arial Narrow" w:hAnsi="Arial Narrow" w:cs="Arial Narrow"/>
                <w:sz w:val="24"/>
                <w:lang w:val="el-GR"/>
              </w:rPr>
              <w:t>Στελέχωση, διαθεσιμότητα και καταλληλότητα της Ομάδας «Έργου»</w:t>
            </w:r>
          </w:p>
        </w:tc>
        <w:tc>
          <w:tcPr>
            <w:tcW w:w="2892" w:type="dxa"/>
            <w:tcBorders>
              <w:top w:val="single" w:sz="6" w:space="0" w:color="000000"/>
              <w:left w:val="single" w:sz="6" w:space="0" w:color="000000"/>
              <w:bottom w:val="single" w:sz="6" w:space="0" w:color="000000"/>
            </w:tcBorders>
            <w:shd w:val="clear" w:color="auto" w:fill="auto"/>
            <w:vAlign w:val="center"/>
          </w:tcPr>
          <w:p w14:paraId="5E6D2BBD" w14:textId="77777777" w:rsidR="003C6BBB" w:rsidRPr="00BA3F7B" w:rsidRDefault="00C84A86">
            <w:pPr>
              <w:spacing w:after="0"/>
              <w:jc w:val="center"/>
              <w:rPr>
                <w:rFonts w:ascii="Arial Narrow" w:eastAsia="Arial Narrow" w:hAnsi="Arial Narrow" w:cs="Arial Narrow"/>
                <w:sz w:val="24"/>
              </w:rPr>
            </w:pPr>
            <w:r w:rsidRPr="00BA3F7B">
              <w:rPr>
                <w:rFonts w:ascii="Arial Narrow" w:eastAsia="Arial Narrow" w:hAnsi="Arial Narrow" w:cs="Arial Narrow"/>
                <w:sz w:val="24"/>
              </w:rPr>
              <w:t>12%</w:t>
            </w:r>
          </w:p>
        </w:tc>
        <w:tc>
          <w:tcPr>
            <w:tcW w:w="215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33DBE9" w14:textId="77777777" w:rsidR="003C6BBB" w:rsidRPr="00BA3F7B" w:rsidRDefault="00C84A86">
            <w:pPr>
              <w:spacing w:after="0"/>
              <w:jc w:val="center"/>
              <w:rPr>
                <w:rFonts w:ascii="Arial Narrow" w:eastAsia="Arial Narrow" w:hAnsi="Arial Narrow" w:cs="Arial Narrow"/>
                <w:sz w:val="24"/>
              </w:rPr>
            </w:pPr>
            <w:r w:rsidRPr="00BA3F7B">
              <w:rPr>
                <w:rFonts w:ascii="Arial Narrow" w:eastAsia="Arial Narrow" w:hAnsi="Arial Narrow" w:cs="Arial Narrow"/>
                <w:sz w:val="24"/>
              </w:rPr>
              <w:t>11</w:t>
            </w:r>
          </w:p>
        </w:tc>
      </w:tr>
      <w:tr w:rsidR="003C6BBB" w:rsidRPr="00BA3F7B" w14:paraId="1F800951" w14:textId="77777777">
        <w:trPr>
          <w:jc w:val="center"/>
        </w:trPr>
        <w:tc>
          <w:tcPr>
            <w:tcW w:w="824" w:type="dxa"/>
            <w:tcBorders>
              <w:top w:val="single" w:sz="6" w:space="0" w:color="000000"/>
              <w:left w:val="single" w:sz="6" w:space="0" w:color="000000"/>
              <w:bottom w:val="single" w:sz="6" w:space="0" w:color="000000"/>
            </w:tcBorders>
            <w:shd w:val="clear" w:color="auto" w:fill="auto"/>
            <w:vAlign w:val="center"/>
          </w:tcPr>
          <w:p w14:paraId="2B796A6E" w14:textId="77777777" w:rsidR="003C6BBB" w:rsidRPr="00BA3F7B" w:rsidRDefault="00C84A86">
            <w:pPr>
              <w:spacing w:after="0"/>
              <w:jc w:val="center"/>
              <w:rPr>
                <w:rFonts w:ascii="Arial Narrow" w:eastAsia="Arial Narrow" w:hAnsi="Arial Narrow" w:cs="Arial Narrow"/>
                <w:sz w:val="24"/>
              </w:rPr>
            </w:pPr>
            <w:r w:rsidRPr="00BA3F7B">
              <w:rPr>
                <w:rFonts w:ascii="Arial Narrow" w:eastAsia="Arial Narrow" w:hAnsi="Arial Narrow" w:cs="Arial Narrow"/>
                <w:sz w:val="24"/>
              </w:rPr>
              <w:t>3.</w:t>
            </w:r>
          </w:p>
        </w:tc>
        <w:tc>
          <w:tcPr>
            <w:tcW w:w="3988" w:type="dxa"/>
            <w:tcBorders>
              <w:top w:val="single" w:sz="6" w:space="0" w:color="000000"/>
              <w:left w:val="single" w:sz="6" w:space="0" w:color="000000"/>
              <w:bottom w:val="single" w:sz="6" w:space="0" w:color="000000"/>
            </w:tcBorders>
            <w:shd w:val="clear" w:color="auto" w:fill="auto"/>
            <w:vAlign w:val="center"/>
          </w:tcPr>
          <w:p w14:paraId="6BF4D181" w14:textId="77777777" w:rsidR="003C6BBB" w:rsidRPr="00BA3F7B" w:rsidRDefault="00C84A86">
            <w:pPr>
              <w:spacing w:after="0"/>
              <w:jc w:val="center"/>
              <w:rPr>
                <w:rFonts w:ascii="Arial Narrow" w:eastAsia="Arial Narrow" w:hAnsi="Arial Narrow" w:cs="Arial Narrow"/>
                <w:sz w:val="24"/>
                <w:lang w:val="el-GR"/>
              </w:rPr>
            </w:pPr>
            <w:r w:rsidRPr="00BA3F7B">
              <w:rPr>
                <w:rFonts w:ascii="Arial Narrow" w:eastAsia="Arial Narrow" w:hAnsi="Arial Narrow" w:cs="Arial Narrow"/>
                <w:sz w:val="24"/>
                <w:lang w:val="el-GR"/>
              </w:rPr>
              <w:t>Παράρτημα: Συνοπτικά Βιογραφικά των Στελεχών της Ομάδας Έργου. Η παρουσίαση των Βιογραφικών θα γίνεται πινακοποιημένα με συγκεκριμένη αναφορά στη Δράση, στη θέση και στο ρόλο κάθε Στελέχους.</w:t>
            </w:r>
          </w:p>
        </w:tc>
        <w:tc>
          <w:tcPr>
            <w:tcW w:w="2892" w:type="dxa"/>
            <w:tcBorders>
              <w:top w:val="single" w:sz="6" w:space="0" w:color="000000"/>
              <w:left w:val="single" w:sz="6" w:space="0" w:color="000000"/>
              <w:bottom w:val="single" w:sz="6" w:space="0" w:color="000000"/>
            </w:tcBorders>
            <w:shd w:val="clear" w:color="auto" w:fill="auto"/>
            <w:vAlign w:val="center"/>
          </w:tcPr>
          <w:p w14:paraId="2A163002" w14:textId="77777777" w:rsidR="003C6BBB" w:rsidRPr="00BA3F7B" w:rsidRDefault="00C84A86">
            <w:pPr>
              <w:spacing w:after="0"/>
              <w:jc w:val="center"/>
              <w:rPr>
                <w:rFonts w:ascii="Arial Narrow" w:eastAsia="Arial Narrow" w:hAnsi="Arial Narrow" w:cs="Arial Narrow"/>
                <w:sz w:val="24"/>
              </w:rPr>
            </w:pPr>
            <w:r w:rsidRPr="00BA3F7B">
              <w:rPr>
                <w:rFonts w:ascii="Arial Narrow" w:eastAsia="Arial Narrow" w:hAnsi="Arial Narrow" w:cs="Arial Narrow"/>
                <w:sz w:val="24"/>
              </w:rPr>
              <w:t>-</w:t>
            </w:r>
          </w:p>
        </w:tc>
        <w:tc>
          <w:tcPr>
            <w:tcW w:w="215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03C972B" w14:textId="77777777" w:rsidR="003C6BBB" w:rsidRPr="00BA3F7B" w:rsidRDefault="00C84A86">
            <w:pPr>
              <w:spacing w:after="0"/>
              <w:jc w:val="center"/>
              <w:rPr>
                <w:rFonts w:ascii="Arial Narrow" w:eastAsia="Arial Narrow" w:hAnsi="Arial Narrow" w:cs="Arial Narrow"/>
                <w:sz w:val="24"/>
              </w:rPr>
            </w:pPr>
            <w:r w:rsidRPr="00BA3F7B">
              <w:rPr>
                <w:rFonts w:ascii="Arial Narrow" w:eastAsia="Arial Narrow" w:hAnsi="Arial Narrow" w:cs="Arial Narrow"/>
                <w:sz w:val="24"/>
              </w:rPr>
              <w:t>-</w:t>
            </w:r>
          </w:p>
        </w:tc>
      </w:tr>
    </w:tbl>
    <w:p w14:paraId="0DF220DA" w14:textId="77777777" w:rsidR="003C6BBB" w:rsidRPr="00BA3F7B" w:rsidRDefault="003C6BBB">
      <w:pPr>
        <w:spacing w:after="0"/>
        <w:rPr>
          <w:rFonts w:ascii="Arial Narrow" w:eastAsia="Arial Narrow" w:hAnsi="Arial Narrow" w:cs="Arial Narrow"/>
          <w:sz w:val="24"/>
        </w:rPr>
      </w:pPr>
    </w:p>
    <w:p w14:paraId="1CE2F60F"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Η δομή της προσφοράς θα πρέπει επί ποινή αποκλεισμού να ακολουθεί τις παραπάνω ενότητες και υποενότητες. Η τεχνική προσφορά δεν πρέπει να είναι μεγαλύτερη των εξήντα (60) σελίδων. Ο μέγιστος αριθμός σελίδων της Ομάδας 1 είναι σαράντα (40) σελίδες και ο μέγιστος αριθμός σελίδων της Ομάδας 2 είναι είκοσι (20) σελίδες. Οι προσφορές πρέπει επίσης να τηρούν τα εξής: Διάστιχο: </w:t>
      </w:r>
      <w:r w:rsidRPr="00BA3F7B">
        <w:rPr>
          <w:rFonts w:ascii="Arial Narrow" w:eastAsia="Arial Narrow" w:hAnsi="Arial Narrow" w:cs="Arial Narrow"/>
          <w:sz w:val="24"/>
        </w:rPr>
        <w:t>multiple</w:t>
      </w:r>
      <w:r w:rsidRPr="00BA3F7B">
        <w:rPr>
          <w:rFonts w:ascii="Arial Narrow" w:eastAsia="Arial Narrow" w:hAnsi="Arial Narrow" w:cs="Arial Narrow"/>
          <w:sz w:val="24"/>
          <w:lang w:val="el-GR"/>
        </w:rPr>
        <w:t xml:space="preserve"> 1,15, Γραμματοσειρά: </w:t>
      </w:r>
      <w:r w:rsidRPr="00BA3F7B">
        <w:rPr>
          <w:rFonts w:ascii="Arial Narrow" w:eastAsia="Arial Narrow" w:hAnsi="Arial Narrow" w:cs="Arial Narrow"/>
          <w:sz w:val="24"/>
        </w:rPr>
        <w:t>Times</w:t>
      </w:r>
      <w:r w:rsidRPr="00BA3F7B">
        <w:rPr>
          <w:rFonts w:ascii="Arial Narrow" w:eastAsia="Arial Narrow" w:hAnsi="Arial Narrow" w:cs="Arial Narrow"/>
          <w:sz w:val="24"/>
          <w:lang w:val="el-GR"/>
        </w:rPr>
        <w:t xml:space="preserve"> </w:t>
      </w:r>
      <w:r w:rsidRPr="00BA3F7B">
        <w:rPr>
          <w:rFonts w:ascii="Arial Narrow" w:eastAsia="Arial Narrow" w:hAnsi="Arial Narrow" w:cs="Arial Narrow"/>
          <w:sz w:val="24"/>
        </w:rPr>
        <w:t>New</w:t>
      </w:r>
      <w:r w:rsidRPr="00BA3F7B">
        <w:rPr>
          <w:rFonts w:ascii="Arial Narrow" w:eastAsia="Arial Narrow" w:hAnsi="Arial Narrow" w:cs="Arial Narrow"/>
          <w:sz w:val="24"/>
          <w:lang w:val="el-GR"/>
        </w:rPr>
        <w:t xml:space="preserve"> </w:t>
      </w:r>
      <w:r w:rsidRPr="00BA3F7B">
        <w:rPr>
          <w:rFonts w:ascii="Arial Narrow" w:eastAsia="Arial Narrow" w:hAnsi="Arial Narrow" w:cs="Arial Narrow"/>
          <w:sz w:val="24"/>
        </w:rPr>
        <w:t>Roman</w:t>
      </w:r>
      <w:r w:rsidRPr="00BA3F7B">
        <w:rPr>
          <w:rFonts w:ascii="Arial Narrow" w:eastAsia="Arial Narrow" w:hAnsi="Arial Narrow" w:cs="Arial Narrow"/>
          <w:sz w:val="24"/>
          <w:lang w:val="el-GR"/>
        </w:rPr>
        <w:t>, Στοίχιση: πλήρης, Μέγεθος γραμματοσειράς: 11. Οποιαδήποτε διαφοροποίηση ή/και υπέρβαση θα οδηγήσει στον αποκλεισμό της Προσφοράς ως απαράδεκτης. Στα παραπάνω δεν περιλαμβάνονται εξώφυλλα και περιεχόμενα, περιλαμβάνονται όμως σχήματα και συνοπτικά βιογραφικά (</w:t>
      </w:r>
      <w:r w:rsidRPr="00BA3F7B">
        <w:rPr>
          <w:rFonts w:ascii="Arial Narrow" w:eastAsia="Arial Narrow" w:hAnsi="Arial Narrow" w:cs="Arial Narrow"/>
          <w:sz w:val="24"/>
        </w:rPr>
        <w:t>golden</w:t>
      </w:r>
      <w:r w:rsidRPr="00BA3F7B">
        <w:rPr>
          <w:rFonts w:ascii="Arial Narrow" w:eastAsia="Arial Narrow" w:hAnsi="Arial Narrow" w:cs="Arial Narrow"/>
          <w:sz w:val="24"/>
          <w:lang w:val="el-GR"/>
        </w:rPr>
        <w:t xml:space="preserve"> </w:t>
      </w:r>
      <w:r w:rsidRPr="00BA3F7B">
        <w:rPr>
          <w:rFonts w:ascii="Arial Narrow" w:eastAsia="Arial Narrow" w:hAnsi="Arial Narrow" w:cs="Arial Narrow"/>
          <w:sz w:val="24"/>
        </w:rPr>
        <w:t>paragraphs</w:t>
      </w:r>
      <w:r w:rsidRPr="00BA3F7B">
        <w:rPr>
          <w:rFonts w:ascii="Arial Narrow" w:eastAsia="Arial Narrow" w:hAnsi="Arial Narrow" w:cs="Arial Narrow"/>
          <w:sz w:val="24"/>
          <w:lang w:val="el-GR"/>
        </w:rPr>
        <w:t>) και βιβλιογραφικές αναφορές και παραπομπές. Τα βιογραφικά των Μελών της Ομάδας Έργου μπορούν τα τεθούν σε Παράρτημα της Τεχνικής Προσφοράς. Κανένα άλλο Παράρτημα, πλην των ρητά αναφερομένων στην παρούσα δεν είναι αποδεκτό.</w:t>
      </w:r>
    </w:p>
    <w:p w14:paraId="4A064D07"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Διευκρινίζεται ότι στο κριτήριο 1.7, η εκ μέρους των υποψηφίων γενική αναφορά μεθόδων και εργαλείων, η οποία δεν συνδέεται ευθέως και δεν τεκμηριώνεται σαφώς σε σχέση με το περιεχόμενο και τη συμβολή τους στις επιμέρους συγκεκριμένες υπηρεσίες και στα αναμενόμενα αποτελέσματα ανά υπηρεσία και, συνολικά, στο Έργο, θα βαθμολογείται με  &lt;100</w:t>
      </w:r>
    </w:p>
    <w:p w14:paraId="6EC5EC7E"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Οποιαδήποτε μη συμμόρφωση, διαφοροποίηση ή/και υπέρβαση των παραπάνω θα οδηγήσει στον αυτόματο αποκλεισμό της Προσφοράς ως απαράδεκτης. </w:t>
      </w:r>
    </w:p>
    <w:p w14:paraId="3A0E8DA4" w14:textId="77777777" w:rsidR="003C6BBB" w:rsidRPr="00BA3F7B" w:rsidRDefault="003C6BBB">
      <w:pPr>
        <w:spacing w:after="0"/>
        <w:rPr>
          <w:rFonts w:ascii="Arial Narrow" w:eastAsia="Arial Narrow" w:hAnsi="Arial Narrow" w:cs="Arial Narrow"/>
          <w:sz w:val="24"/>
          <w:lang w:val="el-GR"/>
        </w:rPr>
      </w:pPr>
    </w:p>
    <w:p w14:paraId="5B5CADC2" w14:textId="77777777" w:rsidR="003C6BBB" w:rsidRPr="00BA3F7B" w:rsidRDefault="00C84A86">
      <w:pPr>
        <w:spacing w:after="0"/>
        <w:rPr>
          <w:rFonts w:ascii="Arial Narrow" w:eastAsia="Arial Narrow" w:hAnsi="Arial Narrow" w:cs="Arial Narrow"/>
          <w:b/>
          <w:sz w:val="24"/>
          <w:lang w:val="el-GR"/>
        </w:rPr>
      </w:pPr>
      <w:r w:rsidRPr="00BA3F7B">
        <w:rPr>
          <w:rFonts w:ascii="Arial Narrow" w:eastAsia="Arial Narrow" w:hAnsi="Arial Narrow" w:cs="Arial Narrow"/>
          <w:b/>
          <w:sz w:val="24"/>
          <w:lang w:val="el-GR"/>
        </w:rPr>
        <w:t>2.3.2</w:t>
      </w:r>
      <w:r w:rsidRPr="00BA3F7B">
        <w:rPr>
          <w:rFonts w:ascii="Arial Narrow" w:eastAsia="Arial Narrow" w:hAnsi="Arial Narrow" w:cs="Arial Narrow"/>
          <w:b/>
          <w:sz w:val="24"/>
          <w:lang w:val="el-GR"/>
        </w:rPr>
        <w:tab/>
        <w:t xml:space="preserve">Βαθμολόγηση και κατάταξη προσφορών </w:t>
      </w:r>
    </w:p>
    <w:p w14:paraId="0D82DBDF" w14:textId="77777777" w:rsidR="003C6BBB" w:rsidRPr="00BA3F7B" w:rsidRDefault="00C84A86">
      <w:pPr>
        <w:spacing w:after="0"/>
        <w:rPr>
          <w:rFonts w:ascii="Arial Narrow" w:eastAsia="Arial Narrow" w:hAnsi="Arial Narrow" w:cs="Arial Narrow"/>
          <w:b/>
          <w:sz w:val="24"/>
          <w:lang w:val="el-GR"/>
        </w:rPr>
      </w:pPr>
      <w:r w:rsidRPr="00BA3F7B">
        <w:rPr>
          <w:rFonts w:ascii="Arial Narrow" w:eastAsia="Arial Narrow" w:hAnsi="Arial Narrow" w:cs="Arial Narrow"/>
          <w:sz w:val="24"/>
          <w:lang w:val="el-GR"/>
        </w:rPr>
        <w:t xml:space="preserve">Η βαθμολόγηση κάθε κριτηρίου αξιολόγησης κυμαίνεται από </w:t>
      </w:r>
      <w:r w:rsidRPr="00BA3F7B">
        <w:rPr>
          <w:rFonts w:ascii="Arial Narrow" w:eastAsia="Arial Narrow" w:hAnsi="Arial Narrow" w:cs="Arial Narrow"/>
          <w:b/>
          <w:sz w:val="24"/>
          <w:lang w:val="el-GR"/>
        </w:rPr>
        <w:t>100</w:t>
      </w:r>
      <w:r w:rsidRPr="00BA3F7B">
        <w:rPr>
          <w:rFonts w:ascii="Arial Narrow" w:eastAsia="Arial Narrow" w:hAnsi="Arial Narrow" w:cs="Arial Narrow"/>
          <w:sz w:val="24"/>
          <w:lang w:val="el-GR"/>
        </w:rPr>
        <w:t xml:space="preserve"> βαθμούς στην περίπτωση που ικανοποιούνται ακριβώς όλοι οι όροι των τεχνικών προδιαγραφών, αυξάνεται δε μέχρι τους </w:t>
      </w:r>
      <w:r w:rsidRPr="00BA3F7B">
        <w:rPr>
          <w:rFonts w:ascii="Arial Narrow" w:eastAsia="Arial Narrow" w:hAnsi="Arial Narrow" w:cs="Arial Narrow"/>
          <w:b/>
          <w:sz w:val="24"/>
          <w:lang w:val="el-GR"/>
        </w:rPr>
        <w:t>150</w:t>
      </w:r>
      <w:r w:rsidRPr="00BA3F7B">
        <w:rPr>
          <w:rFonts w:ascii="Arial Narrow" w:eastAsia="Arial Narrow" w:hAnsi="Arial Narrow" w:cs="Arial Narrow"/>
          <w:sz w:val="24"/>
          <w:lang w:val="el-GR"/>
        </w:rPr>
        <w:t xml:space="preserve"> βαθμούς όταν υπερκαλύπτονται οι απαιτήσεις του συγκεκριμένου κριτηρίου.</w:t>
      </w:r>
      <w:r w:rsidRPr="00BA3F7B">
        <w:rPr>
          <w:rFonts w:ascii="Arial Narrow" w:eastAsia="Arial Narrow" w:hAnsi="Arial Narrow" w:cs="Arial Narrow"/>
          <w:b/>
          <w:sz w:val="24"/>
          <w:lang w:val="el-GR"/>
        </w:rPr>
        <w:t xml:space="preserve"> </w:t>
      </w:r>
    </w:p>
    <w:p w14:paraId="7039BF2B"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Κάθε κριτήριο αξιολόγησης βαθμολογείται αυτόνομα με βάση τα στοιχεία της προσφοράς. </w:t>
      </w:r>
    </w:p>
    <w:p w14:paraId="7267C78F"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Κατά την βαθμολόγηση των κριτηρίων θα ληφθεί αντίστοιχα υπόψη:</w:t>
      </w:r>
    </w:p>
    <w:p w14:paraId="125FAB5E"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1. στην τεκμηρίωση της ολοκληρωμένης αντίληψης και της περιβάλλουσας του Έργου του υποψήφιου Αναδόχου για τις απαιτούμενες υπηρεσίες, λαμβανομένων υπόψη των ιδιαιτεροτήτων των υπηρεσιών ανά «Τμήμα», ανά «ΚΤ» για την Ομάδα-Στόχο και στον τρόπο αντιμετώπισης ειδικών θεμάτων του «Έργου», όπως αντιστοιχίζονται στις υπηρεσίες / λειτουργίες του Αναδόχου</w:t>
      </w:r>
    </w:p>
    <w:p w14:paraId="7B3DF6B5"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2. στη μεθοδολογία υλοποίησης / οργάνωσης του «Έργου», λαμβανομένων υπόψη των Υπηρεσιών κάθε «Τμήματος» και την επιζητούμενη επίτευξη «Κοινωνικών Οικονομιών Κλίμακας», δηλαδή της παροχής συνδυασμένων υπηρεσιών κοινωνικής ενδυνάμωσης και ένταξης, κοινωνικής φροντίδας και πρόληψης / αντιμετώπισης των διακρίσεων με ευρύτερα θετικά αποτελέσματα σε σχέση με την παροχή μεμονωμένων και ασυνεχών υπηρεσιών</w:t>
      </w:r>
    </w:p>
    <w:p w14:paraId="132E7B7D"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3. στην ειδική μεθοδολογία της οργάνωσης και παρακολούθησης των «ατομικών σχεδίων δράσης» των ωφελουμένων</w:t>
      </w:r>
    </w:p>
    <w:p w14:paraId="79441617"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4.  στην πληρότητα  και την  ποιότητα των παρεχόμενων Υπηρεσιών, λαμβανομένων υπόψη των αναγκών ποσοτικής και ποιοτικής μέτρησης και αποτίμησης των υπηρεσιών που παρέχονται ανά Δράση / Τμήμα και συνολικά, στο πλαίσιο του Έργου</w:t>
      </w:r>
    </w:p>
    <w:p w14:paraId="44106C96"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5. στην τεκμηριωμένη και πλήρη κωδικοποίηση των ιδιαιτεροτήτων, των κινδύνων και το πλαίσιο οργάνωσης, παρακολούθησης  και υλοποίησης των Κοινωνικών Τομέων (ΚΤ) στους οποίους προσδιορίζονται  αντίστοιχες υπηρεσίες ανά Δράση, καθώς και στον αναγκαίο συντονισμό και τη διασφάλιση συνεργιών με τις Κοινωνικές Δομές και την Κοινωνική Πολιτική του Δήμου</w:t>
      </w:r>
    </w:p>
    <w:p w14:paraId="452296A0"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6. στην πρόβλεψη και εφαρμογή των απαιτούμενων Υγειονομικών Πρωτοκόλλων του </w:t>
      </w:r>
      <w:r w:rsidRPr="00BA3F7B">
        <w:rPr>
          <w:rFonts w:ascii="Arial Narrow" w:eastAsia="Arial Narrow" w:hAnsi="Arial Narrow" w:cs="Arial Narrow"/>
          <w:sz w:val="24"/>
        </w:rPr>
        <w:t>Covid</w:t>
      </w:r>
      <w:r w:rsidRPr="00BA3F7B">
        <w:rPr>
          <w:rFonts w:ascii="Arial Narrow" w:eastAsia="Arial Narrow" w:hAnsi="Arial Narrow" w:cs="Arial Narrow"/>
          <w:sz w:val="24"/>
          <w:lang w:val="el-GR"/>
        </w:rPr>
        <w:t>-19 και στην πρόβλεψη  πλάνου αντίδρασης κα αντικατάστασης ή παροχής των προβλεπόμενων υπηρεσιών με άλλους τρόπους, ανάλογα με την εξέλιξη της Πανδημίας. Επιπλέον αξιολογείται η  εξ’ αποστάσεως παροχή συμβουλευτικών υπηρεσιών μέσω διάθεσης ειδικού πληροφοριακού συστήματος.</w:t>
      </w:r>
    </w:p>
    <w:p w14:paraId="5AF953B0"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7. οποιοδήποτε επιπλέον στοιχείο τεκμηριώνει πληρέστερα την πρόταση του υποψήφιου Αναδόχου και απαντά στις επιμέρους απαιτήσεις που τίθενται στην παρούσα διακήρυξη, αλλά και στα αντίστοιχα κριτήρια αξιολόγησης.</w:t>
      </w:r>
    </w:p>
    <w:p w14:paraId="2A0C5F6E"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8. στη ρεαλιστικότητα και επαρκή ανάλυση του χρονοδιαγράμματος των παρεχόμενων Υπηρεσιών – Οργάνωσης των Παραδοτέων.</w:t>
      </w:r>
    </w:p>
    <w:p w14:paraId="37B5C64B"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9. στην σαφή τεκμηρίωση της αναγκαιότητας και της σκοπιμότητας και στην περιγραφή των λοιπών προσφερόμενων υπηρεσιών. Ειδικότερα, θα αξιολογηθούν  οι πρόσθετες Υπηρεσίες που προσφέρονται από τον Προσφέροντα στην Αναθέτουσα Αρχή καθώς και ο βαθμός αποτελεσματικότητας και η τεκμηρίωση των κρίσιμων παραγόντων επιτυχίας του Έργου. Επιπλέον αξιολογείται η πρόταση και τα πεδία μεταφοράς ειδικής τεχνογνωσίας από τον Ανάδοχο στην Αναθέτουσα Αρχή.</w:t>
      </w:r>
    </w:p>
    <w:p w14:paraId="53850216"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Η Ενότητα «Ομάδα Έργου» αναφέρεται στην οργάνωση των υπο-ομάδων και στον συντονισμό του Έργου  και θα περιλαμβάνει:</w:t>
      </w:r>
    </w:p>
    <w:p w14:paraId="30ADF3D7"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1. Αναλυτική περιγραφή της δομής και οργάνωσης της ομάδας των στελεχών που θα εμπλακούν στο έργο, με σαφή αναφορά στη διοίκηση και οργάνωσης του «Έργου»,  (ανά Δράση και ανά «λειτουργική ομάδα»). Σε αυτή την Ενότητα γίνεται συγκεντρωτική κατανομή των Α/Μ ανά ειδικότητα, ανά επίπεδο στελέχους, ώστε να τεκμηριώνεται  η υιοθέτηση και κάλυψη των ελάχιστων σχετικών απαιτήσεων του Έργου.</w:t>
      </w:r>
    </w:p>
    <w:p w14:paraId="1C703D86"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2. Αναφορά στη στελέχωση και καταλληλότητα του Υπεύθυνου «Έργου» (και του/των  Αναπληρωτή/των του (ανάλογα με την επιλογή του  υποψηφίου), καθώς και στο βαθμό εμπλοκής του Υπευθύνου Έργου ανά φάση και επιμέρους εργασία του έργου</w:t>
      </w:r>
    </w:p>
    <w:p w14:paraId="18F4FCEC"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3. Αναλυτική αναφορά ως προς την Ομάδα Έργου σχετικά με την εξειδίκευση του ρόλου των Μελών της στο Έργο,  την αναλυτική και τεκμηριωμένη κατανομή των Α/Μ ανά Δράση, το εύρος εμπλοκής τους στην υλοποίηση του Εργου, τη συμπληρωματικότητα και συνέργεια των ρόλων και τη βέλτιστη κάλυψη του συνολικού εύρους των απαιτήσεων του έργου, ανά φάση, ανά επίπεδο εμπειρίας των Στελεχών και επιμέρους εργασία του έργου.</w:t>
      </w:r>
    </w:p>
    <w:p w14:paraId="0997A8E7"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Η σταθμισμένη βαθμολογία του κάθε κριτηρίου θα προκύπτει από το γινόμενο του επιμέρους συντελεστή βαρύτητας επί τη βαθμολογία του, η δε συνολική βαθμολογία της προσφοράς θα προκύπτει από το άθροισμα των σταθμισμένων βαθμολογιών όλων των κριτηρίων.</w:t>
      </w:r>
    </w:p>
    <w:p w14:paraId="1A375E1E"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Κριτήρια με βαθμολογία μικρότερη από 100 βαθμούς (ήτοι που δεν καλύπτουν/παρουσιάζουν αποκλίσεις από τις τεχνικές προδιαγραφές της παρούσας) επιφέρουν την απόρριψη της προσφοράς.</w:t>
      </w:r>
    </w:p>
    <w:p w14:paraId="59226137" w14:textId="77777777" w:rsidR="003C6BBB" w:rsidRPr="00BA3F7B" w:rsidRDefault="00C84A86">
      <w:pPr>
        <w:spacing w:after="0"/>
        <w:jc w:val="left"/>
        <w:rPr>
          <w:rFonts w:ascii="Arial Narrow" w:eastAsia="Arial Narrow" w:hAnsi="Arial Narrow" w:cs="Arial Narrow"/>
          <w:sz w:val="24"/>
          <w:lang w:val="el-GR"/>
        </w:rPr>
      </w:pPr>
      <w:r w:rsidRPr="00BA3F7B">
        <w:rPr>
          <w:rFonts w:ascii="Arial Narrow" w:eastAsia="Arial Narrow" w:hAnsi="Arial Narrow" w:cs="Arial Narrow"/>
          <w:sz w:val="24"/>
          <w:lang w:val="el-GR"/>
        </w:rPr>
        <w:t>Η συνολική βαθμολογία της τεχνικής προσφοράς υπολογίζεται με βάση τον παρακάτω τύπο:</w:t>
      </w:r>
    </w:p>
    <w:p w14:paraId="16F85D4A" w14:textId="77777777" w:rsidR="003C6BBB" w:rsidRPr="00BA3F7B" w:rsidRDefault="003C6BBB">
      <w:pPr>
        <w:spacing w:after="0"/>
        <w:jc w:val="left"/>
        <w:rPr>
          <w:rFonts w:ascii="Arial Narrow" w:eastAsia="Arial Narrow" w:hAnsi="Arial Narrow" w:cs="Arial Narrow"/>
          <w:sz w:val="24"/>
          <w:lang w:val="el-GR"/>
        </w:rPr>
      </w:pPr>
    </w:p>
    <w:p w14:paraId="511F9F59" w14:textId="77777777" w:rsidR="003C6BBB" w:rsidRPr="00BA3F7B" w:rsidRDefault="00C84A86">
      <w:pPr>
        <w:spacing w:after="0"/>
        <w:jc w:val="center"/>
        <w:rPr>
          <w:rFonts w:ascii="Arial Narrow" w:eastAsia="Arial Narrow" w:hAnsi="Arial Narrow" w:cs="Arial Narrow"/>
          <w:b/>
          <w:sz w:val="24"/>
          <w:lang w:val="el-GR"/>
        </w:rPr>
      </w:pPr>
      <w:r w:rsidRPr="00BA3F7B">
        <w:rPr>
          <w:rFonts w:ascii="Arial Narrow" w:eastAsia="Arial Narrow" w:hAnsi="Arial Narrow" w:cs="Arial Narrow"/>
          <w:b/>
          <w:sz w:val="24"/>
          <w:lang w:val="el-GR"/>
        </w:rPr>
        <w:t>Β</w:t>
      </w:r>
      <w:r w:rsidRPr="00BA3F7B">
        <w:rPr>
          <w:rFonts w:ascii="Arial Narrow" w:eastAsia="Arial Narrow" w:hAnsi="Arial Narrow" w:cs="Arial Narrow"/>
          <w:b/>
          <w:sz w:val="24"/>
        </w:rPr>
        <w:t>i</w:t>
      </w:r>
      <w:r w:rsidRPr="00BA3F7B">
        <w:rPr>
          <w:rFonts w:ascii="Arial Narrow" w:eastAsia="Arial Narrow" w:hAnsi="Arial Narrow" w:cs="Arial Narrow"/>
          <w:b/>
          <w:sz w:val="24"/>
          <w:lang w:val="el-GR"/>
        </w:rPr>
        <w:t xml:space="preserve"> = (Σ1 * Β1) + (Σ2 * Β2) + ……+ (Σν * Βν)</w:t>
      </w:r>
    </w:p>
    <w:p w14:paraId="4530ED67" w14:textId="77777777" w:rsidR="003C6BBB" w:rsidRPr="00BA3F7B" w:rsidRDefault="00C84A86">
      <w:pPr>
        <w:spacing w:after="0"/>
        <w:jc w:val="left"/>
        <w:rPr>
          <w:rFonts w:ascii="Arial Narrow" w:eastAsia="Arial Narrow" w:hAnsi="Arial Narrow" w:cs="Arial Narrow"/>
          <w:sz w:val="24"/>
          <w:lang w:val="el-GR"/>
        </w:rPr>
      </w:pPr>
      <w:r w:rsidRPr="00BA3F7B">
        <w:rPr>
          <w:rFonts w:ascii="Arial Narrow" w:eastAsia="Arial Narrow" w:hAnsi="Arial Narrow" w:cs="Arial Narrow"/>
          <w:sz w:val="24"/>
          <w:lang w:val="el-GR"/>
        </w:rPr>
        <w:t>Όπου:</w:t>
      </w:r>
    </w:p>
    <w:p w14:paraId="01105A9E" w14:textId="77777777" w:rsidR="003C6BBB" w:rsidRPr="00BA3F7B" w:rsidRDefault="00C84A86">
      <w:pPr>
        <w:spacing w:after="0"/>
        <w:jc w:val="left"/>
        <w:rPr>
          <w:rFonts w:ascii="Arial Narrow" w:eastAsia="Arial Narrow" w:hAnsi="Arial Narrow" w:cs="Arial Narrow"/>
          <w:sz w:val="24"/>
          <w:lang w:val="el-GR"/>
        </w:rPr>
      </w:pPr>
      <w:r w:rsidRPr="00BA3F7B">
        <w:rPr>
          <w:rFonts w:ascii="Arial Narrow" w:eastAsia="Arial Narrow" w:hAnsi="Arial Narrow" w:cs="Arial Narrow"/>
          <w:sz w:val="24"/>
          <w:lang w:val="el-GR"/>
        </w:rPr>
        <w:t>Β</w:t>
      </w:r>
      <w:r w:rsidRPr="00BA3F7B">
        <w:rPr>
          <w:rFonts w:ascii="Arial Narrow" w:eastAsia="Arial Narrow" w:hAnsi="Arial Narrow" w:cs="Arial Narrow"/>
          <w:sz w:val="24"/>
        </w:rPr>
        <w:t>i</w:t>
      </w:r>
      <w:r w:rsidRPr="00BA3F7B">
        <w:rPr>
          <w:rFonts w:ascii="Arial Narrow" w:eastAsia="Arial Narrow" w:hAnsi="Arial Narrow" w:cs="Arial Narrow"/>
          <w:sz w:val="24"/>
          <w:lang w:val="el-GR"/>
        </w:rPr>
        <w:t xml:space="preserve"> = ο βαθμός τεχνικής αξιολόγησης της προσφοράς του υποψηφίου αναδόχου</w:t>
      </w:r>
    </w:p>
    <w:p w14:paraId="6B711CD6" w14:textId="77777777" w:rsidR="003C6BBB" w:rsidRPr="00BA3F7B" w:rsidRDefault="00C84A86">
      <w:pPr>
        <w:spacing w:after="0"/>
        <w:jc w:val="left"/>
        <w:rPr>
          <w:rFonts w:ascii="Arial Narrow" w:eastAsia="Arial Narrow" w:hAnsi="Arial Narrow" w:cs="Arial Narrow"/>
          <w:sz w:val="24"/>
          <w:lang w:val="el-GR"/>
        </w:rPr>
      </w:pPr>
      <w:r w:rsidRPr="00BA3F7B">
        <w:rPr>
          <w:rFonts w:ascii="Arial Narrow" w:eastAsia="Arial Narrow" w:hAnsi="Arial Narrow" w:cs="Arial Narrow"/>
          <w:sz w:val="24"/>
          <w:lang w:val="el-GR"/>
        </w:rPr>
        <w:t>Σν = Συντελεστής Βαρύτητας Κριτηρίου ν</w:t>
      </w:r>
    </w:p>
    <w:p w14:paraId="6D6C3BD8" w14:textId="77777777" w:rsidR="003C6BBB" w:rsidRPr="00BA3F7B" w:rsidRDefault="00C84A86">
      <w:pPr>
        <w:spacing w:after="0"/>
        <w:jc w:val="left"/>
        <w:rPr>
          <w:rFonts w:ascii="Arial Narrow" w:eastAsia="Arial Narrow" w:hAnsi="Arial Narrow" w:cs="Arial Narrow"/>
          <w:sz w:val="24"/>
          <w:lang w:val="el-GR"/>
        </w:rPr>
      </w:pPr>
      <w:r w:rsidRPr="00BA3F7B">
        <w:rPr>
          <w:rFonts w:ascii="Arial Narrow" w:eastAsia="Arial Narrow" w:hAnsi="Arial Narrow" w:cs="Arial Narrow"/>
          <w:sz w:val="24"/>
          <w:lang w:val="el-GR"/>
        </w:rPr>
        <w:t>Βν = Βαθμολογία Κριτηρίου ν</w:t>
      </w:r>
    </w:p>
    <w:p w14:paraId="6C40CDD2" w14:textId="77777777" w:rsidR="003C6BBB" w:rsidRPr="00BA3F7B" w:rsidRDefault="003C6BBB">
      <w:pPr>
        <w:spacing w:after="0"/>
        <w:jc w:val="left"/>
        <w:rPr>
          <w:rFonts w:ascii="Arial Narrow" w:eastAsia="Arial Narrow" w:hAnsi="Arial Narrow" w:cs="Arial Narrow"/>
          <w:sz w:val="24"/>
          <w:lang w:val="el-GR"/>
        </w:rPr>
      </w:pPr>
    </w:p>
    <w:p w14:paraId="0D24D0FA" w14:textId="77777777" w:rsidR="003C6BBB" w:rsidRPr="00BA3F7B" w:rsidRDefault="00C84A86">
      <w:pPr>
        <w:spacing w:after="0"/>
        <w:jc w:val="left"/>
        <w:rPr>
          <w:rFonts w:ascii="Arial Narrow" w:eastAsia="Arial Narrow" w:hAnsi="Arial Narrow" w:cs="Arial Narrow"/>
          <w:sz w:val="24"/>
          <w:lang w:val="el-GR"/>
        </w:rPr>
      </w:pPr>
      <w:r w:rsidRPr="00BA3F7B">
        <w:rPr>
          <w:rFonts w:ascii="Arial Narrow" w:eastAsia="Arial Narrow" w:hAnsi="Arial Narrow" w:cs="Arial Narrow"/>
          <w:sz w:val="24"/>
          <w:lang w:val="el-GR"/>
        </w:rPr>
        <w:t>Πλέον συμφέρουσα από οικονομική άποψη προσφορά είναι εκείνη που παρουσιάζει το μεγαλύτερο Λ, ο οποίος υπολογίζεται με βάση τον παρακάτω τύπο:</w:t>
      </w:r>
    </w:p>
    <w:p w14:paraId="5871B8A5" w14:textId="77777777" w:rsidR="003C6BBB" w:rsidRPr="00BA3F7B" w:rsidRDefault="003C6BBB">
      <w:pPr>
        <w:spacing w:after="0"/>
        <w:jc w:val="center"/>
        <w:rPr>
          <w:rFonts w:ascii="Arial Narrow" w:eastAsia="Arial Narrow" w:hAnsi="Arial Narrow" w:cs="Arial Narrow"/>
          <w:b/>
          <w:sz w:val="24"/>
          <w:lang w:val="el-GR"/>
        </w:rPr>
      </w:pPr>
    </w:p>
    <w:p w14:paraId="1DC58A21" w14:textId="77777777" w:rsidR="003C6BBB" w:rsidRPr="00BA3F7B" w:rsidRDefault="00C84A86">
      <w:pPr>
        <w:spacing w:after="0"/>
        <w:jc w:val="center"/>
        <w:rPr>
          <w:rFonts w:ascii="Arial Narrow" w:eastAsia="Arial Narrow" w:hAnsi="Arial Narrow" w:cs="Arial Narrow"/>
          <w:b/>
          <w:sz w:val="24"/>
          <w:lang w:val="el-GR"/>
        </w:rPr>
      </w:pPr>
      <w:r w:rsidRPr="00BA3F7B">
        <w:rPr>
          <w:rFonts w:ascii="Arial Narrow" w:eastAsia="Arial Narrow" w:hAnsi="Arial Narrow" w:cs="Arial Narrow"/>
          <w:b/>
          <w:sz w:val="24"/>
          <w:lang w:val="el-GR"/>
        </w:rPr>
        <w:t>Λ</w:t>
      </w:r>
      <w:r w:rsidRPr="00BA3F7B">
        <w:rPr>
          <w:rFonts w:ascii="Arial Narrow" w:eastAsia="Arial Narrow" w:hAnsi="Arial Narrow" w:cs="Arial Narrow"/>
          <w:b/>
          <w:sz w:val="24"/>
        </w:rPr>
        <w:t>i</w:t>
      </w:r>
      <w:r w:rsidRPr="00BA3F7B">
        <w:rPr>
          <w:rFonts w:ascii="Arial Narrow" w:eastAsia="Arial Narrow" w:hAnsi="Arial Narrow" w:cs="Arial Narrow"/>
          <w:b/>
          <w:sz w:val="24"/>
          <w:lang w:val="el-GR"/>
        </w:rPr>
        <w:t xml:space="preserve"> = 0,85 * (Β</w:t>
      </w:r>
      <w:r w:rsidRPr="00BA3F7B">
        <w:rPr>
          <w:rFonts w:ascii="Arial Narrow" w:eastAsia="Arial Narrow" w:hAnsi="Arial Narrow" w:cs="Arial Narrow"/>
          <w:b/>
          <w:sz w:val="24"/>
        </w:rPr>
        <w:t>i</w:t>
      </w:r>
      <w:r w:rsidRPr="00BA3F7B">
        <w:rPr>
          <w:rFonts w:ascii="Arial Narrow" w:eastAsia="Arial Narrow" w:hAnsi="Arial Narrow" w:cs="Arial Narrow"/>
          <w:b/>
          <w:sz w:val="24"/>
          <w:lang w:val="el-GR"/>
        </w:rPr>
        <w:t xml:space="preserve"> / Β</w:t>
      </w:r>
      <w:r w:rsidRPr="00BA3F7B">
        <w:rPr>
          <w:rFonts w:ascii="Arial Narrow" w:eastAsia="Arial Narrow" w:hAnsi="Arial Narrow" w:cs="Arial Narrow"/>
          <w:b/>
          <w:sz w:val="24"/>
        </w:rPr>
        <w:t>max</w:t>
      </w:r>
      <w:r w:rsidRPr="00BA3F7B">
        <w:rPr>
          <w:rFonts w:ascii="Arial Narrow" w:eastAsia="Arial Narrow" w:hAnsi="Arial Narrow" w:cs="Arial Narrow"/>
          <w:b/>
          <w:sz w:val="24"/>
          <w:lang w:val="el-GR"/>
        </w:rPr>
        <w:t>) + 0,15 * (Κ</w:t>
      </w:r>
      <w:r w:rsidRPr="00BA3F7B">
        <w:rPr>
          <w:rFonts w:ascii="Arial Narrow" w:eastAsia="Arial Narrow" w:hAnsi="Arial Narrow" w:cs="Arial Narrow"/>
          <w:b/>
          <w:sz w:val="24"/>
        </w:rPr>
        <w:t>min</w:t>
      </w:r>
      <w:r w:rsidRPr="00BA3F7B">
        <w:rPr>
          <w:rFonts w:ascii="Arial Narrow" w:eastAsia="Arial Narrow" w:hAnsi="Arial Narrow" w:cs="Arial Narrow"/>
          <w:b/>
          <w:sz w:val="24"/>
          <w:lang w:val="el-GR"/>
        </w:rPr>
        <w:t xml:space="preserve"> / Κ</w:t>
      </w:r>
      <w:r w:rsidRPr="00BA3F7B">
        <w:rPr>
          <w:rFonts w:ascii="Arial Narrow" w:eastAsia="Arial Narrow" w:hAnsi="Arial Narrow" w:cs="Arial Narrow"/>
          <w:b/>
          <w:sz w:val="24"/>
        </w:rPr>
        <w:t>i</w:t>
      </w:r>
      <w:r w:rsidRPr="00BA3F7B">
        <w:rPr>
          <w:rFonts w:ascii="Arial Narrow" w:eastAsia="Arial Narrow" w:hAnsi="Arial Narrow" w:cs="Arial Narrow"/>
          <w:b/>
          <w:sz w:val="24"/>
          <w:lang w:val="el-GR"/>
        </w:rPr>
        <w:t>)</w:t>
      </w:r>
    </w:p>
    <w:p w14:paraId="3E50D4F4" w14:textId="77777777" w:rsidR="003C6BBB" w:rsidRPr="00BA3F7B" w:rsidRDefault="00C84A86">
      <w:pPr>
        <w:spacing w:after="0"/>
        <w:jc w:val="left"/>
        <w:rPr>
          <w:rFonts w:ascii="Arial Narrow" w:eastAsia="Arial Narrow" w:hAnsi="Arial Narrow" w:cs="Arial Narrow"/>
          <w:sz w:val="24"/>
          <w:lang w:val="el-GR"/>
        </w:rPr>
      </w:pPr>
      <w:r w:rsidRPr="00BA3F7B">
        <w:rPr>
          <w:rFonts w:ascii="Arial Narrow" w:eastAsia="Arial Narrow" w:hAnsi="Arial Narrow" w:cs="Arial Narrow"/>
          <w:sz w:val="24"/>
          <w:lang w:val="el-GR"/>
        </w:rPr>
        <w:t>όπου:</w:t>
      </w:r>
    </w:p>
    <w:p w14:paraId="3E065AA0" w14:textId="77777777" w:rsidR="003C6BBB" w:rsidRPr="00BA3F7B" w:rsidRDefault="00C84A86">
      <w:pPr>
        <w:spacing w:after="0"/>
        <w:jc w:val="left"/>
        <w:rPr>
          <w:rFonts w:ascii="Arial Narrow" w:eastAsia="Arial Narrow" w:hAnsi="Arial Narrow" w:cs="Arial Narrow"/>
          <w:sz w:val="24"/>
          <w:lang w:val="el-GR"/>
        </w:rPr>
      </w:pPr>
      <w:r w:rsidRPr="00BA3F7B">
        <w:rPr>
          <w:rFonts w:ascii="Arial Narrow" w:eastAsia="Arial Narrow" w:hAnsi="Arial Narrow" w:cs="Arial Narrow"/>
          <w:sz w:val="24"/>
          <w:lang w:val="el-GR"/>
        </w:rPr>
        <w:t>Λ</w:t>
      </w:r>
      <w:r w:rsidRPr="00BA3F7B">
        <w:rPr>
          <w:rFonts w:ascii="Arial Narrow" w:eastAsia="Arial Narrow" w:hAnsi="Arial Narrow" w:cs="Arial Narrow"/>
          <w:sz w:val="24"/>
        </w:rPr>
        <w:t>i</w:t>
      </w:r>
      <w:r w:rsidRPr="00BA3F7B">
        <w:rPr>
          <w:rFonts w:ascii="Arial Narrow" w:eastAsia="Arial Narrow" w:hAnsi="Arial Narrow" w:cs="Arial Narrow"/>
          <w:sz w:val="24"/>
          <w:lang w:val="el-GR"/>
        </w:rPr>
        <w:t xml:space="preserve"> = ο τελικός βαθμός της προσφοράς</w:t>
      </w:r>
    </w:p>
    <w:p w14:paraId="14CF78A1" w14:textId="77777777" w:rsidR="003C6BBB" w:rsidRPr="00BA3F7B" w:rsidRDefault="00C84A86">
      <w:pPr>
        <w:spacing w:after="0"/>
        <w:jc w:val="left"/>
        <w:rPr>
          <w:rFonts w:ascii="Arial Narrow" w:eastAsia="Arial Narrow" w:hAnsi="Arial Narrow" w:cs="Arial Narrow"/>
          <w:sz w:val="24"/>
          <w:lang w:val="el-GR"/>
        </w:rPr>
      </w:pPr>
      <w:r w:rsidRPr="00BA3F7B">
        <w:rPr>
          <w:rFonts w:ascii="Arial Narrow" w:eastAsia="Arial Narrow" w:hAnsi="Arial Narrow" w:cs="Arial Narrow"/>
          <w:sz w:val="24"/>
          <w:lang w:val="el-GR"/>
        </w:rPr>
        <w:t>Β</w:t>
      </w:r>
      <w:r w:rsidRPr="00BA3F7B">
        <w:rPr>
          <w:rFonts w:ascii="Arial Narrow" w:eastAsia="Arial Narrow" w:hAnsi="Arial Narrow" w:cs="Arial Narrow"/>
          <w:sz w:val="24"/>
        </w:rPr>
        <w:t>i</w:t>
      </w:r>
      <w:r w:rsidRPr="00BA3F7B">
        <w:rPr>
          <w:rFonts w:ascii="Arial Narrow" w:eastAsia="Arial Narrow" w:hAnsi="Arial Narrow" w:cs="Arial Narrow"/>
          <w:sz w:val="24"/>
          <w:lang w:val="el-GR"/>
        </w:rPr>
        <w:t xml:space="preserve"> = ο βαθμός τεχνικής αξιολόγησης της προσφοράς του υποψηφίου αναδόχου</w:t>
      </w:r>
    </w:p>
    <w:p w14:paraId="76537D6B" w14:textId="77777777" w:rsidR="003C6BBB" w:rsidRPr="00BA3F7B" w:rsidRDefault="00C84A86">
      <w:pPr>
        <w:spacing w:after="0"/>
        <w:jc w:val="left"/>
        <w:rPr>
          <w:rFonts w:ascii="Arial Narrow" w:eastAsia="Arial Narrow" w:hAnsi="Arial Narrow" w:cs="Arial Narrow"/>
          <w:sz w:val="24"/>
          <w:lang w:val="el-GR"/>
        </w:rPr>
      </w:pPr>
      <w:r w:rsidRPr="00BA3F7B">
        <w:rPr>
          <w:rFonts w:ascii="Arial Narrow" w:eastAsia="Arial Narrow" w:hAnsi="Arial Narrow" w:cs="Arial Narrow"/>
          <w:sz w:val="24"/>
          <w:lang w:val="el-GR"/>
        </w:rPr>
        <w:t>Β</w:t>
      </w:r>
      <w:r w:rsidRPr="00BA3F7B">
        <w:rPr>
          <w:rFonts w:ascii="Arial Narrow" w:eastAsia="Arial Narrow" w:hAnsi="Arial Narrow" w:cs="Arial Narrow"/>
          <w:sz w:val="24"/>
        </w:rPr>
        <w:t>max</w:t>
      </w:r>
      <w:r w:rsidRPr="00BA3F7B">
        <w:rPr>
          <w:rFonts w:ascii="Arial Narrow" w:eastAsia="Arial Narrow" w:hAnsi="Arial Narrow" w:cs="Arial Narrow"/>
          <w:sz w:val="24"/>
          <w:lang w:val="el-GR"/>
        </w:rPr>
        <w:t xml:space="preserve"> = ο βαθμός τεχνικής αξιολόγησης της καλύτερης τεχνικής προσφοράς</w:t>
      </w:r>
    </w:p>
    <w:p w14:paraId="7BFF7644" w14:textId="77777777" w:rsidR="003C6BBB" w:rsidRPr="00BA3F7B" w:rsidRDefault="00C84A86">
      <w:pPr>
        <w:spacing w:after="0"/>
        <w:jc w:val="left"/>
        <w:rPr>
          <w:rFonts w:ascii="Arial Narrow" w:eastAsia="Arial Narrow" w:hAnsi="Arial Narrow" w:cs="Arial Narrow"/>
          <w:sz w:val="24"/>
          <w:lang w:val="el-GR"/>
        </w:rPr>
      </w:pPr>
      <w:r w:rsidRPr="00BA3F7B">
        <w:rPr>
          <w:rFonts w:ascii="Arial Narrow" w:eastAsia="Arial Narrow" w:hAnsi="Arial Narrow" w:cs="Arial Narrow"/>
          <w:sz w:val="24"/>
          <w:lang w:val="el-GR"/>
        </w:rPr>
        <w:t>Κ</w:t>
      </w:r>
      <w:r w:rsidRPr="00BA3F7B">
        <w:rPr>
          <w:rFonts w:ascii="Arial Narrow" w:eastAsia="Arial Narrow" w:hAnsi="Arial Narrow" w:cs="Arial Narrow"/>
          <w:sz w:val="24"/>
        </w:rPr>
        <w:t>i</w:t>
      </w:r>
      <w:r w:rsidRPr="00BA3F7B">
        <w:rPr>
          <w:rFonts w:ascii="Arial Narrow" w:eastAsia="Arial Narrow" w:hAnsi="Arial Narrow" w:cs="Arial Narrow"/>
          <w:sz w:val="24"/>
          <w:lang w:val="el-GR"/>
        </w:rPr>
        <w:t xml:space="preserve"> = το συνολικό κόστος της οικονομικής προσφοράς</w:t>
      </w:r>
    </w:p>
    <w:p w14:paraId="12690D69" w14:textId="77777777" w:rsidR="003C6BBB" w:rsidRPr="00BA3F7B" w:rsidRDefault="00C84A86">
      <w:pPr>
        <w:spacing w:after="0"/>
        <w:jc w:val="left"/>
        <w:rPr>
          <w:rFonts w:ascii="Arial Narrow" w:eastAsia="Arial Narrow" w:hAnsi="Arial Narrow" w:cs="Arial Narrow"/>
          <w:sz w:val="24"/>
          <w:lang w:val="el-GR"/>
        </w:rPr>
      </w:pPr>
      <w:r w:rsidRPr="00BA3F7B">
        <w:rPr>
          <w:rFonts w:ascii="Arial Narrow" w:eastAsia="Arial Narrow" w:hAnsi="Arial Narrow" w:cs="Arial Narrow"/>
          <w:sz w:val="24"/>
          <w:lang w:val="el-GR"/>
        </w:rPr>
        <w:t>Κ</w:t>
      </w:r>
      <w:r w:rsidRPr="00BA3F7B">
        <w:rPr>
          <w:rFonts w:ascii="Arial Narrow" w:eastAsia="Arial Narrow" w:hAnsi="Arial Narrow" w:cs="Arial Narrow"/>
          <w:sz w:val="24"/>
        </w:rPr>
        <w:t>min</w:t>
      </w:r>
      <w:r w:rsidRPr="00BA3F7B">
        <w:rPr>
          <w:rFonts w:ascii="Arial Narrow" w:eastAsia="Arial Narrow" w:hAnsi="Arial Narrow" w:cs="Arial Narrow"/>
          <w:sz w:val="24"/>
          <w:lang w:val="el-GR"/>
        </w:rPr>
        <w:t xml:space="preserve"> = το συνολικό κόστος της χαμηλότερης οικονομικής προσφοράς</w:t>
      </w:r>
    </w:p>
    <w:p w14:paraId="63342E9D" w14:textId="77777777" w:rsidR="003C6BBB" w:rsidRPr="00BA3F7B" w:rsidRDefault="003C6BBB">
      <w:pPr>
        <w:spacing w:after="0"/>
        <w:jc w:val="left"/>
        <w:rPr>
          <w:rFonts w:ascii="Arial Narrow" w:eastAsia="Arial Narrow" w:hAnsi="Arial Narrow" w:cs="Arial Narrow"/>
          <w:sz w:val="24"/>
          <w:lang w:val="el-GR"/>
        </w:rPr>
      </w:pPr>
    </w:p>
    <w:p w14:paraId="63ED2316" w14:textId="77777777" w:rsidR="003C6BBB" w:rsidRPr="00BA3F7B" w:rsidRDefault="00C84A86">
      <w:pPr>
        <w:pStyle w:val="2"/>
        <w:spacing w:before="0" w:after="0"/>
        <w:rPr>
          <w:rFonts w:ascii="Arial Narrow" w:eastAsia="Arial Narrow" w:hAnsi="Arial Narrow" w:cs="Arial Narrow"/>
          <w:lang w:val="el-GR"/>
        </w:rPr>
      </w:pPr>
      <w:bookmarkStart w:id="35" w:name="_Toc61256185"/>
      <w:r w:rsidRPr="00BA3F7B">
        <w:rPr>
          <w:rFonts w:ascii="Arial Narrow" w:eastAsia="Arial Narrow" w:hAnsi="Arial Narrow" w:cs="Arial Narrow"/>
          <w:lang w:val="el-GR"/>
        </w:rPr>
        <w:t>2.4</w:t>
      </w:r>
      <w:r w:rsidRPr="00BA3F7B">
        <w:rPr>
          <w:rFonts w:ascii="Arial Narrow" w:eastAsia="Arial Narrow" w:hAnsi="Arial Narrow" w:cs="Arial Narrow"/>
          <w:lang w:val="el-GR"/>
        </w:rPr>
        <w:tab/>
        <w:t>Κατάρτιση - Περιεχόμενο Προσφορών</w:t>
      </w:r>
      <w:bookmarkEnd w:id="35"/>
    </w:p>
    <w:p w14:paraId="1B67EBF8" w14:textId="77777777" w:rsidR="003C6BBB" w:rsidRPr="00BA3F7B" w:rsidRDefault="00C84A86">
      <w:pPr>
        <w:pStyle w:val="3"/>
        <w:spacing w:before="0" w:after="0"/>
        <w:rPr>
          <w:rFonts w:ascii="Arial Narrow" w:eastAsia="Arial Narrow" w:hAnsi="Arial Narrow" w:cs="Arial Narrow"/>
          <w:sz w:val="24"/>
          <w:szCs w:val="24"/>
          <w:lang w:val="el-GR"/>
        </w:rPr>
      </w:pPr>
      <w:bookmarkStart w:id="36" w:name="_Toc61256186"/>
      <w:r w:rsidRPr="00BA3F7B">
        <w:rPr>
          <w:rFonts w:ascii="Arial Narrow" w:eastAsia="Arial Narrow" w:hAnsi="Arial Narrow" w:cs="Arial Narrow"/>
          <w:sz w:val="24"/>
          <w:szCs w:val="24"/>
          <w:lang w:val="el-GR"/>
        </w:rPr>
        <w:t>2.4.1</w:t>
      </w:r>
      <w:r w:rsidRPr="00BA3F7B">
        <w:rPr>
          <w:rFonts w:ascii="Arial Narrow" w:eastAsia="Arial Narrow" w:hAnsi="Arial Narrow" w:cs="Arial Narrow"/>
          <w:sz w:val="24"/>
          <w:szCs w:val="24"/>
          <w:lang w:val="el-GR"/>
        </w:rPr>
        <w:tab/>
        <w:t>Γενικοί όροι υποβολής προσφορών</w:t>
      </w:r>
      <w:bookmarkEnd w:id="36"/>
    </w:p>
    <w:p w14:paraId="7CD44EEC" w14:textId="77777777" w:rsidR="003C6BBB" w:rsidRPr="00BA3F7B" w:rsidRDefault="00C84A86">
      <w:pPr>
        <w:spacing w:after="0"/>
        <w:jc w:val="left"/>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 xml:space="preserve">Οι προσφορές υποβάλλονται με βάση τις απαιτήσεις που ορίζονται στο Παράρτημα Α της Διακήρυξης, για όλες τις περιγραφόμενες υπηρεσίες.  </w:t>
      </w:r>
    </w:p>
    <w:p w14:paraId="77E4BF06" w14:textId="77777777" w:rsidR="003C6BBB" w:rsidRPr="00BA3F7B" w:rsidRDefault="00C84A86">
      <w:pPr>
        <w:spacing w:after="0"/>
        <w:jc w:val="left"/>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Δεν επιτρέπονται εναλλακτικές προσφορές.</w:t>
      </w:r>
    </w:p>
    <w:p w14:paraId="1D813CCC"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 xml:space="preserve">Η ένωση οικονομικών φορέων υποβάλλει κοινή προσφορά, η οποία υπογράφεται υποχρεωτικά </w:t>
      </w:r>
      <w:r w:rsidRPr="00BA3F7B">
        <w:rPr>
          <w:rFonts w:ascii="Arial Narrow" w:eastAsia="Arial Narrow" w:hAnsi="Arial Narrow" w:cs="Arial Narrow"/>
          <w:sz w:val="24"/>
          <w:lang w:val="el-GR"/>
        </w:rPr>
        <w:t xml:space="preserve">ηλεκτρονικά </w:t>
      </w:r>
      <w:r w:rsidRPr="00BA3F7B">
        <w:rPr>
          <w:rFonts w:ascii="Arial Narrow" w:eastAsia="Arial Narrow" w:hAnsi="Arial Narrow" w:cs="Arial Narrow"/>
          <w:color w:val="000000"/>
          <w:sz w:val="24"/>
          <w:lang w:val="el-GR"/>
        </w:rPr>
        <w:t>είτε από όλους τους οικονομικούς φορείς που αποτελούν την ένωση, είτε από εκπρόσωπό τους νομίμως εξουσιοδοτημένο. Στην προσφορά, απαραιτήτως πρέπει να προσδιορίζεται η έκταση και το είδος της συμμετοχής του (συμπεριλαμβανομένης της κατανομής αμοιβής μεταξύ τους) κάθε μέλους της ένωσης, καθώς και ο εκπρόσωπος/συντονιστής αυτής.</w:t>
      </w:r>
    </w:p>
    <w:p w14:paraId="02061C14" w14:textId="77777777" w:rsidR="003C6BBB" w:rsidRPr="00BA3F7B" w:rsidRDefault="003C6BBB">
      <w:pPr>
        <w:spacing w:after="0"/>
        <w:rPr>
          <w:rFonts w:ascii="Arial Narrow" w:eastAsia="Arial Narrow" w:hAnsi="Arial Narrow" w:cs="Arial Narrow"/>
          <w:sz w:val="24"/>
          <w:lang w:val="el-GR"/>
        </w:rPr>
      </w:pPr>
    </w:p>
    <w:p w14:paraId="3F6FE70F" w14:textId="77777777" w:rsidR="003C6BBB" w:rsidRPr="00BA3F7B" w:rsidRDefault="00C84A86">
      <w:pPr>
        <w:pStyle w:val="3"/>
        <w:spacing w:before="0" w:after="0"/>
        <w:rPr>
          <w:rFonts w:ascii="Arial Narrow" w:eastAsia="Arial Narrow" w:hAnsi="Arial Narrow" w:cs="Arial Narrow"/>
          <w:sz w:val="24"/>
          <w:szCs w:val="24"/>
          <w:lang w:val="el-GR"/>
        </w:rPr>
      </w:pPr>
      <w:bookmarkStart w:id="37" w:name="_Toc61256187"/>
      <w:r w:rsidRPr="00BA3F7B">
        <w:rPr>
          <w:rFonts w:ascii="Arial Narrow" w:eastAsia="Arial Narrow" w:hAnsi="Arial Narrow" w:cs="Arial Narrow"/>
          <w:sz w:val="24"/>
          <w:szCs w:val="24"/>
          <w:lang w:val="el-GR"/>
        </w:rPr>
        <w:t>2.4.2</w:t>
      </w:r>
      <w:r w:rsidRPr="00BA3F7B">
        <w:rPr>
          <w:rFonts w:ascii="Arial Narrow" w:eastAsia="Arial Narrow" w:hAnsi="Arial Narrow" w:cs="Arial Narrow"/>
          <w:sz w:val="24"/>
          <w:szCs w:val="24"/>
          <w:lang w:val="el-GR"/>
        </w:rPr>
        <w:tab/>
        <w:t>Χρόνος και τρόπος υποβολής προσφορών</w:t>
      </w:r>
      <w:bookmarkEnd w:id="37"/>
      <w:r w:rsidRPr="00BA3F7B">
        <w:rPr>
          <w:rFonts w:ascii="Arial Narrow" w:eastAsia="Arial Narrow" w:hAnsi="Arial Narrow" w:cs="Arial Narrow"/>
          <w:sz w:val="24"/>
          <w:szCs w:val="24"/>
          <w:lang w:val="el-GR"/>
        </w:rPr>
        <w:t xml:space="preserve"> </w:t>
      </w:r>
    </w:p>
    <w:p w14:paraId="43000258" w14:textId="77777777" w:rsidR="003C6BBB" w:rsidRPr="00BA3F7B" w:rsidRDefault="003C6BBB">
      <w:pPr>
        <w:spacing w:after="0"/>
        <w:rPr>
          <w:rFonts w:ascii="Arial Narrow" w:eastAsia="Arial Narrow" w:hAnsi="Arial Narrow" w:cs="Arial Narrow"/>
          <w:b/>
          <w:sz w:val="24"/>
          <w:lang w:val="el-GR"/>
        </w:rPr>
      </w:pPr>
    </w:p>
    <w:p w14:paraId="7266B6EB"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b/>
          <w:sz w:val="24"/>
          <w:lang w:val="el-GR"/>
        </w:rPr>
        <w:t xml:space="preserve">2.4.2.1. </w:t>
      </w:r>
      <w:r w:rsidRPr="00BA3F7B">
        <w:rPr>
          <w:rFonts w:ascii="Arial Narrow" w:eastAsia="Arial Narrow" w:hAnsi="Arial Narrow" w:cs="Arial Narrow"/>
          <w:sz w:val="24"/>
          <w:lang w:val="el-GR"/>
        </w:rPr>
        <w:t xml:space="preserve">Οι προσφορές υποβάλλονται από τους ενδιαφερόμενους ηλεκτρονικά, μέσω της διαδικτυακής πύλης </w:t>
      </w:r>
      <w:r w:rsidRPr="00BA3F7B">
        <w:rPr>
          <w:rFonts w:ascii="Arial Narrow" w:eastAsia="Arial Narrow" w:hAnsi="Arial Narrow" w:cs="Arial Narrow"/>
          <w:sz w:val="24"/>
        </w:rPr>
        <w:t>www</w:t>
      </w:r>
      <w:r w:rsidRPr="00BA3F7B">
        <w:rPr>
          <w:rFonts w:ascii="Arial Narrow" w:eastAsia="Arial Narrow" w:hAnsi="Arial Narrow" w:cs="Arial Narrow"/>
          <w:sz w:val="24"/>
          <w:lang w:val="el-GR"/>
        </w:rPr>
        <w:t>.</w:t>
      </w:r>
      <w:r w:rsidRPr="00BA3F7B">
        <w:rPr>
          <w:rFonts w:ascii="Arial Narrow" w:eastAsia="Arial Narrow" w:hAnsi="Arial Narrow" w:cs="Arial Narrow"/>
          <w:sz w:val="24"/>
        </w:rPr>
        <w:t>promitheus</w:t>
      </w:r>
      <w:r w:rsidRPr="00BA3F7B">
        <w:rPr>
          <w:rFonts w:ascii="Arial Narrow" w:eastAsia="Arial Narrow" w:hAnsi="Arial Narrow" w:cs="Arial Narrow"/>
          <w:sz w:val="24"/>
          <w:lang w:val="el-GR"/>
        </w:rPr>
        <w:t>.</w:t>
      </w:r>
      <w:r w:rsidRPr="00BA3F7B">
        <w:rPr>
          <w:rFonts w:ascii="Arial Narrow" w:eastAsia="Arial Narrow" w:hAnsi="Arial Narrow" w:cs="Arial Narrow"/>
          <w:sz w:val="24"/>
        </w:rPr>
        <w:t>gov</w:t>
      </w:r>
      <w:r w:rsidRPr="00BA3F7B">
        <w:rPr>
          <w:rFonts w:ascii="Arial Narrow" w:eastAsia="Arial Narrow" w:hAnsi="Arial Narrow" w:cs="Arial Narrow"/>
          <w:sz w:val="24"/>
          <w:lang w:val="el-GR"/>
        </w:rPr>
        <w:t>.</w:t>
      </w:r>
      <w:r w:rsidRPr="00BA3F7B">
        <w:rPr>
          <w:rFonts w:ascii="Arial Narrow" w:eastAsia="Arial Narrow" w:hAnsi="Arial Narrow" w:cs="Arial Narrow"/>
          <w:sz w:val="24"/>
        </w:rPr>
        <w:t>gr</w:t>
      </w:r>
      <w:r w:rsidRPr="00BA3F7B">
        <w:rPr>
          <w:rFonts w:ascii="Arial Narrow" w:eastAsia="Arial Narrow" w:hAnsi="Arial Narrow" w:cs="Arial Narrow"/>
          <w:sz w:val="24"/>
          <w:lang w:val="el-GR"/>
        </w:rPr>
        <w:t xml:space="preserve"> του ΕΣΗΔΗΣ, μέχρι την καταληκτική ημερομηνία και ώρα που ορίζει η παρούσα διακήρυξη (άρθρο 1.5), στην Ελληνική Γλώσσα, σε ηλεκτρονικό φάκελο, σύμφωνα με τα αναφερόμενα στον ν.4412/2016, ιδίως άρθρα 36 και 37 και την Υπουργική Απόφαση αριθμ. 56902/215 «</w:t>
      </w:r>
      <w:r w:rsidRPr="00BA3F7B">
        <w:rPr>
          <w:rFonts w:ascii="Arial Narrow" w:eastAsia="Arial Narrow" w:hAnsi="Arial Narrow" w:cs="Arial Narrow"/>
          <w:i/>
          <w:sz w:val="24"/>
          <w:lang w:val="el-GR"/>
        </w:rPr>
        <w:t>Τεχνικές λεπτομέρειες και διαδικασίες λειτουργίας του Εθνικού Συστήματος Ηλεκτρονικών Δημοσίων Συμβάσεων (Ε.Σ.Η.ΔΗ.Σ.)»</w:t>
      </w:r>
      <w:r w:rsidRPr="00BA3F7B">
        <w:rPr>
          <w:rFonts w:ascii="Arial Narrow" w:eastAsia="Arial Narrow" w:hAnsi="Arial Narrow" w:cs="Arial Narrow"/>
          <w:sz w:val="24"/>
          <w:lang w:val="el-GR"/>
        </w:rPr>
        <w:t>.</w:t>
      </w:r>
    </w:p>
    <w:p w14:paraId="6984441D"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Για τη συμμετοχή στο διαγωνισμό οι ενδιαφερόμενοι οικονομικοί φορείς απαιτείται να διαθέτουν εγκεκριμένη προηγμένη ηλεκτρονική υπογραφή ή προηγμένη ηλεκτρονική υπογραφή που υποστηρίζεται από εγκεκριμένο πιστοποιητικό το οποίο χορηγήθηκε από έναν εγκεκριμένο πάροχο υπηρεσιών πιστοποίησης, ο οποίος περιλαμβάνεται στον κατάλογο εμπίστευσης που προβλέπεται στην απόφαση 2009/767/ΕΚ και σύμφωνα με τα οριζόμενα στο Κανονισμό (ΕΕ) 910/2014 και τις διατάξεις της Υ.Α. 56902/215 “</w:t>
      </w:r>
      <w:r w:rsidRPr="00BA3F7B">
        <w:rPr>
          <w:rFonts w:ascii="Arial Narrow" w:eastAsia="Arial Narrow" w:hAnsi="Arial Narrow" w:cs="Arial Narrow"/>
          <w:i/>
          <w:color w:val="000000"/>
          <w:sz w:val="24"/>
          <w:lang w:val="el-GR"/>
        </w:rPr>
        <w:t>Τεχνικές λεπτομέρειες και διαδικασίες λειτουργίας του Εθνικού Συστήματος Ηλεκτρονικών Δημοσίων Συμβάσεων</w:t>
      </w:r>
      <w:r w:rsidRPr="00BA3F7B">
        <w:rPr>
          <w:rFonts w:ascii="Arial Narrow" w:eastAsia="Arial Narrow" w:hAnsi="Arial Narrow" w:cs="Arial Narrow"/>
          <w:color w:val="000000"/>
          <w:sz w:val="24"/>
          <w:lang w:val="el-GR"/>
        </w:rPr>
        <w:t xml:space="preserve"> (Ε.Σ.Η.ΔΗ.Σ)» (ΦΕΚ Β 1924/02.06.2017) και να εγγραφούν στο ηλεκτρονικό σύστημα (ΕΣΗΔΗΣ- Διαδικτυακή πύλη </w:t>
      </w:r>
      <w:r w:rsidRPr="00BA3F7B">
        <w:rPr>
          <w:rFonts w:ascii="Arial Narrow" w:eastAsia="Arial Narrow" w:hAnsi="Arial Narrow" w:cs="Arial Narrow"/>
          <w:color w:val="000000"/>
          <w:sz w:val="24"/>
        </w:rPr>
        <w:t>www</w:t>
      </w:r>
      <w:r w:rsidRPr="00BA3F7B">
        <w:rPr>
          <w:rFonts w:ascii="Arial Narrow" w:eastAsia="Arial Narrow" w:hAnsi="Arial Narrow" w:cs="Arial Narrow"/>
          <w:color w:val="000000"/>
          <w:sz w:val="24"/>
          <w:lang w:val="el-GR"/>
        </w:rPr>
        <w:t>.</w:t>
      </w:r>
      <w:r w:rsidRPr="00BA3F7B">
        <w:rPr>
          <w:rFonts w:ascii="Arial Narrow" w:eastAsia="Arial Narrow" w:hAnsi="Arial Narrow" w:cs="Arial Narrow"/>
          <w:color w:val="000000"/>
          <w:sz w:val="24"/>
        </w:rPr>
        <w:t>promitheus</w:t>
      </w:r>
      <w:r w:rsidRPr="00BA3F7B">
        <w:rPr>
          <w:rFonts w:ascii="Arial Narrow" w:eastAsia="Arial Narrow" w:hAnsi="Arial Narrow" w:cs="Arial Narrow"/>
          <w:color w:val="000000"/>
          <w:sz w:val="24"/>
          <w:lang w:val="el-GR"/>
        </w:rPr>
        <w:t>.</w:t>
      </w:r>
      <w:r w:rsidRPr="00BA3F7B">
        <w:rPr>
          <w:rFonts w:ascii="Arial Narrow" w:eastAsia="Arial Narrow" w:hAnsi="Arial Narrow" w:cs="Arial Narrow"/>
          <w:color w:val="000000"/>
          <w:sz w:val="24"/>
        </w:rPr>
        <w:t>gov</w:t>
      </w:r>
      <w:r w:rsidRPr="00BA3F7B">
        <w:rPr>
          <w:rFonts w:ascii="Arial Narrow" w:eastAsia="Arial Narrow" w:hAnsi="Arial Narrow" w:cs="Arial Narrow"/>
          <w:color w:val="000000"/>
          <w:sz w:val="24"/>
          <w:lang w:val="el-GR"/>
        </w:rPr>
        <w:t>.</w:t>
      </w:r>
      <w:r w:rsidRPr="00BA3F7B">
        <w:rPr>
          <w:rFonts w:ascii="Arial Narrow" w:eastAsia="Arial Narrow" w:hAnsi="Arial Narrow" w:cs="Arial Narrow"/>
          <w:color w:val="000000"/>
          <w:sz w:val="24"/>
        </w:rPr>
        <w:t>gr</w:t>
      </w:r>
      <w:r w:rsidRPr="00BA3F7B">
        <w:rPr>
          <w:rFonts w:ascii="Arial Narrow" w:eastAsia="Arial Narrow" w:hAnsi="Arial Narrow" w:cs="Arial Narrow"/>
          <w:color w:val="000000"/>
          <w:sz w:val="24"/>
          <w:lang w:val="el-GR"/>
        </w:rPr>
        <w:t xml:space="preserve">) ακολουθώντας την διαδικασία εγγραφής του άρθρου 5 της ίδιας Υ.Α. </w:t>
      </w:r>
    </w:p>
    <w:p w14:paraId="1235F85C"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 xml:space="preserve">Επισημαίνεται ότι, οι αλλοδαποί οικονομικοί φορείς δεν έχουν την υποχρέωση να υπογράφουν τα δικαιολογητικά που υποβάλλουν με την προσφορά τους, με χρήση προηγμένης ηλεκτρονικής υπογραφής, αλλά μπορεί να τα αυθεντικοποιούν με οποιονδήποτε άλλο πρόσφορο τρόπο, εφόσον στη χώρα προέλευσής τους δεν είναι υποχρεωτική η χρήση προηγμένης ψηφιακής υπογραφής σε διαδικασίες σύναψης δημοσίων συμβάσεων. Στις περιπτώσεις αυτές η αίτηση συμμετοχής συνοδεύεται με υπεύθυνη δήλωση στην οποία δηλώνεται ότι στην χώρα προέλευσης δεν προβλέπεται η χρήση  προηγμένης ψηφιακής υπογραφής ή ότι στην χώρα προέλευσης δεν είναι υποχρεωτική η χρήση προηγμένης ψηφιακής υπογραφής για την συμμετοχή σε διαδικασίες σύναψης δημοσίων συμβάσεων. Η υπεύθυνη δήλωση του προηγούμενου εδαφίου φέρει υπογραφή έως και δέκα (10) ημέρες πριν την καταληκτική ημερομηνία υποβολής των προσφορών. </w:t>
      </w:r>
    </w:p>
    <w:p w14:paraId="3B85A382" w14:textId="77777777" w:rsidR="003C6BBB" w:rsidRPr="00BA3F7B" w:rsidRDefault="003C6BBB">
      <w:pPr>
        <w:spacing w:after="0"/>
        <w:rPr>
          <w:rFonts w:ascii="Arial Narrow" w:eastAsia="Arial Narrow" w:hAnsi="Arial Narrow" w:cs="Arial Narrow"/>
          <w:b/>
          <w:color w:val="000000"/>
          <w:sz w:val="24"/>
          <w:lang w:val="el-GR"/>
        </w:rPr>
      </w:pPr>
    </w:p>
    <w:p w14:paraId="10DE9403"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b/>
          <w:sz w:val="24"/>
          <w:lang w:val="el-GR"/>
        </w:rPr>
        <w:t>2.4.2.2.</w:t>
      </w:r>
      <w:r w:rsidRPr="00BA3F7B">
        <w:rPr>
          <w:rFonts w:ascii="Arial Narrow" w:eastAsia="Arial Narrow" w:hAnsi="Arial Narrow" w:cs="Arial Narrow"/>
          <w:sz w:val="24"/>
          <w:lang w:val="el-GR"/>
        </w:rPr>
        <w:t xml:space="preserve"> Ο χρόνος υποβολής της προσφοράς και οποιαδήποτε ηλεκτρονική επικοινωνία μέσω του συστήματος βεβαιώνεται αυτόματα από το σύστημα με υπηρεσίες χρονοσήμανσης, σύμφωνα με τα οριζόμενα στο άρθρο 37 του ν. 4412/2016 και το άρθρο 9 της ως άνω Υπουργικής Απόφασης.</w:t>
      </w:r>
    </w:p>
    <w:p w14:paraId="45E0EC24" w14:textId="77777777" w:rsidR="003C6BBB" w:rsidRPr="00BA3F7B" w:rsidRDefault="00C84A86">
      <w:pPr>
        <w:spacing w:after="0"/>
        <w:rPr>
          <w:rFonts w:ascii="Arial Narrow" w:eastAsia="Arial Narrow" w:hAnsi="Arial Narrow" w:cs="Arial Narrow"/>
          <w:sz w:val="24"/>
          <w:lang w:val="el-GR"/>
        </w:rPr>
      </w:pPr>
      <w:bookmarkStart w:id="38" w:name="_heading=h.2grqrue" w:colFirst="0" w:colLast="0"/>
      <w:bookmarkEnd w:id="38"/>
      <w:r w:rsidRPr="00BA3F7B">
        <w:rPr>
          <w:rFonts w:ascii="Arial Narrow" w:eastAsia="Arial Narrow" w:hAnsi="Arial Narrow" w:cs="Arial Narrow"/>
          <w:sz w:val="24"/>
          <w:lang w:val="el-GR"/>
        </w:rPr>
        <w:t xml:space="preserve">Μετά την παρέλευση της καταληκτικής ημερομηνίας και ώρας, δεν υπάρχει η δυνατότητα υποβολής προσφοράς στο Σύστημα. </w:t>
      </w:r>
      <w:r w:rsidRPr="00BA3F7B">
        <w:rPr>
          <w:rFonts w:ascii="Arial Narrow" w:eastAsia="Arial Narrow" w:hAnsi="Arial Narrow" w:cs="Arial Narrow"/>
          <w:color w:val="000000"/>
          <w:sz w:val="24"/>
          <w:lang w:val="el-GR"/>
        </w:rPr>
        <w:t>Σε περιπτώσεις τεχνικής αδυναμίας λειτουργίας του ΕΣΗΔΗΣ, η αναθέτουσα αρχή θα ρυθμίσει τα της συνέχειας του διαγωνισμού με σχετική ανακοίνωσή της κατά τα οριζόμενα στο άρθρο 37 του ν.4412/2016.</w:t>
      </w:r>
    </w:p>
    <w:p w14:paraId="60CFEBA1" w14:textId="77777777" w:rsidR="003C6BBB" w:rsidRPr="00BA3F7B" w:rsidRDefault="003C6BBB">
      <w:pPr>
        <w:spacing w:after="0"/>
        <w:rPr>
          <w:rFonts w:ascii="Arial Narrow" w:eastAsia="Arial Narrow" w:hAnsi="Arial Narrow" w:cs="Arial Narrow"/>
          <w:b/>
          <w:sz w:val="24"/>
          <w:lang w:val="el-GR"/>
        </w:rPr>
      </w:pPr>
    </w:p>
    <w:p w14:paraId="238F756D"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b/>
          <w:sz w:val="24"/>
          <w:lang w:val="el-GR"/>
        </w:rPr>
        <w:t>2.4.2.3.</w:t>
      </w:r>
      <w:r w:rsidRPr="00BA3F7B">
        <w:rPr>
          <w:rFonts w:ascii="Arial Narrow" w:eastAsia="Arial Narrow" w:hAnsi="Arial Narrow" w:cs="Arial Narrow"/>
          <w:sz w:val="24"/>
          <w:lang w:val="el-GR"/>
        </w:rPr>
        <w:t xml:space="preserve"> Οι οικονομικοί φορείς υποβάλλουν με την προσφορά τους τα ακόλουθα: </w:t>
      </w:r>
    </w:p>
    <w:p w14:paraId="5198ACB1"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(α) </w:t>
      </w:r>
      <w:r w:rsidRPr="00BA3F7B">
        <w:rPr>
          <w:rFonts w:ascii="Arial Narrow" w:eastAsia="Arial Narrow" w:hAnsi="Arial Narrow" w:cs="Arial Narrow"/>
          <w:b/>
          <w:sz w:val="24"/>
          <w:lang w:val="el-GR"/>
        </w:rPr>
        <w:t>έναν (υπο)φάκελο με την ένδειξη «Δικαιολογητικά Συμμετοχής –Τεχνική Προσφορά»</w:t>
      </w:r>
      <w:r w:rsidRPr="00BA3F7B">
        <w:rPr>
          <w:rFonts w:ascii="Arial Narrow" w:eastAsia="Arial Narrow" w:hAnsi="Arial Narrow" w:cs="Arial Narrow"/>
          <w:sz w:val="24"/>
          <w:lang w:val="el-GR"/>
        </w:rPr>
        <w:t xml:space="preserve"> στον οποίο περιλαμβάνονται τα κατά περίπτωση απαιτούμενα δικαιολογητικά και η τεχνική προσφορά  σύμφωνα με τις διατάξεις της κείμενης νομοθεσίας και την παρούσα.</w:t>
      </w:r>
    </w:p>
    <w:p w14:paraId="6925D0D3"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(β) </w:t>
      </w:r>
      <w:r w:rsidRPr="00BA3F7B">
        <w:rPr>
          <w:rFonts w:ascii="Arial Narrow" w:eastAsia="Arial Narrow" w:hAnsi="Arial Narrow" w:cs="Arial Narrow"/>
          <w:b/>
          <w:sz w:val="24"/>
          <w:lang w:val="el-GR"/>
        </w:rPr>
        <w:t>έναν (υπο)φάκελο με την ένδειξη «Οικονομική Προσφορά»</w:t>
      </w:r>
      <w:r w:rsidRPr="00BA3F7B">
        <w:rPr>
          <w:rFonts w:ascii="Arial Narrow" w:eastAsia="Arial Narrow" w:hAnsi="Arial Narrow" w:cs="Arial Narrow"/>
          <w:sz w:val="24"/>
          <w:lang w:val="el-GR"/>
        </w:rPr>
        <w:t xml:space="preserve"> στον οποίο περιλαμβάνεται η οικονομική προσφορά του οικονομικού φορέα και τα κατά περίπτωση απαιτούμενα δικαιολογητικά. </w:t>
      </w:r>
    </w:p>
    <w:p w14:paraId="6AC91647"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Από τον προσφέροντα σημαίνονται με χρήση του σχετικού πεδίου του συστήματος τα στοιχεία εκείνα της προσφοράς του που έχουν εμπιστευτικό χαρακτήρα, σύμφωνα με τα οριζόμενα στο άρθρο 21 του ν. 4412/16 . Εφόσον ένας οικονομικός φορέας χαρακτηρίζει πληροφορίες ως εμπιστευτικές, λόγω ύπαρξης τεχνικού ή εμπορικού απορρήτου, στη σχετική δήλωσή του, αναφέρει ρητά όλες τις σχετικές διατάξεις νόμου ή διοικητικές πράξεις που επιβάλλουν την εμπιστευτικότητα της συγκεκριμένης πληροφορίας.</w:t>
      </w:r>
    </w:p>
    <w:p w14:paraId="3F6883A6"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Δεν χαρακτηρίζονται ως εμπιστευτικές πληροφορίες σχετικά με τις τιμές μονάδος, τις προσφερόμενες ποσότητες, την οικονομική προσφορά και τα στοιχεία της τεχνικής προσφοράς που χρησιμοποιούνται για την αξιολόγησή της.</w:t>
      </w:r>
    </w:p>
    <w:p w14:paraId="278F59D6" w14:textId="77777777" w:rsidR="003C6BBB" w:rsidRPr="00BA3F7B" w:rsidRDefault="003C6BBB">
      <w:pPr>
        <w:spacing w:after="0"/>
        <w:rPr>
          <w:rFonts w:ascii="Arial Narrow" w:eastAsia="Arial Narrow" w:hAnsi="Arial Narrow" w:cs="Arial Narrow"/>
          <w:b/>
          <w:sz w:val="24"/>
          <w:lang w:val="el-GR"/>
        </w:rPr>
      </w:pPr>
    </w:p>
    <w:p w14:paraId="41763B1D"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b/>
          <w:sz w:val="24"/>
          <w:lang w:val="el-GR"/>
        </w:rPr>
        <w:t>2.4.2.4.</w:t>
      </w:r>
      <w:r w:rsidRPr="00BA3F7B">
        <w:rPr>
          <w:rFonts w:ascii="Arial Narrow" w:eastAsia="Arial Narrow" w:hAnsi="Arial Narrow" w:cs="Arial Narrow"/>
          <w:sz w:val="24"/>
          <w:lang w:val="el-GR"/>
        </w:rPr>
        <w:t xml:space="preserve"> Οι οικονομικοί φορείς συντάσσουν την τεχνική τους προσφορά σύμφωνα με το Παράρτημα Α - Μελέτη και το άρθρο «2.3.1 Κριτήρια ανάθεσης» της παρούσας και την οικονομική τους προσφορά συμπληρώνοντας το υπόδειγμα που βρίσκεται στο Παράρτημα Ε – Οικονομική Προσφορά.</w:t>
      </w:r>
    </w:p>
    <w:p w14:paraId="6FC68F3D" w14:textId="77777777" w:rsidR="003C6BBB" w:rsidRPr="00BA3F7B" w:rsidRDefault="003C6BBB">
      <w:pPr>
        <w:spacing w:after="0"/>
        <w:rPr>
          <w:rFonts w:ascii="Arial Narrow" w:eastAsia="Arial Narrow" w:hAnsi="Arial Narrow" w:cs="Arial Narrow"/>
          <w:b/>
          <w:sz w:val="24"/>
          <w:lang w:val="el-GR"/>
        </w:rPr>
      </w:pPr>
    </w:p>
    <w:p w14:paraId="2F7210D8"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b/>
          <w:sz w:val="24"/>
          <w:lang w:val="el-GR"/>
        </w:rPr>
        <w:t>2.4.2.5.</w:t>
      </w:r>
      <w:r w:rsidRPr="00BA3F7B">
        <w:rPr>
          <w:rFonts w:ascii="Arial Narrow" w:eastAsia="Arial Narrow" w:hAnsi="Arial Narrow" w:cs="Arial Narrow"/>
          <w:sz w:val="24"/>
          <w:lang w:val="el-GR"/>
        </w:rPr>
        <w:t xml:space="preserve"> Ο χρήστης - οικονομικός </w:t>
      </w:r>
      <w:r w:rsidRPr="00BA3F7B">
        <w:rPr>
          <w:rFonts w:ascii="Arial Narrow" w:eastAsia="Arial Narrow" w:hAnsi="Arial Narrow" w:cs="Arial Narrow"/>
          <w:color w:val="000000"/>
          <w:sz w:val="24"/>
          <w:lang w:val="el-GR"/>
        </w:rPr>
        <w:t>φορέας υποβάλλει τους ανωτέρω (υπο)φακέλους μέσω του Συστήματος, όπως περιγράφεται παρακάτω:</w:t>
      </w:r>
    </w:p>
    <w:p w14:paraId="45FD07B5"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Τα στοιχεία και δικαιολογητικά για τη συμμετοχή του οικονομικού φορέα στη διαδικασία υποβάλλονται από αυτόν ηλεκτρονικά σε μορφή αρχείων τύπου .</w:t>
      </w:r>
      <w:r w:rsidRPr="00BA3F7B">
        <w:rPr>
          <w:rFonts w:ascii="Arial Narrow" w:eastAsia="Arial Narrow" w:hAnsi="Arial Narrow" w:cs="Arial Narrow"/>
          <w:color w:val="000000"/>
          <w:sz w:val="24"/>
        </w:rPr>
        <w:t>pdf</w:t>
      </w:r>
      <w:r w:rsidRPr="00BA3F7B">
        <w:rPr>
          <w:rFonts w:ascii="Arial Narrow" w:eastAsia="Arial Narrow" w:hAnsi="Arial Narrow" w:cs="Arial Narrow"/>
          <w:color w:val="000000"/>
          <w:sz w:val="24"/>
          <w:lang w:val="el-GR"/>
        </w:rPr>
        <w:t xml:space="preserve"> και εφόσον έχουν συνταχθεί/παραχθεί από τον ίδιο, φέρουν εγκεκριμένη προηγμένη ηλεκτρονική υπογραφή ή προηγμένη ηλεκτρονική υπογραφή με χρήση εγκεκριμένων πιστοποιητικών, χωρίς να απαιτείται θεώρηση γνησίου της υπογραφής, με την επιφύλαξη των αναφερθέντων στην τελευταία υποπαράγραφο της παραγράφου 2.4.2.1 του παρόντος για τους αλλοδαπούς οικονομικούς φορείς.</w:t>
      </w:r>
    </w:p>
    <w:p w14:paraId="171D9169"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Από το Σύστημα εκδίδεται ηλεκτρονική απόδειξη υποβολής προσφοράς, η όποια αποστέλλεται στον οικονομικό φορέα με μήνυμα ηλεκτρονικού ταχυδρομείου.</w:t>
      </w:r>
      <w:r w:rsidRPr="00BA3F7B">
        <w:rPr>
          <w:rFonts w:ascii="Arial Narrow" w:eastAsia="Arial Narrow" w:hAnsi="Arial Narrow" w:cs="Arial Narrow"/>
          <w:b/>
          <w:i/>
          <w:color w:val="000000"/>
          <w:sz w:val="24"/>
          <w:lang w:val="el-GR"/>
        </w:rPr>
        <w:t xml:space="preserve"> </w:t>
      </w:r>
    </w:p>
    <w:p w14:paraId="646016C6"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Στις περιπτώσεις που με την προσφορά υποβάλλονται ιδιωτικά έγγραφα, αυτά γίνονται αποδεκτά είτε κατά τα προβλεπόμενα στις διατάξεις του Ν. 4250/2014 (Α’ 94), είτε και σε απλή φωτοτυπία, εφόσον συνυποβάλλεται υπεύθυνη δήλωση, στην οποία βεβαιώνεται η ακρίβειά τους και η οποία φέρει υπογραφή μετά την έναρξη της διαδικασίας σύναψης της παρούσας σύμβασης.</w:t>
      </w:r>
    </w:p>
    <w:p w14:paraId="55569B85"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color w:val="000000"/>
          <w:sz w:val="24"/>
          <w:lang w:val="el-GR"/>
        </w:rPr>
        <w:t>Εντός τριών (3) εργασίμων ημερών από την ηλεκτρονική υποβολή των ως άνω στοιχείων και δικαιολογητικών προσκομίζονται υποχρεωτικά από τον οικονομικό φορέα στην αναθέτουσα αρχή, σε έντυπη μορφή και σε σφραγισμένο φάκελο, τα στοιχεία της ηλεκτρονικής  προσφοράς τα οποία απαιτείται να προσκομισθούν σε πρωτότυπη μορφή σύμφωνα με τις διατάξεις του άρθρου 11 παρ. 2 του ν. 2690/1999 ''Κώδικας Διοικητικής Διαδικασίας'', όπως</w:t>
      </w:r>
      <w:r w:rsidRPr="00BA3F7B">
        <w:rPr>
          <w:rFonts w:ascii="Arial Narrow" w:eastAsia="Arial Narrow" w:hAnsi="Arial Narrow" w:cs="Arial Narrow"/>
          <w:sz w:val="24"/>
          <w:lang w:val="el-GR"/>
        </w:rPr>
        <w:t xml:space="preserve"> τροποποιήθηκε με τις διατάξεις του άρθρου 1 παρ. 2 του ν. 4250/2014.</w:t>
      </w:r>
      <w:r w:rsidRPr="00BA3F7B">
        <w:rPr>
          <w:rFonts w:ascii="Arial Narrow" w:eastAsia="Arial Narrow" w:hAnsi="Arial Narrow" w:cs="Arial Narrow"/>
          <w:color w:val="000000"/>
          <w:sz w:val="24"/>
          <w:lang w:val="el-GR"/>
        </w:rPr>
        <w:t xml:space="preserve"> </w:t>
      </w:r>
      <w:r w:rsidRPr="00BA3F7B">
        <w:rPr>
          <w:rFonts w:ascii="Arial Narrow" w:eastAsia="Arial Narrow" w:hAnsi="Arial Narrow" w:cs="Arial Narrow"/>
          <w:sz w:val="24"/>
          <w:lang w:val="el-GR"/>
        </w:rPr>
        <w:t>Τέτοια στοιχεία και δικαιολογητικά είναι, ενδεικτικά, η εγγυητική επιστολή συμμετοχής, τα πρωτότυπα έγγραφα τα οποία έχουν εκδοθεί από ιδιωτικούς φορείς και δεν φέρουν επικύρωση από δικηγόρο, καθώς και τα έγγραφα που φέρουν τη Σφραγίδα της Χάγης (</w:t>
      </w:r>
      <w:r w:rsidRPr="00BA3F7B">
        <w:rPr>
          <w:rFonts w:ascii="Arial Narrow" w:eastAsia="Arial Narrow" w:hAnsi="Arial Narrow" w:cs="Arial Narrow"/>
          <w:sz w:val="24"/>
        </w:rPr>
        <w:t>Apostille</w:t>
      </w:r>
      <w:r w:rsidRPr="00BA3F7B">
        <w:rPr>
          <w:rFonts w:ascii="Arial Narrow" w:eastAsia="Arial Narrow" w:hAnsi="Arial Narrow" w:cs="Arial Narrow"/>
          <w:sz w:val="24"/>
          <w:lang w:val="el-GR"/>
        </w:rPr>
        <w:t>). Δεν προσκομίζονται σε έντυπη μορφή στοιχεία και δικαιολογητικά τα οποία φέρουν ηλεκτρονική υπογραφή, τα ΦΕΚ, τα τεχνικά φυλλάδια και όσα προβλέπεται από το ν. 4250/2014 ότι οι φορείς υποχρεούνται να αποδέχονται σε αντίγραφα των πρωτοτύπων.</w:t>
      </w:r>
    </w:p>
    <w:p w14:paraId="7699253D"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Η  αναθέτουσα αρχή μπορεί να ζητεί  από προσφέροντες και υποψήφιους σε οποιοδήποτε χρονικό σημείο κατά την διάρκεια της διαδικασίας, να υποβάλλουν σε έντυπη μορφή και σε εύλογη προθεσμία όλα ή ορισμένα δικαιολογητικά και στοιχεία  που έχουν υποβάλει ηλεκτρονικά,  όταν αυτό απαιτείται για την ορθή διεξαγωγή της διαδικασίας.</w:t>
      </w:r>
    </w:p>
    <w:p w14:paraId="6C3692E3" w14:textId="77777777" w:rsidR="003C6BBB" w:rsidRPr="00BA3F7B" w:rsidRDefault="003C6BBB">
      <w:pPr>
        <w:pBdr>
          <w:top w:val="nil"/>
          <w:left w:val="nil"/>
          <w:bottom w:val="nil"/>
          <w:right w:val="nil"/>
          <w:between w:val="nil"/>
        </w:pBdr>
        <w:rPr>
          <w:rFonts w:ascii="Arial Narrow" w:hAnsi="Arial Narrow"/>
          <w:b/>
          <w:color w:val="000000"/>
          <w:sz w:val="20"/>
          <w:szCs w:val="20"/>
          <w:lang w:val="el-GR"/>
        </w:rPr>
      </w:pPr>
    </w:p>
    <w:p w14:paraId="04AE06E1" w14:textId="77777777" w:rsidR="003C6BBB" w:rsidRPr="00BA3F7B" w:rsidRDefault="00C84A86">
      <w:pPr>
        <w:pStyle w:val="3"/>
        <w:spacing w:before="0" w:after="0"/>
        <w:rPr>
          <w:rFonts w:ascii="Arial Narrow" w:eastAsia="Arial Narrow" w:hAnsi="Arial Narrow" w:cs="Arial Narrow"/>
          <w:sz w:val="24"/>
          <w:szCs w:val="24"/>
          <w:lang w:val="el-GR"/>
        </w:rPr>
      </w:pPr>
      <w:bookmarkStart w:id="39" w:name="_Toc61256188"/>
      <w:r w:rsidRPr="00BA3F7B">
        <w:rPr>
          <w:rFonts w:ascii="Arial Narrow" w:eastAsia="Arial Narrow" w:hAnsi="Arial Narrow" w:cs="Arial Narrow"/>
          <w:sz w:val="24"/>
          <w:szCs w:val="24"/>
          <w:lang w:val="el-GR"/>
        </w:rPr>
        <w:t>2.4.3</w:t>
      </w:r>
      <w:r w:rsidRPr="00BA3F7B">
        <w:rPr>
          <w:rFonts w:ascii="Arial Narrow" w:eastAsia="Arial Narrow" w:hAnsi="Arial Narrow" w:cs="Arial Narrow"/>
          <w:sz w:val="24"/>
          <w:szCs w:val="24"/>
          <w:lang w:val="el-GR"/>
        </w:rPr>
        <w:tab/>
        <w:t>Περιεχόμενα φακέλου «Δικαιολογητικά Συμμετοχής- Τεχνική Προσφορά»</w:t>
      </w:r>
      <w:bookmarkEnd w:id="39"/>
      <w:r w:rsidRPr="00BA3F7B">
        <w:rPr>
          <w:rFonts w:ascii="Arial Narrow" w:eastAsia="Arial Narrow" w:hAnsi="Arial Narrow" w:cs="Arial Narrow"/>
          <w:sz w:val="24"/>
          <w:szCs w:val="24"/>
          <w:lang w:val="el-GR"/>
        </w:rPr>
        <w:t xml:space="preserve"> </w:t>
      </w:r>
    </w:p>
    <w:p w14:paraId="234A9552" w14:textId="77777777" w:rsidR="003C6BBB" w:rsidRPr="00BA3F7B" w:rsidRDefault="00C84A86">
      <w:pPr>
        <w:pStyle w:val="4"/>
        <w:spacing w:before="0" w:after="0"/>
        <w:rPr>
          <w:rFonts w:ascii="Arial Narrow" w:eastAsia="Arial Narrow" w:hAnsi="Arial Narrow" w:cs="Arial Narrow"/>
          <w:sz w:val="24"/>
          <w:szCs w:val="24"/>
          <w:lang w:val="el-GR"/>
        </w:rPr>
      </w:pPr>
      <w:bookmarkStart w:id="40" w:name="_Toc61256189"/>
      <w:r w:rsidRPr="00BA3F7B">
        <w:rPr>
          <w:rFonts w:ascii="Arial Narrow" w:eastAsia="Arial Narrow" w:hAnsi="Arial Narrow" w:cs="Arial Narrow"/>
          <w:sz w:val="24"/>
          <w:szCs w:val="24"/>
          <w:lang w:val="el-GR"/>
        </w:rPr>
        <w:t>2.4.3.1 Δικαιολογητικά Συμμετοχής</w:t>
      </w:r>
      <w:bookmarkEnd w:id="40"/>
    </w:p>
    <w:p w14:paraId="7F4F2B60"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Τα στοιχεία και δικαιολογητικά για την συμμετοχή των προσφερόντων στη διαγωνιστική διαδικασία περιλαμβάνουν:</w:t>
      </w:r>
    </w:p>
    <w:p w14:paraId="1B3FF1BF"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α) το Ευρωπαϊκό Ενιαίο Έγγραφο Σύμβασης (Ε.Ε.Ε.Σ.), όπως προβλέπεται στην παρ. 1 και 3 του άρθρου 79 του ν. 4412/2016 και </w:t>
      </w:r>
    </w:p>
    <w:p w14:paraId="7F29E734"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β) την εγγύηση συμμετοχής, όπως προβλέπεται στο άρθρο 72 του Ν.4412/2016 και στα άρθρα  2.1.5 και 2.2.2 αντίστοιχα της παρούσας διακήρυξης.</w:t>
      </w:r>
    </w:p>
    <w:p w14:paraId="0597A649"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Οι προσφέροντες συμπληρώνουν το σχετικό πρότυπο ΕΕΕΣ  το οποίο έχει αναρτηθεί, σε μορφή αρχείων τύπου </w:t>
      </w:r>
      <w:r w:rsidRPr="00BA3F7B">
        <w:rPr>
          <w:rFonts w:ascii="Arial Narrow" w:eastAsia="Arial Narrow" w:hAnsi="Arial Narrow" w:cs="Arial Narrow"/>
          <w:sz w:val="24"/>
        </w:rPr>
        <w:t>XML</w:t>
      </w:r>
      <w:r w:rsidRPr="00BA3F7B">
        <w:rPr>
          <w:rFonts w:ascii="Arial Narrow" w:eastAsia="Arial Narrow" w:hAnsi="Arial Narrow" w:cs="Arial Narrow"/>
          <w:sz w:val="24"/>
          <w:lang w:val="el-GR"/>
        </w:rPr>
        <w:t xml:space="preserve"> και </w:t>
      </w:r>
      <w:r w:rsidRPr="00BA3F7B">
        <w:rPr>
          <w:rFonts w:ascii="Arial Narrow" w:eastAsia="Arial Narrow" w:hAnsi="Arial Narrow" w:cs="Arial Narrow"/>
          <w:sz w:val="24"/>
        </w:rPr>
        <w:t>PDF</w:t>
      </w:r>
      <w:r w:rsidRPr="00BA3F7B">
        <w:rPr>
          <w:rFonts w:ascii="Arial Narrow" w:eastAsia="Arial Narrow" w:hAnsi="Arial Narrow" w:cs="Arial Narrow"/>
          <w:sz w:val="24"/>
          <w:lang w:val="el-GR"/>
        </w:rPr>
        <w:t xml:space="preserve">, στη διαδικτυακή πύλη </w:t>
      </w:r>
      <w:hyperlink r:id="rId23">
        <w:r w:rsidRPr="00BA3F7B">
          <w:rPr>
            <w:rFonts w:ascii="Arial Narrow" w:eastAsia="Arial Narrow" w:hAnsi="Arial Narrow" w:cs="Arial Narrow"/>
            <w:sz w:val="24"/>
          </w:rPr>
          <w:t>www</w:t>
        </w:r>
        <w:r w:rsidRPr="00BA3F7B">
          <w:rPr>
            <w:rFonts w:ascii="Arial Narrow" w:eastAsia="Arial Narrow" w:hAnsi="Arial Narrow" w:cs="Arial Narrow"/>
            <w:sz w:val="24"/>
            <w:lang w:val="el-GR"/>
          </w:rPr>
          <w:t>.</w:t>
        </w:r>
        <w:r w:rsidRPr="00BA3F7B">
          <w:rPr>
            <w:rFonts w:ascii="Arial Narrow" w:eastAsia="Arial Narrow" w:hAnsi="Arial Narrow" w:cs="Arial Narrow"/>
            <w:sz w:val="24"/>
          </w:rPr>
          <w:t>promitheus</w:t>
        </w:r>
        <w:r w:rsidRPr="00BA3F7B">
          <w:rPr>
            <w:rFonts w:ascii="Arial Narrow" w:eastAsia="Arial Narrow" w:hAnsi="Arial Narrow" w:cs="Arial Narrow"/>
            <w:sz w:val="24"/>
            <w:lang w:val="el-GR"/>
          </w:rPr>
          <w:t>.</w:t>
        </w:r>
        <w:r w:rsidRPr="00BA3F7B">
          <w:rPr>
            <w:rFonts w:ascii="Arial Narrow" w:eastAsia="Arial Narrow" w:hAnsi="Arial Narrow" w:cs="Arial Narrow"/>
            <w:sz w:val="24"/>
          </w:rPr>
          <w:t>gov</w:t>
        </w:r>
        <w:r w:rsidRPr="00BA3F7B">
          <w:rPr>
            <w:rFonts w:ascii="Arial Narrow" w:eastAsia="Arial Narrow" w:hAnsi="Arial Narrow" w:cs="Arial Narrow"/>
            <w:sz w:val="24"/>
            <w:lang w:val="el-GR"/>
          </w:rPr>
          <w:t>.</w:t>
        </w:r>
        <w:r w:rsidRPr="00BA3F7B">
          <w:rPr>
            <w:rFonts w:ascii="Arial Narrow" w:eastAsia="Arial Narrow" w:hAnsi="Arial Narrow" w:cs="Arial Narrow"/>
            <w:sz w:val="24"/>
          </w:rPr>
          <w:t>gr</w:t>
        </w:r>
      </w:hyperlink>
      <w:r w:rsidRPr="00BA3F7B">
        <w:rPr>
          <w:rFonts w:ascii="Arial Narrow" w:eastAsia="Arial Narrow" w:hAnsi="Arial Narrow" w:cs="Arial Narrow"/>
          <w:sz w:val="24"/>
          <w:lang w:val="el-GR"/>
        </w:rPr>
        <w:t xml:space="preserve"> του ΕΣΗΔΗΣ και αποτελεί αναπόσπαστο τμήμα της διακήρυξης (Παράρτημα Β). </w:t>
      </w:r>
    </w:p>
    <w:p w14:paraId="25D303AE"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Η εγγυητική επιστολή συμμετοχής προσκομίζεται σε έντυπη μορφή (πρωτότυπο) εντός τριών (3) εργασίμων ημερών από την ηλεκτρονική υποβολή. Επισημαίνεται ότι η εν λόγω υποχρέωση δεν ισχύει για τις εγγυήσεις ηλεκτρονικής έκδοσης (π.χ. εγγυήσεις του Τ.Μ.Ε.Δ.Ε.) </w:t>
      </w:r>
    </w:p>
    <w:p w14:paraId="2B40F6CA"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Οι ενώσεις οικονομικών φορέων που υποβάλλουν κοινή προσφορά, υποβάλλουν το ΕΕΕΣ για κάθε οικονομικό φορέα που συμμετέχει στην ένωση. </w:t>
      </w:r>
    </w:p>
    <w:p w14:paraId="76486F48"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Στην περίπτωση που ένας οικονομικός φορέας στηρίζεται στις ικανότητες μίας ή περισσότερων άλλων οντοτήτων προκειμένου να ανταποκριθεί στα κριτήρια επιλογής, με την προσφορά υποβάλλεται χωριστό ΕΕΕΣ, που συμπληρώνεται και υπογράφεται ψηφιακά από τον τρίτο/ους, συμπληρώνοντας τις ενότητες των Α και Β του Μέρους ΙΙ, το Μέρος ΙΙΙ, το Μέρος </w:t>
      </w:r>
      <w:r w:rsidRPr="00BA3F7B">
        <w:rPr>
          <w:rFonts w:ascii="Arial Narrow" w:eastAsia="Arial Narrow" w:hAnsi="Arial Narrow" w:cs="Arial Narrow"/>
          <w:sz w:val="24"/>
        </w:rPr>
        <w:t>IV</w:t>
      </w:r>
      <w:r w:rsidRPr="00BA3F7B">
        <w:rPr>
          <w:rFonts w:ascii="Arial Narrow" w:eastAsia="Arial Narrow" w:hAnsi="Arial Narrow" w:cs="Arial Narrow"/>
          <w:sz w:val="24"/>
          <w:lang w:val="el-GR"/>
        </w:rPr>
        <w:t xml:space="preserve"> σχετικά με τις ικανότητες που δανείζει στον υποψήφιο οικονομικό φορέα καθώς και το Μέρος </w:t>
      </w:r>
      <w:r w:rsidRPr="00BA3F7B">
        <w:rPr>
          <w:rFonts w:ascii="Arial Narrow" w:eastAsia="Arial Narrow" w:hAnsi="Arial Narrow" w:cs="Arial Narrow"/>
          <w:sz w:val="24"/>
        </w:rPr>
        <w:t>VI</w:t>
      </w:r>
      <w:r w:rsidRPr="00BA3F7B">
        <w:rPr>
          <w:rFonts w:ascii="Arial Narrow" w:eastAsia="Arial Narrow" w:hAnsi="Arial Narrow" w:cs="Arial Narrow"/>
          <w:sz w:val="24"/>
          <w:lang w:val="el-GR"/>
        </w:rPr>
        <w:t xml:space="preserve"> Τελικές Δηλώσεις. Για την υπογραφή του ΕΕΕΣ του τρίτου/ων ισχύουν τα ανωτέρω αναφερόμενα για την υπογραφή του ΕΕΕΣ του προσφέροντος. </w:t>
      </w:r>
    </w:p>
    <w:p w14:paraId="53E21D6F"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Σε περίπτωση που ο προσφέρων προτίθεται να αναθέσει υπό μορφή υπεργολαβίας σε τρίτο/ους (βλ. ΕΕΕΣ, μέρος ΙΙ, παράγραφος Δ «Πληροφορίες σχετικά με υπεργολάβους στην ικανότητα των οποίων δεν στηρίζεται ο οικονομικός φορέας») και το τμήμα του έργου που πρόκειται να ανατεθεί υπεργολαβικά υπερβαίνει το τριάντα τοις εκατό (30%) της συνολικής αξίας της σύμβασης, τότε ο υπεργολάβος συμπληρώνει και υπογράφει ψηφιακά χωριστό ΕΕΕΣ, το οποίο υποβάλλεται εντός του φακέλου δικαιολογητικών συμμετοχής, συμπληρώνοντας τα πεδία της ενότητας Α και Β του Μέρους ΙΙ και τα πεδία των ενοτήτων του Μέρους ΙΙΙ, καθώς και το Μέρος </w:t>
      </w:r>
      <w:r w:rsidRPr="00BA3F7B">
        <w:rPr>
          <w:rFonts w:ascii="Arial Narrow" w:eastAsia="Arial Narrow" w:hAnsi="Arial Narrow" w:cs="Arial Narrow"/>
          <w:sz w:val="24"/>
        </w:rPr>
        <w:t>VI</w:t>
      </w:r>
      <w:r w:rsidRPr="00BA3F7B">
        <w:rPr>
          <w:rFonts w:ascii="Arial Narrow" w:eastAsia="Arial Narrow" w:hAnsi="Arial Narrow" w:cs="Arial Narrow"/>
          <w:sz w:val="24"/>
          <w:lang w:val="el-GR"/>
        </w:rPr>
        <w:t xml:space="preserve"> Τελικές Δηλώσεις. Για την υπογραφή του ΕΕΕΣ του υπεργολάβου ισχύουν και εφαρμόζονται τα ανωτέρω αναφερόμενα για την υπογραφή του ΕΕΕΣ του προσφέροντος.</w:t>
      </w:r>
    </w:p>
    <w:p w14:paraId="249003F7" w14:textId="77777777" w:rsidR="003C6BBB" w:rsidRPr="00BA3F7B" w:rsidRDefault="003C6BBB">
      <w:pPr>
        <w:pBdr>
          <w:top w:val="nil"/>
          <w:left w:val="nil"/>
          <w:bottom w:val="nil"/>
          <w:right w:val="nil"/>
          <w:between w:val="nil"/>
        </w:pBdr>
        <w:rPr>
          <w:rFonts w:ascii="Arial Narrow" w:hAnsi="Arial Narrow"/>
          <w:b/>
          <w:color w:val="000000"/>
          <w:sz w:val="20"/>
          <w:szCs w:val="20"/>
          <w:lang w:val="el-GR"/>
        </w:rPr>
      </w:pPr>
    </w:p>
    <w:p w14:paraId="43F4F000" w14:textId="77777777" w:rsidR="003C6BBB" w:rsidRPr="00BA3F7B" w:rsidRDefault="00C84A86">
      <w:pPr>
        <w:pStyle w:val="4"/>
        <w:spacing w:before="0" w:after="0"/>
        <w:rPr>
          <w:rFonts w:ascii="Arial Narrow" w:eastAsia="Arial Narrow" w:hAnsi="Arial Narrow" w:cs="Arial Narrow"/>
          <w:sz w:val="24"/>
          <w:szCs w:val="24"/>
          <w:lang w:val="el-GR"/>
        </w:rPr>
      </w:pPr>
      <w:bookmarkStart w:id="41" w:name="_Toc61256190"/>
      <w:r w:rsidRPr="00BA3F7B">
        <w:rPr>
          <w:rFonts w:ascii="Arial Narrow" w:eastAsia="Arial Narrow" w:hAnsi="Arial Narrow" w:cs="Arial Narrow"/>
          <w:sz w:val="24"/>
          <w:szCs w:val="24"/>
          <w:lang w:val="el-GR"/>
        </w:rPr>
        <w:t>2.4.3.2 Τεχνική προσφορά</w:t>
      </w:r>
      <w:bookmarkEnd w:id="41"/>
    </w:p>
    <w:p w14:paraId="26A7FE9A"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rPr>
        <w:t>H</w:t>
      </w:r>
      <w:r w:rsidRPr="00BA3F7B">
        <w:rPr>
          <w:rFonts w:ascii="Arial Narrow" w:eastAsia="Arial Narrow" w:hAnsi="Arial Narrow" w:cs="Arial Narrow"/>
          <w:sz w:val="24"/>
          <w:lang w:val="el-GR"/>
        </w:rPr>
        <w:t xml:space="preserve"> τεχνική προσφορά θα πρέπει να καλύπτει όλες τις απαιτήσεις και τις προδιαγραφές που έχουν τεθεί από την αναθέτουσα αρχή στο Παράρτημα Α και τις υποενότητες 2.2.5, 2.2.6 και 2.2.7 της παρούσας, περιγράφοντας ακριβώς πώς οι συγκεκριμένες απαιτήσεις και προδιαγραφές πληρούνται. Περιλαμβάνει ιδίως τα έγγραφα και δικαιολογητικά, βάσει των οποίων θα αξιολογηθεί η καταλληλόλητα των προσφερόμενων υπηρεσιών, με βάση το κριτήριο ανάθεσης, σύμφωνα με τα αναλυτικώς αναφερόμενα στην παρούσα και στο ως άνω Παράρτημα.</w:t>
      </w:r>
    </w:p>
    <w:p w14:paraId="15DF222E"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Οι τεχνικές προδιαγραφές της παρούσας δεν έχουν αποτυπωθεί στις ειδικές ηλεκτρονικές φόρμες του ΕΣΗΔΗΣ, για αυτό οι υποψήφιοι Οικονομικοί Φορείς συντάσσουν την τεχνική προσφορά τους και υποβάλλουν ψηφιακά υπογεγραμμένα τα σχετικά ηλεκτρονικά αρχεία της Τεχνικής Προσφοράς σύμφωνα με τη δομή του πίνακα της Ενότητας 2.3.1 και τις προδιαγραφές του Παραρτήματος Α της παρούσας διακήρυξης (σε συμπιεσμένη μορφή και κατά προτίμηση σε ένα (1) αρχείο </w:t>
      </w:r>
      <w:r w:rsidRPr="00BA3F7B">
        <w:rPr>
          <w:rFonts w:ascii="Arial Narrow" w:eastAsia="Arial Narrow" w:hAnsi="Arial Narrow" w:cs="Arial Narrow"/>
          <w:sz w:val="24"/>
        </w:rPr>
        <w:t>pdf</w:t>
      </w:r>
      <w:r w:rsidRPr="00BA3F7B">
        <w:rPr>
          <w:rFonts w:ascii="Arial Narrow" w:eastAsia="Arial Narrow" w:hAnsi="Arial Narrow" w:cs="Arial Narrow"/>
          <w:sz w:val="24"/>
          <w:lang w:val="el-GR"/>
        </w:rPr>
        <w:t>).</w:t>
      </w:r>
    </w:p>
    <w:p w14:paraId="2C2EF616"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Οι οικονομικοί φορείς αναφέρουν το τμήμα της σύμβασης που προτίθενται να αναθέσουν υπό μορφή υπεργολαβίας σε τρίτους, καθώς και τους υπεργολάβους που προτείνουν.</w:t>
      </w:r>
    </w:p>
    <w:p w14:paraId="20A36663" w14:textId="77777777" w:rsidR="003C6BBB" w:rsidRPr="00BA3F7B" w:rsidRDefault="003C6BBB">
      <w:pPr>
        <w:pBdr>
          <w:top w:val="nil"/>
          <w:left w:val="nil"/>
          <w:bottom w:val="nil"/>
          <w:right w:val="nil"/>
          <w:between w:val="nil"/>
        </w:pBdr>
        <w:rPr>
          <w:rFonts w:ascii="Arial Narrow" w:hAnsi="Arial Narrow"/>
          <w:b/>
          <w:color w:val="000000"/>
          <w:sz w:val="20"/>
          <w:szCs w:val="20"/>
          <w:lang w:val="el-GR"/>
        </w:rPr>
      </w:pPr>
    </w:p>
    <w:p w14:paraId="379BA6E0" w14:textId="77777777" w:rsidR="003C6BBB" w:rsidRPr="00BA3F7B" w:rsidRDefault="00C84A86">
      <w:pPr>
        <w:pStyle w:val="3"/>
        <w:spacing w:before="0" w:after="0"/>
        <w:rPr>
          <w:rFonts w:ascii="Arial Narrow" w:eastAsia="Arial Narrow" w:hAnsi="Arial Narrow" w:cs="Arial Narrow"/>
          <w:sz w:val="24"/>
          <w:szCs w:val="24"/>
          <w:lang w:val="el-GR"/>
        </w:rPr>
      </w:pPr>
      <w:bookmarkStart w:id="42" w:name="_Toc61256191"/>
      <w:r w:rsidRPr="00BA3F7B">
        <w:rPr>
          <w:rFonts w:ascii="Arial Narrow" w:eastAsia="Arial Narrow" w:hAnsi="Arial Narrow" w:cs="Arial Narrow"/>
          <w:sz w:val="24"/>
          <w:szCs w:val="24"/>
          <w:lang w:val="el-GR"/>
        </w:rPr>
        <w:t>2.4.4</w:t>
      </w:r>
      <w:r w:rsidRPr="00BA3F7B">
        <w:rPr>
          <w:rFonts w:ascii="Arial Narrow" w:eastAsia="Arial Narrow" w:hAnsi="Arial Narrow" w:cs="Arial Narrow"/>
          <w:sz w:val="24"/>
          <w:szCs w:val="24"/>
          <w:lang w:val="el-GR"/>
        </w:rPr>
        <w:tab/>
        <w:t>Περιεχόμενα φακέλου «Οικονομική Προσφορά» / Τρόπος σύνταξης και υποβολής οικονομικών προσφορών</w:t>
      </w:r>
      <w:bookmarkEnd w:id="42"/>
    </w:p>
    <w:p w14:paraId="695DC114"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Η Οικονομική προσφορά συντάσσεται σύμφωνα με το υπόδειγμα που παρέχεται στο Παράρτημα Ε – Οικονομική Προσφορά της παρούσας Διακήρυξης και υποβάλλεται ηλεκτρονικά σε μορφή αρχείου .</w:t>
      </w:r>
      <w:r w:rsidRPr="00BA3F7B">
        <w:rPr>
          <w:rFonts w:ascii="Arial Narrow" w:eastAsia="Arial Narrow" w:hAnsi="Arial Narrow" w:cs="Arial Narrow"/>
          <w:sz w:val="24"/>
        </w:rPr>
        <w:t>pdf</w:t>
      </w:r>
      <w:r w:rsidRPr="00BA3F7B">
        <w:rPr>
          <w:rFonts w:ascii="Arial Narrow" w:eastAsia="Arial Narrow" w:hAnsi="Arial Narrow" w:cs="Arial Narrow"/>
          <w:sz w:val="24"/>
          <w:lang w:val="el-GR"/>
        </w:rPr>
        <w:t xml:space="preserve"> ψηφιακά υπογεγραμμένη, στον Υποφάκελο «Οικονομική Προσφορά».</w:t>
      </w:r>
    </w:p>
    <w:p w14:paraId="4CC51713"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Η τιμή της παρεχόμενης υπηρεσίας δίνεται σε ευρώ (€), με δυο δεκαδικά.</w:t>
      </w:r>
    </w:p>
    <w:p w14:paraId="40130294"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Στην τιμή περιλαμβάνονται οι υπέρ τρίτων κρατήσεις, ως και κάθε άλλη επιβάρυνση, σύμφωνα με την κείμενη νομοθεσία, μη συμπεριλαμβανομένου Φ.Π.Α., για την παροχή των υπηρεσιών στον τόπο και με τον τρόπο που προβλέπεται στην παρούσα. Οι υπέρ τρίτων κρατήσεις υπόκεινται στο εκάστοτε ισχύον αναλογικό τέλος χαρτοσήμου 3% και στην επ’ αυτού εισφορά υπέρ ΟΓΑ 20%. </w:t>
      </w:r>
    </w:p>
    <w:p w14:paraId="3456B6F7"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Επισημαίνεται ότι το εκάστοτε ποσοστό Φ.Π.Α. επί τοις εκατό, της ανωτέρω τιμής θα υπολογίζεται αυτόματα από το σύστημα.</w:t>
      </w:r>
    </w:p>
    <w:p w14:paraId="7DB5FB57"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Οι προσφερόμενες τιμές είναι σταθερές καθ’ όλη τη διάρκεια της σύμβασης και δεν αναπροσαρμόζονται.</w:t>
      </w:r>
    </w:p>
    <w:p w14:paraId="49784219"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Ως απαράδεκτες θα απορρίπτονται προσφορές στις οποίες: α) δεν δίνεται τιμή σε ΕΥΡΩ ή που καθορίζεται σχέση ΕΥΡΩ προς ξένο νόμισμα, β) δεν προκύπτει με σαφήνεια η προσφερόμενη τιμή, με την επιφύλαξη της παρ. 4 του άρθρου 102 του ν. 4412/2016 και γ) η τιμή υπερβαίνει τον προϋπολογισμό της σύμβασης που καθορίζεται και τεκμηριώνεται από την αναθέτουσα αρχή. </w:t>
      </w:r>
    </w:p>
    <w:p w14:paraId="258C9EE9"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Οι τιμές των προσφορών δεν υπόκεινται σε μεταβολή κατά τη διάρκεια ισχύος της Προσφοράς. Σε περίπτωση που ζητηθεί παράταση της διάρκειας ισχύος της Προσφοράς, οι υποψήφιοι Ανάδοχοι δε δικαιούνται, κατά τη γνωστοποίηση της συγκατάθεσής τους για την παράταση αυτή να υποβάλλουν νέους πίνακες τιμών ή να τους τροποποιήσουν.</w:t>
      </w:r>
    </w:p>
    <w:p w14:paraId="1EB924B7"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Επισημαίνεται ότι εφόσον δεν προκύπτει με σαφήνεια η προσφερόμενη τιμή και δεν έχει συμπληρωθεί η οικονομική προσφορά σύμφωνα τα ανωτέρω, οι προσφορές θα απορρίπτονται ως απαράδεκτες</w:t>
      </w:r>
      <w:r w:rsidRPr="00BA3F7B">
        <w:rPr>
          <w:rFonts w:ascii="Arial Narrow" w:eastAsia="Arial Narrow" w:hAnsi="Arial Narrow" w:cs="Arial Narrow"/>
          <w:i/>
          <w:color w:val="5B9BD5"/>
          <w:sz w:val="24"/>
          <w:lang w:val="el-GR"/>
        </w:rPr>
        <w:t xml:space="preserve">] </w:t>
      </w:r>
    </w:p>
    <w:p w14:paraId="3FC252AD" w14:textId="77777777" w:rsidR="003C6BBB" w:rsidRPr="00BA3F7B" w:rsidRDefault="003C6BBB">
      <w:pPr>
        <w:pBdr>
          <w:top w:val="nil"/>
          <w:left w:val="nil"/>
          <w:bottom w:val="nil"/>
          <w:right w:val="nil"/>
          <w:between w:val="nil"/>
        </w:pBdr>
        <w:rPr>
          <w:rFonts w:ascii="Arial Narrow" w:hAnsi="Arial Narrow"/>
          <w:b/>
          <w:color w:val="000000"/>
          <w:sz w:val="20"/>
          <w:szCs w:val="20"/>
          <w:lang w:val="el-GR"/>
        </w:rPr>
      </w:pPr>
    </w:p>
    <w:p w14:paraId="1CEA9AA8" w14:textId="77777777" w:rsidR="003C6BBB" w:rsidRPr="00BA3F7B" w:rsidRDefault="00C84A86">
      <w:pPr>
        <w:pStyle w:val="3"/>
        <w:spacing w:before="0" w:after="0"/>
        <w:rPr>
          <w:rFonts w:ascii="Arial Narrow" w:eastAsia="Arial Narrow" w:hAnsi="Arial Narrow" w:cs="Arial Narrow"/>
          <w:sz w:val="24"/>
          <w:szCs w:val="24"/>
          <w:lang w:val="el-GR"/>
        </w:rPr>
      </w:pPr>
      <w:bookmarkStart w:id="43" w:name="_Toc61256192"/>
      <w:r w:rsidRPr="00BA3F7B">
        <w:rPr>
          <w:rFonts w:ascii="Arial Narrow" w:eastAsia="Arial Narrow" w:hAnsi="Arial Narrow" w:cs="Arial Narrow"/>
          <w:sz w:val="24"/>
          <w:szCs w:val="24"/>
          <w:lang w:val="el-GR"/>
        </w:rPr>
        <w:t>2.4.5</w:t>
      </w:r>
      <w:r w:rsidRPr="00BA3F7B">
        <w:rPr>
          <w:rFonts w:ascii="Arial Narrow" w:eastAsia="Arial Narrow" w:hAnsi="Arial Narrow" w:cs="Arial Narrow"/>
          <w:sz w:val="24"/>
          <w:szCs w:val="24"/>
          <w:lang w:val="el-GR"/>
        </w:rPr>
        <w:tab/>
        <w:t>Χρόνος ισχύος των προσφορών</w:t>
      </w:r>
      <w:bookmarkEnd w:id="43"/>
      <w:r w:rsidRPr="00BA3F7B">
        <w:rPr>
          <w:rFonts w:ascii="Arial Narrow" w:eastAsia="Arial Narrow" w:hAnsi="Arial Narrow" w:cs="Arial Narrow"/>
          <w:sz w:val="24"/>
          <w:szCs w:val="24"/>
          <w:lang w:val="el-GR"/>
        </w:rPr>
        <w:t xml:space="preserve">  </w:t>
      </w:r>
    </w:p>
    <w:p w14:paraId="6F3BD068" w14:textId="77777777" w:rsidR="003C6BBB" w:rsidRPr="00BA3F7B" w:rsidRDefault="00C84A86">
      <w:pPr>
        <w:spacing w:after="0"/>
        <w:rPr>
          <w:rFonts w:ascii="Arial Narrow" w:eastAsia="Arial Narrow" w:hAnsi="Arial Narrow" w:cs="Arial Narrow"/>
          <w:b/>
          <w:sz w:val="24"/>
          <w:lang w:val="el-GR"/>
        </w:rPr>
      </w:pPr>
      <w:r w:rsidRPr="00BA3F7B">
        <w:rPr>
          <w:rFonts w:ascii="Arial Narrow" w:eastAsia="Arial Narrow" w:hAnsi="Arial Narrow" w:cs="Arial Narrow"/>
          <w:b/>
          <w:sz w:val="24"/>
          <w:lang w:val="el-GR"/>
        </w:rPr>
        <w:t xml:space="preserve">Οι υποβαλλόμενες προσφορές ισχύουν και δεσμεύουν τους οικονομικούς φορείς για διάστημα δώδεκα (12) μηνών από την επόμενη της διενέργειας του διαγωνισμού. </w:t>
      </w:r>
    </w:p>
    <w:p w14:paraId="64B71A85"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Προσφορά η οποία ορίζει χρόνο ισχύος μικρότερο από τον ανωτέρω προβλεπόμενο απορρίπτεται.</w:t>
      </w:r>
    </w:p>
    <w:p w14:paraId="5F813A27"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Η ισχύς της προσφοράς μπορεί να παρατείνεται εγγράφως, εφόσον τούτο ζητηθεί από την αναθέτουσα αρχή, πριν από τη λήξη της, με αντίστοιχη παράταση της εγγυητικής επιστολής συμμετοχής σύμφωνα με τα οριζόμενα στο άρθρο 72 παρ. 1 α του ν. 4412/2016 και την παράγραφο 2.2.2. της παρούσας, κατ' ανώτατο όριο για χρονικό διάστημα ίσο με την προβλεπόμενη ως άνω αρχική διάρκεια.</w:t>
      </w:r>
    </w:p>
    <w:p w14:paraId="7BA0E233"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Μετά τη λήξη και του παραπάνω ανώτατου ορίου χρόνου παράτασης ισχύος της προσφοράς, τα αποτελέσματα της διαδικασίας ανάθεσης ματαιώνονται, εκτός αν η αναθέτουσα αρχή κρίνει, κατά περίπτωση, αιτιολογημένα, ότι η συνέχιση της διαδικασίας εξυπηρετεί το δημόσιο συμφέρον, οπότε οι οικονομικοί φορείς που συμμετέχουν στη διαδικασία μπορούν να επιλέξουν είτε να παρατείνουν την προσφορά και την εγγύηση συμμετοχής τους, εφόσον τους ζητηθεί πριν την πάροδο του ανωτέρω ανώτατου ορίου παράτασης της προσφοράς τους είτε όχι. Στην τελευταία περίπτωση, η διαδικασία συνεχίζεται με όσους παρέτειναν τις προσφορές τους και αποκλείονται οι λοιποί οικονομικοί φορείς.</w:t>
      </w:r>
    </w:p>
    <w:p w14:paraId="6612BE47"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Σε περίπτωση που λήξει ο χρόνος ισχύος των προσφορών και δεν ζητηθεί παράταση της προσφοράς, η αναθέτουσα αρχή δύναται με αιτιολογημένη απόφασή της, εφόσον η εκτέλεση της σύμβασης εξυπηρετεί το δημόσιο συμφέρον, να ζητήσει εκ των υστέρων από τους οικονομικούς φορείς που συμμετέχουν στη διαδικασία είτε να παρατείνουν την προσφορά τους είτε όχι.</w:t>
      </w:r>
    </w:p>
    <w:p w14:paraId="781A9E74" w14:textId="77777777" w:rsidR="003C6BBB" w:rsidRPr="00BA3F7B" w:rsidRDefault="003C6BBB">
      <w:pPr>
        <w:spacing w:after="0"/>
        <w:rPr>
          <w:rFonts w:ascii="Arial Narrow" w:eastAsia="Arial Narrow" w:hAnsi="Arial Narrow" w:cs="Arial Narrow"/>
          <w:sz w:val="24"/>
          <w:lang w:val="el-GR"/>
        </w:rPr>
      </w:pPr>
    </w:p>
    <w:p w14:paraId="303DC13A" w14:textId="77777777" w:rsidR="003C6BBB" w:rsidRPr="00BA3F7B" w:rsidRDefault="00C84A86">
      <w:pPr>
        <w:pStyle w:val="3"/>
        <w:spacing w:before="0" w:after="0"/>
        <w:rPr>
          <w:rFonts w:ascii="Arial Narrow" w:eastAsia="Arial Narrow" w:hAnsi="Arial Narrow" w:cs="Arial Narrow"/>
          <w:sz w:val="24"/>
          <w:szCs w:val="24"/>
          <w:lang w:val="el-GR"/>
        </w:rPr>
      </w:pPr>
      <w:bookmarkStart w:id="44" w:name="_Toc61256193"/>
      <w:r w:rsidRPr="00BA3F7B">
        <w:rPr>
          <w:rFonts w:ascii="Arial Narrow" w:eastAsia="Arial Narrow" w:hAnsi="Arial Narrow" w:cs="Arial Narrow"/>
          <w:sz w:val="24"/>
          <w:szCs w:val="24"/>
          <w:lang w:val="el-GR"/>
        </w:rPr>
        <w:t>2.4.6</w:t>
      </w:r>
      <w:r w:rsidRPr="00BA3F7B">
        <w:rPr>
          <w:rFonts w:ascii="Arial Narrow" w:eastAsia="Arial Narrow" w:hAnsi="Arial Narrow" w:cs="Arial Narrow"/>
          <w:sz w:val="24"/>
          <w:szCs w:val="24"/>
          <w:lang w:val="el-GR"/>
        </w:rPr>
        <w:tab/>
        <w:t>Λόγοι απόρριψης προσφορών</w:t>
      </w:r>
      <w:bookmarkEnd w:id="44"/>
    </w:p>
    <w:p w14:paraId="4C2A95ED"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rPr>
        <w:t>H</w:t>
      </w:r>
      <w:r w:rsidRPr="00BA3F7B">
        <w:rPr>
          <w:rFonts w:ascii="Arial Narrow" w:eastAsia="Arial Narrow" w:hAnsi="Arial Narrow" w:cs="Arial Narrow"/>
          <w:sz w:val="24"/>
          <w:lang w:val="el-GR"/>
        </w:rPr>
        <w:t xml:space="preserve"> αναθέτουσα αρχή με βάση τα αποτελέσματα του ελέγχου και της αξιολόγησης των προσφορών, απορρίπτει, σε κάθε περίπτωση, προσφορά:</w:t>
      </w:r>
    </w:p>
    <w:p w14:paraId="18C6865B"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α) η οποία δεν υποβάλλεται εμπρόθεσμα, με τον τρόπο και με το περιεχόμενο που ορίζεται πιο πάνω και συγκεκριμένα στις παραγράφους 2.4.1 (Γενικοί όροι υποβολής προσφορών), 2.4.2. (Χρόνος και τρόπος υποβολής προσφορών), 2.4.3. (Περιεχόμενο φακέλων δικαιολογητικών συμμετοχής, τεχνικής προσφοράς), 2.4.4. (Περιεχόμενο φακέλου οικονομικής προσφοράς, τρόπος σύνταξης και υποβολής οικονομικών προσφορών) , 2.4.5. (Χρόνος ισχύος προσφορών), 3.1. (Αποσφράγιση και αξιολόγηση προσφορών), 3.2 (Πρόσκληση υποβολής δικαιολογητικών προσωρινού αναδόχου) της παρούσας, </w:t>
      </w:r>
    </w:p>
    <w:p w14:paraId="131D220F"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β) η οποία περιέχει ατέλειες, ελλείψεις, ασάφειες ή σφάλματα, εφόσον αυτά δεν επιδέχονται συμπλήρωση ή διόρθωση ή εφόσον επιδέχονται συμπλήρωση ή διόρθωση, δεν έχουν αποκατασταθεί κατά την αποσαφήνιση και την συμπλήρωσή της σύμφωνα με την παράγραφο 3.1.1. της παρούσης διακήρυξης,</w:t>
      </w:r>
    </w:p>
    <w:p w14:paraId="5FB05A7C"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γ) για την οποία ο προσφέρων δεν έχει παράσχει τις απαιτούμενες εξηγήσεις, εντός της προκαθορισμένης προθεσμίας ή η εξήγηση δεν είναι αποδεκτή από την αναθέτουσα αρχή σύμφωνα με την παράγραφο 3.1.1. της παρούσας και το άρθρο 102 του ν. 4412/2016,</w:t>
      </w:r>
    </w:p>
    <w:p w14:paraId="0B8C3A5D" w14:textId="77777777" w:rsidR="003C6BBB" w:rsidRPr="00BA3F7B" w:rsidRDefault="00C84A86">
      <w:pPr>
        <w:spacing w:after="0"/>
        <w:rPr>
          <w:rFonts w:ascii="Arial Narrow" w:eastAsia="Arial Narrow" w:hAnsi="Arial Narrow" w:cs="Arial Narrow"/>
          <w:i/>
          <w:color w:val="5B9BD5"/>
          <w:sz w:val="24"/>
          <w:lang w:val="el-GR"/>
        </w:rPr>
      </w:pPr>
      <w:r w:rsidRPr="00BA3F7B">
        <w:rPr>
          <w:rFonts w:ascii="Arial Narrow" w:eastAsia="Arial Narrow" w:hAnsi="Arial Narrow" w:cs="Arial Narrow"/>
          <w:sz w:val="24"/>
          <w:lang w:val="el-GR"/>
        </w:rPr>
        <w:t xml:space="preserve">δ) η οποία είναι εναλλακτική προσφορά, </w:t>
      </w:r>
    </w:p>
    <w:p w14:paraId="1DA7CA2B"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ε) η οποία υποβάλλεται από έναν προσφέροντα που έχει υποβάλλει δύο ή περισσότερες προσφορές. Ο περιορισμός αυτός ισχύει, υπό τους όρους της παραγράφου 2.2.3.4 περ.γ της παρούσας ( περ. γ΄ της παρ. 4 του άρθρου73 του ν. 4412/2016) και στην περίπτωση ενώσεων οικονομικών φορέων με κοινά μέλη, καθώς και στην περίπτωση οικονομικών φορέων που συμμετέχουν είτε αυτοτελώς είτε ως μέλη ενώσεων,</w:t>
      </w:r>
    </w:p>
    <w:p w14:paraId="490398EE"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στ) η οποία είναι υπό αίρεση,</w:t>
      </w:r>
    </w:p>
    <w:p w14:paraId="2A0EBCFA"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ζ) η οποία θέτει όρο αναπροσαρμογής, </w:t>
      </w:r>
    </w:p>
    <w:p w14:paraId="1274867C"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η) η οποία παρουσιάζει ελλείψεις ως προς τα δικαιολογητικά που ζητούνται από τα έγγραφα της παρούσης διακήρυξης και αποκλίσεις ως προς τους όρους και τις τεχνικές προδιαγραφές της σύμβασης.</w:t>
      </w:r>
    </w:p>
    <w:p w14:paraId="1B57F759" w14:textId="77777777" w:rsidR="003C6BBB" w:rsidRPr="00BA3F7B" w:rsidRDefault="003C6BBB">
      <w:pPr>
        <w:spacing w:after="0"/>
        <w:rPr>
          <w:rFonts w:ascii="Arial Narrow" w:eastAsia="Arial Narrow" w:hAnsi="Arial Narrow" w:cs="Arial Narrow"/>
          <w:sz w:val="24"/>
          <w:lang w:val="el-GR"/>
        </w:rPr>
      </w:pPr>
    </w:p>
    <w:p w14:paraId="18B8E2EF" w14:textId="76F6516D" w:rsidR="003C6BBB" w:rsidRPr="00BA3F7B" w:rsidRDefault="00C84A86">
      <w:pPr>
        <w:pStyle w:val="1"/>
        <w:tabs>
          <w:tab w:val="left" w:pos="567"/>
        </w:tabs>
        <w:spacing w:before="0" w:after="0"/>
        <w:ind w:left="567" w:hanging="567"/>
        <w:rPr>
          <w:rFonts w:ascii="Arial Narrow" w:eastAsia="Arial Narrow" w:hAnsi="Arial Narrow" w:cs="Arial Narrow"/>
          <w:lang w:val="el-GR"/>
        </w:rPr>
      </w:pPr>
      <w:bookmarkStart w:id="45" w:name="_Toc61256194"/>
      <w:r w:rsidRPr="00BA3F7B">
        <w:rPr>
          <w:rFonts w:ascii="Arial Narrow" w:eastAsia="Arial Narrow" w:hAnsi="Arial Narrow" w:cs="Arial Narrow"/>
          <w:lang w:val="el-GR"/>
        </w:rPr>
        <w:t>3.</w:t>
      </w:r>
      <w:r w:rsidRPr="00BA3F7B">
        <w:rPr>
          <w:rFonts w:ascii="Arial Narrow" w:eastAsia="Arial Narrow" w:hAnsi="Arial Narrow" w:cs="Arial Narrow"/>
          <w:lang w:val="el-GR"/>
        </w:rPr>
        <w:tab/>
        <w:t>ΔΙΕΝΕΡΓΕΙΑ ΔΙΑΔΙΚΑΣΙΑΣ - ΑΞΙΟΛΟΓΗΣΗ ΠΡΟΣΦΟΡΩΝ</w:t>
      </w:r>
      <w:bookmarkEnd w:id="45"/>
      <w:r w:rsidRPr="00BA3F7B">
        <w:rPr>
          <w:rFonts w:ascii="Arial Narrow" w:eastAsia="Arial Narrow" w:hAnsi="Arial Narrow" w:cs="Arial Narrow"/>
          <w:lang w:val="el-GR"/>
        </w:rPr>
        <w:t xml:space="preserve">  </w:t>
      </w:r>
    </w:p>
    <w:p w14:paraId="07E696E3" w14:textId="77777777" w:rsidR="003C6BBB" w:rsidRPr="00BA3F7B" w:rsidRDefault="00C84A86">
      <w:pPr>
        <w:pStyle w:val="2"/>
        <w:spacing w:before="0" w:after="0"/>
        <w:rPr>
          <w:rFonts w:ascii="Arial Narrow" w:eastAsia="Arial Narrow" w:hAnsi="Arial Narrow" w:cs="Arial Narrow"/>
          <w:lang w:val="el-GR"/>
        </w:rPr>
      </w:pPr>
      <w:bookmarkStart w:id="46" w:name="_Toc61256195"/>
      <w:r w:rsidRPr="00BA3F7B">
        <w:rPr>
          <w:rFonts w:ascii="Arial Narrow" w:eastAsia="Arial Narrow" w:hAnsi="Arial Narrow" w:cs="Arial Narrow"/>
          <w:lang w:val="el-GR"/>
        </w:rPr>
        <w:t>3.1</w:t>
      </w:r>
      <w:r w:rsidRPr="00BA3F7B">
        <w:rPr>
          <w:rFonts w:ascii="Arial Narrow" w:eastAsia="Arial Narrow" w:hAnsi="Arial Narrow" w:cs="Arial Narrow"/>
          <w:lang w:val="el-GR"/>
        </w:rPr>
        <w:tab/>
        <w:t>Αποσφράγιση και αξιολόγηση προσφορών</w:t>
      </w:r>
      <w:bookmarkEnd w:id="46"/>
      <w:r w:rsidRPr="00BA3F7B">
        <w:rPr>
          <w:rFonts w:ascii="Arial Narrow" w:eastAsia="Arial Narrow" w:hAnsi="Arial Narrow" w:cs="Arial Narrow"/>
          <w:lang w:val="el-GR"/>
        </w:rPr>
        <w:t xml:space="preserve"> </w:t>
      </w:r>
    </w:p>
    <w:p w14:paraId="34372E73" w14:textId="77777777" w:rsidR="003C6BBB" w:rsidRPr="00BA3F7B" w:rsidRDefault="00C84A86">
      <w:pPr>
        <w:pStyle w:val="3"/>
        <w:spacing w:before="0" w:after="0"/>
        <w:rPr>
          <w:rFonts w:ascii="Arial Narrow" w:eastAsia="Arial Narrow" w:hAnsi="Arial Narrow" w:cs="Arial Narrow"/>
          <w:sz w:val="24"/>
          <w:szCs w:val="24"/>
          <w:lang w:val="el-GR"/>
        </w:rPr>
      </w:pPr>
      <w:bookmarkStart w:id="47" w:name="_Toc61256196"/>
      <w:r w:rsidRPr="00BA3F7B">
        <w:rPr>
          <w:rFonts w:ascii="Arial Narrow" w:eastAsia="Arial Narrow" w:hAnsi="Arial Narrow" w:cs="Arial Narrow"/>
          <w:sz w:val="24"/>
          <w:szCs w:val="24"/>
          <w:lang w:val="el-GR"/>
        </w:rPr>
        <w:t>3.1.1</w:t>
      </w:r>
      <w:r w:rsidRPr="00BA3F7B">
        <w:rPr>
          <w:rFonts w:ascii="Arial Narrow" w:eastAsia="Arial Narrow" w:hAnsi="Arial Narrow" w:cs="Arial Narrow"/>
          <w:sz w:val="24"/>
          <w:szCs w:val="24"/>
          <w:lang w:val="el-GR"/>
        </w:rPr>
        <w:tab/>
        <w:t>Ηλεκτρονική αποσφράγιση προσφορών</w:t>
      </w:r>
      <w:bookmarkEnd w:id="47"/>
    </w:p>
    <w:p w14:paraId="43FDBD28"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Το πιστοποιημένο στο ΕΣΗΔΗΣ, για την αποσφράγιση των  προσφορών  αρμόδιο όργανο της Αναθέτουσας Αρχής (Επιτροπή Διαγωνισμού), προβαίνει στην έναρξη της διαδικασίας ηλεκτρονικής αποσφράγισης των φακέλων των προσφορών, κατά το άρθρο 100 του ν. 4412/2016, ακολουθώντας τα εξής στάδια:</w:t>
      </w:r>
    </w:p>
    <w:p w14:paraId="784E7707" w14:textId="716DB1AA" w:rsidR="003C6BBB" w:rsidRPr="00BA3F7B" w:rsidRDefault="00C84A86">
      <w:pPr>
        <w:numPr>
          <w:ilvl w:val="0"/>
          <w:numId w:val="2"/>
        </w:num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Ηλεκτρονική Αποσφράγιση του (υπό)φακέλου «Δικαιολογητικά Συμμετοχής-Τεχνική Προσφορά» την</w:t>
      </w:r>
      <w:r w:rsidR="005B1A90" w:rsidRPr="00BA3F7B">
        <w:rPr>
          <w:rFonts w:ascii="Arial Narrow" w:eastAsia="Arial Narrow" w:hAnsi="Arial Narrow" w:cs="Arial Narrow"/>
          <w:sz w:val="24"/>
          <w:lang w:val="el-GR"/>
        </w:rPr>
        <w:t xml:space="preserve"> </w:t>
      </w:r>
      <w:r w:rsidR="005B1A90" w:rsidRPr="00BA3F7B">
        <w:rPr>
          <w:rFonts w:ascii="Arial Narrow" w:eastAsia="Arial Narrow" w:hAnsi="Arial Narrow" w:cs="Arial Narrow"/>
          <w:b/>
          <w:bCs/>
          <w:sz w:val="24"/>
          <w:lang w:val="el-GR"/>
        </w:rPr>
        <w:t xml:space="preserve">17.02.2021 </w:t>
      </w:r>
      <w:r w:rsidRPr="00BA3F7B">
        <w:rPr>
          <w:rFonts w:ascii="Arial Narrow" w:eastAsia="Arial Narrow" w:hAnsi="Arial Narrow" w:cs="Arial Narrow"/>
          <w:b/>
          <w:bCs/>
          <w:sz w:val="24"/>
          <w:lang w:val="el-GR"/>
        </w:rPr>
        <w:t>και ώρα</w:t>
      </w:r>
      <w:r w:rsidR="0054641D" w:rsidRPr="00BA3F7B">
        <w:rPr>
          <w:rFonts w:ascii="Arial Narrow" w:eastAsia="Arial Narrow" w:hAnsi="Arial Narrow" w:cs="Arial Narrow"/>
          <w:b/>
          <w:bCs/>
          <w:sz w:val="24"/>
          <w:lang w:val="el-GR"/>
        </w:rPr>
        <w:t xml:space="preserve"> 11.00 π.μ.</w:t>
      </w:r>
    </w:p>
    <w:p w14:paraId="75393D07" w14:textId="77777777" w:rsidR="003C6BBB" w:rsidRPr="00BA3F7B" w:rsidRDefault="00C84A86">
      <w:pPr>
        <w:numPr>
          <w:ilvl w:val="0"/>
          <w:numId w:val="2"/>
        </w:num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Ηλεκτρονική Αποσφράγιση του (υπό)φακέλου «Οικονομική Προσφορά», κατά την ημερομηνία και ώρα που θα ορίσει η αναθέτουσα αρχή</w:t>
      </w:r>
    </w:p>
    <w:p w14:paraId="2FE72E8E"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Με την αποσφράγιση των ως άνω φακέλων, σύμφωνα με τα ειδικότερα προβλεπόμενα στο άρθρο 3.1.2 της παρούσας, κάθε προσφέρων  αποκτά πρόσβαση στις λοιπές προσφορές και τα υποβληθέντα δικαιολογητικά τους, με την επιφύλαξη των πτυχών εκείνων της κάθε προσφοράς που έχουν χαρακτηρισθεί ως εμπιστευτικές.</w:t>
      </w:r>
    </w:p>
    <w:p w14:paraId="52F1BE8C"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Η αναθέτουσα αρχή μπορεί να καλέσει τους οικονομικούς φορείς να συμπληρώσουν ή να διευκρινίσουν τα έγγραφα ή δικαιολογητικά που έχουν υποβληθεί, ή να διευκρινίσουν το περιεχόμενο της τεχνικής ή οικονομικής προσφοράς τους, σύμφωνα με το άρθρο 102 του ν. 4412/2016.</w:t>
      </w:r>
    </w:p>
    <w:p w14:paraId="1F27ED35" w14:textId="77777777" w:rsidR="003C6BBB" w:rsidRPr="00BA3F7B" w:rsidRDefault="003C6BBB">
      <w:pPr>
        <w:pBdr>
          <w:top w:val="nil"/>
          <w:left w:val="nil"/>
          <w:bottom w:val="nil"/>
          <w:right w:val="nil"/>
          <w:between w:val="nil"/>
        </w:pBdr>
        <w:rPr>
          <w:rFonts w:ascii="Arial Narrow" w:hAnsi="Arial Narrow"/>
          <w:b/>
          <w:color w:val="000000"/>
          <w:sz w:val="20"/>
          <w:szCs w:val="20"/>
          <w:lang w:val="el-GR"/>
        </w:rPr>
      </w:pPr>
    </w:p>
    <w:p w14:paraId="59C3D6C1" w14:textId="77777777" w:rsidR="003C6BBB" w:rsidRPr="00BA3F7B" w:rsidRDefault="00C84A86">
      <w:pPr>
        <w:pStyle w:val="3"/>
        <w:spacing w:before="0" w:after="0"/>
        <w:rPr>
          <w:rFonts w:ascii="Arial Narrow" w:eastAsia="Arial Narrow" w:hAnsi="Arial Narrow" w:cs="Arial Narrow"/>
          <w:sz w:val="24"/>
          <w:szCs w:val="24"/>
          <w:lang w:val="el-GR"/>
        </w:rPr>
      </w:pPr>
      <w:bookmarkStart w:id="48" w:name="_Toc61256197"/>
      <w:r w:rsidRPr="00BA3F7B">
        <w:rPr>
          <w:rFonts w:ascii="Arial Narrow" w:eastAsia="Arial Narrow" w:hAnsi="Arial Narrow" w:cs="Arial Narrow"/>
          <w:sz w:val="24"/>
          <w:szCs w:val="24"/>
          <w:lang w:val="el-GR"/>
        </w:rPr>
        <w:t>3.1.2</w:t>
      </w:r>
      <w:r w:rsidRPr="00BA3F7B">
        <w:rPr>
          <w:rFonts w:ascii="Arial Narrow" w:eastAsia="Arial Narrow" w:hAnsi="Arial Narrow" w:cs="Arial Narrow"/>
          <w:sz w:val="24"/>
          <w:szCs w:val="24"/>
          <w:lang w:val="el-GR"/>
        </w:rPr>
        <w:tab/>
        <w:t>Αξιολόγηση προσφορών</w:t>
      </w:r>
      <w:bookmarkEnd w:id="48"/>
    </w:p>
    <w:p w14:paraId="49129569"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Μετά την κατά περίπτωση ηλεκτρονική αποσφράγιση των προσφορών η Αναθέτουσα Αρχή προβαίνει στην αξιολόγηση αυτών μέσω των αρμόδιων πιστοποιημένων στο Σύστημα οργάνων της, εφαρμοζόμενων κατά τα λοιπά των κειμένων διατάξεων.</w:t>
      </w:r>
    </w:p>
    <w:p w14:paraId="68FABB2D"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Ειδικότερα :</w:t>
      </w:r>
    </w:p>
    <w:p w14:paraId="75EBABF9"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α) το αρμόδιο γνωμοδοτικό όργανο καταχωρεί όσους υπέβαλαν προσφορές, καθώς και τα υποβληθέντα αυτών δικαιολογητικά και τα αποτελέσματα του ελέγχου αυτών σε πρακτικό, το οποίο υπογράφεται από τα μέλη του οργάνου.</w:t>
      </w:r>
    </w:p>
    <w:p w14:paraId="6D316E9C"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β) Στη συνέχεια το αρμόδιο γνωμοδοτικό όργανο προβαίνει στην αξιολόγηση και βαθμολόγηση μόνο των τεχνικών προσφορών των προσφερόντων, των οποίων τα δικαιολογητικά συμμετοχής έκρινε πλήρη. Η αξιολόγηση και βαθμολόγηση γίνεται σύμφωνα με τους όρους της παρούσας και συντάσσεται πρακτικό για την απόρριψη όσων τεχνικών προσφορών δεν πληρούν τους όρους και τις απαιτήσεις των τεχνικών προδιαγραφών και την αποδοχή και βαθμολόγηση των τεχνικών προσφορών, με βάση τα κριτήρια αξιολόγησης του άρθρου 2.3.1 και 2.3.2 της παρούσας.</w:t>
      </w:r>
    </w:p>
    <w:p w14:paraId="1C6D39F4"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Για την αξιολόγηση των δικαιολογητικών συμμετοχής και των τεχνικών προσφορών μπορεί να συντάσσεται ενιαίο πρακτικό,  το οποίο κοινοποιείται από το ως άνω όργανο, μέσω της λειτουργικότητας της «Επικοινωνίας», στην αναθέτουσα αρχή προς έγκριση.</w:t>
      </w:r>
    </w:p>
    <w:p w14:paraId="2555130B"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b/>
          <w:sz w:val="24"/>
          <w:lang w:val="el-GR"/>
        </w:rPr>
        <w:t>Τα αποτελέσματα των εν λόγω σταδίων («Δικαιολογητικά Συμμετοχής» &amp; «Τεχνική Προσφορά» επικυρώνονται με απόφαση του αποφαινόμενου οργάνου της αναθέτουσας αρχής, η οποία κοινοποιείται με επιμέλεια αυτής, μέσω της λειτουργικότητας της «Επικοινωνίας» του συστήματος ΕΣΗΔΗΣ,  στους προσφέροντες, μαζί με αντίγραφο των πρακτικών της διαδικασίας ελέγχου και αξιολόγησης των προσφορών των ως άνω σταδίων. Κατά της εν λόγω απόφασης χωρεί προδικαστική προσφυγή, σύμφωνα με τα οριζόμενα στο άρθρο 3.4 της παρούσας.</w:t>
      </w:r>
    </w:p>
    <w:p w14:paraId="4BC858D3"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γ) Μετά την ολοκλήρωση της αξιολόγησης, σύμφωνα με τα ανωτέρω, αποσφραγίζονται, κατά την ημερομηνία και ώρα που ορίζεται στην ειδική πρόσκληση οι φάκελοι των οικονομικών προσφορών εκείνων των προσφερόντων που δεν έχουν απορριφθεί σύμφωνα με τα ανωτέρω.</w:t>
      </w:r>
    </w:p>
    <w:p w14:paraId="60046999"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δ) Η Επιτροπή Αξιολόγησης προβαίνει στην αξιολόγηση των οικονομικών προσφορών που αποσφραγίστηκαν και συντάσσει πρακτικό στο οποίο εισηγείται αιτιολογημένα την αποδοχή ή απόρριψή τους, την κατάταξη των προσφορών και την ανάδειξη του προσωρινού αναδόχου.</w:t>
      </w:r>
    </w:p>
    <w:p w14:paraId="2453EF58"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Εάν οι προσφορές φαίνονται ασυνήθιστα χαμηλές σε σχέση με το αντικείμενο της σύμβασης, η αναθέτουσα αρχή απαιτεί από τους οικονομικούς φορείς να εξηγήσουν την τιμή ή το κόστος που προτείνουν στην προσφορά τους, εντός αποκλειστικής προθεσμίας, κατά ανώτατο όριο δέκα (10) ημερών από την κοινοποίηση της σχετικής πρόσκλησης. Στην περίπτωση αυτή εφαρμόζονται τα άρθρα 88 και 89 ν. 4412/2016.</w:t>
      </w:r>
      <w:r w:rsidRPr="00BA3F7B">
        <w:rPr>
          <w:rFonts w:ascii="Arial Narrow" w:eastAsia="Arial Narrow" w:hAnsi="Arial Narrow" w:cs="Arial Narrow"/>
          <w:i/>
          <w:color w:val="5B9BD5"/>
          <w:sz w:val="24"/>
          <w:lang w:val="el-GR"/>
        </w:rPr>
        <w:t xml:space="preserve"> </w:t>
      </w:r>
    </w:p>
    <w:p w14:paraId="4311D7DD"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Στην περίπτωση ισοδύναμων προφορών, δηλαδή προσφορών με την ίδια συνολική τελική βαθμολογία μεταξύ δύο ή περισσοτέρων προσφερόντων η ανάθεση γίνεται στην προσφορά με την μεγαλύτερη βαθμολογία τεχνικής προσφοράς.</w:t>
      </w:r>
    </w:p>
    <w:p w14:paraId="1E930B69"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Αν οι ισοδύναμες προσφορές έχουν την ίδια βαθμολογία τεχνικής προσφοράς,</w:t>
      </w:r>
      <w:r w:rsidRPr="00BA3F7B">
        <w:rPr>
          <w:rFonts w:ascii="Arial Narrow" w:eastAsia="Arial Narrow" w:hAnsi="Arial Narrow" w:cs="Arial Narrow"/>
          <w:i/>
          <w:color w:val="5B9BD5"/>
          <w:sz w:val="24"/>
          <w:lang w:val="el-GR"/>
        </w:rPr>
        <w:t xml:space="preserve"> </w:t>
      </w:r>
      <w:r w:rsidRPr="00BA3F7B">
        <w:rPr>
          <w:rFonts w:ascii="Arial Narrow" w:eastAsia="Arial Narrow" w:hAnsi="Arial Narrow" w:cs="Arial Narrow"/>
          <w:sz w:val="24"/>
          <w:lang w:val="el-GR"/>
        </w:rPr>
        <w:t>η αναθέτουσα αρχή επιλέγει τον ανάδοχο με κλήρωση μεταξύ των οικονομικών φορέων που υπέβαλαν τις ισοδύναμες προσφορές. Η κλήρωση γίνεται ενώπιον της Επιτροπής του Διαγωνισμού και παρουσία αυτών των οικονομικών φορέων.</w:t>
      </w:r>
      <w:r w:rsidRPr="00BA3F7B">
        <w:rPr>
          <w:rFonts w:ascii="Arial Narrow" w:eastAsia="Arial Narrow" w:hAnsi="Arial Narrow" w:cs="Arial Narrow"/>
          <w:i/>
          <w:color w:val="5B9BD5"/>
          <w:sz w:val="24"/>
          <w:lang w:val="el-GR"/>
        </w:rPr>
        <w:t xml:space="preserve"> </w:t>
      </w:r>
    </w:p>
    <w:p w14:paraId="0A29719F" w14:textId="77777777" w:rsidR="003C6BBB" w:rsidRPr="00BA3F7B" w:rsidRDefault="00C84A8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Τα αποτελέσματα του εν λόγω σταδίου («Οικονομική Προσφορά») επικυρώνονται με απόφαση του αποφαινομένου οργάνου της αναθέτουσας αρχής, η οποία κοινοποιείται με επιμέλεια αυτής, μέσω της λειτουργικότητας της «Επικοινωνίας» του συστήματος ΕΣΗΔΗΣ, στους προσφέροντες, μαζί με αντίγραφο των πρακτικών της διαδικασίας</w:t>
      </w:r>
      <w:r w:rsidRPr="00BA3F7B">
        <w:rPr>
          <w:rFonts w:ascii="Arial Narrow" w:eastAsia="Arial Narrow" w:hAnsi="Arial Narrow" w:cs="Arial Narrow"/>
          <w:b/>
          <w:color w:val="000000"/>
          <w:sz w:val="24"/>
          <w:lang w:val="el-GR"/>
        </w:rPr>
        <w:t xml:space="preserve"> </w:t>
      </w:r>
      <w:r w:rsidRPr="00BA3F7B">
        <w:rPr>
          <w:rFonts w:ascii="Arial Narrow" w:eastAsia="Arial Narrow" w:hAnsi="Arial Narrow" w:cs="Arial Narrow"/>
          <w:color w:val="000000"/>
          <w:sz w:val="24"/>
          <w:lang w:val="el-GR"/>
        </w:rPr>
        <w:t>ελέγχου και αξιολόγησης των προσφορών του ως άνω σταδίου. Κατά της εν λόγω απόφασης χωρεί προδικαστική προσφυγή, σύμφωνα με τα οριζόμενα στο άρθρο 3.4 της παρούσας.</w:t>
      </w:r>
    </w:p>
    <w:p w14:paraId="72F89642" w14:textId="77777777" w:rsidR="003C6BBB" w:rsidRPr="00BA3F7B" w:rsidRDefault="00C84A8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 xml:space="preserve">Σε κάθε περίπτωση, ανεξαρτήτως ποσού και διαδικασίας, όταν εξ αρχής έχει υποβληθεί μία προσφορά, εκδίδεται μια απόφαση, με την οποία επικυρώνονται τα αποτελέσματα όλων των σταδίων, ήτοι </w:t>
      </w:r>
      <w:r w:rsidRPr="00BA3F7B">
        <w:rPr>
          <w:rFonts w:ascii="Arial Narrow" w:eastAsia="Arial Narrow" w:hAnsi="Arial Narrow" w:cs="Arial Narrow"/>
          <w:b/>
          <w:color w:val="000000"/>
          <w:sz w:val="24"/>
          <w:lang w:val="el-GR"/>
        </w:rPr>
        <w:t>Δικαιολογητικών Συμμετοχής, Τεχνικής Προσφοράς και Οικονομικής Προσφοράς</w:t>
      </w:r>
      <w:r w:rsidRPr="00BA3F7B">
        <w:rPr>
          <w:rFonts w:ascii="Arial Narrow" w:eastAsia="Arial Narrow" w:hAnsi="Arial Narrow" w:cs="Arial Narrow"/>
          <w:color w:val="000000"/>
          <w:sz w:val="20"/>
          <w:szCs w:val="20"/>
          <w:lang w:val="el-GR"/>
        </w:rPr>
        <w:t>.</w:t>
      </w:r>
    </w:p>
    <w:p w14:paraId="45A95657" w14:textId="77777777" w:rsidR="003C6BBB" w:rsidRPr="00BA3F7B" w:rsidRDefault="003C6BBB">
      <w:pPr>
        <w:spacing w:after="0"/>
        <w:rPr>
          <w:rFonts w:ascii="Arial Narrow" w:eastAsia="Arial Narrow" w:hAnsi="Arial Narrow" w:cs="Arial Narrow"/>
          <w:color w:val="000000"/>
          <w:lang w:val="el-GR"/>
        </w:rPr>
      </w:pPr>
    </w:p>
    <w:p w14:paraId="0C6224E5" w14:textId="77777777" w:rsidR="003C6BBB" w:rsidRPr="00BA3F7B" w:rsidRDefault="00C84A86">
      <w:pPr>
        <w:pStyle w:val="2"/>
        <w:spacing w:before="0" w:after="0"/>
        <w:rPr>
          <w:rFonts w:ascii="Arial Narrow" w:eastAsia="Arial Narrow" w:hAnsi="Arial Narrow" w:cs="Arial Narrow"/>
          <w:lang w:val="el-GR"/>
        </w:rPr>
      </w:pPr>
      <w:bookmarkStart w:id="49" w:name="_Toc61256198"/>
      <w:r w:rsidRPr="00BA3F7B">
        <w:rPr>
          <w:rFonts w:ascii="Arial Narrow" w:eastAsia="Arial Narrow" w:hAnsi="Arial Narrow" w:cs="Arial Narrow"/>
          <w:lang w:val="el-GR"/>
        </w:rPr>
        <w:t>3.2</w:t>
      </w:r>
      <w:r w:rsidRPr="00BA3F7B">
        <w:rPr>
          <w:rFonts w:ascii="Arial Narrow" w:eastAsia="Arial Narrow" w:hAnsi="Arial Narrow" w:cs="Arial Narrow"/>
          <w:lang w:val="el-GR"/>
        </w:rPr>
        <w:tab/>
        <w:t>Πρόσκληση υποβολής δικαιολογητικών προσωρινού αναδόχου - Δικαιολογητικά προσωρινού αναδόχου</w:t>
      </w:r>
      <w:bookmarkEnd w:id="49"/>
    </w:p>
    <w:p w14:paraId="2C2E1E23"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sz w:val="24"/>
          <w:lang w:val="el-GR"/>
        </w:rPr>
        <w:t xml:space="preserve">Μετά την αξιολόγηση των προσφορών, η </w:t>
      </w:r>
      <w:r w:rsidRPr="00BA3F7B">
        <w:rPr>
          <w:rFonts w:ascii="Arial Narrow" w:eastAsia="Arial Narrow" w:hAnsi="Arial Narrow" w:cs="Arial Narrow"/>
          <w:color w:val="000000"/>
          <w:sz w:val="24"/>
          <w:lang w:val="el-GR"/>
        </w:rPr>
        <w:t>αναθέτουσα αρχή αποστέλλει σχετική ηλεκτρονική  πρόσκληση μέσω του συστήματος στον προσφέροντα, στον οποίο πρόκειται να γίνει η κατακύρωση («προσωρινό ανάδοχο»), και τον καλεί να υποβάλει εντός προθεσμίας δέκα (10) ημερών από την κοινοποίηση της σχετικής  έγγραφης ειδοποίησης σε αυτόν, τα αποδεικτικά έγγραφα νομιμοποίησης και τα πρωτότυπα ή αντίγραφα που εκδίδονται, σύμφωνα με τις διατάξεις του άρθρου 1 του ν. 4250/2014 (Α΄ 74) όλων των δικαιολογητικών  που περιγράφονται στην παράγραφο 2.2.9.2 της παρούσας διακήρυξης, ως αποδεικτικά στοιχεία για τη μη συνδρομή των λόγων αποκλεισμού της παραγράφου 2.2.3 της διακήρυξης, καθώς και για την πλήρωση των κριτηρίων ποιοτικής επιλογής των παραγράφων 2.2.4 - 2.2.8  αυτής.</w:t>
      </w:r>
    </w:p>
    <w:p w14:paraId="0047005B"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 xml:space="preserve">Τα εν λόγω δικαιολογητικά, υποβάλλονται από τον προσφέροντα («προσωρινό ανάδοχο»), ηλεκτρονικά μέσω του συστήματος, σε μορφή αρχείων </w:t>
      </w:r>
      <w:r w:rsidRPr="00BA3F7B">
        <w:rPr>
          <w:rFonts w:ascii="Arial Narrow" w:eastAsia="Arial Narrow" w:hAnsi="Arial Narrow" w:cs="Arial Narrow"/>
          <w:color w:val="000000"/>
          <w:sz w:val="24"/>
        </w:rPr>
        <w:t>pdf</w:t>
      </w:r>
      <w:r w:rsidRPr="00BA3F7B">
        <w:rPr>
          <w:rFonts w:ascii="Arial Narrow" w:eastAsia="Arial Narrow" w:hAnsi="Arial Narrow" w:cs="Arial Narrow"/>
          <w:color w:val="000000"/>
          <w:sz w:val="24"/>
          <w:lang w:val="el-GR"/>
        </w:rPr>
        <w:t xml:space="preserve"> και προσκομίζονται κατά περίπτωση από αυτόν εντός τριών (3) εργάσιμων ημερών από την ημερομηνία υποβολής  τους, κατά τις διατάξεις του ν. 4250/2014 (Α’ 94). Ειδικά τα αποδεικτικά, τα οποία αποτελούν ιδιωτικά έγγραφα, μπορεί να γίνονται αποδεκτά και σε απλή φωτοτυπία, εφόσον συνυποβάλλεται υπεύθυνη δήλωση στην οποία βεβαιώνεται η ακρίβειά τους και η οποία πρέπει να έχει συνταχθεί μετά την κοινοποίηση της πρόσκλησης για την υποβολή των δικαιολογητικών. Όταν υπογράφονται από τον ίδιο φέρουν ηλεκτρονική υπογραφή. </w:t>
      </w:r>
    </w:p>
    <w:p w14:paraId="3EE55C28"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Με την παραλαβή των ως άνω δικαιολογητικών, το σύστημα εκδίδει επιβεβαίωση της παραλαβής τους και αποστέλλει ενημερωτικό ηλεκτρονικό μήνυμα σ’ αυτόν στον οποίο πρόκειται να γίνει η κατακύρωση.</w:t>
      </w:r>
    </w:p>
    <w:p w14:paraId="000D2DBF"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Αν δεν προσκομισθούν τα παραπάνω δικαιολογητικά ή υπάρχουν ελλείψεις σε αυτά που υπ</w:t>
      </w:r>
      <w:r w:rsidRPr="00BA3F7B">
        <w:rPr>
          <w:rFonts w:ascii="Arial Narrow" w:eastAsia="Arial Narrow" w:hAnsi="Arial Narrow" w:cs="Arial Narrow"/>
          <w:color w:val="000000"/>
          <w:sz w:val="24"/>
        </w:rPr>
        <w:t>o</w:t>
      </w:r>
      <w:r w:rsidRPr="00BA3F7B">
        <w:rPr>
          <w:rFonts w:ascii="Arial Narrow" w:eastAsia="Arial Narrow" w:hAnsi="Arial Narrow" w:cs="Arial Narrow"/>
          <w:color w:val="000000"/>
          <w:sz w:val="24"/>
          <w:lang w:val="el-GR"/>
        </w:rPr>
        <w:t>βλήθηκαν, και ο προσωρινός ανάδοχος υποβάλει εντός της προθεσμίας της παρ. 5.3.1 του παρόντος, αίτημα προς το αρμόδιο όργανο αξιολόγησης για την παράταση της προθεσμίας υποβολής, το οποίο συνοδεύεται με αποδεικτικά έγγραφα από τα οποία να αποδεικνύεται ότι έχει αιτηθεί την χορήγηση των δικαιολογητικών, η αναθέτουσα αρχή παρατείνει την προθεσμία υποβολής των δικαιολογητικών για όσο χρόνο απαιτηθεί για την χορήγηση των δικαιολογητικών από τις αρμόδιες αρχές.</w:t>
      </w:r>
    </w:p>
    <w:p w14:paraId="14A0B7A1"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Το παρόν εφαρμόζεται και στις περιπτώσεις που η αναθέτουσα αρχή ζητήσει την προσκόμιση των δικαιολογητικών κατά τη διαδικασία αξιολόγησης των προσφορών ή αιτήσεων συμμετοχής και πριν το στάδιο κατακύρωσης, κατ΄ εφαρμογή της διάταξης του άρθρου 79 παρ. 5 εδαφ. α’ του ν. 4412/2016, τηρουμένων των αρχών της ίσης μεταχείρισης και της διαφάνειας.</w:t>
      </w:r>
    </w:p>
    <w:p w14:paraId="74B15AA7"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Όσοι δεν έχουν αποκλειστεί οριστικά λαμβάνουν γνώση των παραπάνω δικαιολογητικών που κατατέθηκαν.</w:t>
      </w:r>
    </w:p>
    <w:p w14:paraId="52EFA4E2"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Απορρίπτεται η προσφορά του προσωρινού αναδόχου, καταπίπτει υπέρ της αναθέτουσας αρχής η εγγύηση συμμετοχής του και η κατακύρωση γίνεται στον προσφέροντα που υπέβαλε την αμέσως επόμενη πλέον συμφέρουσα από οικονομική άποψη προσφορά, τηρουμένης της ανωτέρω διαδικασίας, εάν:</w:t>
      </w:r>
    </w:p>
    <w:p w14:paraId="4E954F3D"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rPr>
        <w:t>i</w:t>
      </w:r>
      <w:r w:rsidRPr="00BA3F7B">
        <w:rPr>
          <w:rFonts w:ascii="Arial Narrow" w:eastAsia="Arial Narrow" w:hAnsi="Arial Narrow" w:cs="Arial Narrow"/>
          <w:color w:val="000000"/>
          <w:sz w:val="24"/>
          <w:lang w:val="el-GR"/>
        </w:rPr>
        <w:t xml:space="preserve">)  κατά τον έλεγχο των παραπάνω δικαιολογητικών διαπιστωθεί ότι τα στοιχεία που δηλώθηκαν με </w:t>
      </w:r>
      <w:r w:rsidRPr="00BA3F7B">
        <w:rPr>
          <w:rFonts w:ascii="Arial Narrow" w:eastAsia="Arial Narrow" w:hAnsi="Arial Narrow" w:cs="Arial Narrow"/>
          <w:sz w:val="24"/>
          <w:lang w:val="el-GR"/>
        </w:rPr>
        <w:t xml:space="preserve">το Ευρωπαϊκό Ενιαίο Έγγραφο Σύμβασης είναι ψευδή ή ανακριβή, ή </w:t>
      </w:r>
    </w:p>
    <w:p w14:paraId="510DA888"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rPr>
        <w:t>ii</w:t>
      </w:r>
      <w:r w:rsidRPr="00BA3F7B">
        <w:rPr>
          <w:rFonts w:ascii="Arial Narrow" w:eastAsia="Arial Narrow" w:hAnsi="Arial Narrow" w:cs="Arial Narrow"/>
          <w:sz w:val="24"/>
          <w:lang w:val="el-GR"/>
        </w:rPr>
        <w:t xml:space="preserve">)  δεν υποβληθούν στο προκαθορισμένο χρονικό διάστημα τα απαιτούμενα πρωτότυπα ή αντίγραφα των παραπάνω δικαιολογητικών ή </w:t>
      </w:r>
    </w:p>
    <w:p w14:paraId="14074D4A"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rPr>
        <w:t>iii</w:t>
      </w:r>
      <w:r w:rsidRPr="00BA3F7B">
        <w:rPr>
          <w:rFonts w:ascii="Arial Narrow" w:eastAsia="Arial Narrow" w:hAnsi="Arial Narrow" w:cs="Arial Narrow"/>
          <w:sz w:val="24"/>
          <w:lang w:val="el-GR"/>
        </w:rPr>
        <w:t xml:space="preserve">) από τα δικαιολογητικά που προσκομίσθηκαν νομίμως και εμπροθέσμως, δεν αποδεικνύονται οι όροι και οι προϋποθέσεις συμμετοχής σύμφωνα με τα άρθρα 2.2.3 (λόγοι αποκλεισμού) και 2.2.4 έως 2.2.8 (κριτήρια ποιοτικής επιλογής) της παρούσας, </w:t>
      </w:r>
    </w:p>
    <w:p w14:paraId="772CC83A" w14:textId="77777777" w:rsidR="003C6BBB" w:rsidRPr="00BA3F7B" w:rsidRDefault="00C84A86">
      <w:pPr>
        <w:spacing w:after="0"/>
        <w:rPr>
          <w:rFonts w:ascii="Arial Narrow" w:eastAsia="Arial Narrow" w:hAnsi="Arial Narrow" w:cs="Arial Narrow"/>
          <w:b/>
          <w:sz w:val="24"/>
          <w:lang w:val="el-GR"/>
        </w:rPr>
      </w:pPr>
      <w:r w:rsidRPr="00BA3F7B">
        <w:rPr>
          <w:rFonts w:ascii="Arial Narrow" w:eastAsia="Arial Narrow" w:hAnsi="Arial Narrow" w:cs="Arial Narrow"/>
          <w:sz w:val="24"/>
          <w:lang w:val="el-GR"/>
        </w:rPr>
        <w:t xml:space="preserve">Σε περίπτωση έγκαιρης και </w:t>
      </w:r>
      <w:r w:rsidRPr="00BA3F7B">
        <w:rPr>
          <w:rFonts w:ascii="Arial Narrow" w:eastAsia="Arial Narrow" w:hAnsi="Arial Narrow" w:cs="Arial Narrow"/>
          <w:b/>
          <w:sz w:val="24"/>
          <w:lang w:val="el-GR"/>
        </w:rPr>
        <w:t xml:space="preserve">προσήκουσας ενημέρωσης της αναθέτουσας αρχής για μεταβολές στις προϋποθέσεις τις οποίες ο προσωρινός ανάδοχος είχε δηλώσει με </w:t>
      </w:r>
      <w:r w:rsidRPr="00BA3F7B">
        <w:rPr>
          <w:rFonts w:ascii="Arial Narrow" w:eastAsia="Arial Narrow" w:hAnsi="Arial Narrow" w:cs="Arial Narrow"/>
          <w:sz w:val="24"/>
          <w:lang w:val="el-GR"/>
        </w:rPr>
        <w:t xml:space="preserve">το Ευρωπαϊκό Ενιαίο Έγγραφο Σύμβασης </w:t>
      </w:r>
      <w:r w:rsidRPr="00BA3F7B">
        <w:rPr>
          <w:rFonts w:ascii="Arial Narrow" w:eastAsia="Arial Narrow" w:hAnsi="Arial Narrow" w:cs="Arial Narrow"/>
          <w:color w:val="000000"/>
          <w:sz w:val="24"/>
          <w:lang w:val="el-GR"/>
        </w:rPr>
        <w:t xml:space="preserve">ότι πληροί, οι οποίες επήλθαν ή για τις οποίες έλαβε γνώση μετά την δήλωση και μέχρι την ημέρα της έγγραφης ειδοποίησης για την προσκόμιση των δικαιολογητικών προσωρινού αναδόχου (οψιγενείς μεταβολές), δεν καταπίπτει υπέρ της αναθέτουσας αρχής η εγγύηση συμμετοχής του. </w:t>
      </w:r>
    </w:p>
    <w:p w14:paraId="0C0A49B1"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 xml:space="preserve">Αν κανένας από τους προσφέροντες δεν υποβάλλει αληθή ή ακριβή δήλωση </w:t>
      </w:r>
      <w:r w:rsidRPr="00BA3F7B">
        <w:rPr>
          <w:rFonts w:ascii="Arial Narrow" w:eastAsia="Arial Narrow" w:hAnsi="Arial Narrow" w:cs="Arial Narrow"/>
          <w:b/>
          <w:color w:val="000000"/>
          <w:sz w:val="24"/>
          <w:lang w:val="el-GR"/>
        </w:rPr>
        <w:t>ή</w:t>
      </w:r>
      <w:r w:rsidRPr="00BA3F7B">
        <w:rPr>
          <w:rFonts w:ascii="Arial Narrow" w:eastAsia="Arial Narrow" w:hAnsi="Arial Narrow" w:cs="Arial Narrow"/>
          <w:color w:val="000000"/>
          <w:sz w:val="24"/>
          <w:lang w:val="el-GR"/>
        </w:rPr>
        <w:t xml:space="preserve"> δεν προσκομίσει ένα ή περισσότερα από τα απαιτούμενα δικαιολογητικά </w:t>
      </w:r>
      <w:r w:rsidRPr="00BA3F7B">
        <w:rPr>
          <w:rFonts w:ascii="Arial Narrow" w:eastAsia="Arial Narrow" w:hAnsi="Arial Narrow" w:cs="Arial Narrow"/>
          <w:b/>
          <w:color w:val="000000"/>
          <w:sz w:val="24"/>
          <w:lang w:val="el-GR"/>
        </w:rPr>
        <w:t>ή</w:t>
      </w:r>
      <w:r w:rsidRPr="00BA3F7B">
        <w:rPr>
          <w:rFonts w:ascii="Arial Narrow" w:eastAsia="Arial Narrow" w:hAnsi="Arial Narrow" w:cs="Arial Narrow"/>
          <w:color w:val="000000"/>
          <w:sz w:val="24"/>
          <w:lang w:val="el-GR"/>
        </w:rPr>
        <w:t xml:space="preserve"> δεν αποδείξει ότι πληροί τα κριτήρια ποιοτικής επιλογής σύμφωνα με τις παραγράφους 2.2.4 -2.2.8 της παρούσας διακήρυξης, η διαδικασία ματαιώνεται. </w:t>
      </w:r>
    </w:p>
    <w:p w14:paraId="01B9BF15"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color w:val="000000"/>
          <w:sz w:val="24"/>
          <w:lang w:val="el-GR"/>
        </w:rPr>
        <w:t xml:space="preserve">Η διαδικασία ελέγχου των παραπάνω δικαιολογητικών ολοκληρώνεται με τη σύνταξη πρακτικού από την Επιτροπή του Διαγωνισμού, στο οποίο αναγράφεται η τυχόν συμπλήρωση δικαιολογητικών κατά τα οριζόμενα ανωτέρω και τη διαβίβαση του φακέλου στο αποφαινόμενο όργανο της αναθέτουσας αρχής για τη λήψη απόφασης είτε για την κατακύρωση της σύμβασης είτε για τη ματαίωση της διαδικασίας είτε για την κήρυξη του προσωρινού αναδόχου ως εκπτώτου. </w:t>
      </w:r>
    </w:p>
    <w:p w14:paraId="4DE42972"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Τα αποτελέσματα του ελέγχου των παραπάνω δικαιολογητικών και της εισήγησης της Επιτροπής επικυρώνονται με την απόφαση κατακύρωσης.</w:t>
      </w:r>
    </w:p>
    <w:p w14:paraId="4516E9AF" w14:textId="77777777" w:rsidR="003C6BBB" w:rsidRPr="00BA3F7B" w:rsidRDefault="003C6BBB">
      <w:pPr>
        <w:spacing w:after="0"/>
        <w:rPr>
          <w:rFonts w:ascii="Arial Narrow" w:eastAsia="Arial Narrow" w:hAnsi="Arial Narrow" w:cs="Arial Narrow"/>
          <w:sz w:val="24"/>
          <w:lang w:val="el-GR"/>
        </w:rPr>
      </w:pPr>
    </w:p>
    <w:p w14:paraId="1B0FC54E" w14:textId="77777777" w:rsidR="003C6BBB" w:rsidRPr="00BA3F7B" w:rsidRDefault="00C84A86">
      <w:pPr>
        <w:pStyle w:val="2"/>
        <w:spacing w:before="0" w:after="0"/>
        <w:rPr>
          <w:rFonts w:ascii="Arial Narrow" w:eastAsia="Arial Narrow" w:hAnsi="Arial Narrow" w:cs="Arial Narrow"/>
          <w:lang w:val="el-GR"/>
        </w:rPr>
      </w:pPr>
      <w:bookmarkStart w:id="50" w:name="_Toc61256199"/>
      <w:r w:rsidRPr="00BA3F7B">
        <w:rPr>
          <w:rFonts w:ascii="Arial Narrow" w:eastAsia="Arial Narrow" w:hAnsi="Arial Narrow" w:cs="Arial Narrow"/>
          <w:lang w:val="el-GR"/>
        </w:rPr>
        <w:t>3.3</w:t>
      </w:r>
      <w:r w:rsidRPr="00BA3F7B">
        <w:rPr>
          <w:rFonts w:ascii="Arial Narrow" w:eastAsia="Arial Narrow" w:hAnsi="Arial Narrow" w:cs="Arial Narrow"/>
          <w:lang w:val="el-GR"/>
        </w:rPr>
        <w:tab/>
        <w:t>Κατακύρωση - σύναψη σύμβασης</w:t>
      </w:r>
      <w:bookmarkEnd w:id="50"/>
      <w:r w:rsidRPr="00BA3F7B">
        <w:rPr>
          <w:rFonts w:ascii="Arial Narrow" w:eastAsia="Arial Narrow" w:hAnsi="Arial Narrow" w:cs="Arial Narrow"/>
          <w:lang w:val="el-GR"/>
        </w:rPr>
        <w:t xml:space="preserve"> </w:t>
      </w:r>
    </w:p>
    <w:p w14:paraId="4710F5EF"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sz w:val="24"/>
          <w:lang w:val="el-GR"/>
        </w:rPr>
        <w:t xml:space="preserve">Η αναθέτουσα αρχή </w:t>
      </w:r>
      <w:r w:rsidRPr="00BA3F7B">
        <w:rPr>
          <w:rFonts w:ascii="Arial Narrow" w:eastAsia="Arial Narrow" w:hAnsi="Arial Narrow" w:cs="Arial Narrow"/>
          <w:color w:val="000000"/>
          <w:sz w:val="24"/>
          <w:lang w:val="el-GR"/>
        </w:rPr>
        <w:t xml:space="preserve">κοινοποιεί την απόφαση κατακύρωσης, μαζί με αντίγραφο όλων των πρακτικών της διαδικασίας ελέγχου και αξιολόγησης των προσφορών, σε κάθε προσφέροντα  που δεν έχει αποκλειστεί οριστικά, εκτός από τον προσωρινό ανάδοχο, ηλεκτρονικά μέσω του συστήματος.  </w:t>
      </w:r>
    </w:p>
    <w:p w14:paraId="70B7BF4B"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Η απόφαση κατακύρωσης δεν παράγει τα έννομα αποτελέσματά της, εφόσον η αναθέτουσα αρχή δεν την κοινοποίησε σε όλους τους προσφέροντες που δεν έχουν αποκλειστεί οριστικά. Τα έννομα αποτελέσματα της απόφασης κατακύρωσης και ιδίως η σύναψη της σύμβασης επέρχονται εφόσον συντρέξουν σωρευτικά τα εξής:</w:t>
      </w:r>
    </w:p>
    <w:p w14:paraId="5432888C" w14:textId="77777777" w:rsidR="003C6BBB" w:rsidRPr="00BA3F7B" w:rsidRDefault="00C84A8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α) παρέλθει άπρακτη η προθεσμία άσκησης προδικαστικής προσφυγής ή σε περίπτωση άσκησης, παρέλθει άπρακτη η προθεσμία άσκησης αίτησης αναστολής κατά της απόφασης της Α.Ε.Π.Π. και σε περίπτωση άσκησης αίτησης αναστολής κατά της απόφασης της Α.Ε.Π.Π., εκδοθεί απόφαση επί της αίτησης, με την επιφύλαξη της χορήγησης προσωρινής διαταγής, σύμφωνα με τα οριζόμενα στο τελευταίο εδάφιο της</w:t>
      </w:r>
      <w:r w:rsidRPr="00BA3F7B">
        <w:rPr>
          <w:rFonts w:ascii="Arial Narrow" w:eastAsia="Arial Narrow" w:hAnsi="Arial Narrow" w:cs="Arial Narrow"/>
          <w:color w:val="000000"/>
          <w:sz w:val="24"/>
        </w:rPr>
        <w:t> </w:t>
      </w:r>
      <w:hyperlink r:id="rId24" w:anchor="art372_4">
        <w:r w:rsidRPr="00BA3F7B">
          <w:rPr>
            <w:rFonts w:ascii="Arial Narrow" w:eastAsia="Arial Narrow" w:hAnsi="Arial Narrow" w:cs="Arial Narrow"/>
            <w:color w:val="000000"/>
            <w:sz w:val="24"/>
            <w:lang w:val="el-GR"/>
          </w:rPr>
          <w:t>παραγράφου 4 του άρθρου 372</w:t>
        </w:r>
      </w:hyperlink>
      <w:r w:rsidRPr="00BA3F7B">
        <w:rPr>
          <w:rFonts w:ascii="Arial Narrow" w:eastAsia="Arial Narrow" w:hAnsi="Arial Narrow" w:cs="Arial Narrow"/>
          <w:color w:val="000000"/>
          <w:sz w:val="24"/>
          <w:lang w:val="el-GR"/>
        </w:rPr>
        <w:t xml:space="preserve"> του ν.4412/2016,</w:t>
      </w:r>
    </w:p>
    <w:p w14:paraId="31AD36B5" w14:textId="77777777" w:rsidR="003C6BBB" w:rsidRPr="00BA3F7B" w:rsidRDefault="00C84A8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 xml:space="preserve">β) ολοκληρωθεί επιτυχώς ο προσυμβατικός έλεγχος από το Ελεγκτικό Συνέδριο, σύμφωνα με τα άρθρα 35 και 36 του ν. 4129/2013, εφόσον απαιτείται, </w:t>
      </w:r>
    </w:p>
    <w:p w14:paraId="5D187B0B" w14:textId="77777777" w:rsidR="003C6BBB" w:rsidRPr="00BA3F7B" w:rsidRDefault="00C84A8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και</w:t>
      </w:r>
      <w:r w:rsidRPr="00BA3F7B">
        <w:rPr>
          <w:rFonts w:ascii="Arial Narrow" w:eastAsia="Arial Narrow" w:hAnsi="Arial Narrow" w:cs="Arial Narrow"/>
          <w:color w:val="000000"/>
          <w:sz w:val="24"/>
        </w:rPr>
        <w:t> </w:t>
      </w:r>
      <w:r w:rsidRPr="00BA3F7B">
        <w:rPr>
          <w:rFonts w:ascii="Arial Narrow" w:eastAsia="Arial Narrow" w:hAnsi="Arial Narrow" w:cs="Arial Narrow"/>
          <w:color w:val="000000"/>
          <w:sz w:val="24"/>
          <w:lang w:val="el-GR"/>
        </w:rPr>
        <w:br/>
      </w:r>
      <w:bookmarkStart w:id="51" w:name="bookmark=id.2lwamvv" w:colFirst="0" w:colLast="0"/>
      <w:bookmarkEnd w:id="51"/>
      <w:r w:rsidRPr="00BA3F7B">
        <w:rPr>
          <w:rFonts w:ascii="Arial Narrow" w:eastAsia="Arial Narrow" w:hAnsi="Arial Narrow" w:cs="Arial Narrow"/>
          <w:color w:val="000000"/>
          <w:sz w:val="24"/>
          <w:lang w:val="el-GR"/>
        </w:rPr>
        <w:t>γ) κοινοποιηθεί η απόφαση κατακύρωσης στον προσωρινό ανάδοχο, εφόσον ο τελευταίος υποβάλλει, στην περίπτωση που απαιτείται, έπειτα από σχετική πρόσκληση, υπεύθυνη δήλωση, που υπογράφεται κατά τα οριζόμενα στο</w:t>
      </w:r>
      <w:r w:rsidRPr="00BA3F7B">
        <w:rPr>
          <w:rFonts w:ascii="Arial Narrow" w:eastAsia="Arial Narrow" w:hAnsi="Arial Narrow" w:cs="Arial Narrow"/>
          <w:color w:val="000000"/>
          <w:sz w:val="24"/>
        </w:rPr>
        <w:t> </w:t>
      </w:r>
      <w:hyperlink r:id="rId25">
        <w:r w:rsidRPr="00BA3F7B">
          <w:rPr>
            <w:rFonts w:ascii="Arial Narrow" w:eastAsia="Arial Narrow" w:hAnsi="Arial Narrow" w:cs="Arial Narrow"/>
            <w:color w:val="000000"/>
            <w:sz w:val="24"/>
            <w:lang w:val="el-GR"/>
          </w:rPr>
          <w:t>άρθρο 79Α</w:t>
        </w:r>
      </w:hyperlink>
      <w:r w:rsidRPr="00BA3F7B">
        <w:rPr>
          <w:rFonts w:ascii="Arial Narrow" w:eastAsia="Arial Narrow" w:hAnsi="Arial Narrow" w:cs="Arial Narrow"/>
          <w:color w:val="000000"/>
          <w:sz w:val="24"/>
          <w:lang w:val="el-GR"/>
        </w:rPr>
        <w:t>, στην οποία θα δηλώνεται ότι, δεν έχουν επέλθει στο πρόσωπό του οψιγενείς μεταβολές κατά την έννοια του</w:t>
      </w:r>
      <w:r w:rsidRPr="00BA3F7B">
        <w:rPr>
          <w:rFonts w:ascii="Arial Narrow" w:eastAsia="Arial Narrow" w:hAnsi="Arial Narrow" w:cs="Arial Narrow"/>
          <w:color w:val="000000"/>
          <w:sz w:val="24"/>
        </w:rPr>
        <w:t> </w:t>
      </w:r>
      <w:hyperlink r:id="rId26" w:anchor="art104">
        <w:r w:rsidRPr="00BA3F7B">
          <w:rPr>
            <w:rFonts w:ascii="Arial Narrow" w:eastAsia="Arial Narrow" w:hAnsi="Arial Narrow" w:cs="Arial Narrow"/>
            <w:color w:val="000000"/>
            <w:sz w:val="24"/>
            <w:lang w:val="el-GR"/>
          </w:rPr>
          <w:t>άρθρου 104</w:t>
        </w:r>
      </w:hyperlink>
      <w:r w:rsidRPr="00BA3F7B">
        <w:rPr>
          <w:rFonts w:ascii="Arial Narrow" w:eastAsia="Arial Narrow" w:hAnsi="Arial Narrow" w:cs="Arial Narrow"/>
          <w:color w:val="000000"/>
          <w:sz w:val="24"/>
        </w:rPr>
        <w:t> </w:t>
      </w:r>
      <w:r w:rsidRPr="00BA3F7B">
        <w:rPr>
          <w:rFonts w:ascii="Arial Narrow" w:eastAsia="Arial Narrow" w:hAnsi="Arial Narrow" w:cs="Arial Narrow"/>
          <w:color w:val="000000"/>
          <w:sz w:val="24"/>
          <w:lang w:val="el-GR"/>
        </w:rPr>
        <w:t>και μόνον στην περίπτωση του προσυμβατικού ελέγχου ή της άσκησης προδικαστικής προσφυγής κατά της απόφασης κατακύρωσης. Η υπεύθυνη δήλωση ελέγχεται από την αρμόδια Επιτροπή Διαγωνισμού, η οποία συντάσσει πρακτικό που συνοδεύει τη σύμβαση.</w:t>
      </w:r>
    </w:p>
    <w:p w14:paraId="0F35452B" w14:textId="77777777" w:rsidR="003C6BBB" w:rsidRPr="00BA3F7B" w:rsidRDefault="003C6BB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Narrow" w:eastAsia="Arial Narrow" w:hAnsi="Arial Narrow" w:cs="Arial Narrow"/>
          <w:color w:val="000000"/>
          <w:sz w:val="24"/>
          <w:lang w:val="el-GR"/>
        </w:rPr>
      </w:pPr>
    </w:p>
    <w:p w14:paraId="09AB32E1"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Η αναθέτουσα αρχή προσκαλεί τον ανάδοχο να προσέλθει για υπογραφή του συμφωνητικού,</w:t>
      </w:r>
      <w:r w:rsidRPr="00BA3F7B">
        <w:rPr>
          <w:rFonts w:ascii="Arial Narrow" w:eastAsia="Arial Narrow" w:hAnsi="Arial Narrow" w:cs="Arial Narrow"/>
          <w:color w:val="000000"/>
          <w:sz w:val="24"/>
          <w:highlight w:val="white"/>
          <w:lang w:val="el-GR"/>
        </w:rPr>
        <w:t xml:space="preserve"> </w:t>
      </w:r>
      <w:r w:rsidRPr="00BA3F7B">
        <w:rPr>
          <w:rFonts w:ascii="Arial Narrow" w:eastAsia="Arial Narrow" w:hAnsi="Arial Narrow" w:cs="Arial Narrow"/>
          <w:color w:val="000000"/>
          <w:sz w:val="24"/>
          <w:lang w:val="el-GR"/>
        </w:rPr>
        <w:t xml:space="preserve">θέτοντάς του προθεσμία που δε μπορεί να υπερβαίνει τις είκοσι (20) ημέρες από την κοινοποίηση της σχετικής ειδικής πρόσκλησης. Το συμφωνητικό έχει αποδεικτικό χαρακτήρα. </w:t>
      </w:r>
    </w:p>
    <w:p w14:paraId="07CB9452"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color w:val="000000"/>
          <w:sz w:val="24"/>
          <w:lang w:val="el-GR"/>
        </w:rPr>
        <w:t>Στην περίπτωση που ο ανάδοχος δεν προσέλθει να υπογράψει το ως άνω συμφωνητικό μέσα στην τεθείσα προθεσμία, κηρύσσεται έκπτωτος, καταπίπτει υπέρ της αναθέτουσας αρχής η εγγυητική επιστολή συμμετοχής του και ακολουθείται η ίδια, ως άνω διαδικασία, για τον προσφέροντα που υπέβαλε την  αμέσως επόμενη πλέον συμφέρουσα</w:t>
      </w:r>
      <w:r w:rsidRPr="00BA3F7B">
        <w:rPr>
          <w:rFonts w:ascii="Arial Narrow" w:eastAsia="Arial Narrow" w:hAnsi="Arial Narrow" w:cs="Arial Narrow"/>
          <w:sz w:val="24"/>
          <w:lang w:val="el-GR"/>
        </w:rPr>
        <w:t xml:space="preserve"> από οικονομική άποψη προσφορά. </w:t>
      </w:r>
    </w:p>
    <w:p w14:paraId="2805B235" w14:textId="77777777" w:rsidR="003C6BBB" w:rsidRPr="00BA3F7B" w:rsidRDefault="003C6BBB">
      <w:pPr>
        <w:spacing w:after="0"/>
        <w:rPr>
          <w:rFonts w:ascii="Arial Narrow" w:eastAsia="Arial Narrow" w:hAnsi="Arial Narrow" w:cs="Arial Narrow"/>
          <w:sz w:val="24"/>
          <w:lang w:val="el-GR"/>
        </w:rPr>
      </w:pPr>
    </w:p>
    <w:p w14:paraId="7D92595E" w14:textId="77777777" w:rsidR="003C6BBB" w:rsidRPr="00BA3F7B" w:rsidRDefault="00C84A86">
      <w:pPr>
        <w:pStyle w:val="2"/>
        <w:spacing w:before="0" w:after="0"/>
        <w:rPr>
          <w:rFonts w:ascii="Arial Narrow" w:eastAsia="Arial Narrow" w:hAnsi="Arial Narrow" w:cs="Arial Narrow"/>
          <w:lang w:val="el-GR"/>
        </w:rPr>
      </w:pPr>
      <w:bookmarkStart w:id="52" w:name="_Toc61256200"/>
      <w:r w:rsidRPr="00BA3F7B">
        <w:rPr>
          <w:rFonts w:ascii="Arial Narrow" w:eastAsia="Arial Narrow" w:hAnsi="Arial Narrow" w:cs="Arial Narrow"/>
          <w:lang w:val="el-GR"/>
        </w:rPr>
        <w:t>3.4</w:t>
      </w:r>
      <w:r w:rsidRPr="00BA3F7B">
        <w:rPr>
          <w:rFonts w:ascii="Arial Narrow" w:eastAsia="Arial Narrow" w:hAnsi="Arial Narrow" w:cs="Arial Narrow"/>
          <w:lang w:val="el-GR"/>
        </w:rPr>
        <w:tab/>
        <w:t>Προδικαστικές προσφυγές - Προσωρινή δικαστική προστασία</w:t>
      </w:r>
      <w:bookmarkEnd w:id="52"/>
    </w:p>
    <w:p w14:paraId="727B5B3D"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Κάθε ενδιαφερόμενος, ο οποίος έχει ή είχε συμφέρον να του ανατεθεί η συγκεκριμένη σύμβαση και έχει ή είχε υποστεί ή ενδέχεται να υποστεί ζημία από εκτελεστή πράξη ή παράλειψη της αναθέτουσας αρχής κατά παράβαση της νομοθεσίας της Ευρωπαϊκής Ένωσης ή της εσωτερικής νομοθεσίας, δικαιούται να ασκήσει προδικαστική προσφυγή ενώπιον της ΑΕΠΠ κατά της σχετικής πράξης ή παράλειψης της αναθέτουσας αρχής, προσδιορίζοντας ειδικώς τις νομικές και πραγματικές αιτιάσεις που δικαιολογούν το αίτημά του. Σε περίπτωση προσφυγής κατά πράξης της αναθέτουσας αρχής η προθεσμία για την άσκηση της προδικαστικής προσφυγής είναι:</w:t>
      </w:r>
    </w:p>
    <w:p w14:paraId="0168292D"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 xml:space="preserve">(α) δέκα (10) ημέρες από την κοινοποίηση της προσβαλλόμενης πράξης στον ενδιαφερόμενο οικονομικό φορέα αν η πράξη κοινοποιήθηκε με ηλεκτρονικά μέσα ή τηλεομοιοτυπία ή </w:t>
      </w:r>
    </w:p>
    <w:p w14:paraId="14005A20"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 xml:space="preserve">(β) δεκαπέντε (15) ημέρες από την κοινοποίηση της προσβαλλόμενης πράξης σε αυτόν αν χρησιμοποιήθηκαν άλλα μέσα επικοινωνίας, άλλως  </w:t>
      </w:r>
    </w:p>
    <w:p w14:paraId="6C8E28A2"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 xml:space="preserve">γ) δέκα (10) ημέρες από την πλήρη, πραγματική ή τεκμαιρόμενη, γνώση της πράξης που βλάπτει τα συμφέροντα του ενδιαφερόμενου οικονομικού φορέα. </w:t>
      </w:r>
    </w:p>
    <w:p w14:paraId="24B9BE3C"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 xml:space="preserve">Ειδικά για την άσκηση προσφυγής κατά προκήρυξης, η πλήρης γνώση αυτής τεκμαίρεται μετά την πάροδο δεκαπέντε (15) ημερών από τη δημοσίευση στο ΚΗΜΔΗΣ. </w:t>
      </w:r>
    </w:p>
    <w:p w14:paraId="04C3CAE8"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color w:val="000000"/>
          <w:sz w:val="24"/>
          <w:lang w:val="el-GR"/>
        </w:rPr>
        <w:t>Σε περίπτωση παράλειψης, η προθεσμία για την άσκηση της προδικαστικής προσφυγής είναι δεκαπέντε (15) ημέρες από την επομένη της συντέλεσης της προσβαλλόμενης παράλειψης.</w:t>
      </w:r>
    </w:p>
    <w:p w14:paraId="664BE837"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 xml:space="preserve">Η προδικαστική προσφυγή κατατίθεται ηλεκτρονικά μέσω της λειτουργικότητας «Επικοινωνία» του ΕΣΗΔΗΣ στον ηλεκτρονικό τόπο του διαγωνισμού, επιλέγοντας κατά περίπτωση την ένδειξη «Προδικαστική Προσφυγή» και επισυνάπτοντας το σχετικό έγγραφο σε μορφή ηλεκτρονικού αρχείου </w:t>
      </w:r>
      <w:r w:rsidRPr="00BA3F7B">
        <w:rPr>
          <w:rFonts w:ascii="Arial Narrow" w:eastAsia="Arial Narrow" w:hAnsi="Arial Narrow" w:cs="Arial Narrow"/>
          <w:color w:val="000000"/>
          <w:sz w:val="24"/>
        </w:rPr>
        <w:t>Portable</w:t>
      </w:r>
      <w:r w:rsidRPr="00BA3F7B">
        <w:rPr>
          <w:rFonts w:ascii="Arial Narrow" w:eastAsia="Arial Narrow" w:hAnsi="Arial Narrow" w:cs="Arial Narrow"/>
          <w:color w:val="000000"/>
          <w:sz w:val="24"/>
          <w:lang w:val="el-GR"/>
        </w:rPr>
        <w:t xml:space="preserve"> </w:t>
      </w:r>
      <w:r w:rsidRPr="00BA3F7B">
        <w:rPr>
          <w:rFonts w:ascii="Arial Narrow" w:eastAsia="Arial Narrow" w:hAnsi="Arial Narrow" w:cs="Arial Narrow"/>
          <w:color w:val="000000"/>
          <w:sz w:val="24"/>
        </w:rPr>
        <w:t>Document</w:t>
      </w:r>
      <w:r w:rsidRPr="00BA3F7B">
        <w:rPr>
          <w:rFonts w:ascii="Arial Narrow" w:eastAsia="Arial Narrow" w:hAnsi="Arial Narrow" w:cs="Arial Narrow"/>
          <w:color w:val="000000"/>
          <w:sz w:val="24"/>
          <w:lang w:val="el-GR"/>
        </w:rPr>
        <w:t xml:space="preserve"> </w:t>
      </w:r>
      <w:r w:rsidRPr="00BA3F7B">
        <w:rPr>
          <w:rFonts w:ascii="Arial Narrow" w:eastAsia="Arial Narrow" w:hAnsi="Arial Narrow" w:cs="Arial Narrow"/>
          <w:color w:val="000000"/>
          <w:sz w:val="24"/>
        </w:rPr>
        <w:t>Format</w:t>
      </w:r>
      <w:r w:rsidRPr="00BA3F7B">
        <w:rPr>
          <w:rFonts w:ascii="Arial Narrow" w:eastAsia="Arial Narrow" w:hAnsi="Arial Narrow" w:cs="Arial Narrow"/>
          <w:color w:val="000000"/>
          <w:sz w:val="24"/>
          <w:lang w:val="el-GR"/>
        </w:rPr>
        <w:t xml:space="preserve"> (</w:t>
      </w:r>
      <w:r w:rsidRPr="00BA3F7B">
        <w:rPr>
          <w:rFonts w:ascii="Arial Narrow" w:eastAsia="Arial Narrow" w:hAnsi="Arial Narrow" w:cs="Arial Narrow"/>
          <w:color w:val="000000"/>
          <w:sz w:val="24"/>
        </w:rPr>
        <w:t>PDF</w:t>
      </w:r>
      <w:r w:rsidRPr="00BA3F7B">
        <w:rPr>
          <w:rFonts w:ascii="Arial Narrow" w:eastAsia="Arial Narrow" w:hAnsi="Arial Narrow" w:cs="Arial Narrow"/>
          <w:color w:val="000000"/>
          <w:sz w:val="24"/>
          <w:lang w:val="el-GR"/>
        </w:rPr>
        <w:t>), το οποίο φέρει εγκεκριμένη προηγμένη ηλεκτρονική υπογραφή ή προηγμένη ηλεκτρονική υπογραφή με χρήση εγκεκριμένων πιστοποιητικών.</w:t>
      </w:r>
    </w:p>
    <w:p w14:paraId="09188031"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color w:val="000000"/>
          <w:sz w:val="24"/>
          <w:lang w:val="el-GR"/>
        </w:rPr>
        <w:t xml:space="preserve">Για το παραδεκτό της άσκησης της προδικαστικής προσφυγής κατατίθεται παράβολο από τον προσφεύγοντα υπέρ του Δημοσίου, κατά τα ειδικά οριζόμενα στο άρθρο 363 του ν. 4412/2016 στο άρθρο 19 παρ. 1.1 και στο άρθρο 7  της με αριθμ. 56902/215 Υ.Α.. </w:t>
      </w:r>
    </w:p>
    <w:p w14:paraId="0BFA9518"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color w:val="000000"/>
          <w:sz w:val="24"/>
          <w:lang w:val="el-GR"/>
        </w:rPr>
        <w:t xml:space="preserve">Το παράβολο επιστρέφεται στον προσφεύγοντα, σε περίπτωση ολικής ή μερικής αποδοχής της προσφυγής του ή σε περίπτωση που, πριν την έκδοση της απόφασης της ΑΕΠΠ επί της προσφυγής, η αναθέτουσα αρχή ανακαλεί την προσβαλλόμενη πράξη ή προβαίνει στην οφειλόμενη ενέργεια. </w:t>
      </w:r>
    </w:p>
    <w:p w14:paraId="27368386" w14:textId="77777777" w:rsidR="003C6BBB" w:rsidRPr="00BA3F7B" w:rsidRDefault="00C84A8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Η προθεσμία για την άσκηση της προδικαστικής προσφυγής και η άσκησή της κωλύουν τη σύναψη της σύμβασης επί ποινή ακυρότητας, η οποία διαπιστώνεται με απόφαση της ΑΕΠΠ μετά από άσκηση προσφυγής, σύμφωνα με το</w:t>
      </w:r>
      <w:r w:rsidRPr="00BA3F7B">
        <w:rPr>
          <w:rFonts w:ascii="Arial Narrow" w:eastAsia="Arial Narrow" w:hAnsi="Arial Narrow" w:cs="Arial Narrow"/>
          <w:color w:val="000000"/>
          <w:sz w:val="24"/>
        </w:rPr>
        <w:t> </w:t>
      </w:r>
      <w:r w:rsidRPr="00BA3F7B">
        <w:rPr>
          <w:rFonts w:ascii="Arial Narrow" w:eastAsia="Arial Narrow" w:hAnsi="Arial Narrow" w:cs="Arial Narrow"/>
          <w:color w:val="000000"/>
          <w:sz w:val="24"/>
          <w:lang w:val="el-GR"/>
        </w:rPr>
        <w:t xml:space="preserve"> άρθρο 368 του ν. 4412/2016. Κατ’ εξαίρεση, δεν κωλύεται η σύναψη της σύμβασης εάν υποβλήθηκε μόνο μία (1) προσφορά και δεν υπάρχουν ενδιαφερόμενοι υποψήφιοι. </w:t>
      </w:r>
    </w:p>
    <w:p w14:paraId="7160824B" w14:textId="77777777" w:rsidR="003C6BBB" w:rsidRPr="00BA3F7B" w:rsidRDefault="003C6BB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Narrow" w:eastAsia="Arial Narrow" w:hAnsi="Arial Narrow" w:cs="Arial Narrow"/>
          <w:color w:val="000000"/>
          <w:sz w:val="24"/>
          <w:lang w:val="el-GR"/>
        </w:rPr>
      </w:pPr>
    </w:p>
    <w:p w14:paraId="1E73768D" w14:textId="77777777" w:rsidR="003C6BBB" w:rsidRPr="00BA3F7B" w:rsidRDefault="00C84A8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Κατά τα λοιπά, η άσκηση της προδικαστικής προσφυγής δεν κωλύει την πρόοδο της διαγωνιστικής διαδικασίας, εκτός αν ζητηθούν προσωρινά μέτρα προστασίας κατά το άρθρο 366 του ν.4412/2016.</w:t>
      </w:r>
    </w:p>
    <w:p w14:paraId="4E97CA13"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color w:val="000000"/>
          <w:sz w:val="24"/>
          <w:lang w:val="el-GR"/>
        </w:rPr>
        <w:t>Οι αναθέτουσες αρχές μέσω της λειτουργίας της «Επικοινωνίας» του ΕΣΗΔΗΣ:</w:t>
      </w:r>
    </w:p>
    <w:p w14:paraId="3030265A"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color w:val="000000"/>
          <w:sz w:val="24"/>
          <w:lang w:val="el-GR"/>
        </w:rPr>
        <w:t xml:space="preserve">• κοινοποιούν την προσφυγή σε κάθε ενδιαφερόμενο τρίτο σύμφωνα με τα προβλεπόμενα στην περ. α του πρώτου εδαφίου της παρ.1 του αρ. 365 του ν. 4412/2016 </w:t>
      </w:r>
      <w:r w:rsidRPr="00BA3F7B">
        <w:rPr>
          <w:rFonts w:ascii="Arial Narrow" w:eastAsia="Arial Narrow" w:hAnsi="Arial Narrow" w:cs="Arial Narrow"/>
          <w:sz w:val="24"/>
          <w:lang w:val="el-GR"/>
        </w:rPr>
        <w:t>και την περ. α΄ της παρ. 1 του άρθρου 9 του π.δ. 39/2017.</w:t>
      </w:r>
    </w:p>
    <w:p w14:paraId="423C104E"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color w:val="000000"/>
          <w:sz w:val="24"/>
          <w:lang w:val="el-GR"/>
        </w:rPr>
        <w:t>• διαβιβάζουν στην Αρχή Εξέτασης Προδικαστικών Προσφυγών (ΑΕΠΠ) τα προβλεπόμενα στην περ. β του πρώτου εδαφίου της παρ. 1 του αρ. 365 του ν. 4412/2016</w:t>
      </w:r>
      <w:r w:rsidRPr="00BA3F7B">
        <w:rPr>
          <w:rFonts w:ascii="Arial Narrow" w:eastAsia="Arial Narrow" w:hAnsi="Arial Narrow" w:cs="Arial Narrow"/>
          <w:sz w:val="24"/>
          <w:lang w:val="el-GR"/>
        </w:rPr>
        <w:t>, σύμφωνα και με την παρ. 1 του άρθρου 9 του π.δ. 39/2017.</w:t>
      </w:r>
    </w:p>
    <w:p w14:paraId="154A505D" w14:textId="77777777" w:rsidR="003C6BBB" w:rsidRPr="00BA3F7B" w:rsidRDefault="00C84A8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Η ΑΕΠΠ αποφαίνεται αιτιολογημένα επί της βασιμότητας των προβαλλόμενων πραγματικών και νομικών ισχυρισμών της προσφυγής και των ισχυρισμών της αναθέτουσας αρχής και, σε περίπτωση παρέμβασης, των ισχυρισμών του παρεμβαίνοντος και δέχεται (εν όλω ή εν μέρει) ή απορρίπτει την προσφυγή με απόφασή της, η οποία εκδίδεται μέσα σε αποκλειστική προθεσμία είκοσι (20) ημερών από την ημέρα εξέτασης της προσφυγής. Η Αρχή επιλαμβάνεται αποκλειστικά επί θεμάτων που θίγονται με την προσφυγή και δεν μπορεί να ελέγξει παρεμπιπτόντως όρους της διακήρυξης ή ζητήματα που αφορούν τη διενέργεια της διαδικασίας.</w:t>
      </w:r>
    </w:p>
    <w:p w14:paraId="5EF9B2F6"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Σε περίπτωση συμπληρωματικής αιτιολογίας επί της προσβαλλόμενης πράξης, αυτή υποβάλλεται έως και δέκα (10) ημέρες πριν την συζήτηση της προσφυγής και κοινοποιείται αυθημερόν στον προσφεύγοντα μέσω της πλατφόρμας του ΕΣΗΔΗΣ ή αν αυτό δεν είναι εφικτό με οποιοδήποτε πρόσφορο μέσο. Υπομνήματα επί των απόψεων και της συμπληρωματικής αιτιολογίας της Αναθέτουσας Αρχής κατατίθενται μέσω της πλατφόρμας του ΕΣΗΔΗΣ έως πέντε (5) ημέρες πριν από τη συζήτηση της προσφυγής.</w:t>
      </w:r>
    </w:p>
    <w:p w14:paraId="2C536388"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color w:val="000000"/>
          <w:sz w:val="24"/>
          <w:lang w:val="el-GR"/>
        </w:rPr>
        <w:t>Οι χρήστες - οικονομικοί φορείς ενημερώνονται για την αποδοχή ή την απόρριψη της προσφυγής από την ΑΕΠΠ.</w:t>
      </w:r>
    </w:p>
    <w:p w14:paraId="161E1BEB"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Η άσκηση της ως άνω προδικαστικής προσφυγής αποτελεί προϋπόθεση για την άσκηση των ένδικων βοηθημάτων  της αίτησης αναστολής και της αίτησης ακύρωσης του άρθρου 372 του ν. 4412/2016 κατά των εκτελεστών πράξεων ή παραλείψεων των αναθετουσών αρχών.</w:t>
      </w:r>
    </w:p>
    <w:p w14:paraId="1C21D31A" w14:textId="77777777" w:rsidR="003C6BBB" w:rsidRPr="00BA3F7B" w:rsidRDefault="00C84A86">
      <w:pPr>
        <w:pBdr>
          <w:top w:val="nil"/>
          <w:left w:val="nil"/>
          <w:bottom w:val="nil"/>
          <w:right w:val="nil"/>
          <w:between w:val="nil"/>
        </w:pBdr>
        <w:tabs>
          <w:tab w:val="left" w:pos="1021"/>
          <w:tab w:val="left" w:pos="1588"/>
          <w:tab w:val="left" w:pos="2155"/>
          <w:tab w:val="left" w:pos="2722"/>
          <w:tab w:val="left" w:pos="3289"/>
          <w:tab w:val="left" w:pos="0"/>
          <w:tab w:val="left" w:pos="1276"/>
        </w:tabs>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Όποιος έχει έννομο συμφέρον μπορεί να ζητήσει την αναστολή της εκτέλεσης της απόφασης της ΑΕΠΠ και την ακύρωσή της ενώπιον του αρμοδίου δικαστηρίου. Δικαίωμα άσκησης των ίδιων ενδίκων βοηθημάτων έχει και η αναθέτουσα αρχή, αν η ΑΕΠΠ κάνει δεκτή την προδικαστική προσφυγή. Με τα ένδικα βοηθήματα της αίτησης αναστολής και της αίτησης ακύρωσης λογίζονται ως συμπροσβαλλόμενες με την απόφαση της ΑΕΠΠ και όλες οι συναφείς προς την ανωτέρω απόφαση πράξεις ή παραλείψεις της αναθέτουσας αρχής, εφόσον έχουν εκδοθεί ή συντελεστεί αντιστοίχως έως τη συζήτηση της αίτησης αναστολής ή την πρώτη συζήτηση της αίτησης ακύρωσης.</w:t>
      </w:r>
    </w:p>
    <w:p w14:paraId="58AC3FEB" w14:textId="77777777" w:rsidR="003C6BBB" w:rsidRPr="00BA3F7B" w:rsidRDefault="00C84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Η άσκηση της αίτησης αναστολής δεν εξαρτάται από την προηγούμενη άσκηση της αίτησης ακύρωσης.</w:t>
      </w:r>
    </w:p>
    <w:p w14:paraId="631D1268"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Η αίτηση αναστολής κατατίθεται στο αρμόδιο δικαστήριο μέσα σε προθεσμία δέκα (10) ημερών από την κοινοποίηση ή την πλήρη γνώση της απόφασης επί της προδικαστικής προσφυγής. Για την άσκηση της αιτήσεως αναστολής κατατίθεται παράβολο, κατά τα ειδικότερα οριζόμενα στο άρθρο 372 παρ. 4 του ν. 4412/2016.</w:t>
      </w:r>
    </w:p>
    <w:p w14:paraId="6D57F92B"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Η άσκηση αίτησης αναστολής κωλύει τη σύναψη της σύμβασης, εκτός εάν με την προσωρινή διαταγή ο αρμόδιος δικαστής αποφανθεί διαφορετικά.</w:t>
      </w:r>
    </w:p>
    <w:p w14:paraId="62FEDB35"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color w:val="000000"/>
          <w:sz w:val="24"/>
          <w:lang w:val="el-GR"/>
        </w:rPr>
        <w:t xml:space="preserve">Τέλος, </w:t>
      </w:r>
      <w:r w:rsidRPr="00BA3F7B">
        <w:rPr>
          <w:rFonts w:ascii="Arial Narrow" w:eastAsia="Arial Narrow" w:hAnsi="Arial Narrow" w:cs="Arial Narrow"/>
          <w:sz w:val="24"/>
          <w:lang w:val="el-GR"/>
        </w:rPr>
        <w:t>είναι δυνατή η άσκηση προδικαστικής προσφυγής στην ΑΕΠΠ, για την κήρυξη ακυρότητας της συναφθείσας σύμβασης, κατά τα ειδικότερα οριζόμενα στα άρθρα 368 έως και 371 του ν. 4412/2016.</w:t>
      </w:r>
    </w:p>
    <w:p w14:paraId="662C725E" w14:textId="77777777" w:rsidR="003C6BBB" w:rsidRPr="00BA3F7B" w:rsidRDefault="003C6BBB">
      <w:pPr>
        <w:pBdr>
          <w:top w:val="nil"/>
          <w:left w:val="nil"/>
          <w:bottom w:val="nil"/>
          <w:right w:val="nil"/>
          <w:between w:val="nil"/>
        </w:pBdr>
        <w:rPr>
          <w:rFonts w:ascii="Arial Narrow" w:hAnsi="Arial Narrow"/>
          <w:b/>
          <w:color w:val="000000"/>
          <w:sz w:val="20"/>
          <w:szCs w:val="20"/>
          <w:lang w:val="el-GR"/>
        </w:rPr>
      </w:pPr>
    </w:p>
    <w:p w14:paraId="522C727D" w14:textId="77777777" w:rsidR="003C6BBB" w:rsidRPr="00BA3F7B" w:rsidRDefault="00C84A86">
      <w:pPr>
        <w:pStyle w:val="2"/>
        <w:spacing w:before="0" w:after="0"/>
        <w:rPr>
          <w:rFonts w:ascii="Arial Narrow" w:eastAsia="Arial Narrow" w:hAnsi="Arial Narrow" w:cs="Arial Narrow"/>
          <w:lang w:val="el-GR"/>
        </w:rPr>
      </w:pPr>
      <w:bookmarkStart w:id="53" w:name="_Toc61256201"/>
      <w:r w:rsidRPr="00BA3F7B">
        <w:rPr>
          <w:rFonts w:ascii="Arial Narrow" w:eastAsia="Arial Narrow" w:hAnsi="Arial Narrow" w:cs="Arial Narrow"/>
          <w:lang w:val="el-GR"/>
        </w:rPr>
        <w:t>3.5</w:t>
      </w:r>
      <w:r w:rsidRPr="00BA3F7B">
        <w:rPr>
          <w:rFonts w:ascii="Arial Narrow" w:eastAsia="Arial Narrow" w:hAnsi="Arial Narrow" w:cs="Arial Narrow"/>
          <w:lang w:val="el-GR"/>
        </w:rPr>
        <w:tab/>
        <w:t>Ματαίωση διαδικασίας</w:t>
      </w:r>
      <w:bookmarkEnd w:id="53"/>
    </w:p>
    <w:p w14:paraId="0E31064C"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Η αναθέτουσα αρχή ματαιώνει ή δύναται να ματαιώσει εν όλω ή εν μέρει αιτιολογημένα τη διαδικασία ανάθεσης, για τους λόγους και υπό τους όρους του άρθρου 106 του ν. 4412/2016, μετά από γνώμη της αρμόδιας Επιτροπής του Διαγωνισμού. Επίσης, αν διαπιστωθούν σφάλματα ή παραλείψεις σε οποιοδήποτε στάδιο της διαδικασίας ανάθεσης, μπορεί, μετά από γνώμη του αρμόδιου οργάνου, να ακυρώσει μερικώς τη διαδικασία ή να αναμορφώσει ανάλογα το αποτέλεσμά της ή να αποφασίσει την επανάληψή της από το σημείο που εμφιλοχώρησε το σφάλμα ή η παράλειψη. </w:t>
      </w:r>
    </w:p>
    <w:p w14:paraId="09CB3FC5" w14:textId="3948BCF9" w:rsidR="003C6BBB" w:rsidRPr="00BA3F7B" w:rsidRDefault="00C84A86">
      <w:pPr>
        <w:pStyle w:val="1"/>
        <w:spacing w:before="0" w:after="0"/>
        <w:rPr>
          <w:rFonts w:ascii="Arial Narrow" w:eastAsia="Arial Narrow" w:hAnsi="Arial Narrow" w:cs="Arial Narrow"/>
          <w:lang w:val="el-GR"/>
        </w:rPr>
      </w:pPr>
      <w:bookmarkStart w:id="54" w:name="_Toc61256202"/>
      <w:r w:rsidRPr="00BA3F7B">
        <w:rPr>
          <w:rFonts w:ascii="Arial Narrow" w:eastAsia="Arial Narrow" w:hAnsi="Arial Narrow" w:cs="Arial Narrow"/>
          <w:lang w:val="el-GR"/>
        </w:rPr>
        <w:t>4.</w:t>
      </w:r>
      <w:r w:rsidRPr="00BA3F7B">
        <w:rPr>
          <w:rFonts w:ascii="Arial Narrow" w:eastAsia="Arial Narrow" w:hAnsi="Arial Narrow" w:cs="Arial Narrow"/>
          <w:lang w:val="el-GR"/>
        </w:rPr>
        <w:tab/>
        <w:t>ΟΡΟΙ ΕΚΤΕΛΕΣΗΣ ΤΗΣ ΣΥΜΒΑΣΗΣ</w:t>
      </w:r>
      <w:bookmarkEnd w:id="54"/>
      <w:r w:rsidRPr="00BA3F7B">
        <w:rPr>
          <w:rFonts w:ascii="Arial Narrow" w:eastAsia="Arial Narrow" w:hAnsi="Arial Narrow" w:cs="Arial Narrow"/>
          <w:lang w:val="el-GR"/>
        </w:rPr>
        <w:t xml:space="preserve"> </w:t>
      </w:r>
    </w:p>
    <w:p w14:paraId="555A17D8" w14:textId="77777777" w:rsidR="003C6BBB" w:rsidRPr="00BA3F7B" w:rsidRDefault="003C6BBB">
      <w:pPr>
        <w:pBdr>
          <w:top w:val="nil"/>
          <w:left w:val="nil"/>
          <w:bottom w:val="nil"/>
          <w:right w:val="nil"/>
          <w:between w:val="nil"/>
        </w:pBdr>
        <w:rPr>
          <w:rFonts w:ascii="Arial Narrow" w:hAnsi="Arial Narrow"/>
          <w:b/>
          <w:color w:val="000000"/>
          <w:sz w:val="20"/>
          <w:szCs w:val="20"/>
          <w:lang w:val="el-GR"/>
        </w:rPr>
      </w:pPr>
    </w:p>
    <w:p w14:paraId="7C51AAE8" w14:textId="77777777" w:rsidR="003C6BBB" w:rsidRPr="00BA3F7B" w:rsidRDefault="00C84A86">
      <w:pPr>
        <w:pStyle w:val="2"/>
        <w:spacing w:before="0" w:after="0"/>
        <w:rPr>
          <w:rFonts w:ascii="Arial Narrow" w:eastAsia="Arial Narrow" w:hAnsi="Arial Narrow" w:cs="Arial Narrow"/>
          <w:lang w:val="el-GR"/>
        </w:rPr>
      </w:pPr>
      <w:bookmarkStart w:id="55" w:name="_Toc61256203"/>
      <w:r w:rsidRPr="00BA3F7B">
        <w:rPr>
          <w:rFonts w:ascii="Arial Narrow" w:eastAsia="Arial Narrow" w:hAnsi="Arial Narrow" w:cs="Arial Narrow"/>
          <w:lang w:val="el-GR"/>
        </w:rPr>
        <w:t>4.1</w:t>
      </w:r>
      <w:r w:rsidRPr="00BA3F7B">
        <w:rPr>
          <w:rFonts w:ascii="Arial Narrow" w:eastAsia="Arial Narrow" w:hAnsi="Arial Narrow" w:cs="Arial Narrow"/>
          <w:lang w:val="el-GR"/>
        </w:rPr>
        <w:tab/>
        <w:t>Εγγύηση καλής εκτέλεσης</w:t>
      </w:r>
      <w:bookmarkEnd w:id="55"/>
    </w:p>
    <w:p w14:paraId="641686A2"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Για την υπογραφή της σύμβασης απαιτείται η παροχή εγγύησης καλής εκτέλεσης, σύμφωνα με το άρθρο 72 παρ. 1 β) του ν. 4412/2016, το ύψος της οποίας ανέρχεται σε ποσοστό 5% επί της αξίας της σύμβασης, εκτός ΦΠΑ, και κατατίθεται πριν ή κατά την υπογραφή της σύμβασης. </w:t>
      </w:r>
    </w:p>
    <w:p w14:paraId="4F37D489"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Η εγγύηση καλής εκτέλεσης, προκειμένου να γίνει αποδεκτή , πρέπει να περιλαμβάνει κατ' ελάχιστον τα αναφερόμενα στην παράγραφο 2.1.5. στοιχεία της παρούσας και επιπλέον τον αριθμό και τον τίτλο της σχετικής σύμβασης σύμφωνα με το σχετικό στο Παράρτημα Δ υπόδειγμα. </w:t>
      </w:r>
    </w:p>
    <w:p w14:paraId="2BE163E3"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Η εγγύηση καλής εκτέλεσης της σύμβασης καλύπτει συνολικά και χωρίς διακρίσεις την εφαρμογή όλων των όρων της σύμβασης και κάθε απαίτηση της αναθέτουσας αρχής έναντι του αναδόχου.</w:t>
      </w:r>
    </w:p>
    <w:p w14:paraId="00C1C653"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Σε περίπτωση τροποποίησης της σύμβασης κατά την παράγραφο 4.5, η οποία συνεπάγεται αύξηση της συμβατικής αξίας, ο ανάδοχος είναι υποχρεωμένος να καταθέσει πριν την τροποποίηση, συμπληρωματική εγγύηση το ύψος της οποίας ανέρχεται σε ποσοστό 5% επί του ποσού της αύξησης, εκτός ΦΠΑ. </w:t>
      </w:r>
    </w:p>
    <w:p w14:paraId="24E1FCE0"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Η εγγύηση καλής εκτέλεσης καταπίπτει σε περίπτωση παράβασης των όρων της σύμβασης, όπως αυτή ειδικότερα ορίζει. </w:t>
      </w:r>
    </w:p>
    <w:p w14:paraId="0CAEE2FD"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Η εγγύηση καλής εκτέλεσης επιστρέφεται στο σύνολό της μετά την οριστική ποσοτική και ποιοτική παραλαβή του αντικειμένου της σύμβασης. Εάν στο πρωτόκολλο οριστικής ποιοτικής και ποσοτικής παραλαβής αναφέρονται παρατηρήσεις ή υπάρχει εκπρόθεσμη παράδοση, η επιστροφή των ως άνω εγγυήσεων γίνεται μετά την αντιμετώπιση των παρατηρήσεων και του εκπροθέσμου. </w:t>
      </w:r>
    </w:p>
    <w:p w14:paraId="2C46B913" w14:textId="77777777" w:rsidR="003C6BBB" w:rsidRPr="00BA3F7B" w:rsidRDefault="003C6BBB">
      <w:pPr>
        <w:pBdr>
          <w:top w:val="nil"/>
          <w:left w:val="nil"/>
          <w:bottom w:val="nil"/>
          <w:right w:val="nil"/>
          <w:between w:val="nil"/>
        </w:pBdr>
        <w:rPr>
          <w:rFonts w:ascii="Arial Narrow" w:hAnsi="Arial Narrow"/>
          <w:b/>
          <w:color w:val="000000"/>
          <w:sz w:val="20"/>
          <w:szCs w:val="20"/>
          <w:lang w:val="el-GR"/>
        </w:rPr>
      </w:pPr>
    </w:p>
    <w:p w14:paraId="3036CFBA" w14:textId="77777777" w:rsidR="003C6BBB" w:rsidRPr="00BA3F7B" w:rsidRDefault="00C84A86">
      <w:pPr>
        <w:pStyle w:val="2"/>
        <w:spacing w:before="0" w:after="0"/>
        <w:rPr>
          <w:rFonts w:ascii="Arial Narrow" w:eastAsia="Arial Narrow" w:hAnsi="Arial Narrow" w:cs="Arial Narrow"/>
          <w:lang w:val="el-GR"/>
        </w:rPr>
      </w:pPr>
      <w:bookmarkStart w:id="56" w:name="_Toc61256204"/>
      <w:r w:rsidRPr="00BA3F7B">
        <w:rPr>
          <w:rFonts w:ascii="Arial Narrow" w:eastAsia="Arial Narrow" w:hAnsi="Arial Narrow" w:cs="Arial Narrow"/>
          <w:lang w:val="el-GR"/>
        </w:rPr>
        <w:t xml:space="preserve">4.2 </w:t>
      </w:r>
      <w:r w:rsidRPr="00BA3F7B">
        <w:rPr>
          <w:rFonts w:ascii="Arial Narrow" w:eastAsia="Arial Narrow" w:hAnsi="Arial Narrow" w:cs="Arial Narrow"/>
          <w:lang w:val="el-GR"/>
        </w:rPr>
        <w:tab/>
        <w:t>Συμβατικό πλαίσιο - Εφαρμοστέα νομοθεσία</w:t>
      </w:r>
      <w:bookmarkEnd w:id="56"/>
      <w:r w:rsidRPr="00BA3F7B">
        <w:rPr>
          <w:rFonts w:ascii="Arial Narrow" w:eastAsia="Arial Narrow" w:hAnsi="Arial Narrow" w:cs="Arial Narrow"/>
          <w:lang w:val="el-GR"/>
        </w:rPr>
        <w:t xml:space="preserve"> </w:t>
      </w:r>
    </w:p>
    <w:p w14:paraId="41CBEF25"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 xml:space="preserve">Κατά την εκτέλεση της σύμβασης εφαρμόζονται οι διατάξεις του ν. 4412/2016, οι όροι της παρούσας διακήρυξης και συμπληρωματικά ο Αστικός Κώδικας. </w:t>
      </w:r>
    </w:p>
    <w:p w14:paraId="47A23519" w14:textId="77777777" w:rsidR="003C6BBB" w:rsidRPr="00BA3F7B" w:rsidRDefault="003C6BBB">
      <w:pPr>
        <w:pBdr>
          <w:top w:val="nil"/>
          <w:left w:val="nil"/>
          <w:bottom w:val="nil"/>
          <w:right w:val="nil"/>
          <w:between w:val="nil"/>
        </w:pBdr>
        <w:rPr>
          <w:rFonts w:ascii="Arial Narrow" w:hAnsi="Arial Narrow"/>
          <w:b/>
          <w:color w:val="000000"/>
          <w:sz w:val="20"/>
          <w:szCs w:val="20"/>
          <w:lang w:val="el-GR"/>
        </w:rPr>
      </w:pPr>
    </w:p>
    <w:p w14:paraId="34DBC95D" w14:textId="77777777" w:rsidR="003C6BBB" w:rsidRPr="00BA3F7B" w:rsidRDefault="00C84A86">
      <w:pPr>
        <w:pStyle w:val="2"/>
        <w:spacing w:before="0" w:after="0"/>
        <w:rPr>
          <w:rFonts w:ascii="Arial Narrow" w:eastAsia="Arial Narrow" w:hAnsi="Arial Narrow" w:cs="Arial Narrow"/>
          <w:lang w:val="el-GR"/>
        </w:rPr>
      </w:pPr>
      <w:bookmarkStart w:id="57" w:name="_Toc61256205"/>
      <w:r w:rsidRPr="00BA3F7B">
        <w:rPr>
          <w:rFonts w:ascii="Arial Narrow" w:eastAsia="Arial Narrow" w:hAnsi="Arial Narrow" w:cs="Arial Narrow"/>
          <w:lang w:val="el-GR"/>
        </w:rPr>
        <w:t>4.3</w:t>
      </w:r>
      <w:r w:rsidRPr="00BA3F7B">
        <w:rPr>
          <w:rFonts w:ascii="Arial Narrow" w:eastAsia="Arial Narrow" w:hAnsi="Arial Narrow" w:cs="Arial Narrow"/>
          <w:lang w:val="el-GR"/>
        </w:rPr>
        <w:tab/>
        <w:t>Όροι εκτέλεσης της σύμβασης</w:t>
      </w:r>
      <w:bookmarkEnd w:id="57"/>
    </w:p>
    <w:p w14:paraId="6EC8C0FC"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4.3.1 Κατά την εκτέλεση της σύμβασης ο ανάδοχος τηρεί τις υποχρεώσεις στους τομείς του περιβαλλοντικού, κοινωνικοασφαλιστικού και εργατικού δικαίου, που έχουν θεσπισθεί με το δίκαιο της Ένωσης, το εθνικό δίκαιο, συλλογικές συμβάσεις ή διεθνείς διατάξεις περιβαλλοντικού, κοινωνικοασφαλιστικού και εργατικού δικαίου, οι οποίες απαριθμούνται στο</w:t>
      </w:r>
      <w:r w:rsidRPr="00BA3F7B">
        <w:rPr>
          <w:rFonts w:ascii="Arial Narrow" w:eastAsia="Arial Narrow" w:hAnsi="Arial Narrow" w:cs="Arial Narrow"/>
        </w:rPr>
        <w:t> </w:t>
      </w:r>
      <w:hyperlink r:id="rId27" w:anchor="pararthma_A_X">
        <w:r w:rsidRPr="00BA3F7B">
          <w:rPr>
            <w:rFonts w:ascii="Arial Narrow" w:eastAsia="Arial Narrow" w:hAnsi="Arial Narrow" w:cs="Arial Narrow"/>
            <w:lang w:val="el-GR"/>
          </w:rPr>
          <w:t xml:space="preserve">Παράρτημα </w:t>
        </w:r>
        <w:r w:rsidRPr="00BA3F7B">
          <w:rPr>
            <w:rFonts w:ascii="Arial Narrow" w:eastAsia="Arial Narrow" w:hAnsi="Arial Narrow" w:cs="Arial Narrow"/>
          </w:rPr>
          <w:t>X</w:t>
        </w:r>
        <w:r w:rsidRPr="00BA3F7B">
          <w:rPr>
            <w:rFonts w:ascii="Arial Narrow" w:eastAsia="Arial Narrow" w:hAnsi="Arial Narrow" w:cs="Arial Narrow"/>
            <w:lang w:val="el-GR"/>
          </w:rPr>
          <w:t xml:space="preserve"> του Προσαρτήματος Α΄ του ν.4412/2016</w:t>
        </w:r>
      </w:hyperlink>
      <w:r w:rsidRPr="00BA3F7B">
        <w:rPr>
          <w:rFonts w:ascii="Arial Narrow" w:eastAsia="Arial Narrow" w:hAnsi="Arial Narrow" w:cs="Arial Narrow"/>
          <w:lang w:val="el-GR"/>
        </w:rPr>
        <w:t>.</w:t>
      </w:r>
    </w:p>
    <w:p w14:paraId="26A07956"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Η τήρηση των εν λόγω υποχρεώσεων από τον ανάδοχο και τους υπεργολάβους του ελέγχεται και βεβαιώνεται από τα όργανα που επιβλέπουν την εκτέλεση της σύμβασης και τις αρμόδιες δημόσιες αρχές και υπηρεσίες που ενεργούν εντός των ορίων της ευθύνης και της αρμοδιότητάς τους.</w:t>
      </w:r>
    </w:p>
    <w:p w14:paraId="755BA065" w14:textId="77777777" w:rsidR="003C6BBB" w:rsidRPr="00BA3F7B" w:rsidRDefault="00C84A86">
      <w:pPr>
        <w:tabs>
          <w:tab w:val="center" w:pos="4819"/>
        </w:tabs>
        <w:spacing w:after="0"/>
        <w:rPr>
          <w:rFonts w:ascii="Arial Narrow" w:eastAsia="Arial Narrow" w:hAnsi="Arial Narrow" w:cs="Arial Narrow"/>
          <w:lang w:val="el-GR"/>
        </w:rPr>
      </w:pPr>
      <w:r w:rsidRPr="00BA3F7B">
        <w:rPr>
          <w:rFonts w:ascii="Arial Narrow" w:eastAsia="Arial Narrow" w:hAnsi="Arial Narrow" w:cs="Arial Narrow"/>
          <w:lang w:val="el-GR"/>
        </w:rPr>
        <w:t>Κατά την εκτέλεση της σύμβασης ο ανάδοχος δε δικαιούται να εκχωρεί το συμβατικό τίμημα σε οποιοδήποτε τρίτο, χωρίς την έγγραφη έγκριση της Αναθέτουσας Αρχής. Εάν το συμβατικό τίμημα εκχωρηθεί εν όλω ή εν μέρει σε Τράπεζα, κατά τα ως άνω αναφερόμενα, σε περίπτωση που για λόγους που άπτονται στις συμβατικές σχέσεις μεταξύ των συμβαλλομένων μερών, δεν προκύψει εν όλω ή εν μέρει υπέρ της Τράπεζας το εκχωρούμενο τίμημα η Αναθέτουσα Αρχή δεν έχει καμία ευθύνη έναντι της εκδοχέως Τράπεζας.</w:t>
      </w:r>
      <w:r w:rsidRPr="00BA3F7B">
        <w:rPr>
          <w:rFonts w:ascii="Arial Narrow" w:eastAsia="Arial Narrow" w:hAnsi="Arial Narrow" w:cs="Arial Narrow"/>
          <w:lang w:val="el-GR"/>
        </w:rPr>
        <w:tab/>
      </w:r>
    </w:p>
    <w:p w14:paraId="57253FD2"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Κατά την εκτέλεση της σύμβασης ο ανάδοχος εγγυάται τη διάθεση του αναφερομένου στην Προσφορά του, επιστημονικού και λοιπού προσωπικού, καθώς επίσης και συνεργατών, που διαθέτουν την απαιτούμενη εμπειρία, τεχνογνωσία και ικανότητα, ώστε να ανταποκριθούν πλήρως στις απαιτήσεις της Σύμβασης, υπόσχεται δε και βεβαιώνει ότι θα επιδεικνύουν πνεύμα συνεργασίας κατά τις επαφές τους με τις αρμόδιες υπηρεσίες και τα στελέχη της Αναθέτουσας Αρχής ή των εκάστοτε υποδεικνυομένων από αυτήν προσώπων. Σε αντίθετη περίπτωση, η Αναθέτουσα Αρχή δύναται να ζητήσει την αντικατάσταση μέλους της Ομάδας Έργου του αναδόχου, οπότε ο ανάδοχος οφείλει να προβεί σε αντικατάσταση με άλλο πρόσωπο, ανάλογης εμπειρίας και προσόντων. Αντικατάσταση μέλους της Ομάδας Έργου του Αναδόχου, κατόπιν αιτήματός του, κατά τη διάρκεια της εκτέλεσης του Έργου, δύναται να γίνει μετά από έγκριση της Αναθέτουσας Αρχής και μόνο με άλλο πρόσωπο αντιστοίχων προσόντων ή εμπειρίας. Ο ανάδοχος υποχρεούται να ειδοποιήσει την Αναθέτουσα Αρχή εγγράφως δεκαπέντε (15) ημέρες πριν από την αντικατάσταση.</w:t>
      </w:r>
    </w:p>
    <w:p w14:paraId="4B0E4251"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Σε περίπτωση που μέλη της Ομάδας Έργου του Αναδόχου αποχωρήσουν από αυτήν ή λύσουν τη συνεργασία τους μαζί του, ο ανάδοχος υποχρεούται να εξασφαλίσει ότι κατά το χρονικό διάστημα, μέχρι την αποχώρησή τους, θα παρέχουν κανονικά τις υπηρεσίες τους και αφετέρου να αντικαταστήσει άμεσα τους αποχωρήσαντες συνεργάτες, με άλλα πρόσωπα που θα διαθέτουν τουλάχιστον ίση εμπειρία και ίσα προσόντα με τα αντικαθιστάμενα.</w:t>
      </w:r>
    </w:p>
    <w:p w14:paraId="7D12EDE5"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Σε περίπτωση λύσης, πτώχευσης, ή θέσης σε καθεστώς αναγκαστικής διαχείρισης ενός εκ των μελών που απαρτίζουν τον Ανάδοχο, η Σύμβαση εξακολουθεί να υφίσταται και οι απορρέουσες από τη Σύμβαση υποχρεώσεις βαρύνουν τα εναπομείναντα μέλη του Αναδόχου, μόνο εφόσον αυτά είναι σε θέση να τις εκπληρώσουν. Η κρίση για τη δυνατότητα εκπλήρωσης ή μη των όρων της Σύμβασης εναπόκειται στη διακριτική ευχέρεια του αρμοδίου οργάνου της Αναθέτουσας Αρχής. Σε αντίθετη περίπτωση, η Αναθέτουσα Αρχή δύναται να καταγγείλει τη Σύμβαση. Επίσης σε περίπτωση συγχώνευσης, εξαγοράς, μεταβίβασης της επιχείρησης κλπ. κάποιου εκ των μελών που απαρτίζουν τον Ανάδοχο, η συνέχιση ή όχι της Σύμβασης εναπόκειται στη διακριτική ευχέρεια της Αναθέτουσας Αρχής. Σε περίπτωση λύσης ή πτώχευσης του Αναδόχου, όταν αυτός αποτελείται από μία εταιρεία, ή θέσης της περιουσίας αυτού σε αναγκαστική διαχείριση, τότε η σύμβαση λύεται αυτοδίκαια από την ημέρα επέλευσης των ανωτέρω γεγονότων. Σε τέτοια περίπτωση καταπίπτουν υπέρ της Αναθέτουσας Αρχής οι Εγγυητικές Επιστολές Καλής Εκτέλεσης που προβλέπονται στη Σύμβαση.</w:t>
      </w:r>
    </w:p>
    <w:p w14:paraId="5A3D6D8A" w14:textId="77777777" w:rsidR="003C6BBB" w:rsidRPr="00BA3F7B" w:rsidRDefault="00C84A86">
      <w:pPr>
        <w:pStyle w:val="2"/>
        <w:spacing w:before="0" w:after="0"/>
        <w:rPr>
          <w:rFonts w:ascii="Arial Narrow" w:eastAsia="Arial Narrow" w:hAnsi="Arial Narrow" w:cs="Arial Narrow"/>
          <w:lang w:val="el-GR"/>
        </w:rPr>
      </w:pPr>
      <w:bookmarkStart w:id="58" w:name="_Toc61256206"/>
      <w:r w:rsidRPr="00BA3F7B">
        <w:rPr>
          <w:rFonts w:ascii="Arial Narrow" w:eastAsia="Arial Narrow" w:hAnsi="Arial Narrow" w:cs="Arial Narrow"/>
          <w:lang w:val="el-GR"/>
        </w:rPr>
        <w:t>4.4</w:t>
      </w:r>
      <w:r w:rsidRPr="00BA3F7B">
        <w:rPr>
          <w:rFonts w:ascii="Arial Narrow" w:eastAsia="Arial Narrow" w:hAnsi="Arial Narrow" w:cs="Arial Narrow"/>
          <w:lang w:val="el-GR"/>
        </w:rPr>
        <w:tab/>
        <w:t>Υπεργολαβία</w:t>
      </w:r>
      <w:bookmarkEnd w:id="58"/>
    </w:p>
    <w:p w14:paraId="01A03103" w14:textId="77777777" w:rsidR="003C6BBB" w:rsidRPr="00BA3F7B" w:rsidRDefault="003C6BBB">
      <w:pPr>
        <w:spacing w:after="0"/>
        <w:rPr>
          <w:rFonts w:ascii="Arial Narrow" w:eastAsia="Arial Narrow" w:hAnsi="Arial Narrow" w:cs="Arial Narrow"/>
          <w:b/>
          <w:lang w:val="el-GR"/>
        </w:rPr>
      </w:pPr>
    </w:p>
    <w:p w14:paraId="7984E673"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b/>
          <w:lang w:val="el-GR"/>
        </w:rPr>
        <w:t xml:space="preserve">4.4.1. </w:t>
      </w:r>
      <w:r w:rsidRPr="00BA3F7B">
        <w:rPr>
          <w:rFonts w:ascii="Arial Narrow" w:eastAsia="Arial Narrow" w:hAnsi="Arial Narrow" w:cs="Arial Narrow"/>
          <w:lang w:val="el-GR"/>
        </w:rPr>
        <w:t xml:space="preserve">Ο ανάδοχος δεν απαλλάσσεται από τις συμβατικές του υποχρεώσεις και ευθύνες λόγω ανάθεσης της εκτέλεσης τμήματος/τμημάτων της σύμβασης σε υπεργολάβους. Η τήρηση των υποχρεώσεων της παρ. 2 του άρθρου 18 του ν. 4412/2016 από υπεργολάβους δεν αίρει την ευθύνη του κυρίου αναδόχου. </w:t>
      </w:r>
    </w:p>
    <w:p w14:paraId="7A89C9FA" w14:textId="77777777" w:rsidR="003C6BBB" w:rsidRPr="00BA3F7B" w:rsidRDefault="003C6BBB">
      <w:pPr>
        <w:spacing w:after="0"/>
        <w:rPr>
          <w:rFonts w:ascii="Arial Narrow" w:eastAsia="Arial Narrow" w:hAnsi="Arial Narrow" w:cs="Arial Narrow"/>
          <w:b/>
          <w:lang w:val="el-GR"/>
        </w:rPr>
      </w:pPr>
    </w:p>
    <w:p w14:paraId="13167F79"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b/>
          <w:lang w:val="el-GR"/>
        </w:rPr>
        <w:t xml:space="preserve">4.4.2. </w:t>
      </w:r>
      <w:r w:rsidRPr="00BA3F7B">
        <w:rPr>
          <w:rFonts w:ascii="Arial Narrow" w:eastAsia="Arial Narrow" w:hAnsi="Arial Narrow" w:cs="Arial Narrow"/>
          <w:lang w:val="el-GR"/>
        </w:rPr>
        <w:t xml:space="preserve">Κατά την υπογραφή της σύμβασης ο κύριος ανάδοχος υποχρεούται να αναφέρει στην αναθέτουσα αρχή το όνομα, τα στοιχεία επικοινωνίας και τους νόμιμους εκπροσώπους των υπεργολάβων του, οι οποίοι συμμετέχουν στην εκτέλεση αυτής, εφόσον είναι γνωστά τη συγκεκριμένη χρονική στιγμή.  Επιπλέον, υποχρεούται να γνωστοποιεί στην αναθέτουσα αρχή κάθε αλλαγή των πληροφοριών αυτών, κατά τη διάρκεια της σύμβασης, καθώς και τις απαιτούμενες πληροφορίες σχετικά με κάθε νέο υπεργολάβο, τον οποίο ο κύριος ανάδοχος χρησιμοποιεί εν συνεχεία στην εν λόγω σύμβαση, προσκομίζοντας τα σχετικά συμφωνητικά/δηλώσεις συνεργασίας. Σε περίπτωση διακοπής της συνεργασίας του Αναδόχου με υπεργολάβο/ υπεργολάβους της σύμβασης, αυτός υποχρεούται σε άμεση γνωστοποίηση της διακοπής αυτής στην Αναθέτουσα Αρχή, οφείλει δε να διασφαλίσει την ομαλή εκτέλεση του τμήματος/ των τμημάτων της σύμβασης είτε από τον ίδιο, είτε από νέο υπεργολάβο τον οποίο θα γνωστοποιήσει στην αναθέτουσα αρχή κατά την ως άνω διαδικασία. </w:t>
      </w:r>
    </w:p>
    <w:p w14:paraId="6124FDFA" w14:textId="77777777" w:rsidR="003C6BBB" w:rsidRPr="00BA3F7B" w:rsidRDefault="003C6BBB">
      <w:pPr>
        <w:spacing w:after="0"/>
        <w:rPr>
          <w:rFonts w:ascii="Arial Narrow" w:eastAsia="Arial Narrow" w:hAnsi="Arial Narrow" w:cs="Arial Narrow"/>
          <w:b/>
          <w:lang w:val="el-GR"/>
        </w:rPr>
      </w:pPr>
    </w:p>
    <w:p w14:paraId="6330426D"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b/>
          <w:lang w:val="el-GR"/>
        </w:rPr>
        <w:t>4.4.3.</w:t>
      </w:r>
      <w:r w:rsidRPr="00BA3F7B">
        <w:rPr>
          <w:rFonts w:ascii="Arial Narrow" w:eastAsia="Arial Narrow" w:hAnsi="Arial Narrow" w:cs="Arial Narrow"/>
          <w:lang w:val="el-GR"/>
        </w:rPr>
        <w:t xml:space="preserve"> Η αναθέτουσα αρχή επαληθεύει τη συνδρομή των λόγων αποκλεισμού για τους υπεργολάβους, όπως αυτοί περιγράφονται στην παράγραφο 2.2.3 και με τα αποδεικτικά μέσα της παραγράφου 2.2.9.2 της παρούσας, εφόσον το(α) τμήμα(τα) της σύμβασης, το(α) οποίο(α) ο ανάδοχος προτίθεται να αναθέσει υπό μορφή υπεργολαβίας σε τρίτους, υπερβαίνουν σωρευτικά  το ποσοστό του τριάντα τοις εκατό (30%) της συνολικής αξίας της σύμβασης. Επιπλέον, προκειμένου να μην αθετούνται οι υποχρεώσεις της παρ. 2 του άρθρου 18 του ν. 4412/2016, δύναται να επαληθεύσει τους ως άνω λόγους και για τμήμα ή τμήματα της σύμβασης που υπολείπονται του ως άνω ποσοστού. </w:t>
      </w:r>
    </w:p>
    <w:p w14:paraId="4D712AEF"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 xml:space="preserve">Όταν από την ως άνω επαλήθευση προκύπτει ότι συντρέχουν λόγοι αποκλεισμού απαιτεί ή δύναται να απαιτήσει την αντικατάστασή του, κατά τα ειδικότερα αναφερόμενα στις παρ. 5 και 6 του άρθρου 131 του ν. 4412/2016. </w:t>
      </w:r>
    </w:p>
    <w:p w14:paraId="0988FCC7" w14:textId="77777777" w:rsidR="003C6BBB" w:rsidRPr="00BA3F7B" w:rsidRDefault="003C6BBB">
      <w:pPr>
        <w:pBdr>
          <w:top w:val="nil"/>
          <w:left w:val="nil"/>
          <w:bottom w:val="nil"/>
          <w:right w:val="nil"/>
          <w:between w:val="nil"/>
        </w:pBdr>
        <w:rPr>
          <w:rFonts w:ascii="Arial Narrow" w:hAnsi="Arial Narrow"/>
          <w:b/>
          <w:color w:val="000000"/>
          <w:sz w:val="20"/>
          <w:szCs w:val="20"/>
          <w:lang w:val="el-GR"/>
        </w:rPr>
      </w:pPr>
    </w:p>
    <w:p w14:paraId="67560B9F" w14:textId="77777777" w:rsidR="003C6BBB" w:rsidRPr="00BA3F7B" w:rsidRDefault="00C84A86">
      <w:pPr>
        <w:pStyle w:val="2"/>
        <w:spacing w:before="0" w:after="0"/>
        <w:rPr>
          <w:rFonts w:ascii="Arial Narrow" w:eastAsia="Arial Narrow" w:hAnsi="Arial Narrow" w:cs="Arial Narrow"/>
          <w:lang w:val="el-GR"/>
        </w:rPr>
      </w:pPr>
      <w:bookmarkStart w:id="59" w:name="_Toc61256207"/>
      <w:r w:rsidRPr="00BA3F7B">
        <w:rPr>
          <w:rFonts w:ascii="Arial Narrow" w:eastAsia="Arial Narrow" w:hAnsi="Arial Narrow" w:cs="Arial Narrow"/>
          <w:lang w:val="el-GR"/>
        </w:rPr>
        <w:t>4.5</w:t>
      </w:r>
      <w:r w:rsidRPr="00BA3F7B">
        <w:rPr>
          <w:rFonts w:ascii="Arial Narrow" w:eastAsia="Arial Narrow" w:hAnsi="Arial Narrow" w:cs="Arial Narrow"/>
          <w:lang w:val="el-GR"/>
        </w:rPr>
        <w:tab/>
        <w:t>Τροποποίηση σύμβασης κατά τη διάρκειά της</w:t>
      </w:r>
      <w:bookmarkEnd w:id="59"/>
    </w:p>
    <w:p w14:paraId="6B08CED7"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Η σύμβαση μπορεί να τροποποιείται κατά τη διάρκειά της, χωρίς να απαιτείται νέα διαδικασία σύναψης σύμβασης, μόνο σύμφωνα με τους όρους και τις προϋποθέσεις του άρθρου 132 του ν. 4412/2016 και κατόπιν γνωμοδότησης της επιτροπής της περ. β της παρ. 11 του άρθρου 221 του ν. 4412/2016.</w:t>
      </w:r>
    </w:p>
    <w:p w14:paraId="4BF40684" w14:textId="77777777" w:rsidR="003C6BBB" w:rsidRPr="00BA3F7B" w:rsidRDefault="003C6BBB">
      <w:pPr>
        <w:spacing w:after="0"/>
        <w:jc w:val="left"/>
        <w:rPr>
          <w:rFonts w:ascii="Arial Narrow" w:eastAsia="Arial Narrow" w:hAnsi="Arial Narrow" w:cs="Arial Narrow"/>
          <w:b/>
          <w:color w:val="002060"/>
          <w:sz w:val="24"/>
          <w:lang w:val="el-GR"/>
        </w:rPr>
      </w:pPr>
    </w:p>
    <w:p w14:paraId="1E49295A" w14:textId="77777777" w:rsidR="003E3446" w:rsidRPr="00BA3F7B" w:rsidRDefault="003E3446">
      <w:pPr>
        <w:spacing w:after="0"/>
        <w:jc w:val="left"/>
        <w:rPr>
          <w:rFonts w:ascii="Arial Narrow" w:eastAsia="Arial Narrow" w:hAnsi="Arial Narrow" w:cs="Arial Narrow"/>
          <w:b/>
          <w:color w:val="002060"/>
          <w:sz w:val="24"/>
          <w:lang w:val="el-GR"/>
        </w:rPr>
      </w:pPr>
    </w:p>
    <w:p w14:paraId="3BBD0481" w14:textId="77777777" w:rsidR="003E3446" w:rsidRPr="00BA3F7B" w:rsidRDefault="003E3446">
      <w:pPr>
        <w:spacing w:after="0"/>
        <w:jc w:val="left"/>
        <w:rPr>
          <w:rFonts w:ascii="Arial Narrow" w:eastAsia="Arial Narrow" w:hAnsi="Arial Narrow" w:cs="Arial Narrow"/>
          <w:b/>
          <w:color w:val="002060"/>
          <w:sz w:val="24"/>
          <w:lang w:val="el-GR"/>
        </w:rPr>
      </w:pPr>
    </w:p>
    <w:p w14:paraId="6BAACBE5" w14:textId="77C42B46" w:rsidR="003C6BBB" w:rsidRPr="00BA3F7B" w:rsidRDefault="00C84A86">
      <w:pPr>
        <w:spacing w:after="0"/>
        <w:jc w:val="left"/>
        <w:rPr>
          <w:rFonts w:ascii="Arial Narrow" w:eastAsia="Arial Narrow" w:hAnsi="Arial Narrow" w:cs="Arial Narrow"/>
          <w:b/>
          <w:color w:val="002060"/>
          <w:sz w:val="24"/>
          <w:lang w:val="el-GR"/>
        </w:rPr>
      </w:pPr>
      <w:r w:rsidRPr="00BA3F7B">
        <w:rPr>
          <w:rFonts w:ascii="Arial Narrow" w:eastAsia="Arial Narrow" w:hAnsi="Arial Narrow" w:cs="Arial Narrow"/>
          <w:b/>
          <w:color w:val="002060"/>
          <w:sz w:val="24"/>
          <w:lang w:val="el-GR"/>
        </w:rPr>
        <w:t>4.5.1 Παράταση</w:t>
      </w:r>
    </w:p>
    <w:p w14:paraId="125CF725" w14:textId="77777777" w:rsidR="003C6BBB" w:rsidRPr="00BA3F7B" w:rsidRDefault="00C84A86">
      <w:pPr>
        <w:spacing w:after="0"/>
        <w:jc w:val="left"/>
        <w:rPr>
          <w:rFonts w:ascii="Arial Narrow" w:eastAsia="Arial Narrow" w:hAnsi="Arial Narrow" w:cs="Arial Narrow"/>
          <w:b/>
          <w:color w:val="000000"/>
          <w:sz w:val="24"/>
          <w:lang w:val="el-GR"/>
        </w:rPr>
      </w:pPr>
      <w:r w:rsidRPr="00BA3F7B">
        <w:rPr>
          <w:rFonts w:ascii="Arial Narrow" w:eastAsia="Arial Narrow" w:hAnsi="Arial Narrow" w:cs="Arial Narrow"/>
          <w:b/>
          <w:color w:val="000000"/>
          <w:sz w:val="24"/>
          <w:lang w:val="el-GR"/>
        </w:rPr>
        <w:t>Παράταση του Έργου γίνεται κατόπιν σύμφωνης γνώμης του αρμόδιου ΕΦΔ, εκτός εάν έχει εκδοθεί οριζόντια απόφαση για την παράταση των πράξεων.</w:t>
      </w:r>
    </w:p>
    <w:p w14:paraId="13821019" w14:textId="77777777" w:rsidR="003C6BBB" w:rsidRPr="00BA3F7B" w:rsidRDefault="003C6BBB">
      <w:pPr>
        <w:spacing w:after="0"/>
        <w:jc w:val="left"/>
        <w:rPr>
          <w:rFonts w:ascii="Arial Narrow" w:eastAsia="Arial Narrow" w:hAnsi="Arial Narrow" w:cs="Arial Narrow"/>
          <w:color w:val="000000"/>
          <w:sz w:val="24"/>
          <w:lang w:val="el-GR"/>
        </w:rPr>
      </w:pPr>
    </w:p>
    <w:p w14:paraId="7FB057C2" w14:textId="77777777" w:rsidR="003C6BBB" w:rsidRPr="00BA3F7B" w:rsidRDefault="00C84A86">
      <w:pPr>
        <w:spacing w:after="0"/>
        <w:jc w:val="left"/>
        <w:rPr>
          <w:rFonts w:ascii="Arial Narrow" w:eastAsia="Arial Narrow" w:hAnsi="Arial Narrow" w:cs="Arial Narrow"/>
          <w:b/>
          <w:color w:val="002060"/>
          <w:sz w:val="24"/>
          <w:lang w:val="el-GR"/>
        </w:rPr>
      </w:pPr>
      <w:r w:rsidRPr="00BA3F7B">
        <w:rPr>
          <w:rFonts w:ascii="Arial Narrow" w:eastAsia="Arial Narrow" w:hAnsi="Arial Narrow" w:cs="Arial Narrow"/>
          <w:b/>
          <w:color w:val="002060"/>
          <w:sz w:val="24"/>
          <w:lang w:val="el-GR"/>
        </w:rPr>
        <w:t>4.5.2 Δικαιώματα προαίρεσης</w:t>
      </w:r>
    </w:p>
    <w:p w14:paraId="2B23B506"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color w:val="000000"/>
          <w:sz w:val="24"/>
          <w:lang w:val="el-GR"/>
        </w:rPr>
        <w:t>Δεν εφαρμόζεται δικαίωμα προαίρεσης</w:t>
      </w:r>
      <w:r w:rsidRPr="00BA3F7B">
        <w:rPr>
          <w:rFonts w:ascii="Arial Narrow" w:eastAsia="Arial Narrow" w:hAnsi="Arial Narrow" w:cs="Arial Narrow"/>
          <w:sz w:val="24"/>
          <w:lang w:val="el-GR"/>
        </w:rPr>
        <w:t>.</w:t>
      </w:r>
    </w:p>
    <w:p w14:paraId="13E47149" w14:textId="77777777" w:rsidR="003C6BBB" w:rsidRPr="00BA3F7B" w:rsidRDefault="003C6BBB">
      <w:pPr>
        <w:spacing w:after="0"/>
        <w:rPr>
          <w:rFonts w:ascii="Arial Narrow" w:eastAsia="Arial Narrow" w:hAnsi="Arial Narrow" w:cs="Arial Narrow"/>
          <w:strike/>
          <w:sz w:val="24"/>
          <w:lang w:val="el-GR"/>
        </w:rPr>
      </w:pPr>
    </w:p>
    <w:p w14:paraId="3DDAC9A6" w14:textId="77777777" w:rsidR="003C6BBB" w:rsidRPr="00BA3F7B" w:rsidRDefault="00C84A86">
      <w:pPr>
        <w:spacing w:after="0"/>
        <w:jc w:val="left"/>
        <w:rPr>
          <w:rFonts w:ascii="Arial Narrow" w:eastAsia="Arial Narrow" w:hAnsi="Arial Narrow" w:cs="Arial Narrow"/>
          <w:b/>
          <w:color w:val="002060"/>
          <w:sz w:val="24"/>
          <w:lang w:val="el-GR"/>
        </w:rPr>
      </w:pPr>
      <w:r w:rsidRPr="00BA3F7B">
        <w:rPr>
          <w:rFonts w:ascii="Arial Narrow" w:eastAsia="Arial Narrow" w:hAnsi="Arial Narrow" w:cs="Arial Narrow"/>
          <w:b/>
          <w:color w:val="002060"/>
          <w:sz w:val="24"/>
          <w:lang w:val="el-GR"/>
        </w:rPr>
        <w:t>4.5.3 Υποκατάσταση αναδόχου</w:t>
      </w:r>
    </w:p>
    <w:p w14:paraId="0D76ADC4"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Η υποκατάσταση αναδόχου είναι δυνατή κατόπιν έγκρισης της Αναθέτουσας Αρχής σε περίπτωση ολικής ή μερικής διαδοχής του αρχικού αναδόχου, λόγω εταιρικής αναδιάρθρωσης, περιλαμβανομένων της εξαγοράς, της απορρόφησης, της συγχώνευσης ή καταστάσεων αφερεγγυότητας ιδίως στο πλαίσιο προπτωχευτικών ή πτωχευτικών διαδικασιών, από άλλον οικονομικό φορέα, ο οποίος πληροί τα κριτήρια ποιοτικής επιλογής που καθορίστηκαν αρχικά, υπό τον όρο ότι η διαδοχή δεν συνεπάγεται άλλες ουσιώδεις τροποποιήσεις της σύμβασης.</w:t>
      </w:r>
    </w:p>
    <w:p w14:paraId="1CF4DE1F" w14:textId="77777777" w:rsidR="003C6BBB" w:rsidRPr="00BA3F7B" w:rsidRDefault="003C6BBB">
      <w:pPr>
        <w:spacing w:after="0"/>
        <w:rPr>
          <w:rFonts w:ascii="Arial Narrow" w:eastAsia="Arial Narrow" w:hAnsi="Arial Narrow" w:cs="Arial Narrow"/>
          <w:color w:val="000000"/>
          <w:sz w:val="24"/>
          <w:lang w:val="el-GR"/>
        </w:rPr>
      </w:pPr>
    </w:p>
    <w:p w14:paraId="78F9FB4A" w14:textId="77777777" w:rsidR="003C6BBB" w:rsidRPr="00BA3F7B" w:rsidRDefault="00C84A86">
      <w:pPr>
        <w:pStyle w:val="2"/>
        <w:spacing w:before="0" w:after="0"/>
        <w:rPr>
          <w:rFonts w:ascii="Arial Narrow" w:eastAsia="Arial Narrow" w:hAnsi="Arial Narrow" w:cs="Arial Narrow"/>
          <w:lang w:val="el-GR"/>
        </w:rPr>
      </w:pPr>
      <w:bookmarkStart w:id="60" w:name="_Toc61256208"/>
      <w:r w:rsidRPr="00BA3F7B">
        <w:rPr>
          <w:rFonts w:ascii="Arial Narrow" w:eastAsia="Arial Narrow" w:hAnsi="Arial Narrow" w:cs="Arial Narrow"/>
          <w:lang w:val="el-GR"/>
        </w:rPr>
        <w:t>4.6</w:t>
      </w:r>
      <w:r w:rsidRPr="00BA3F7B">
        <w:rPr>
          <w:rFonts w:ascii="Arial Narrow" w:eastAsia="Arial Narrow" w:hAnsi="Arial Narrow" w:cs="Arial Narrow"/>
          <w:lang w:val="el-GR"/>
        </w:rPr>
        <w:tab/>
        <w:t>Δικαίωμα μονομερούς λύσης της σύμβασης</w:t>
      </w:r>
      <w:bookmarkEnd w:id="60"/>
      <w:r w:rsidRPr="00BA3F7B">
        <w:rPr>
          <w:rFonts w:ascii="Arial Narrow" w:eastAsia="Arial Narrow" w:hAnsi="Arial Narrow" w:cs="Arial Narrow"/>
          <w:lang w:val="el-GR"/>
        </w:rPr>
        <w:t xml:space="preserve"> </w:t>
      </w:r>
    </w:p>
    <w:p w14:paraId="292A3048"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b/>
          <w:lang w:val="el-GR"/>
        </w:rPr>
        <w:t>4.6.1.</w:t>
      </w:r>
      <w:r w:rsidRPr="00BA3F7B">
        <w:rPr>
          <w:rFonts w:ascii="Arial Narrow" w:eastAsia="Arial Narrow" w:hAnsi="Arial Narrow" w:cs="Arial Narrow"/>
          <w:lang w:val="el-GR"/>
        </w:rPr>
        <w:t xml:space="preserve"> Η αναθέτουσα αρχή μπορεί, με τις προϋποθέσεις που ορίζουν οι κείμενες διατάξεις, να καταγγείλει τη σύμβαση κατά τη διάρκεια της εκτέλεσής της, εφόσον:</w:t>
      </w:r>
    </w:p>
    <w:p w14:paraId="528B114C"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 xml:space="preserve">α) η σύμβαση έχει υποστεί ουσιώδη τροποποίηση, κατά την έννοια της παρ. 4 του άρθρου 132 του ν. 4412/2016, που θα απαιτούσε νέα διαδικασία σύναψης σύμβασης </w:t>
      </w:r>
    </w:p>
    <w:p w14:paraId="3C2373F7"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β) ο ανάδοχος, κατά το χρόνο της ανάθεσης της σύμβασης, τελούσε σε μια από τις καταστάσεις που αναφέρονται στην παράγραφο 2.2.3.1 και, ως εκ τούτου, θα έπρεπε να έχει αποκλειστεί από τη διαδικασία σύναψης της σύμβασης,</w:t>
      </w:r>
    </w:p>
    <w:p w14:paraId="37249F07"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γ) η σύμβαση δεν έπρεπε να ανατεθεί στον ανάδοχο λόγω σοβαρής παραβίασης των υποχρεώσεων που υπέχει από τις Συνθήκες και την Οδηγία 2014/24/ΕΕ, η οποία έχει αναγνωριστεί με απόφαση του Δικαστηρίου της Ένωσης στο πλαίσιο διαδικασίας δυνάμει του άρθρου 258 της ΣΛΕΕ.</w:t>
      </w:r>
    </w:p>
    <w:p w14:paraId="12F59049" w14:textId="36867300" w:rsidR="003C6BBB" w:rsidRPr="00BA3F7B" w:rsidRDefault="00C84A86">
      <w:pPr>
        <w:pStyle w:val="1"/>
        <w:spacing w:before="0" w:after="0"/>
        <w:rPr>
          <w:rFonts w:ascii="Arial Narrow" w:eastAsia="Arial Narrow" w:hAnsi="Arial Narrow" w:cs="Arial Narrow"/>
          <w:lang w:val="el-GR"/>
        </w:rPr>
      </w:pPr>
      <w:bookmarkStart w:id="61" w:name="_Toc61256209"/>
      <w:r w:rsidRPr="00BA3F7B">
        <w:rPr>
          <w:rFonts w:ascii="Arial Narrow" w:eastAsia="Arial Narrow" w:hAnsi="Arial Narrow" w:cs="Arial Narrow"/>
          <w:lang w:val="el-GR"/>
        </w:rPr>
        <w:t>5.</w:t>
      </w:r>
      <w:r w:rsidRPr="00BA3F7B">
        <w:rPr>
          <w:rFonts w:ascii="Arial Narrow" w:eastAsia="Arial Narrow" w:hAnsi="Arial Narrow" w:cs="Arial Narrow"/>
          <w:lang w:val="el-GR"/>
        </w:rPr>
        <w:tab/>
        <w:t>ΕΙΔΙΚΟΙ ΟΡΟΙ ΕΚΤΕΛΕΣΗΣ ΤΗΣ ΣΥΜΒΑΣΗΣ</w:t>
      </w:r>
      <w:bookmarkEnd w:id="61"/>
      <w:r w:rsidRPr="00BA3F7B">
        <w:rPr>
          <w:rFonts w:ascii="Arial Narrow" w:eastAsia="Arial Narrow" w:hAnsi="Arial Narrow" w:cs="Arial Narrow"/>
          <w:lang w:val="el-GR"/>
        </w:rPr>
        <w:t xml:space="preserve"> </w:t>
      </w:r>
    </w:p>
    <w:p w14:paraId="71ACF198" w14:textId="77777777" w:rsidR="003C6BBB" w:rsidRPr="00BA3F7B" w:rsidRDefault="003C6BBB">
      <w:pPr>
        <w:pBdr>
          <w:top w:val="nil"/>
          <w:left w:val="nil"/>
          <w:bottom w:val="nil"/>
          <w:right w:val="nil"/>
          <w:between w:val="nil"/>
        </w:pBdr>
        <w:rPr>
          <w:rFonts w:ascii="Arial Narrow" w:hAnsi="Arial Narrow"/>
          <w:b/>
          <w:color w:val="000000"/>
          <w:sz w:val="20"/>
          <w:szCs w:val="20"/>
          <w:lang w:val="el-GR"/>
        </w:rPr>
      </w:pPr>
    </w:p>
    <w:p w14:paraId="12BD5373" w14:textId="77777777" w:rsidR="003C6BBB" w:rsidRPr="00BA3F7B" w:rsidRDefault="00C84A86">
      <w:pPr>
        <w:pStyle w:val="2"/>
        <w:spacing w:before="0" w:after="0"/>
        <w:rPr>
          <w:rFonts w:ascii="Arial Narrow" w:eastAsia="Arial Narrow" w:hAnsi="Arial Narrow" w:cs="Arial Narrow"/>
          <w:lang w:val="el-GR"/>
        </w:rPr>
      </w:pPr>
      <w:bookmarkStart w:id="62" w:name="_Toc61256210"/>
      <w:r w:rsidRPr="00BA3F7B">
        <w:rPr>
          <w:rFonts w:ascii="Arial Narrow" w:eastAsia="Arial Narrow" w:hAnsi="Arial Narrow" w:cs="Arial Narrow"/>
          <w:lang w:val="el-GR"/>
        </w:rPr>
        <w:t>5.1</w:t>
      </w:r>
      <w:r w:rsidRPr="00BA3F7B">
        <w:rPr>
          <w:rFonts w:ascii="Arial Narrow" w:eastAsia="Arial Narrow" w:hAnsi="Arial Narrow" w:cs="Arial Narrow"/>
          <w:lang w:val="el-GR"/>
        </w:rPr>
        <w:tab/>
        <w:t>Τρόπος πληρωμής</w:t>
      </w:r>
      <w:bookmarkEnd w:id="62"/>
      <w:r w:rsidRPr="00BA3F7B">
        <w:rPr>
          <w:rFonts w:ascii="Arial Narrow" w:eastAsia="Arial Narrow" w:hAnsi="Arial Narrow" w:cs="Arial Narrow"/>
          <w:lang w:val="el-GR"/>
        </w:rPr>
        <w:t xml:space="preserve"> </w:t>
      </w:r>
    </w:p>
    <w:p w14:paraId="043726BE" w14:textId="77777777" w:rsidR="003C6BBB" w:rsidRPr="00BA3F7B" w:rsidRDefault="003C6BBB">
      <w:pPr>
        <w:spacing w:after="0"/>
        <w:rPr>
          <w:rFonts w:ascii="Arial Narrow" w:eastAsia="Arial Narrow" w:hAnsi="Arial Narrow" w:cs="Arial Narrow"/>
          <w:b/>
          <w:sz w:val="24"/>
          <w:lang w:val="el-GR"/>
        </w:rPr>
      </w:pPr>
    </w:p>
    <w:p w14:paraId="52D5F0D5"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b/>
          <w:sz w:val="24"/>
          <w:lang w:val="el-GR"/>
        </w:rPr>
        <w:t>5.1.1.</w:t>
      </w:r>
      <w:r w:rsidRPr="00BA3F7B">
        <w:rPr>
          <w:rFonts w:ascii="Arial Narrow" w:eastAsia="Arial Narrow" w:hAnsi="Arial Narrow" w:cs="Arial Narrow"/>
          <w:sz w:val="24"/>
          <w:lang w:val="el-GR"/>
        </w:rPr>
        <w:t xml:space="preserve"> Η πληρωμή του αναδόχου θα πραγματοποιηθεί με το 100% της συμβατικής αξίας κάθε τμηματικής παράδοσης σύμφωνα και υπό την προϋπόθεση της οριστικής παραλαβής των αντίστοιχων Πακέτων Παραδοτέων (στα οποία περιλαμβάνονται τα σχετικά Παραδοτέα) σύμφωνα με το χρονοδιάγραμμα υλοποίησης του Έργου, τη σύνταξη του «Πρωτοκόλλου Παραλαβής Υπηρεσιών» από την επιτροπή Επίβλεψης – Παραλαβής και την ύπαρξη των αντίστοιχων πιστώσεων. Κάθε τμηματική παράδοση αντιστοιχεί στην υποβολή των σχετικών Παραδοτέων (που περιλαμβάνονται στο εκάστοτε Πακέτο Παραδοτέων) και προϋποθέτει την υλοποίηση των προβλεπόμενων</w:t>
      </w:r>
      <w:r w:rsidRPr="00BA3F7B">
        <w:rPr>
          <w:rFonts w:ascii="Arial Narrow" w:eastAsia="Arial Narrow" w:hAnsi="Arial Narrow" w:cs="Arial Narrow"/>
          <w:b/>
          <w:sz w:val="24"/>
          <w:lang w:val="el-GR"/>
        </w:rPr>
        <w:t xml:space="preserve">. Ο τρόπος πληρωμής περιγράφεται στο </w:t>
      </w:r>
      <w:r w:rsidRPr="00BA3F7B">
        <w:rPr>
          <w:rFonts w:ascii="Arial Narrow" w:eastAsia="Arial Narrow" w:hAnsi="Arial Narrow" w:cs="Arial Narrow"/>
          <w:sz w:val="24"/>
          <w:lang w:val="el-GR"/>
        </w:rPr>
        <w:t>Παράρτημα Α – Μελέτη.</w:t>
      </w:r>
    </w:p>
    <w:p w14:paraId="748502DA"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Η πληρωμή του συμβατικού τιμήματος θα γίνεται με την προσκόμιση των νόμιμων παραστατικών και δικαιολογητικών που προβλέπονται από τις διατάξεις του άρθρου 200 παρ. 5 του ν. 4412/2016, καθώς και κάθε άλλου δικαιολογητικού που τυχόν ήθελε ζητηθεί από τις αρμόδιες υπηρεσίες που διενεργούν τον έλεγχο και την πληρωμή.</w:t>
      </w:r>
    </w:p>
    <w:p w14:paraId="2DCB5F7B" w14:textId="77777777" w:rsidR="003C6BBB" w:rsidRPr="00BA3F7B" w:rsidRDefault="003C6BBB">
      <w:pPr>
        <w:spacing w:after="0"/>
        <w:rPr>
          <w:rFonts w:ascii="Arial Narrow" w:eastAsia="Arial Narrow" w:hAnsi="Arial Narrow" w:cs="Arial Narrow"/>
          <w:b/>
          <w:sz w:val="24"/>
          <w:lang w:val="el-GR"/>
        </w:rPr>
      </w:pPr>
    </w:p>
    <w:p w14:paraId="6E1AB5F1"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b/>
          <w:sz w:val="24"/>
          <w:lang w:val="el-GR"/>
        </w:rPr>
        <w:t>5.1.2.</w:t>
      </w:r>
      <w:r w:rsidRPr="00BA3F7B">
        <w:rPr>
          <w:rFonts w:ascii="Arial Narrow" w:eastAsia="Arial Narrow" w:hAnsi="Arial Narrow" w:cs="Arial Narrow"/>
          <w:sz w:val="24"/>
          <w:lang w:val="el-GR"/>
        </w:rPr>
        <w:t xml:space="preserve"> Τον ανάδοχο βαρύνουν οι υπέρ τρίτων κρατήσεις, ως και κάθε άλλη επιβάρυνση, σύμφωνα με την κείμενη νομοθεσία, μη συμπεριλαμβανομένου Φ.Π.Α., για την παράδοση του υλικού στον τόπο και με τον τρόπο που προβλέπεται στα έγγραφα της σύμβασης. Ιδίως βαρύνεται με τις ακόλουθες κρατήσεις: </w:t>
      </w:r>
    </w:p>
    <w:p w14:paraId="11C2CA9A"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α) Κράτηση 0,07% η οποία υπολογίζεται επί της αξίας κάθε πληρωμής προ φόρων και κρατήσεων της αρχικής, καθώς και κάθε συμπληρωματικής σύμβασης Υπέρ της Ενιαίας Ανεξάρτητης Αρχής Δημοσίων Συμβάσεων επιβάλλεται (άρθρο 4 Ν.4013/2011 όπως ισχύει)</w:t>
      </w:r>
    </w:p>
    <w:p w14:paraId="78E326B8"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β) Κράτηση ύψους 0,02% υπέρ του Δημοσίου, η οποία υπολογίζεται επί της αξίας, εκτός ΦΠΑ, της αρχικής, καθώς και κάθε συμπληρωματικής σύμβασης. Το ποσό αυτό παρακρατείτε σε κάθε πληρωμή από την αναθέτουσα αρχή στο όνομα και για λογαριασμό της Γενικής Διεύθυνσης Δημοσίων Συμβάσεων και Προμηθειών σύμφωνα με την παρ. 6 του άρθρου 36 του ν. 4412/2016.</w:t>
      </w:r>
    </w:p>
    <w:p w14:paraId="3D516A90"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γ) Κράτηση 0,06% η οποία υπολογίζεται επί της αξίας κάθε πληρωμής προ φόρων και κρατήσεων της αρχικής καθώς και κάθε συμπληρωματικής σύμβασης υπέρ της Αρχής Εξέτασης Προδικαστικών Προσφυγών (άρθρο 350 παρ. 3 του ν. 4412/2016).</w:t>
      </w:r>
    </w:p>
    <w:p w14:paraId="7771EAC1"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δ) Έξοδα δημοσίευσης περίληψης της παρούσης. Κατά την υπογραφή της Σύμβασης θα προσκομίζεται από τον ανάδοχο το αποδεικτικό πληρωμής του κόστους εξόδων δημοσίευσης.</w:t>
      </w:r>
    </w:p>
    <w:p w14:paraId="6847E326"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ε) Οι υπέρ τρίτων κρατήσεις υπόκεινται στο εκάστοτε ισχύον αναλογικό τέλος χαρτοσήμου 3% και στην επ’ αυτού εισφορά υπέρ ΟΓΑ 20%.</w:t>
      </w:r>
    </w:p>
    <w:p w14:paraId="28E21E85"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στ) Με κάθε πληρωμή θα γίνεται η προβλεπόμενη από την κείμενη νομοθεσία παρακράτηση φόρου εισοδήματος αξίας 8% επί του καθαρού ποσού.</w:t>
      </w:r>
    </w:p>
    <w:p w14:paraId="05B99582" w14:textId="77777777" w:rsidR="003C6BBB" w:rsidRPr="00BA3F7B" w:rsidRDefault="003C6BBB">
      <w:pPr>
        <w:pBdr>
          <w:top w:val="nil"/>
          <w:left w:val="nil"/>
          <w:bottom w:val="nil"/>
          <w:right w:val="nil"/>
          <w:between w:val="nil"/>
        </w:pBdr>
        <w:rPr>
          <w:rFonts w:ascii="Arial Narrow" w:hAnsi="Arial Narrow"/>
          <w:b/>
          <w:color w:val="000000"/>
          <w:sz w:val="20"/>
          <w:szCs w:val="20"/>
          <w:lang w:val="el-GR"/>
        </w:rPr>
      </w:pPr>
    </w:p>
    <w:p w14:paraId="3BA950C0" w14:textId="77777777" w:rsidR="003C6BBB" w:rsidRPr="00BA3F7B" w:rsidRDefault="00C84A86">
      <w:pPr>
        <w:pStyle w:val="2"/>
        <w:spacing w:before="0" w:after="0"/>
        <w:rPr>
          <w:rFonts w:ascii="Arial Narrow" w:eastAsia="Arial Narrow" w:hAnsi="Arial Narrow" w:cs="Arial Narrow"/>
          <w:lang w:val="el-GR"/>
        </w:rPr>
      </w:pPr>
      <w:bookmarkStart w:id="63" w:name="_Toc61256211"/>
      <w:r w:rsidRPr="00BA3F7B">
        <w:rPr>
          <w:rFonts w:ascii="Arial Narrow" w:eastAsia="Arial Narrow" w:hAnsi="Arial Narrow" w:cs="Arial Narrow"/>
          <w:lang w:val="el-GR"/>
        </w:rPr>
        <w:t>5.2</w:t>
      </w:r>
      <w:r w:rsidRPr="00BA3F7B">
        <w:rPr>
          <w:rFonts w:ascii="Arial Narrow" w:eastAsia="Arial Narrow" w:hAnsi="Arial Narrow" w:cs="Arial Narrow"/>
          <w:lang w:val="el-GR"/>
        </w:rPr>
        <w:tab/>
        <w:t>Κήρυξη οικονομικού φορέα εκπτώτου - Κυρώσεις</w:t>
      </w:r>
      <w:bookmarkEnd w:id="63"/>
      <w:r w:rsidRPr="00BA3F7B">
        <w:rPr>
          <w:rFonts w:ascii="Arial Narrow" w:eastAsia="Arial Narrow" w:hAnsi="Arial Narrow" w:cs="Arial Narrow"/>
          <w:lang w:val="el-GR"/>
        </w:rPr>
        <w:t xml:space="preserve"> </w:t>
      </w:r>
    </w:p>
    <w:p w14:paraId="698BBC40" w14:textId="77777777" w:rsidR="003C6BBB" w:rsidRPr="00BA3F7B" w:rsidRDefault="003C6BBB">
      <w:pPr>
        <w:spacing w:after="0"/>
        <w:rPr>
          <w:rFonts w:ascii="Arial Narrow" w:eastAsia="Arial Narrow" w:hAnsi="Arial Narrow" w:cs="Arial Narrow"/>
          <w:b/>
          <w:sz w:val="24"/>
          <w:lang w:val="el-GR"/>
        </w:rPr>
      </w:pPr>
    </w:p>
    <w:p w14:paraId="30C1CFAC"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b/>
          <w:sz w:val="24"/>
          <w:lang w:val="el-GR"/>
        </w:rPr>
        <w:t>5.2.1.</w:t>
      </w:r>
      <w:r w:rsidRPr="00BA3F7B">
        <w:rPr>
          <w:rFonts w:ascii="Arial Narrow" w:eastAsia="Arial Narrow" w:hAnsi="Arial Narrow" w:cs="Arial Narrow"/>
          <w:sz w:val="24"/>
          <w:lang w:val="el-GR"/>
        </w:rPr>
        <w:t xml:space="preserve"> Ο ανάδοχος, με την επιφύλαξη της συνδρομής λόγων ανωτέρας βίας, κηρύσσεται υποχρεωτικά έκπτωτος από τη σύμβαση και από κάθε δικαίωμα που απορρέει από αυτήν, εάν δεν εκπληρώσει τις συμβατικές του υποχρεώσεις ή δεν συμμορφωθεί με τις γραπτές εντολές της αναθέτουσας αρχής, που είναι σύμφωνες με την σύμβαση ή τις κείμενες διατάξεις και εάν υπερβεί υπαίτια τη συνολική προθεσμία εκτέλεσης της σύμβασης, λαμβανομένων υπόψη των παρατάσεων.</w:t>
      </w:r>
    </w:p>
    <w:p w14:paraId="1648CCF5"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Στην περίπτωση αυτή του κοινοποιείται ειδική όχληση, η οποία περιλαμβάνει συγκεκριμένη περιγραφή των ενεργειών στις οποίες οφείλει να προβεί αυτός, θέτοντας προθεσμία για τη συμμόρφωσή του, η οποία δεν μπορεί να είναι μικρότερη των δεκαπέντε (15) ημερών. Αν η προθεσμία που τεθεί με την ειδική όχληση παρέλθει χωρίς να συμμορφωθεί, κηρύσσεται αιτιολογημένα έκπτωτος μέσα σε τριάντα (30) ημέρες από την άπρακτη πάροδο της ως άνω προθεσμίας συμμόρφωσης. </w:t>
      </w:r>
    </w:p>
    <w:p w14:paraId="01EB93D2"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Στον ανάδοχο που κηρύσσεται έκπτωτος από την σύμβαση, επιβάλλεται, μετά από κλήση του για παροχή εξηγήσεων,  ολική κατάπτωση της εγγύησης καλής εκτέλεσης της σύμβασης.</w:t>
      </w:r>
    </w:p>
    <w:p w14:paraId="45929756" w14:textId="77777777" w:rsidR="003C6BBB" w:rsidRPr="00BA3F7B" w:rsidRDefault="003C6BB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Narrow" w:eastAsia="Arial Narrow" w:hAnsi="Arial Narrow" w:cs="Arial Narrow"/>
          <w:b/>
          <w:color w:val="000000"/>
          <w:sz w:val="24"/>
          <w:lang w:val="el-GR"/>
        </w:rPr>
      </w:pPr>
    </w:p>
    <w:p w14:paraId="23C492FE" w14:textId="77777777" w:rsidR="003C6BBB" w:rsidRPr="00BA3F7B" w:rsidRDefault="00C84A8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Narrow" w:eastAsia="Arial Narrow" w:hAnsi="Arial Narrow" w:cs="Arial Narrow"/>
          <w:color w:val="000000"/>
          <w:sz w:val="24"/>
          <w:lang w:val="el-GR"/>
        </w:rPr>
      </w:pPr>
      <w:r w:rsidRPr="00BA3F7B">
        <w:rPr>
          <w:rFonts w:ascii="Arial Narrow" w:eastAsia="Arial Narrow" w:hAnsi="Arial Narrow" w:cs="Arial Narrow"/>
          <w:b/>
          <w:color w:val="000000"/>
          <w:sz w:val="24"/>
          <w:lang w:val="el-GR"/>
        </w:rPr>
        <w:t>5.2.2.</w:t>
      </w:r>
      <w:r w:rsidRPr="00BA3F7B">
        <w:rPr>
          <w:rFonts w:ascii="Arial Narrow" w:eastAsia="Arial Narrow" w:hAnsi="Arial Narrow" w:cs="Arial Narrow"/>
          <w:color w:val="000000"/>
          <w:sz w:val="24"/>
          <w:lang w:val="el-GR"/>
        </w:rPr>
        <w:t xml:space="preserve">  Αν οι υπηρεσίες παρασχεθούν από υπαιτιότητα του αναδόχου μετά τη λήξη της διάρκειας της σύμβασης και μέχρι λήξης του χρόνου της παράτασης που χορηγήθηκε, επιβάλλονται εις βάρος του ποινικές ρήτρες, με αιτιολογημένη απόφαση της αναθέτουσας αρχής. Ποινικές ρήτρες δύναται να επιβάλλονται και για πλημμελή εκτέλεση των όρων της σύμβασης.</w:t>
      </w:r>
    </w:p>
    <w:p w14:paraId="4747CF19"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Οι ποινικές ρήτρες υπολογίζονται ως εξής:</w:t>
      </w:r>
    </w:p>
    <w:p w14:paraId="28E0CE19"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α) για καθυστέρηση που περιορίζεται σε χρονικό διάστημα που δεν υπερβαίνει το 50% της προβλεπόμενης συνολικής διάρκειας της σύμβασης ή σε περίπτωση τμηματικών/ενδιαμέσων προθεσμιών της αντίστοιχης προθεσμίας επιβάλλεται ποινική ρήτρα 2,5% επί της συμβατικής αξίας χωρίς ΦΠΑ των υπηρεσιών που παρασχέθηκαν εκπρόθεσμα,</w:t>
      </w:r>
    </w:p>
    <w:p w14:paraId="534F4AA8"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β) για καθυστέρηση που υπερβαίνει το 50% επιβάλλεται ποινική ρήτρα 5% χωρίς ΦΠΑ επί της συμβατικής αξίας των υπηρεσιών που παρασχέθηκαν εκπρόθεσμα,</w:t>
      </w:r>
    </w:p>
    <w:p w14:paraId="23EFE401"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γ) οι ποινικές ρήτρες για υπέρβαση των τμηματικών προθεσμιών είναι ανεξάρτητες από τις επιβαλλόμενες για υπέρβαση της συνολικής διάρκειας της σύμβασης και δύνανται να ανακαλούνται με αιτιολογημένη απόφαση της αναθέτουσας αρχής, αν οι υπηρεσίες που αφορούν στις ως άνω τμηματικές προθεσμίες παρασχεθούν μέσα στη συνολική της διάρκεια και τις εγκεκριμένες παρατάσεις αυτής και με την προϋπόθεση ότι το σύνολο της σύμβασης έχει εκτελεστεί πλήρως,</w:t>
      </w:r>
    </w:p>
    <w:p w14:paraId="450AAD17"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 xml:space="preserve">Το ποσό των ποινικών ρητρών αφαιρείται/συμψηφίζεται από/με την αμοιβή του αναδόχου. </w:t>
      </w:r>
    </w:p>
    <w:p w14:paraId="459F2412" w14:textId="77777777" w:rsidR="003C6BBB" w:rsidRPr="00BA3F7B" w:rsidRDefault="00C84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Narrow" w:eastAsia="Arial Narrow" w:hAnsi="Arial Narrow" w:cs="Arial Narrow"/>
          <w:i/>
          <w:color w:val="000000"/>
          <w:lang w:val="el-GR"/>
        </w:rPr>
      </w:pPr>
      <w:r w:rsidRPr="00BA3F7B">
        <w:rPr>
          <w:rFonts w:ascii="Arial Narrow" w:eastAsia="Arial Narrow" w:hAnsi="Arial Narrow" w:cs="Arial Narrow"/>
          <w:color w:val="000000"/>
          <w:sz w:val="24"/>
          <w:lang w:val="el-GR"/>
        </w:rPr>
        <w:t>Η επιβολή ποινικών ρητρών δεν στερεί από την αναθέτουσα αρχή το δικαίωμα να κηρύξει τον ανάδοχο έκπτωτο</w:t>
      </w:r>
      <w:r w:rsidRPr="00BA3F7B">
        <w:rPr>
          <w:rFonts w:ascii="Arial Narrow" w:eastAsia="Arial Narrow" w:hAnsi="Arial Narrow" w:cs="Arial Narrow"/>
          <w:color w:val="000000"/>
          <w:lang w:val="el-GR"/>
        </w:rPr>
        <w:t>.</w:t>
      </w:r>
    </w:p>
    <w:p w14:paraId="0537A2C8" w14:textId="77777777" w:rsidR="003C6BBB" w:rsidRPr="00BA3F7B" w:rsidRDefault="003C6BBB">
      <w:pPr>
        <w:pBdr>
          <w:top w:val="nil"/>
          <w:left w:val="nil"/>
          <w:bottom w:val="nil"/>
          <w:right w:val="nil"/>
          <w:between w:val="nil"/>
        </w:pBdr>
        <w:rPr>
          <w:rFonts w:ascii="Arial Narrow" w:hAnsi="Arial Narrow"/>
          <w:b/>
          <w:color w:val="000000"/>
          <w:sz w:val="20"/>
          <w:szCs w:val="20"/>
          <w:lang w:val="el-GR"/>
        </w:rPr>
      </w:pPr>
    </w:p>
    <w:p w14:paraId="426C76C6" w14:textId="77777777" w:rsidR="003C6BBB" w:rsidRPr="00BA3F7B" w:rsidRDefault="00C84A86">
      <w:pPr>
        <w:pStyle w:val="2"/>
        <w:spacing w:before="0" w:after="0"/>
        <w:rPr>
          <w:rFonts w:ascii="Arial Narrow" w:eastAsia="Arial Narrow" w:hAnsi="Arial Narrow" w:cs="Arial Narrow"/>
          <w:lang w:val="el-GR"/>
        </w:rPr>
      </w:pPr>
      <w:bookmarkStart w:id="64" w:name="_Toc61256212"/>
      <w:r w:rsidRPr="00BA3F7B">
        <w:rPr>
          <w:rFonts w:ascii="Arial Narrow" w:eastAsia="Arial Narrow" w:hAnsi="Arial Narrow" w:cs="Arial Narrow"/>
          <w:lang w:val="el-GR"/>
        </w:rPr>
        <w:t>5.3</w:t>
      </w:r>
      <w:r w:rsidRPr="00BA3F7B">
        <w:rPr>
          <w:rFonts w:ascii="Arial Narrow" w:eastAsia="Arial Narrow" w:hAnsi="Arial Narrow" w:cs="Arial Narrow"/>
          <w:lang w:val="el-GR"/>
        </w:rPr>
        <w:tab/>
        <w:t>Διοικητικές προσφυγές κατά τη διαδικασία εκτέλεσης των συμβάσεων</w:t>
      </w:r>
      <w:bookmarkEnd w:id="64"/>
      <w:r w:rsidRPr="00BA3F7B">
        <w:rPr>
          <w:rFonts w:ascii="Arial Narrow" w:eastAsia="Arial Narrow" w:hAnsi="Arial Narrow" w:cs="Arial Narrow"/>
          <w:lang w:val="el-GR"/>
        </w:rPr>
        <w:t xml:space="preserve">  </w:t>
      </w:r>
    </w:p>
    <w:p w14:paraId="56155289"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Ο ανάδοχος μπορεί κατά των αποφάσεων που επιβάλλουν σε βάρος του κυρώσεις, δυνάμει των όρων των άρθρων 5.2 (Κήρυξη οικονομικού φορέα εκπτώτου - Κυρώσεις), 6.1. (Χρόνος παράδοσης υλικών), 6.4. (Απόρριψη συμβατικών υλικών – αντικατάσταση), καθώς και κατ΄ εφαρμογή των συμβατικών όρων να ασκήσει προσφυγή για λόγους νομιμότητας και ουσίας ενώπιον του φορέα που εκτελεί τη σύμβαση μέσα σε ανατρεπτική προθεσμία (30) ημερών από την ημερομηνία της κοινοποίησης ή της πλήρους γνώσης της σχετικής απόφασης. Η εμπρόθεσμη άσκηση της προσφυγής αναστέλλει τις επιβαλλόμενες κυρώσεις. Επί της προσφυγής αποφασίζει το αρμοδίως αποφαινόμενο όργανο, ύστερα από γνωμοδότηση του προβλεπόμενου στις περιπτώσεις β΄ και δ΄ της παραγράφου 11 του άρθρου 221 του ν.4412/2016 οργάνου, εντός προθεσμίας τριάντα (30) ημερών από την άσκησή της, άλλως θεωρείται ως σιωπηρώς απορριφθείσα. Κατά της απόφασης αυτής δεν χωρεί η άσκηση άλλης οποιασδήποτε φύσης διοικητικής προσφυγής. Αν κατά της απόφασης που επιβάλλει κυρώσεις δεν ασκηθεί εμπρόθεσμα η προσφυγή ή αν απορριφθεί αυτή από το αποφαινόμενο αρμοδίως όργανο, η απόφαση καθίσταται οριστική. Αν ασκηθεί εμπρόθεσμα προσφυγή, αναστέλλονται οι συνέπειες της απόφασης μέχρι αυτή να οριστικοποιηθεί.</w:t>
      </w:r>
    </w:p>
    <w:p w14:paraId="0B0C2BFD" w14:textId="77777777" w:rsidR="003C6BBB" w:rsidRPr="00BA3F7B" w:rsidRDefault="003C6BBB">
      <w:pPr>
        <w:spacing w:after="0"/>
        <w:rPr>
          <w:rFonts w:ascii="Arial Narrow" w:eastAsia="Arial Narrow" w:hAnsi="Arial Narrow" w:cs="Arial Narrow"/>
          <w:b/>
          <w:color w:val="002060"/>
          <w:sz w:val="24"/>
          <w:lang w:val="el-GR"/>
        </w:rPr>
      </w:pPr>
    </w:p>
    <w:p w14:paraId="6D0030B2" w14:textId="77777777" w:rsidR="003C6BBB" w:rsidRPr="00BA3F7B" w:rsidRDefault="00C84A86">
      <w:pPr>
        <w:pStyle w:val="2"/>
        <w:spacing w:before="0" w:after="0"/>
        <w:rPr>
          <w:rFonts w:ascii="Arial Narrow" w:eastAsia="Arial Narrow" w:hAnsi="Arial Narrow" w:cs="Arial Narrow"/>
          <w:lang w:val="el-GR"/>
        </w:rPr>
      </w:pPr>
      <w:bookmarkStart w:id="65" w:name="_Toc61256213"/>
      <w:r w:rsidRPr="00BA3F7B">
        <w:rPr>
          <w:rFonts w:ascii="Arial Narrow" w:eastAsia="Arial Narrow" w:hAnsi="Arial Narrow" w:cs="Arial Narrow"/>
          <w:lang w:val="el-GR"/>
        </w:rPr>
        <w:t>5.4</w:t>
      </w:r>
      <w:r w:rsidRPr="00BA3F7B">
        <w:rPr>
          <w:rFonts w:ascii="Arial Narrow" w:eastAsia="Arial Narrow" w:hAnsi="Arial Narrow" w:cs="Arial Narrow"/>
          <w:lang w:val="el-GR"/>
        </w:rPr>
        <w:tab/>
        <w:t>Δικαστική επίλυση διαφορών</w:t>
      </w:r>
      <w:bookmarkEnd w:id="65"/>
    </w:p>
    <w:p w14:paraId="3B5907D0" w14:textId="77777777" w:rsidR="003C6BBB" w:rsidRPr="00BA3F7B" w:rsidRDefault="00C84A86">
      <w:pPr>
        <w:spacing w:after="0"/>
        <w:rPr>
          <w:rFonts w:ascii="Arial Narrow" w:eastAsia="Arial Narrow" w:hAnsi="Arial Narrow" w:cs="Arial Narrow"/>
          <w:b/>
          <w:sz w:val="24"/>
          <w:lang w:val="el-GR"/>
        </w:rPr>
      </w:pPr>
      <w:r w:rsidRPr="00BA3F7B">
        <w:rPr>
          <w:rFonts w:ascii="Arial Narrow" w:eastAsia="Arial Narrow" w:hAnsi="Arial Narrow" w:cs="Arial Narrow"/>
          <w:sz w:val="24"/>
          <w:lang w:val="el-GR"/>
        </w:rPr>
        <w:t>Κάθε διαφορά μεταξύ των συμβαλλόμενων μερών που προκύπτει από τις συμβάσεις που συνάπτονται στο πλαίσιο της παρούσας διακήρυξης , επιλύεται με την άσκηση προσφυγής ή αγωγής στο Διοικητικό Εφετείο της Περιφέρειας, στην οποία εκτελείται εκάστη σύμβαση, κατά τα ειδικότερα οριζόμενα στις παρ. 1 έως και 6 του άρθρου 205Α του ν. 4412/2016. Πριν από την άσκηση της προσφυγής στο Διοικητικό Εφετείο προηγείται υποχρεωτικά η τήρηση της προβλεπόμενης στο άρθρο 205 ενδικοφανούς διαδικασίας, διαφορετικά η προσφυγή απορρίπτεται ως απαράδεκτη.</w:t>
      </w:r>
    </w:p>
    <w:p w14:paraId="618D86CF" w14:textId="5EF698F8" w:rsidR="003C6BBB" w:rsidRPr="00BA3F7B" w:rsidRDefault="00C84A86">
      <w:pPr>
        <w:pStyle w:val="1"/>
        <w:tabs>
          <w:tab w:val="left" w:pos="851"/>
        </w:tabs>
        <w:spacing w:before="0" w:after="0"/>
        <w:ind w:left="851" w:hanging="851"/>
        <w:rPr>
          <w:rFonts w:ascii="Arial Narrow" w:eastAsia="Arial Narrow" w:hAnsi="Arial Narrow" w:cs="Arial Narrow"/>
          <w:lang w:val="el-GR"/>
        </w:rPr>
      </w:pPr>
      <w:bookmarkStart w:id="66" w:name="_Toc61256214"/>
      <w:r w:rsidRPr="00BA3F7B">
        <w:rPr>
          <w:rFonts w:ascii="Arial Narrow" w:eastAsia="Arial Narrow" w:hAnsi="Arial Narrow" w:cs="Arial Narrow"/>
          <w:lang w:val="el-GR"/>
        </w:rPr>
        <w:t>6.</w:t>
      </w:r>
      <w:r w:rsidRPr="00BA3F7B">
        <w:rPr>
          <w:rFonts w:ascii="Arial Narrow" w:eastAsia="Arial Narrow" w:hAnsi="Arial Narrow" w:cs="Arial Narrow"/>
          <w:lang w:val="el-GR"/>
        </w:rPr>
        <w:tab/>
        <w:t>ΕΙΔΙΚΟΙ ΟΡΟΙ ΕΚΤΕΛΕΣΗΣ</w:t>
      </w:r>
      <w:bookmarkEnd w:id="66"/>
      <w:r w:rsidRPr="00BA3F7B">
        <w:rPr>
          <w:rFonts w:ascii="Arial Narrow" w:eastAsia="Arial Narrow" w:hAnsi="Arial Narrow" w:cs="Arial Narrow"/>
          <w:lang w:val="el-GR"/>
        </w:rPr>
        <w:t xml:space="preserve"> </w:t>
      </w:r>
    </w:p>
    <w:p w14:paraId="0D79A1A6" w14:textId="77777777" w:rsidR="003C6BBB" w:rsidRPr="00BA3F7B" w:rsidRDefault="003C6BBB">
      <w:pPr>
        <w:pBdr>
          <w:top w:val="nil"/>
          <w:left w:val="nil"/>
          <w:bottom w:val="nil"/>
          <w:right w:val="nil"/>
          <w:between w:val="nil"/>
        </w:pBdr>
        <w:rPr>
          <w:rFonts w:ascii="Arial Narrow" w:hAnsi="Arial Narrow"/>
          <w:b/>
          <w:color w:val="000000"/>
          <w:sz w:val="20"/>
          <w:szCs w:val="20"/>
          <w:lang w:val="el-GR"/>
        </w:rPr>
      </w:pPr>
    </w:p>
    <w:p w14:paraId="0E3B06BE" w14:textId="77777777" w:rsidR="003C6BBB" w:rsidRPr="00BA3F7B" w:rsidRDefault="00C84A86">
      <w:pPr>
        <w:pStyle w:val="2"/>
        <w:spacing w:before="0" w:after="0"/>
        <w:rPr>
          <w:rFonts w:ascii="Arial Narrow" w:eastAsia="Arial Narrow" w:hAnsi="Arial Narrow" w:cs="Arial Narrow"/>
          <w:lang w:val="el-GR"/>
        </w:rPr>
      </w:pPr>
      <w:bookmarkStart w:id="67" w:name="_Toc61256215"/>
      <w:r w:rsidRPr="00BA3F7B">
        <w:rPr>
          <w:rFonts w:ascii="Arial Narrow" w:eastAsia="Arial Narrow" w:hAnsi="Arial Narrow" w:cs="Arial Narrow"/>
          <w:lang w:val="el-GR"/>
        </w:rPr>
        <w:t xml:space="preserve">6.1 </w:t>
      </w:r>
      <w:r w:rsidRPr="00BA3F7B">
        <w:rPr>
          <w:rFonts w:ascii="Arial Narrow" w:eastAsia="Arial Narrow" w:hAnsi="Arial Narrow" w:cs="Arial Narrow"/>
          <w:lang w:val="el-GR"/>
        </w:rPr>
        <w:tab/>
        <w:t>Παρακολούθηση της σύμβασης</w:t>
      </w:r>
      <w:bookmarkEnd w:id="67"/>
      <w:r w:rsidRPr="00BA3F7B">
        <w:rPr>
          <w:rFonts w:ascii="Arial Narrow" w:eastAsia="Arial Narrow" w:hAnsi="Arial Narrow" w:cs="Arial Narrow"/>
          <w:lang w:val="el-GR"/>
        </w:rPr>
        <w:t xml:space="preserve"> </w:t>
      </w:r>
    </w:p>
    <w:p w14:paraId="097E6BA9" w14:textId="77777777" w:rsidR="003C6BBB" w:rsidRPr="00BA3F7B" w:rsidRDefault="003C6BBB">
      <w:pPr>
        <w:spacing w:after="0"/>
        <w:rPr>
          <w:rFonts w:ascii="Arial Narrow" w:eastAsia="Arial Narrow" w:hAnsi="Arial Narrow" w:cs="Arial Narrow"/>
          <w:b/>
          <w:sz w:val="24"/>
          <w:lang w:val="el-GR"/>
        </w:rPr>
      </w:pPr>
    </w:p>
    <w:p w14:paraId="51F4F48E"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b/>
          <w:sz w:val="24"/>
          <w:lang w:val="el-GR"/>
        </w:rPr>
        <w:t>6.1.1.</w:t>
      </w:r>
      <w:r w:rsidRPr="00BA3F7B">
        <w:rPr>
          <w:rFonts w:ascii="Arial Narrow" w:eastAsia="Arial Narrow" w:hAnsi="Arial Narrow" w:cs="Arial Narrow"/>
          <w:sz w:val="24"/>
          <w:lang w:val="el-GR"/>
        </w:rPr>
        <w:t xml:space="preserve"> Η παρακολούθηση της εκτέλεσης της Σύμβασης και η διοίκηση αυτής θα διενεργηθεί από την  </w:t>
      </w:r>
      <w:r w:rsidRPr="00BA3F7B">
        <w:rPr>
          <w:rFonts w:ascii="Arial Narrow" w:eastAsia="Arial Narrow" w:hAnsi="Arial Narrow" w:cs="Arial Narrow"/>
          <w:i/>
          <w:sz w:val="24"/>
          <w:lang w:val="el-GR"/>
        </w:rPr>
        <w:t>αρμόδια υπηρεσία</w:t>
      </w:r>
      <w:r w:rsidRPr="00BA3F7B">
        <w:rPr>
          <w:rFonts w:ascii="Arial Narrow" w:eastAsia="Arial Narrow" w:hAnsi="Arial Narrow" w:cs="Arial Narrow"/>
          <w:i/>
          <w:color w:val="5B9BD5"/>
          <w:sz w:val="24"/>
          <w:lang w:val="el-GR"/>
        </w:rPr>
        <w:t xml:space="preserve"> </w:t>
      </w:r>
      <w:r w:rsidRPr="00BA3F7B">
        <w:rPr>
          <w:rFonts w:ascii="Arial Narrow" w:eastAsia="Arial Narrow" w:hAnsi="Arial Narrow" w:cs="Arial Narrow"/>
          <w:sz w:val="24"/>
          <w:lang w:val="el-GR"/>
        </w:rPr>
        <w:t xml:space="preserve">η οποία και θα εισηγείται στο αρμόδιο αποφαινόμενο όργανο για όλα τα ζητήματα που αφορούν στην προσήκουσα εκτέλεση όλων των όρων της σύμβασης και στην εκπλήρωση των υποχρεώσεων του αναδόχου, στη λήψη των επιβεβλημένων μέτρων λόγω μη τήρησης των ως άνω όρων και ιδίως για ζητήματα που αφορούν σε τροποποίηση του αντικειμένου και παράταση της διάρκειας της σύμβασης, υπό τους όρους του άρθρου 132 του ν. 4412/2016. </w:t>
      </w:r>
    </w:p>
    <w:p w14:paraId="3D56D456" w14:textId="77777777" w:rsidR="003C6BBB" w:rsidRPr="00BA3F7B" w:rsidRDefault="003C6BBB">
      <w:pPr>
        <w:spacing w:after="0"/>
        <w:rPr>
          <w:rFonts w:ascii="Arial Narrow" w:eastAsia="Arial Narrow" w:hAnsi="Arial Narrow" w:cs="Arial Narrow"/>
          <w:b/>
          <w:sz w:val="24"/>
          <w:lang w:val="el-GR"/>
        </w:rPr>
      </w:pPr>
    </w:p>
    <w:p w14:paraId="471CBE89"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b/>
          <w:sz w:val="24"/>
          <w:lang w:val="el-GR"/>
        </w:rPr>
        <w:t xml:space="preserve">6.1.2. </w:t>
      </w:r>
      <w:r w:rsidRPr="00BA3F7B">
        <w:rPr>
          <w:rFonts w:ascii="Arial Narrow" w:eastAsia="Arial Narrow" w:hAnsi="Arial Narrow" w:cs="Arial Narrow"/>
          <w:sz w:val="24"/>
          <w:lang w:val="el-GR"/>
        </w:rPr>
        <w:t>Η αρμόδια υπηρεσία μπορεί, με απόφασή της να ορίζει για την παρακολούθηση της σύμβασης ως επόπτη με καθήκοντα εισηγητή υπάλληλο της υπηρεσίας. Με την ίδια απόφαση δύνανται να ορίζονται και άλλοι υπάλληλοι της αρμόδιας υπηρεσίας ή των εξυπηρετούμενων από την σύμβαση φορέων, στους οποίους ανατίθενται επιμέρους καθήκοντα για την παρακολούθηση της σύμβασης. Σε αυτή την περίπτωση ο επόπτης λειτουργεί ως συντονιστής.</w:t>
      </w:r>
    </w:p>
    <w:p w14:paraId="34C658B3"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Τα καθήκοντα του επόπτη είναι, ενδεικτικά, η πιστοποίηση της εκτέλεσης του αντικειμένου της σύμβασης, καθώς και ο έλεγχος της συμμόρφωσης του αναδόχου με τους όρους της σύμβασης. Με εισήγηση του επόπτη η υπηρεσία που διοικεί τη σύμβαση μπορεί να απευθύνει έγγραφα με οδηγίες και εντολές προς τον ανάδοχο που αφορούν στην εκτέλεση της σύμβασης.</w:t>
      </w:r>
    </w:p>
    <w:p w14:paraId="38459715" w14:textId="77777777" w:rsidR="003C6BBB" w:rsidRPr="00BA3F7B" w:rsidRDefault="003C6BBB">
      <w:pPr>
        <w:pBdr>
          <w:top w:val="nil"/>
          <w:left w:val="nil"/>
          <w:bottom w:val="nil"/>
          <w:right w:val="nil"/>
          <w:between w:val="nil"/>
        </w:pBdr>
        <w:rPr>
          <w:rFonts w:ascii="Arial Narrow" w:hAnsi="Arial Narrow"/>
          <w:b/>
          <w:color w:val="000000"/>
          <w:sz w:val="20"/>
          <w:szCs w:val="20"/>
          <w:lang w:val="el-GR"/>
        </w:rPr>
      </w:pPr>
    </w:p>
    <w:p w14:paraId="60C1C21D" w14:textId="77777777" w:rsidR="003C6BBB" w:rsidRPr="00BA3F7B" w:rsidRDefault="00C84A86">
      <w:pPr>
        <w:pStyle w:val="2"/>
        <w:spacing w:before="0" w:after="0"/>
        <w:ind w:left="0" w:firstLine="0"/>
        <w:rPr>
          <w:rFonts w:ascii="Arial Narrow" w:eastAsia="Arial Narrow" w:hAnsi="Arial Narrow" w:cs="Arial Narrow"/>
          <w:lang w:val="el-GR"/>
        </w:rPr>
      </w:pPr>
      <w:bookmarkStart w:id="68" w:name="_Toc61256216"/>
      <w:r w:rsidRPr="00BA3F7B">
        <w:rPr>
          <w:rFonts w:ascii="Arial Narrow" w:eastAsia="Arial Narrow" w:hAnsi="Arial Narrow" w:cs="Arial Narrow"/>
          <w:lang w:val="el-GR"/>
        </w:rPr>
        <w:t xml:space="preserve">6.2 </w:t>
      </w:r>
      <w:r w:rsidRPr="00BA3F7B">
        <w:rPr>
          <w:rFonts w:ascii="Arial Narrow" w:eastAsia="Arial Narrow" w:hAnsi="Arial Narrow" w:cs="Arial Narrow"/>
          <w:lang w:val="el-GR"/>
        </w:rPr>
        <w:tab/>
        <w:t>Διάρκεια σύμβασης</w:t>
      </w:r>
      <w:bookmarkEnd w:id="68"/>
      <w:r w:rsidRPr="00BA3F7B">
        <w:rPr>
          <w:rFonts w:ascii="Arial Narrow" w:eastAsia="Arial Narrow" w:hAnsi="Arial Narrow" w:cs="Arial Narrow"/>
          <w:lang w:val="el-GR"/>
        </w:rPr>
        <w:t xml:space="preserve"> </w:t>
      </w:r>
    </w:p>
    <w:p w14:paraId="0440C94D"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b/>
          <w:sz w:val="24"/>
          <w:lang w:val="el-GR"/>
        </w:rPr>
        <w:t>6.2.1.</w:t>
      </w:r>
      <w:r w:rsidRPr="00BA3F7B">
        <w:rPr>
          <w:rFonts w:ascii="Arial Narrow" w:eastAsia="Arial Narrow" w:hAnsi="Arial Narrow" w:cs="Arial Narrow"/>
          <w:sz w:val="24"/>
          <w:lang w:val="el-GR"/>
        </w:rPr>
        <w:t xml:space="preserve"> Η διάρκεια της Σύμβασης ορίζεται σε </w:t>
      </w:r>
      <w:r w:rsidRPr="00BA3F7B">
        <w:rPr>
          <w:rFonts w:ascii="Arial Narrow" w:eastAsia="Arial Narrow" w:hAnsi="Arial Narrow" w:cs="Arial Narrow"/>
          <w:b/>
          <w:sz w:val="24"/>
          <w:lang w:val="el-GR"/>
        </w:rPr>
        <w:t xml:space="preserve">………. </w:t>
      </w:r>
      <w:r w:rsidRPr="00BA3F7B">
        <w:rPr>
          <w:rFonts w:ascii="Arial Narrow" w:eastAsia="Arial Narrow" w:hAnsi="Arial Narrow" w:cs="Arial Narrow"/>
          <w:sz w:val="24"/>
          <w:lang w:val="el-GR"/>
        </w:rPr>
        <w:t>μήνες</w:t>
      </w:r>
      <w:r w:rsidRPr="00BA3F7B">
        <w:rPr>
          <w:rFonts w:ascii="Arial Narrow" w:eastAsia="Arial Narrow" w:hAnsi="Arial Narrow" w:cs="Arial Narrow"/>
          <w:b/>
          <w:sz w:val="24"/>
          <w:lang w:val="el-GR"/>
        </w:rPr>
        <w:t xml:space="preserve"> </w:t>
      </w:r>
      <w:r w:rsidRPr="00BA3F7B">
        <w:rPr>
          <w:rFonts w:ascii="Arial Narrow" w:eastAsia="Arial Narrow" w:hAnsi="Arial Narrow" w:cs="Arial Narrow"/>
          <w:sz w:val="24"/>
          <w:lang w:val="el-GR"/>
        </w:rPr>
        <w:t>από την υπογραφή της.</w:t>
      </w:r>
      <w:r w:rsidRPr="00BA3F7B">
        <w:rPr>
          <w:rFonts w:ascii="Arial Narrow" w:eastAsia="Arial Narrow" w:hAnsi="Arial Narrow" w:cs="Arial Narrow"/>
          <w:b/>
          <w:sz w:val="24"/>
          <w:lang w:val="el-GR"/>
        </w:rPr>
        <w:t xml:space="preserve"> </w:t>
      </w:r>
      <w:r w:rsidRPr="00BA3F7B">
        <w:rPr>
          <w:rFonts w:ascii="Arial Narrow" w:eastAsia="Arial Narrow" w:hAnsi="Arial Narrow" w:cs="Arial Narrow"/>
          <w:sz w:val="24"/>
          <w:lang w:val="el-GR"/>
        </w:rPr>
        <w:t>Για τα επιμέρους στάδια υποβολής των παραδοτέων ορίζονται προθεσμίες όπως στο Παράρτημα Α - Μελέτη.</w:t>
      </w:r>
    </w:p>
    <w:p w14:paraId="44773EA1" w14:textId="77777777" w:rsidR="003C6BBB" w:rsidRPr="00BA3F7B" w:rsidRDefault="003C6BBB">
      <w:pPr>
        <w:spacing w:after="0"/>
        <w:rPr>
          <w:rFonts w:ascii="Arial Narrow" w:eastAsia="Arial Narrow" w:hAnsi="Arial Narrow" w:cs="Arial Narrow"/>
          <w:sz w:val="24"/>
          <w:lang w:val="el-GR"/>
        </w:rPr>
      </w:pPr>
    </w:p>
    <w:p w14:paraId="2DAA6E0C"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b/>
          <w:sz w:val="24"/>
          <w:lang w:val="el-GR"/>
        </w:rPr>
        <w:t>6.2.2.</w:t>
      </w:r>
      <w:r w:rsidRPr="00BA3F7B">
        <w:rPr>
          <w:rFonts w:ascii="Arial Narrow" w:eastAsia="Arial Narrow" w:hAnsi="Arial Narrow" w:cs="Arial Narrow"/>
          <w:sz w:val="24"/>
          <w:lang w:val="el-GR"/>
        </w:rPr>
        <w:t xml:space="preserve"> Η  συνολική διάρκεια της σύμβασης μπορεί να παρατείνεται μετά από  αιτιολογημένη απόφαση της αναθέτουσας αρχής μέχρι το 50% αυτής ύστερα από σχετικό αίτημα του  αναδόχου που υποβάλλεται πριν από τη λήξη της διάρκειάς της, σε αντικειμενικά δικαιολογημένες περιπτώσεις που δεν οφείλονται σε υπαιτιότητα του αναδόχου. Αν λήξει η συνολική διάρκεια της σύμβασης, χωρίς να υποβληθεί εγκαίρως αίτημα παράτασης ή, αν λήξει η παραταθείσα, κατά τα ανωτέρω, διάρκεια, χωρίς να υποβληθούν στην αναθέτουσα αρχή τα παραδοτέα της σύμβασης, ο ανάδοχος κηρύσσεται έκπτωτος. Αν οι υπηρεσίες παρασχεθούν από υπαιτιότητα του αναδόχου μετά τη λήξη της διάρκειας της σύμβασης, και μέχρι λήξης του χρόνου της παράτασης που χορηγήθηκε επιβάλλονται εις βάρος του ποινικές ρήτρες, σύμφωνα με το άρθρο 218 του ν. 4412/2016 και το άρθρο 5.2.2 της παρούσας.</w:t>
      </w:r>
    </w:p>
    <w:p w14:paraId="7E4C87BD" w14:textId="77777777" w:rsidR="003C6BBB" w:rsidRPr="00BA3F7B" w:rsidRDefault="003C6BBB">
      <w:pPr>
        <w:spacing w:after="0"/>
        <w:rPr>
          <w:rFonts w:ascii="Arial Narrow" w:eastAsia="Arial Narrow" w:hAnsi="Arial Narrow" w:cs="Arial Narrow"/>
          <w:sz w:val="24"/>
          <w:lang w:val="el-GR"/>
        </w:rPr>
      </w:pPr>
    </w:p>
    <w:p w14:paraId="59006581" w14:textId="77777777" w:rsidR="003C6BBB" w:rsidRPr="00BA3F7B" w:rsidRDefault="00C84A86">
      <w:pPr>
        <w:pStyle w:val="2"/>
        <w:spacing w:before="0" w:after="0"/>
        <w:ind w:left="0" w:firstLine="0"/>
        <w:rPr>
          <w:rFonts w:ascii="Arial Narrow" w:eastAsia="Arial Narrow" w:hAnsi="Arial Narrow" w:cs="Arial Narrow"/>
          <w:lang w:val="el-GR"/>
        </w:rPr>
      </w:pPr>
      <w:bookmarkStart w:id="69" w:name="_Toc61256217"/>
      <w:r w:rsidRPr="00BA3F7B">
        <w:rPr>
          <w:rFonts w:ascii="Arial Narrow" w:eastAsia="Arial Narrow" w:hAnsi="Arial Narrow" w:cs="Arial Narrow"/>
          <w:lang w:val="el-GR"/>
        </w:rPr>
        <w:t xml:space="preserve">6.3 </w:t>
      </w:r>
      <w:r w:rsidRPr="00BA3F7B">
        <w:rPr>
          <w:rFonts w:ascii="Arial Narrow" w:eastAsia="Arial Narrow" w:hAnsi="Arial Narrow" w:cs="Arial Narrow"/>
          <w:lang w:val="el-GR"/>
        </w:rPr>
        <w:tab/>
        <w:t>Παραλαβή του αντικειμένου της σύμβασης</w:t>
      </w:r>
      <w:bookmarkEnd w:id="69"/>
      <w:r w:rsidRPr="00BA3F7B">
        <w:rPr>
          <w:rFonts w:ascii="Arial Narrow" w:eastAsia="Arial Narrow" w:hAnsi="Arial Narrow" w:cs="Arial Narrow"/>
          <w:lang w:val="el-GR"/>
        </w:rPr>
        <w:t xml:space="preserve"> </w:t>
      </w:r>
    </w:p>
    <w:p w14:paraId="7F42EBD6" w14:textId="77777777" w:rsidR="003C6BBB" w:rsidRPr="00BA3F7B" w:rsidRDefault="003C6BBB">
      <w:pPr>
        <w:spacing w:after="0"/>
        <w:rPr>
          <w:rFonts w:ascii="Arial Narrow" w:eastAsia="Arial Narrow" w:hAnsi="Arial Narrow" w:cs="Arial Narrow"/>
          <w:b/>
          <w:sz w:val="24"/>
          <w:lang w:val="el-GR"/>
        </w:rPr>
      </w:pPr>
    </w:p>
    <w:p w14:paraId="455E791D"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b/>
          <w:sz w:val="24"/>
          <w:lang w:val="el-GR"/>
        </w:rPr>
        <w:t>6.3.1</w:t>
      </w:r>
      <w:r w:rsidRPr="00BA3F7B">
        <w:rPr>
          <w:rFonts w:ascii="Arial Narrow" w:eastAsia="Arial Narrow" w:hAnsi="Arial Narrow" w:cs="Arial Narrow"/>
          <w:sz w:val="24"/>
          <w:lang w:val="el-GR"/>
        </w:rPr>
        <w:t xml:space="preserve"> Η παραλαβή των παρεχόμενων υπηρεσιών ή παραδοτέων γίνεται από επιτροπή παραλαβής που συγκροτείται, σύμφωνα με την παράγραφο 3 του άρθρου 221 του ν.4412/2016, όπως ισχύει. </w:t>
      </w:r>
    </w:p>
    <w:p w14:paraId="5459177D" w14:textId="77777777" w:rsidR="003C6BBB" w:rsidRPr="00BA3F7B" w:rsidRDefault="003C6BBB">
      <w:pPr>
        <w:spacing w:after="0"/>
        <w:rPr>
          <w:rFonts w:ascii="Arial Narrow" w:eastAsia="Arial Narrow" w:hAnsi="Arial Narrow" w:cs="Arial Narrow"/>
          <w:b/>
          <w:sz w:val="24"/>
          <w:lang w:val="el-GR"/>
        </w:rPr>
      </w:pPr>
    </w:p>
    <w:p w14:paraId="78E6FAF6"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b/>
          <w:sz w:val="24"/>
          <w:lang w:val="el-GR"/>
        </w:rPr>
        <w:t>6.3.2</w:t>
      </w:r>
      <w:r w:rsidRPr="00BA3F7B">
        <w:rPr>
          <w:rFonts w:ascii="Arial Narrow" w:eastAsia="Arial Narrow" w:hAnsi="Arial Narrow" w:cs="Arial Narrow"/>
          <w:sz w:val="24"/>
          <w:lang w:val="el-GR"/>
        </w:rPr>
        <w:t xml:space="preserve"> Κατά τη διαδικασία παραλαβής διενεργείται ο απαιτούμενος έλεγχος, σύμφωνα με τα οριζόμενα στη σύμβαση, μπορεί δε να καλείται να παραστεί και ο ανάδοχος. Μετά την ολοκλήρωση της διαδικασίας, η επιτροπή παραλαβής: α) είτε παραλαμβάνει τις σχετικές υπηρεσίες ή παραδοτέα, εφόσον καλύπτονται οι απαιτήσεις της σύμβασης χωρίς έγκριση ή απόφαση του αποφαινομένου οργάνου, β) είτε εισηγείται για την παραλαβή με παρατηρήσεις ή την απόρριψη των παρεχομένων υπηρεσιών ή παραδοτέων, σύμφωνα με τις παραγράφους 3 και 4. Τα ανωτέρω εφαρμόζονται και σε τμηματικές παραλαβές. </w:t>
      </w:r>
    </w:p>
    <w:p w14:paraId="5036A66D" w14:textId="77777777" w:rsidR="003C6BBB" w:rsidRPr="00BA3F7B" w:rsidRDefault="003C6BBB">
      <w:pPr>
        <w:spacing w:after="0"/>
        <w:rPr>
          <w:rFonts w:ascii="Arial Narrow" w:eastAsia="Arial Narrow" w:hAnsi="Arial Narrow" w:cs="Arial Narrow"/>
          <w:b/>
          <w:sz w:val="24"/>
          <w:lang w:val="el-GR"/>
        </w:rPr>
      </w:pPr>
    </w:p>
    <w:p w14:paraId="5B9B9590"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b/>
          <w:sz w:val="24"/>
          <w:lang w:val="el-GR"/>
        </w:rPr>
        <w:t>6.3.3</w:t>
      </w:r>
      <w:r w:rsidRPr="00BA3F7B">
        <w:rPr>
          <w:rFonts w:ascii="Arial Narrow" w:eastAsia="Arial Narrow" w:hAnsi="Arial Narrow" w:cs="Arial Narrow"/>
          <w:sz w:val="24"/>
          <w:lang w:val="el-GR"/>
        </w:rPr>
        <w:t xml:space="preserve"> Αν η επιτροπή παραλαβής κρίνει ότι οι παρεχόμενες υπηρεσίες ή τα παραδοτέα δεν ανταποκρίνονται πλήρως στους όρους της σύμβασης, συντάσσεται πρωτόκολλο προσωρινής παραλαβής, που αναφέρει τις παρεκκλίσεις που διαπιστώθηκαν από τους όρους της σύμβασης και γνωμοδοτεί αν οι αναφερόμενες παρεκκλίσεις επηρεάζουν την καταλληλότητα των παρεχόμενων υπηρεσιών ή παραδοτέων και συνεπώς αν μπορούν οι τελευταίες να καλύψουν τις σχετικές ανάγκες. </w:t>
      </w:r>
    </w:p>
    <w:p w14:paraId="7AC599B7" w14:textId="77777777" w:rsidR="003C6BBB" w:rsidRPr="00BA3F7B" w:rsidRDefault="003C6BBB">
      <w:pPr>
        <w:spacing w:after="0"/>
        <w:rPr>
          <w:rFonts w:ascii="Arial Narrow" w:eastAsia="Arial Narrow" w:hAnsi="Arial Narrow" w:cs="Arial Narrow"/>
          <w:b/>
          <w:sz w:val="24"/>
          <w:lang w:val="el-GR"/>
        </w:rPr>
      </w:pPr>
    </w:p>
    <w:p w14:paraId="09A6EA9C"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b/>
          <w:sz w:val="24"/>
          <w:lang w:val="el-GR"/>
        </w:rPr>
        <w:t>6.3.4</w:t>
      </w:r>
      <w:r w:rsidRPr="00BA3F7B">
        <w:rPr>
          <w:rFonts w:ascii="Arial Narrow" w:eastAsia="Arial Narrow" w:hAnsi="Arial Narrow" w:cs="Arial Narrow"/>
          <w:sz w:val="24"/>
          <w:lang w:val="el-GR"/>
        </w:rPr>
        <w:t xml:space="preserve"> Για την εφαρμογή της προηγούμενης παραγράφου ορίζονται τα ακόλουθα: </w:t>
      </w:r>
    </w:p>
    <w:p w14:paraId="63831027"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α) Στην περίπτωση που διαπιστωθεί ότι, δεν επηρεάζεται η καταλληλότητα, με αιτιολογημένη απόφαση του αρμόδιου αποφαινόμενου οργάνου, μπορεί να εγκριθεί η παραλαβή των εν λόγω παρεχόμενων υπηρεσιών ή παραδοτέων, με έκπτωση επί της συμβατικής αξίας, η οποία θα πρέπει να είναι ανάλογη προς τις διαπιστωθείσες παρεκκλίσεις. Μετά την έκδοση της ως άνω απόφασης, η επιτροπή παραλαβής υποχρεούται να προβεί στην οριστική παραλαβή των παρεχόμενων υπηρεσιών ή παραδοτέων της σύμβασης και να συντάξει σχετικό πρωτόκολλο οριστικής παραλαβής, σύμφωνα με τα αναφερόμενα στην απόφαση. </w:t>
      </w:r>
    </w:p>
    <w:p w14:paraId="360F8BD3"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β) Αν διαπιστωθεί ότι επηρεάζεται η καταλληλότητα, με αιτιολογημένη απόφαση του αρμόδιου αποφαινόμενου οργάνου απορρίπτονται οι παρεχόμενες υπηρεσίες ή τα παραδοτέα, με την επιφύλαξη των οριζόμενων στο άρθρο 220 του ν.4412/2016, όπως ισχύει. </w:t>
      </w:r>
    </w:p>
    <w:p w14:paraId="0D73E776" w14:textId="77777777" w:rsidR="003C6BBB" w:rsidRPr="00BA3F7B" w:rsidRDefault="003C6BBB">
      <w:pPr>
        <w:spacing w:after="0"/>
        <w:rPr>
          <w:rFonts w:ascii="Arial Narrow" w:eastAsia="Arial Narrow" w:hAnsi="Arial Narrow" w:cs="Arial Narrow"/>
          <w:b/>
          <w:sz w:val="24"/>
          <w:lang w:val="el-GR"/>
        </w:rPr>
      </w:pPr>
    </w:p>
    <w:p w14:paraId="32834A1F"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b/>
          <w:sz w:val="24"/>
          <w:lang w:val="el-GR"/>
        </w:rPr>
        <w:t>6.3.5</w:t>
      </w:r>
      <w:r w:rsidRPr="00BA3F7B">
        <w:rPr>
          <w:rFonts w:ascii="Arial Narrow" w:eastAsia="Arial Narrow" w:hAnsi="Arial Narrow" w:cs="Arial Narrow"/>
          <w:sz w:val="24"/>
          <w:lang w:val="el-GR"/>
        </w:rPr>
        <w:t xml:space="preserve"> Αν παρέλθει χρονικό διάστημα μεγαλύτερο των τριάντα (30) ημερών από την ημερομηνία υποβολής του παραδοτέου από τον οικονομικό φορέα και δεν έχει εκδοθεί πρωτόκολλο παραλαβής της παραγράφου 2 ή πρωτόκολλο με παρατηρήσεις της παραγράφου 3, θεωρείται ότι η παραλαβή έχει συντελεστεί αυτοδίκαια. </w:t>
      </w:r>
    </w:p>
    <w:p w14:paraId="71BF6033" w14:textId="77777777" w:rsidR="003C6BBB" w:rsidRPr="00BA3F7B" w:rsidRDefault="003C6BBB">
      <w:pPr>
        <w:spacing w:after="0"/>
        <w:rPr>
          <w:rFonts w:ascii="Arial Narrow" w:eastAsia="Arial Narrow" w:hAnsi="Arial Narrow" w:cs="Arial Narrow"/>
          <w:b/>
          <w:sz w:val="24"/>
          <w:lang w:val="el-GR"/>
        </w:rPr>
      </w:pPr>
    </w:p>
    <w:p w14:paraId="55DA75AB"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b/>
          <w:sz w:val="24"/>
          <w:lang w:val="el-GR"/>
        </w:rPr>
        <w:t>6.3.6</w:t>
      </w:r>
      <w:r w:rsidRPr="00BA3F7B">
        <w:rPr>
          <w:rFonts w:ascii="Arial Narrow" w:eastAsia="Arial Narrow" w:hAnsi="Arial Narrow" w:cs="Arial Narrow"/>
          <w:sz w:val="24"/>
          <w:lang w:val="el-GR"/>
        </w:rPr>
        <w:t xml:space="preserve"> Ανεξάρτητα από την, κατά τα ανωτέρω, αυτοδίκαιη παραλαβή και την πληρωμή του αναδόχου, πραγματοποιούνται οι προβλεπόμενοι από τη σύμβαση έλεγχοι από επιτροπή που συγκροτείται με απόφαση του αρμοδίου αποφαινόμενου οργάνου, στην οποία δεν μπορεί να συμμετέχουν ο πρόεδρος και τα μέλη της επιτροπής της παραγράφου 1. Η παραπάνω επιτροπή παραλαβής προβαίνει σε όλες τις διαδικασίες παραλαβής που προβλέπονται από την σύμβαση και συντάσσει τα σχετικά πρωτόκολλα. Οι εγγυητικές επιστολές προκαταβολής και καλής εκτέλεσης δεν επιστρέφονται πριν την ολοκλήρωση όλων των προβλεπόμενων από τη σύμβαση ελέγχων και τη σύνταξη των σχετικών πρωτοκόλλων. Οποιαδήποτε ενέργεια που έγινε από την αρχική επιτροπή παραλαβής, δεν λαμβάνεται υπόψη. </w:t>
      </w:r>
    </w:p>
    <w:p w14:paraId="38E105C0" w14:textId="77777777" w:rsidR="003C6BBB" w:rsidRPr="00BA3F7B" w:rsidRDefault="003C6BBB">
      <w:pPr>
        <w:pBdr>
          <w:top w:val="nil"/>
          <w:left w:val="nil"/>
          <w:bottom w:val="nil"/>
          <w:right w:val="nil"/>
          <w:between w:val="nil"/>
        </w:pBdr>
        <w:rPr>
          <w:rFonts w:ascii="Arial Narrow" w:hAnsi="Arial Narrow"/>
          <w:b/>
          <w:color w:val="000000"/>
          <w:sz w:val="20"/>
          <w:szCs w:val="20"/>
          <w:lang w:val="el-GR"/>
        </w:rPr>
      </w:pPr>
    </w:p>
    <w:p w14:paraId="2BA66E6B" w14:textId="77777777" w:rsidR="003C6BBB" w:rsidRPr="00BA3F7B" w:rsidRDefault="00C84A86">
      <w:pPr>
        <w:pStyle w:val="2"/>
        <w:spacing w:before="0" w:after="0"/>
        <w:rPr>
          <w:rFonts w:ascii="Arial Narrow" w:eastAsia="Arial Narrow" w:hAnsi="Arial Narrow" w:cs="Arial Narrow"/>
          <w:lang w:val="el-GR"/>
        </w:rPr>
      </w:pPr>
      <w:bookmarkStart w:id="70" w:name="_Toc61256218"/>
      <w:r w:rsidRPr="00BA3F7B">
        <w:rPr>
          <w:rFonts w:ascii="Arial Narrow" w:eastAsia="Arial Narrow" w:hAnsi="Arial Narrow" w:cs="Arial Narrow"/>
          <w:lang w:val="el-GR"/>
        </w:rPr>
        <w:t xml:space="preserve">6.4 </w:t>
      </w:r>
      <w:r w:rsidRPr="00BA3F7B">
        <w:rPr>
          <w:rFonts w:ascii="Arial Narrow" w:eastAsia="Arial Narrow" w:hAnsi="Arial Narrow" w:cs="Arial Narrow"/>
          <w:lang w:val="el-GR"/>
        </w:rPr>
        <w:tab/>
        <w:t>Απόρριψη παραδοτέων – Αντικατάσταση</w:t>
      </w:r>
      <w:bookmarkEnd w:id="70"/>
      <w:r w:rsidRPr="00BA3F7B">
        <w:rPr>
          <w:rFonts w:ascii="Arial Narrow" w:eastAsia="Arial Narrow" w:hAnsi="Arial Narrow" w:cs="Arial Narrow"/>
          <w:lang w:val="el-GR"/>
        </w:rPr>
        <w:t xml:space="preserve"> </w:t>
      </w:r>
    </w:p>
    <w:p w14:paraId="2AE6C648"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Σε περίπτωση οριστικής απόρριψης ολόκληρου ή μέρους των παρεχόμενων υπηρεσιών ή /και παραδοτέων με έκπτωση επί της συμβατικής αξίας, με απόφαση της αναθέτουσας αρχής μπορεί να εγκρίνεται αντικατάσταση των υπηρεσιών ή/και παραδοτέων αυτών με άλλα, που να είναι σύμφωνα με τους όρους της σύμβασης, μέσα σε τακτή προθεσμία που ορίζεται από την απόφαση αυτή. Αν η αντικατάσταση γίνεται μετά τη λήξη της συνολικής διάρκειας της σύμβασης, η προθεσμία που ορίζεται για την αντικατάσταση δεν μπορεί να είναι μεγαλύτερη του 25% της συνολικής διάρκειας της σύμβασης, ο δε ανάδοχος υπόκειται σε ποινικές ρήτρες, σύμφωνα με το άρθρο 218 του ν. 4412/2016 και την παράγραφο 5.2.2 της παρούσας, λόγω εκπρόθεσμης παράδοσης.</w:t>
      </w:r>
    </w:p>
    <w:p w14:paraId="72516F9A"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Αν ο ανάδοχος δεν αντικαταστήσει τις υπηρεσίες ή/και τα παραδοτέα που απορρίφθηκαν μέσα στην προθεσμία που του τάχθηκε και εφόσον έχει λήξει η συνολική διάρκεια, κηρύσσεται έκπτωτος και υπόκειται στις προβλεπόμενες κυρώσεις.</w:t>
      </w:r>
    </w:p>
    <w:p w14:paraId="393350AB" w14:textId="77777777" w:rsidR="003C6BBB" w:rsidRPr="00BA3F7B" w:rsidRDefault="003C6BBB">
      <w:pPr>
        <w:pBdr>
          <w:top w:val="nil"/>
          <w:left w:val="nil"/>
          <w:bottom w:val="nil"/>
          <w:right w:val="nil"/>
          <w:between w:val="nil"/>
        </w:pBdr>
        <w:rPr>
          <w:rFonts w:ascii="Arial Narrow" w:hAnsi="Arial Narrow"/>
          <w:b/>
          <w:color w:val="000000"/>
          <w:sz w:val="20"/>
          <w:szCs w:val="20"/>
          <w:lang w:val="el-GR"/>
        </w:rPr>
      </w:pPr>
    </w:p>
    <w:p w14:paraId="00AA955A" w14:textId="77777777" w:rsidR="003C6BBB" w:rsidRPr="00BA3F7B" w:rsidRDefault="00C84A86">
      <w:pPr>
        <w:pStyle w:val="2"/>
        <w:spacing w:before="0" w:after="0"/>
        <w:rPr>
          <w:rFonts w:ascii="Arial Narrow" w:eastAsia="Arial Narrow" w:hAnsi="Arial Narrow" w:cs="Arial Narrow"/>
          <w:lang w:val="el-GR"/>
        </w:rPr>
      </w:pPr>
      <w:bookmarkStart w:id="71" w:name="_Toc61256219"/>
      <w:r w:rsidRPr="00BA3F7B">
        <w:rPr>
          <w:rFonts w:ascii="Arial Narrow" w:eastAsia="Arial Narrow" w:hAnsi="Arial Narrow" w:cs="Arial Narrow"/>
          <w:lang w:val="el-GR"/>
        </w:rPr>
        <w:t>6.5</w:t>
      </w:r>
      <w:r w:rsidRPr="00BA3F7B">
        <w:rPr>
          <w:rFonts w:ascii="Arial Narrow" w:eastAsia="Arial Narrow" w:hAnsi="Arial Narrow" w:cs="Arial Narrow"/>
          <w:lang w:val="el-GR"/>
        </w:rPr>
        <w:tab/>
        <w:t>Αναπροσαρμογή τιμής</w:t>
      </w:r>
      <w:bookmarkEnd w:id="71"/>
      <w:r w:rsidRPr="00BA3F7B">
        <w:rPr>
          <w:rFonts w:ascii="Arial Narrow" w:eastAsia="Arial Narrow" w:hAnsi="Arial Narrow" w:cs="Arial Narrow"/>
          <w:lang w:val="el-GR"/>
        </w:rPr>
        <w:t xml:space="preserve"> </w:t>
      </w:r>
    </w:p>
    <w:p w14:paraId="2B306062" w14:textId="77777777" w:rsidR="003C6BBB" w:rsidRPr="00BA3F7B" w:rsidRDefault="00C84A86">
      <w:pPr>
        <w:spacing w:after="0"/>
        <w:rPr>
          <w:rFonts w:ascii="Arial Narrow" w:eastAsia="Arial Narrow" w:hAnsi="Arial Narrow" w:cs="Arial Narrow"/>
          <w:sz w:val="24"/>
          <w:lang w:val="el-GR"/>
        </w:rPr>
      </w:pPr>
      <w:bookmarkStart w:id="72" w:name="_heading=h.2iq8gzs" w:colFirst="0" w:colLast="0"/>
      <w:bookmarkEnd w:id="72"/>
      <w:r w:rsidRPr="00BA3F7B">
        <w:rPr>
          <w:rFonts w:ascii="Arial Narrow" w:eastAsia="Arial Narrow" w:hAnsi="Arial Narrow" w:cs="Arial Narrow"/>
          <w:i/>
          <w:sz w:val="24"/>
          <w:lang w:val="el-GR"/>
        </w:rPr>
        <w:t>Δεν αφορά</w:t>
      </w:r>
    </w:p>
    <w:p w14:paraId="79EE5C67" w14:textId="77777777" w:rsidR="003C6BBB" w:rsidRPr="00BA3F7B" w:rsidRDefault="003C6BBB">
      <w:pPr>
        <w:pBdr>
          <w:top w:val="nil"/>
          <w:left w:val="nil"/>
          <w:bottom w:val="nil"/>
          <w:right w:val="nil"/>
          <w:between w:val="nil"/>
        </w:pBdr>
        <w:rPr>
          <w:rFonts w:ascii="Arial Narrow" w:hAnsi="Arial Narrow"/>
          <w:b/>
          <w:color w:val="000000"/>
          <w:sz w:val="20"/>
          <w:szCs w:val="20"/>
          <w:lang w:val="el-GR"/>
        </w:rPr>
      </w:pPr>
    </w:p>
    <w:p w14:paraId="485BC7BA" w14:textId="77777777" w:rsidR="003C6BBB" w:rsidRPr="00BA3F7B" w:rsidRDefault="00C84A86">
      <w:pPr>
        <w:pStyle w:val="2"/>
        <w:spacing w:before="0" w:after="0"/>
        <w:rPr>
          <w:rFonts w:ascii="Arial Narrow" w:eastAsia="Arial Narrow" w:hAnsi="Arial Narrow" w:cs="Arial Narrow"/>
          <w:lang w:val="el-GR"/>
        </w:rPr>
      </w:pPr>
      <w:bookmarkStart w:id="73" w:name="_Toc61256220"/>
      <w:r w:rsidRPr="00BA3F7B">
        <w:rPr>
          <w:rFonts w:ascii="Arial Narrow" w:eastAsia="Arial Narrow" w:hAnsi="Arial Narrow" w:cs="Arial Narrow"/>
          <w:lang w:val="el-GR"/>
        </w:rPr>
        <w:t xml:space="preserve">6.6 </w:t>
      </w:r>
      <w:r w:rsidRPr="00BA3F7B">
        <w:rPr>
          <w:rFonts w:ascii="Arial Narrow" w:eastAsia="Arial Narrow" w:hAnsi="Arial Narrow" w:cs="Arial Narrow"/>
          <w:lang w:val="el-GR"/>
        </w:rPr>
        <w:tab/>
        <w:t>Καταγγελία της σύμβασης- Υποκατάσταση αναδόχου</w:t>
      </w:r>
      <w:bookmarkEnd w:id="73"/>
      <w:r w:rsidRPr="00BA3F7B">
        <w:rPr>
          <w:rFonts w:ascii="Arial Narrow" w:eastAsia="Arial Narrow" w:hAnsi="Arial Narrow" w:cs="Arial Narrow"/>
          <w:lang w:val="el-GR"/>
        </w:rPr>
        <w:t xml:space="preserve"> </w:t>
      </w:r>
    </w:p>
    <w:p w14:paraId="040A06D0" w14:textId="77777777" w:rsidR="003C6BBB" w:rsidRPr="00BA3F7B" w:rsidRDefault="003C6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Narrow" w:eastAsia="Arial Narrow" w:hAnsi="Arial Narrow" w:cs="Arial Narrow"/>
          <w:b/>
          <w:sz w:val="24"/>
          <w:lang w:val="el-GR"/>
        </w:rPr>
      </w:pPr>
    </w:p>
    <w:p w14:paraId="0FB3FDAE" w14:textId="77777777" w:rsidR="003C6BBB" w:rsidRPr="00BA3F7B" w:rsidRDefault="00C84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Narrow" w:eastAsia="Arial Narrow" w:hAnsi="Arial Narrow" w:cs="Arial Narrow"/>
          <w:sz w:val="24"/>
          <w:lang w:val="el-GR"/>
        </w:rPr>
      </w:pPr>
      <w:r w:rsidRPr="00BA3F7B">
        <w:rPr>
          <w:rFonts w:ascii="Arial Narrow" w:eastAsia="Arial Narrow" w:hAnsi="Arial Narrow" w:cs="Arial Narrow"/>
          <w:b/>
          <w:sz w:val="24"/>
          <w:lang w:val="el-GR"/>
        </w:rPr>
        <w:t>6.6.1</w:t>
      </w:r>
      <w:r w:rsidRPr="00BA3F7B">
        <w:rPr>
          <w:rFonts w:ascii="Arial Narrow" w:eastAsia="Arial Narrow" w:hAnsi="Arial Narrow" w:cs="Arial Narrow"/>
          <w:sz w:val="24"/>
          <w:lang w:val="el-GR"/>
        </w:rPr>
        <w:t xml:space="preserve"> Στην περίπτωση που, κατά την εκτέλεση της σύμβασης, ο ανάδοχος καταδικαστεί αμετάκλητα για ένα από τα αδικήματα που αναφέρονται στην παρ. 2.2.3.1</w:t>
      </w:r>
      <w:r w:rsidRPr="00BA3F7B">
        <w:rPr>
          <w:rFonts w:ascii="Arial Narrow" w:eastAsia="Arial Narrow" w:hAnsi="Arial Narrow" w:cs="Arial Narrow"/>
          <w:color w:val="FFFF00"/>
          <w:sz w:val="24"/>
          <w:lang w:val="el-GR"/>
        </w:rPr>
        <w:t xml:space="preserve"> </w:t>
      </w:r>
      <w:r w:rsidRPr="00BA3F7B">
        <w:rPr>
          <w:rFonts w:ascii="Arial Narrow" w:eastAsia="Arial Narrow" w:hAnsi="Arial Narrow" w:cs="Arial Narrow"/>
          <w:sz w:val="24"/>
          <w:lang w:val="el-GR"/>
        </w:rPr>
        <w:t xml:space="preserve">της παρούσας, η αναθέτουσα αρχή δύναται να καταγγείλει μονομερώς τη σύμβαση και να αναζητήσει τυχόν αξιώσεις αποζημίωσης, σύμφωνα με τις σχετικές διατάξεις του ΑΚ, περί αμφοτεροβαρών συμβάσεων. </w:t>
      </w:r>
    </w:p>
    <w:p w14:paraId="0717C4D2" w14:textId="77777777" w:rsidR="003C6BBB" w:rsidRPr="00BA3F7B" w:rsidRDefault="003C6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Narrow" w:eastAsia="Arial Narrow" w:hAnsi="Arial Narrow" w:cs="Arial Narrow"/>
          <w:sz w:val="24"/>
          <w:lang w:val="el-GR"/>
        </w:rPr>
      </w:pPr>
    </w:p>
    <w:p w14:paraId="35E66024" w14:textId="77777777" w:rsidR="003C6BBB" w:rsidRPr="00BA3F7B" w:rsidRDefault="00C84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Narrow" w:eastAsia="Arial Narrow" w:hAnsi="Arial Narrow" w:cs="Arial Narrow"/>
          <w:sz w:val="24"/>
          <w:lang w:val="el-GR"/>
        </w:rPr>
      </w:pPr>
      <w:r w:rsidRPr="00BA3F7B">
        <w:rPr>
          <w:rFonts w:ascii="Arial Narrow" w:eastAsia="Arial Narrow" w:hAnsi="Arial Narrow" w:cs="Arial Narrow"/>
          <w:b/>
          <w:sz w:val="24"/>
          <w:lang w:val="el-GR"/>
        </w:rPr>
        <w:t xml:space="preserve">6.6.2 </w:t>
      </w:r>
      <w:r w:rsidRPr="00BA3F7B">
        <w:rPr>
          <w:rFonts w:ascii="Arial Narrow" w:eastAsia="Arial Narrow" w:hAnsi="Arial Narrow" w:cs="Arial Narrow"/>
          <w:sz w:val="24"/>
          <w:lang w:val="el-GR"/>
        </w:rPr>
        <w:t>Εάν ο ανάδοχος</w:t>
      </w:r>
      <w:r w:rsidRPr="00BA3F7B">
        <w:rPr>
          <w:rFonts w:ascii="Arial Narrow" w:eastAsia="Arial Narrow" w:hAnsi="Arial Narrow" w:cs="Arial Narrow"/>
          <w:b/>
          <w:sz w:val="24"/>
          <w:lang w:val="el-GR"/>
        </w:rPr>
        <w:t xml:space="preserve"> </w:t>
      </w:r>
      <w:r w:rsidRPr="00BA3F7B">
        <w:rPr>
          <w:rFonts w:ascii="Arial Narrow" w:eastAsia="Arial Narrow" w:hAnsi="Arial Narrow" w:cs="Arial Narrow"/>
          <w:sz w:val="24"/>
          <w:lang w:val="el-GR"/>
        </w:rPr>
        <w:t xml:space="preserve">πτωχεύσει ή υπαχθεί σε διαδικασία εξυγίανσης ή ειδικής εκκαθάρισης ή τεθεί υπό αναγκαστική διαχείριση από εκκαθαριστή ή από το δικαστήριο ή υπαχθεί σε διαδικασία πτωχευτικού συμβιβασμού ή αναστείλει τις επιχειρηματικές του δραστηριότητες ή εάν βρίσκεται σε οποιαδήποτε ανάλογη κατάσταση, προκύπτουσα από παρόμοια διαδικασία, προβλεπόμενη σε εθνικές διατάξεις νόμου, η αναθέτουσα αρχή δύναται, ομοίως, να καταγγείλει μονομερώς τη σύμβαση και να αναζητήσει τυχόν αξιώσεις αποζημίωσης, σύμφωνα με τις σχετικές διατάξεις του ΑΚ. </w:t>
      </w:r>
    </w:p>
    <w:p w14:paraId="6203133A" w14:textId="77777777" w:rsidR="003C6BBB" w:rsidRPr="00BA3F7B" w:rsidRDefault="003C6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Narrow" w:eastAsia="Arial Narrow" w:hAnsi="Arial Narrow" w:cs="Arial Narrow"/>
          <w:sz w:val="24"/>
          <w:lang w:val="el-GR"/>
        </w:rPr>
      </w:pPr>
    </w:p>
    <w:p w14:paraId="2B058338" w14:textId="77777777" w:rsidR="003C6BBB" w:rsidRPr="00BA3F7B" w:rsidRDefault="00C84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Narrow" w:eastAsia="Arial Narrow" w:hAnsi="Arial Narrow" w:cs="Arial Narrow"/>
          <w:sz w:val="24"/>
          <w:lang w:val="el-GR"/>
        </w:rPr>
      </w:pPr>
      <w:r w:rsidRPr="00BA3F7B">
        <w:rPr>
          <w:rFonts w:ascii="Arial Narrow" w:eastAsia="Arial Narrow" w:hAnsi="Arial Narrow" w:cs="Arial Narrow"/>
          <w:b/>
          <w:sz w:val="24"/>
          <w:lang w:val="el-GR"/>
        </w:rPr>
        <w:t>6.6.3</w:t>
      </w:r>
      <w:r w:rsidRPr="00BA3F7B">
        <w:rPr>
          <w:rFonts w:ascii="Arial Narrow" w:eastAsia="Arial Narrow" w:hAnsi="Arial Narrow" w:cs="Arial Narrow"/>
          <w:sz w:val="24"/>
          <w:lang w:val="el-GR"/>
        </w:rPr>
        <w:t xml:space="preserve"> Σε αμφότερες τις ως άνω περιπτώσεις καταγγελίας της σύμβασης, η αναθέτουσα αρχή δύναται να προσκαλέσει τον/τους επόμενο/ους, κατά σειρά, μειοδότη/ες της διαδικασίας ανάθεσης της συγκεκριμένης σύμβασης και να του/τους προτείνει να αναλάβει/ουν την παροχή των υπηρεσιών του εκπτώτου αναδόχου, με τους ίδιους όρους και προϋποθέσεις και βάσει της προσφοράς που είχε υποβάλει ο έκπτωτος (ρητή ρήτρα υποκατάστασης). </w:t>
      </w:r>
    </w:p>
    <w:p w14:paraId="0D87CB72" w14:textId="77777777" w:rsidR="003C6BBB" w:rsidRPr="00BA3F7B" w:rsidRDefault="003C6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Narrow" w:eastAsia="Arial Narrow" w:hAnsi="Arial Narrow" w:cs="Arial Narrow"/>
          <w:sz w:val="24"/>
          <w:lang w:val="el-GR"/>
        </w:rPr>
      </w:pPr>
    </w:p>
    <w:p w14:paraId="2D948E8F" w14:textId="77777777" w:rsidR="003C6BBB" w:rsidRPr="00BA3F7B" w:rsidRDefault="00C84A86">
      <w:pPr>
        <w:pStyle w:val="2"/>
        <w:spacing w:before="0" w:after="0"/>
        <w:rPr>
          <w:rFonts w:ascii="Arial Narrow" w:eastAsia="Arial Narrow" w:hAnsi="Arial Narrow" w:cs="Arial Narrow"/>
          <w:lang w:val="el-GR"/>
        </w:rPr>
      </w:pPr>
      <w:bookmarkStart w:id="74" w:name="_Toc61256221"/>
      <w:r w:rsidRPr="00BA3F7B">
        <w:rPr>
          <w:rFonts w:ascii="Arial Narrow" w:eastAsia="Arial Narrow" w:hAnsi="Arial Narrow" w:cs="Arial Narrow"/>
          <w:lang w:val="el-GR"/>
        </w:rPr>
        <w:t xml:space="preserve">6.7 </w:t>
      </w:r>
      <w:r w:rsidRPr="00BA3F7B">
        <w:rPr>
          <w:rFonts w:ascii="Arial Narrow" w:eastAsia="Arial Narrow" w:hAnsi="Arial Narrow" w:cs="Arial Narrow"/>
          <w:lang w:val="el-GR"/>
        </w:rPr>
        <w:tab/>
        <w:t xml:space="preserve"> Προστασία προσωπικών δεδομένων</w:t>
      </w:r>
      <w:bookmarkEnd w:id="74"/>
    </w:p>
    <w:p w14:paraId="372DDBFE"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Ο ανάδοχος είναι υποχρεωμένος να μην δημοσιοποιεί, αναπαραγάγει διακινεί κλπ. Προσωπικά δεδομένα που τυχόν έρθουν στην κατοχή του, τα οποία θα πρέπει να υποβάλλει σε σύννομη και δίκαιη επεξεργασία σύμφωνα με τις οδηγίες που του δίνονται από την Αναθέτουσα Αρχή και σύμφωνα με το Ν.4624/2019 για την προστασία των φυσικών προσώπων έναντι της επεξεργασίας δεδομένων προσωπικού χαρακτήρα, σε περίπτωση δε που η επεξεργασία βασίζεται σε συγκατάθεση του υποκειμένου, οφείλει να αποδεικνύει αυτή την παροχή συγκατάθεσης.</w:t>
      </w:r>
    </w:p>
    <w:p w14:paraId="755D6328" w14:textId="77777777" w:rsidR="003C6BBB" w:rsidRPr="00BA3F7B" w:rsidRDefault="003C6BBB">
      <w:pPr>
        <w:pBdr>
          <w:top w:val="nil"/>
          <w:left w:val="nil"/>
          <w:bottom w:val="nil"/>
          <w:right w:val="nil"/>
          <w:between w:val="nil"/>
        </w:pBdr>
        <w:rPr>
          <w:rFonts w:ascii="Arial Narrow" w:hAnsi="Arial Narrow"/>
          <w:b/>
          <w:color w:val="000000"/>
          <w:sz w:val="20"/>
          <w:szCs w:val="20"/>
          <w:lang w:val="el-GR"/>
        </w:rPr>
      </w:pPr>
    </w:p>
    <w:p w14:paraId="1AB1E51A" w14:textId="77777777" w:rsidR="003C6BBB" w:rsidRPr="00BA3F7B" w:rsidRDefault="00C84A86">
      <w:pPr>
        <w:pStyle w:val="2"/>
        <w:spacing w:before="0" w:after="0"/>
        <w:rPr>
          <w:rFonts w:ascii="Arial Narrow" w:eastAsia="Arial Narrow" w:hAnsi="Arial Narrow" w:cs="Arial Narrow"/>
          <w:lang w:val="el-GR"/>
        </w:rPr>
      </w:pPr>
      <w:bookmarkStart w:id="75" w:name="_Toc61256222"/>
      <w:r w:rsidRPr="00BA3F7B">
        <w:rPr>
          <w:rFonts w:ascii="Arial Narrow" w:eastAsia="Arial Narrow" w:hAnsi="Arial Narrow" w:cs="Arial Narrow"/>
          <w:lang w:val="el-GR"/>
        </w:rPr>
        <w:t xml:space="preserve">6.8 </w:t>
      </w:r>
      <w:r w:rsidRPr="00BA3F7B">
        <w:rPr>
          <w:rFonts w:ascii="Arial Narrow" w:eastAsia="Arial Narrow" w:hAnsi="Arial Narrow" w:cs="Arial Narrow"/>
          <w:lang w:val="el-GR"/>
        </w:rPr>
        <w:tab/>
        <w:t>Τελικοί Όροι</w:t>
      </w:r>
      <w:bookmarkEnd w:id="75"/>
    </w:p>
    <w:p w14:paraId="35AEDBC1"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color w:val="000000"/>
          <w:sz w:val="24"/>
          <w:lang w:val="el-GR"/>
        </w:rPr>
        <w:t>Όλοι ανεξαιρέτως οι όροι των Τευχών Δημοπράτησης είναι ουσιώδεις. Παράβαση οποιουδήποτε όρου των Τευχών Δημοπράτησης συνεπάγεται, αδιαφόρως εάν προβλέπεται ή όχι η ποινή αποκλεισμού στο άρθρο που προβλέπει τον παραβιαζόμενο όρο, την ακυρότητα της προσφοράς του Διαγωνιζομένου (με την επιφύλαξη του άρθρου 102 Ν. 4412/2016). Η συμμετοχή στη διαγωνιστική διαδικασία</w:t>
      </w:r>
      <w:r w:rsidRPr="00BA3F7B">
        <w:rPr>
          <w:rFonts w:ascii="Arial Narrow" w:eastAsia="Arial Narrow" w:hAnsi="Arial Narrow" w:cs="Arial Narrow"/>
          <w:sz w:val="24"/>
          <w:lang w:val="el-GR"/>
        </w:rPr>
        <w:t xml:space="preserve"> συνιστά ρητή και ανεπιφύλακτη αποδοχή όλων των όρων της παρούσας και των παραρτημάτων της από τον συμμετέχοντα.</w:t>
      </w:r>
    </w:p>
    <w:p w14:paraId="103155A1" w14:textId="77777777" w:rsidR="003C6BBB" w:rsidRPr="00BA3F7B" w:rsidRDefault="003C6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Narrow" w:eastAsia="Arial Narrow" w:hAnsi="Arial Narrow" w:cs="Arial Narrow"/>
          <w:lang w:val="el-GR"/>
        </w:rPr>
      </w:pPr>
    </w:p>
    <w:p w14:paraId="4FAEC526" w14:textId="77777777" w:rsidR="003C6BBB" w:rsidRPr="00BA3F7B" w:rsidRDefault="00C84A86">
      <w:pPr>
        <w:jc w:val="center"/>
        <w:rPr>
          <w:rFonts w:ascii="Arial Narrow" w:eastAsia="Arial Narrow" w:hAnsi="Arial Narrow" w:cs="Arial Narrow"/>
          <w:b/>
          <w:lang w:val="el-GR"/>
        </w:rPr>
      </w:pPr>
      <w:r w:rsidRPr="00BA3F7B">
        <w:rPr>
          <w:rFonts w:ascii="Arial Narrow" w:eastAsia="Arial Narrow" w:hAnsi="Arial Narrow" w:cs="Arial Narrow"/>
          <w:b/>
          <w:lang w:val="el-GR"/>
        </w:rPr>
        <w:t>Ο Δήμαρχος Αιγάλεω</w:t>
      </w:r>
    </w:p>
    <w:p w14:paraId="7ECE1D77" w14:textId="77777777" w:rsidR="003C6BBB" w:rsidRPr="00BA3F7B" w:rsidRDefault="003C6BBB">
      <w:pPr>
        <w:jc w:val="center"/>
        <w:rPr>
          <w:rFonts w:ascii="Arial Narrow" w:eastAsia="Arial Narrow" w:hAnsi="Arial Narrow" w:cs="Arial Narrow"/>
          <w:b/>
          <w:lang w:val="el-GR"/>
        </w:rPr>
      </w:pPr>
    </w:p>
    <w:p w14:paraId="444D5631" w14:textId="77777777" w:rsidR="003C6BBB" w:rsidRPr="00BA3F7B" w:rsidRDefault="003C6BBB">
      <w:pPr>
        <w:jc w:val="center"/>
        <w:rPr>
          <w:rFonts w:ascii="Arial Narrow" w:eastAsia="Arial Narrow" w:hAnsi="Arial Narrow" w:cs="Arial Narrow"/>
          <w:b/>
          <w:lang w:val="el-GR"/>
        </w:rPr>
      </w:pPr>
    </w:p>
    <w:p w14:paraId="65F0684B" w14:textId="77777777" w:rsidR="003C6BBB" w:rsidRPr="00BA3F7B" w:rsidRDefault="00C84A86">
      <w:pPr>
        <w:jc w:val="center"/>
        <w:rPr>
          <w:rFonts w:ascii="Arial Narrow" w:eastAsia="Arial Narrow" w:hAnsi="Arial Narrow" w:cs="Arial Narrow"/>
          <w:lang w:val="el-GR"/>
        </w:rPr>
        <w:sectPr w:rsidR="003C6BBB" w:rsidRPr="00BA3F7B">
          <w:headerReference w:type="default" r:id="rId28"/>
          <w:footerReference w:type="default" r:id="rId29"/>
          <w:pgSz w:w="11906" w:h="16838"/>
          <w:pgMar w:top="1134" w:right="1134" w:bottom="1134" w:left="1134" w:header="709" w:footer="709" w:gutter="0"/>
          <w:pgNumType w:start="1"/>
          <w:cols w:space="720"/>
        </w:sectPr>
      </w:pPr>
      <w:r w:rsidRPr="00BA3F7B">
        <w:rPr>
          <w:rFonts w:ascii="Arial Narrow" w:eastAsia="Arial Narrow" w:hAnsi="Arial Narrow" w:cs="Arial Narrow"/>
          <w:b/>
          <w:lang w:val="el-GR"/>
        </w:rPr>
        <w:t>Ιωάννης Γκίκας</w:t>
      </w:r>
    </w:p>
    <w:p w14:paraId="52DE04EC" w14:textId="77777777" w:rsidR="003C6BBB" w:rsidRPr="00BA3F7B" w:rsidRDefault="00C84A86">
      <w:pPr>
        <w:pStyle w:val="1"/>
        <w:spacing w:before="0" w:after="0"/>
        <w:rPr>
          <w:rFonts w:ascii="Arial Narrow" w:eastAsia="Arial Narrow" w:hAnsi="Arial Narrow" w:cs="Arial Narrow"/>
          <w:lang w:val="el-GR"/>
        </w:rPr>
      </w:pPr>
      <w:bookmarkStart w:id="76" w:name="_Toc61256223"/>
      <w:r w:rsidRPr="00BA3F7B">
        <w:rPr>
          <w:rFonts w:ascii="Arial Narrow" w:eastAsia="Arial Narrow" w:hAnsi="Arial Narrow" w:cs="Arial Narrow"/>
          <w:lang w:val="el-GR"/>
        </w:rPr>
        <w:t>ΠΑΡΑΡΤΗΜΑΤΑ</w:t>
      </w:r>
      <w:bookmarkEnd w:id="76"/>
    </w:p>
    <w:p w14:paraId="2A6FBF5B" w14:textId="77777777" w:rsidR="003C6BBB" w:rsidRPr="00BA3F7B" w:rsidRDefault="003C6BBB">
      <w:pPr>
        <w:pBdr>
          <w:top w:val="nil"/>
          <w:left w:val="nil"/>
          <w:bottom w:val="nil"/>
          <w:right w:val="nil"/>
          <w:between w:val="nil"/>
        </w:pBdr>
        <w:rPr>
          <w:rFonts w:ascii="Arial Narrow" w:hAnsi="Arial Narrow"/>
          <w:b/>
          <w:color w:val="000000"/>
          <w:sz w:val="20"/>
          <w:szCs w:val="20"/>
          <w:lang w:val="el-GR"/>
        </w:rPr>
      </w:pPr>
    </w:p>
    <w:p w14:paraId="1C0CD5EF" w14:textId="77777777" w:rsidR="003C6BBB" w:rsidRPr="00BA3F7B" w:rsidRDefault="00C84A86">
      <w:pPr>
        <w:pStyle w:val="2"/>
        <w:tabs>
          <w:tab w:val="left" w:pos="0"/>
        </w:tabs>
        <w:spacing w:before="0" w:after="0"/>
        <w:ind w:left="0" w:firstLine="0"/>
        <w:rPr>
          <w:rFonts w:ascii="Arial Narrow" w:eastAsia="Arial Narrow" w:hAnsi="Arial Narrow" w:cs="Arial Narrow"/>
          <w:lang w:val="el-GR"/>
        </w:rPr>
      </w:pPr>
      <w:bookmarkStart w:id="77" w:name="_Toc61256224"/>
      <w:r w:rsidRPr="00BA3F7B">
        <w:rPr>
          <w:rFonts w:ascii="Arial Narrow" w:eastAsia="Arial Narrow" w:hAnsi="Arial Narrow" w:cs="Arial Narrow"/>
          <w:lang w:val="el-GR"/>
        </w:rPr>
        <w:t>ΠΑΡΑΡΤΗΜΑ Α – ΜΕΛΕΤΗ (ΦΥΣΙΚΟ – ΟΙΚΟΝΟΜΙΚΟ ΑΝΤΙΚΕΙΜΕΝΟ ΤΗΣ ΣΥΜΒΑΣΗΣ)</w:t>
      </w:r>
      <w:bookmarkEnd w:id="77"/>
    </w:p>
    <w:p w14:paraId="3377FD6E" w14:textId="77777777" w:rsidR="003C6BBB" w:rsidRPr="00BA3F7B" w:rsidRDefault="003C6BBB">
      <w:pPr>
        <w:keepNext/>
        <w:spacing w:after="0"/>
        <w:jc w:val="left"/>
        <w:rPr>
          <w:rFonts w:ascii="Arial Narrow" w:eastAsia="Arial Narrow" w:hAnsi="Arial Narrow" w:cs="Arial Narrow"/>
          <w:lang w:val="el-GR"/>
        </w:rPr>
      </w:pPr>
    </w:p>
    <w:tbl>
      <w:tblPr>
        <w:tblStyle w:val="afff8"/>
        <w:tblW w:w="9638" w:type="dxa"/>
        <w:tblInd w:w="0" w:type="dxa"/>
        <w:tblLayout w:type="fixed"/>
        <w:tblLook w:val="0400" w:firstRow="0" w:lastRow="0" w:firstColumn="0" w:lastColumn="0" w:noHBand="0" w:noVBand="1"/>
      </w:tblPr>
      <w:tblGrid>
        <w:gridCol w:w="4676"/>
        <w:gridCol w:w="4962"/>
      </w:tblGrid>
      <w:tr w:rsidR="003C6BBB" w:rsidRPr="00BA3F7B" w14:paraId="5FBAAC87" w14:textId="77777777">
        <w:trPr>
          <w:trHeight w:val="3828"/>
        </w:trPr>
        <w:tc>
          <w:tcPr>
            <w:tcW w:w="4676" w:type="dxa"/>
            <w:shd w:val="clear" w:color="auto" w:fill="auto"/>
          </w:tcPr>
          <w:p w14:paraId="1D422301" w14:textId="77777777" w:rsidR="003C6BBB" w:rsidRPr="00BA3F7B" w:rsidRDefault="00C84A86">
            <w:pPr>
              <w:spacing w:after="0"/>
              <w:ind w:right="3139"/>
              <w:jc w:val="center"/>
              <w:rPr>
                <w:rFonts w:ascii="Arial Narrow" w:eastAsia="Arial Narrow" w:hAnsi="Arial Narrow" w:cs="Arial Narrow"/>
                <w:b/>
              </w:rPr>
            </w:pPr>
            <w:r w:rsidRPr="00BA3F7B">
              <w:rPr>
                <w:rFonts w:ascii="Arial Narrow" w:hAnsi="Arial Narrow"/>
                <w:noProof/>
                <w:lang w:val="el-GR" w:eastAsia="el-GR"/>
              </w:rPr>
              <w:drawing>
                <wp:inline distT="0" distB="0" distL="0" distR="0" wp14:anchorId="1BCED17A" wp14:editId="6846FBD3">
                  <wp:extent cx="629920" cy="612775"/>
                  <wp:effectExtent l="0" t="0" r="0" b="0"/>
                  <wp:docPr id="3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629920" cy="612775"/>
                          </a:xfrm>
                          <a:prstGeom prst="rect">
                            <a:avLst/>
                          </a:prstGeom>
                          <a:ln/>
                        </pic:spPr>
                      </pic:pic>
                    </a:graphicData>
                  </a:graphic>
                </wp:inline>
              </w:drawing>
            </w:r>
          </w:p>
          <w:p w14:paraId="0D45A021" w14:textId="77777777" w:rsidR="003C6BBB" w:rsidRPr="00BA3F7B" w:rsidRDefault="00C84A86">
            <w:pPr>
              <w:spacing w:after="0"/>
              <w:jc w:val="left"/>
              <w:rPr>
                <w:rFonts w:ascii="Arial Narrow" w:eastAsia="Arial Narrow" w:hAnsi="Arial Narrow" w:cs="Arial Narrow"/>
                <w:b/>
                <w:sz w:val="28"/>
                <w:szCs w:val="28"/>
                <w:lang w:val="el-GR"/>
              </w:rPr>
            </w:pPr>
            <w:r w:rsidRPr="00BA3F7B">
              <w:rPr>
                <w:rFonts w:ascii="Arial Narrow" w:eastAsia="Arial Narrow" w:hAnsi="Arial Narrow" w:cs="Arial Narrow"/>
                <w:b/>
                <w:sz w:val="28"/>
                <w:szCs w:val="28"/>
                <w:lang w:val="el-GR"/>
              </w:rPr>
              <w:t xml:space="preserve">Ελληνική Δημοκρατία </w:t>
            </w:r>
          </w:p>
          <w:p w14:paraId="431CBF65" w14:textId="77777777" w:rsidR="003C6BBB" w:rsidRPr="00BA3F7B" w:rsidRDefault="00C84A86">
            <w:pPr>
              <w:spacing w:after="0"/>
              <w:jc w:val="left"/>
              <w:rPr>
                <w:rFonts w:ascii="Arial Narrow" w:eastAsia="Arial Narrow" w:hAnsi="Arial Narrow" w:cs="Arial Narrow"/>
                <w:sz w:val="28"/>
                <w:szCs w:val="28"/>
                <w:lang w:val="el-GR"/>
              </w:rPr>
            </w:pPr>
            <w:r w:rsidRPr="00BA3F7B">
              <w:rPr>
                <w:rFonts w:ascii="Arial Narrow" w:eastAsia="Arial Narrow" w:hAnsi="Arial Narrow" w:cs="Arial Narrow"/>
                <w:b/>
                <w:sz w:val="28"/>
                <w:szCs w:val="28"/>
                <w:lang w:val="el-GR"/>
              </w:rPr>
              <w:t>Δήμος Αιγάλεω</w:t>
            </w:r>
          </w:p>
          <w:p w14:paraId="40E76261" w14:textId="77777777" w:rsidR="003C6BBB" w:rsidRPr="00BA3F7B" w:rsidRDefault="00C84A86">
            <w:pPr>
              <w:spacing w:after="0"/>
              <w:jc w:val="left"/>
              <w:rPr>
                <w:rFonts w:ascii="Arial Narrow" w:eastAsia="Arial Narrow" w:hAnsi="Arial Narrow" w:cs="Arial Narrow"/>
                <w:b/>
                <w:sz w:val="28"/>
                <w:szCs w:val="28"/>
                <w:lang w:val="el-GR"/>
              </w:rPr>
            </w:pPr>
            <w:r w:rsidRPr="00BA3F7B">
              <w:rPr>
                <w:rFonts w:ascii="Arial Narrow" w:eastAsia="Arial Narrow" w:hAnsi="Arial Narrow" w:cs="Arial Narrow"/>
                <w:b/>
                <w:sz w:val="28"/>
                <w:szCs w:val="28"/>
                <w:lang w:val="el-GR"/>
              </w:rPr>
              <w:t xml:space="preserve">Διεύθυνση Προγραμματισμού, </w:t>
            </w:r>
            <w:r w:rsidRPr="00BA3F7B">
              <w:rPr>
                <w:rFonts w:ascii="Arial Narrow" w:eastAsia="Arial Narrow" w:hAnsi="Arial Narrow" w:cs="Arial Narrow"/>
                <w:b/>
                <w:sz w:val="28"/>
                <w:szCs w:val="28"/>
                <w:lang w:val="el-GR"/>
              </w:rPr>
              <w:br/>
              <w:t>Ανάπτυξης &amp; Διαφάνειας</w:t>
            </w:r>
          </w:p>
          <w:p w14:paraId="07B5F12B" w14:textId="77777777" w:rsidR="003C6BBB" w:rsidRPr="00BA3F7B" w:rsidRDefault="00C84A86">
            <w:pPr>
              <w:spacing w:after="0"/>
              <w:jc w:val="left"/>
              <w:rPr>
                <w:rFonts w:ascii="Arial Narrow" w:eastAsia="Arial Narrow" w:hAnsi="Arial Narrow" w:cs="Arial Narrow"/>
                <w:b/>
                <w:sz w:val="28"/>
                <w:szCs w:val="28"/>
                <w:lang w:val="el-GR"/>
              </w:rPr>
            </w:pPr>
            <w:r w:rsidRPr="00BA3F7B">
              <w:rPr>
                <w:rFonts w:ascii="Arial Narrow" w:eastAsia="Arial Narrow" w:hAnsi="Arial Narrow" w:cs="Arial Narrow"/>
                <w:b/>
                <w:sz w:val="28"/>
                <w:szCs w:val="28"/>
                <w:lang w:val="el-GR"/>
              </w:rPr>
              <w:t>Τμήμα Προγραμματισμού &amp; Διαφάνειας</w:t>
            </w:r>
          </w:p>
          <w:p w14:paraId="69F1AE7F" w14:textId="77777777" w:rsidR="003C6BBB" w:rsidRPr="00BA3F7B" w:rsidRDefault="00C84A86">
            <w:pPr>
              <w:spacing w:after="0"/>
              <w:jc w:val="left"/>
              <w:rPr>
                <w:rFonts w:ascii="Arial Narrow" w:eastAsia="Arial Narrow" w:hAnsi="Arial Narrow" w:cs="Arial Narrow"/>
                <w:lang w:val="el-GR"/>
              </w:rPr>
            </w:pPr>
            <w:r w:rsidRPr="00BA3F7B">
              <w:rPr>
                <w:rFonts w:ascii="Arial Narrow" w:eastAsia="Arial Narrow" w:hAnsi="Arial Narrow" w:cs="Arial Narrow"/>
                <w:lang w:val="el-GR"/>
              </w:rPr>
              <w:t xml:space="preserve">Διεύθυνση: </w:t>
            </w:r>
            <w:r w:rsidRPr="00BA3F7B">
              <w:rPr>
                <w:rFonts w:ascii="Arial Narrow" w:eastAsia="Arial Narrow" w:hAnsi="Arial Narrow" w:cs="Arial Narrow"/>
                <w:b/>
                <w:lang w:val="el-GR"/>
              </w:rPr>
              <w:t>Ιερά Οδός 364 &amp; Κάλβου, Αιγάλεω</w:t>
            </w:r>
            <w:r w:rsidRPr="00BA3F7B">
              <w:rPr>
                <w:rFonts w:ascii="Arial Narrow" w:eastAsia="Arial Narrow" w:hAnsi="Arial Narrow" w:cs="Arial Narrow"/>
                <w:lang w:val="el-GR"/>
              </w:rPr>
              <w:br/>
              <w:t xml:space="preserve">ΤΚ: </w:t>
            </w:r>
            <w:r w:rsidRPr="00BA3F7B">
              <w:rPr>
                <w:rFonts w:ascii="Arial Narrow" w:eastAsia="Arial Narrow" w:hAnsi="Arial Narrow" w:cs="Arial Narrow"/>
                <w:b/>
                <w:lang w:val="el-GR"/>
              </w:rPr>
              <w:t>12243</w:t>
            </w:r>
          </w:p>
          <w:p w14:paraId="77C040F5" w14:textId="77777777" w:rsidR="003C6BBB" w:rsidRPr="00BA3F7B" w:rsidRDefault="00C84A86">
            <w:pPr>
              <w:spacing w:after="0"/>
              <w:jc w:val="left"/>
              <w:rPr>
                <w:rFonts w:ascii="Arial Narrow" w:eastAsia="Arial Narrow" w:hAnsi="Arial Narrow" w:cs="Arial Narrow"/>
                <w:lang w:val="el-GR"/>
              </w:rPr>
            </w:pPr>
            <w:r w:rsidRPr="00BA3F7B">
              <w:rPr>
                <w:rFonts w:ascii="Arial Narrow" w:eastAsia="Arial Narrow" w:hAnsi="Arial Narrow" w:cs="Arial Narrow"/>
                <w:lang w:val="el-GR"/>
              </w:rPr>
              <w:t xml:space="preserve">Πληροφορίες: </w:t>
            </w:r>
            <w:r w:rsidRPr="00BA3F7B">
              <w:rPr>
                <w:rFonts w:ascii="Arial Narrow" w:eastAsia="Arial Narrow" w:hAnsi="Arial Narrow" w:cs="Arial Narrow"/>
                <w:b/>
                <w:lang w:val="el-GR"/>
              </w:rPr>
              <w:t>Ευρυδίκη Παυλίδη</w:t>
            </w:r>
          </w:p>
          <w:p w14:paraId="2588FCC1" w14:textId="77777777" w:rsidR="003C6BBB" w:rsidRPr="00BA3F7B" w:rsidRDefault="00C84A86">
            <w:pPr>
              <w:spacing w:after="0"/>
              <w:jc w:val="left"/>
              <w:rPr>
                <w:rFonts w:ascii="Arial Narrow" w:eastAsia="Arial Narrow" w:hAnsi="Arial Narrow" w:cs="Arial Narrow"/>
                <w:lang w:val="el-GR"/>
              </w:rPr>
            </w:pPr>
            <w:r w:rsidRPr="00BA3F7B">
              <w:rPr>
                <w:rFonts w:ascii="Arial Narrow" w:eastAsia="Arial Narrow" w:hAnsi="Arial Narrow" w:cs="Arial Narrow"/>
              </w:rPr>
              <w:t>T</w:t>
            </w:r>
            <w:r w:rsidRPr="00BA3F7B">
              <w:rPr>
                <w:rFonts w:ascii="Arial Narrow" w:eastAsia="Arial Narrow" w:hAnsi="Arial Narrow" w:cs="Arial Narrow"/>
                <w:lang w:val="el-GR"/>
              </w:rPr>
              <w:t xml:space="preserve">ηλ: </w:t>
            </w:r>
            <w:r w:rsidRPr="00BA3F7B">
              <w:rPr>
                <w:rFonts w:ascii="Arial Narrow" w:eastAsia="Arial Narrow" w:hAnsi="Arial Narrow" w:cs="Arial Narrow"/>
                <w:b/>
                <w:lang w:val="el-GR"/>
              </w:rPr>
              <w:t>213.2044862</w:t>
            </w:r>
            <w:r w:rsidRPr="00BA3F7B">
              <w:rPr>
                <w:rFonts w:ascii="Arial Narrow" w:eastAsia="Arial Narrow" w:hAnsi="Arial Narrow" w:cs="Arial Narrow"/>
                <w:lang w:val="el-GR"/>
              </w:rPr>
              <w:br/>
            </w:r>
            <w:r w:rsidRPr="00BA3F7B">
              <w:rPr>
                <w:rFonts w:ascii="Arial Narrow" w:eastAsia="Arial Narrow" w:hAnsi="Arial Narrow" w:cs="Arial Narrow"/>
              </w:rPr>
              <w:t>Email</w:t>
            </w:r>
            <w:r w:rsidRPr="00BA3F7B">
              <w:rPr>
                <w:rFonts w:ascii="Arial Narrow" w:eastAsia="Arial Narrow" w:hAnsi="Arial Narrow" w:cs="Arial Narrow"/>
                <w:lang w:val="el-GR"/>
              </w:rPr>
              <w:t xml:space="preserve">: </w:t>
            </w:r>
            <w:hyperlink r:id="rId30">
              <w:r w:rsidRPr="00BA3F7B">
                <w:rPr>
                  <w:rFonts w:ascii="Arial Narrow" w:eastAsia="Arial Narrow" w:hAnsi="Arial Narrow" w:cs="Arial Narrow"/>
                  <w:b/>
                </w:rPr>
                <w:t>e</w:t>
              </w:r>
              <w:r w:rsidRPr="00BA3F7B">
                <w:rPr>
                  <w:rFonts w:ascii="Arial Narrow" w:eastAsia="Arial Narrow" w:hAnsi="Arial Narrow" w:cs="Arial Narrow"/>
                  <w:b/>
                  <w:lang w:val="el-GR"/>
                </w:rPr>
                <w:t>.</w:t>
              </w:r>
              <w:r w:rsidRPr="00BA3F7B">
                <w:rPr>
                  <w:rFonts w:ascii="Arial Narrow" w:eastAsia="Arial Narrow" w:hAnsi="Arial Narrow" w:cs="Arial Narrow"/>
                  <w:b/>
                </w:rPr>
                <w:t>pavlidi</w:t>
              </w:r>
              <w:r w:rsidRPr="00BA3F7B">
                <w:rPr>
                  <w:rFonts w:ascii="Arial Narrow" w:eastAsia="Arial Narrow" w:hAnsi="Arial Narrow" w:cs="Arial Narrow"/>
                  <w:b/>
                  <w:lang w:val="el-GR"/>
                </w:rPr>
                <w:t>@</w:t>
              </w:r>
              <w:r w:rsidRPr="00BA3F7B">
                <w:rPr>
                  <w:rFonts w:ascii="Arial Narrow" w:eastAsia="Arial Narrow" w:hAnsi="Arial Narrow" w:cs="Arial Narrow"/>
                  <w:b/>
                </w:rPr>
                <w:t>egaleo</w:t>
              </w:r>
              <w:r w:rsidRPr="00BA3F7B">
                <w:rPr>
                  <w:rFonts w:ascii="Arial Narrow" w:eastAsia="Arial Narrow" w:hAnsi="Arial Narrow" w:cs="Arial Narrow"/>
                  <w:b/>
                  <w:lang w:val="el-GR"/>
                </w:rPr>
                <w:t>.</w:t>
              </w:r>
              <w:r w:rsidRPr="00BA3F7B">
                <w:rPr>
                  <w:rFonts w:ascii="Arial Narrow" w:eastAsia="Arial Narrow" w:hAnsi="Arial Narrow" w:cs="Arial Narrow"/>
                  <w:b/>
                </w:rPr>
                <w:t>gr</w:t>
              </w:r>
            </w:hyperlink>
          </w:p>
        </w:tc>
        <w:tc>
          <w:tcPr>
            <w:tcW w:w="4962" w:type="dxa"/>
            <w:shd w:val="clear" w:color="auto" w:fill="auto"/>
          </w:tcPr>
          <w:p w14:paraId="1355346F" w14:textId="77777777" w:rsidR="003C6BBB" w:rsidRPr="00BA3F7B" w:rsidRDefault="00C84A86">
            <w:pPr>
              <w:spacing w:after="0"/>
              <w:jc w:val="right"/>
              <w:rPr>
                <w:rFonts w:ascii="Arial Narrow" w:eastAsia="Arial Narrow" w:hAnsi="Arial Narrow" w:cs="Arial Narrow"/>
                <w:lang w:val="el-GR"/>
              </w:rPr>
            </w:pPr>
            <w:r w:rsidRPr="00BA3F7B">
              <w:rPr>
                <w:rFonts w:ascii="Arial Narrow" w:eastAsia="Arial Narrow" w:hAnsi="Arial Narrow" w:cs="Arial Narrow"/>
                <w:lang w:val="el-GR"/>
              </w:rPr>
              <w:t>Επιχειρησιακό Πρόγραμμα «Αττική 2014-2020»</w:t>
            </w:r>
          </w:p>
          <w:p w14:paraId="46C94244" w14:textId="77777777" w:rsidR="003C6BBB" w:rsidRPr="00BA3F7B" w:rsidRDefault="003C6BBB">
            <w:pPr>
              <w:spacing w:after="0"/>
              <w:jc w:val="right"/>
              <w:rPr>
                <w:rFonts w:ascii="Arial Narrow" w:eastAsia="Arial Narrow" w:hAnsi="Arial Narrow" w:cs="Arial Narrow"/>
                <w:lang w:val="el-GR"/>
              </w:rPr>
            </w:pPr>
          </w:p>
          <w:p w14:paraId="32001088" w14:textId="77777777" w:rsidR="003C6BBB" w:rsidRPr="00BA3F7B" w:rsidRDefault="00C84A86">
            <w:pPr>
              <w:spacing w:after="0"/>
              <w:jc w:val="right"/>
              <w:rPr>
                <w:rFonts w:ascii="Arial Narrow" w:eastAsia="Arial Narrow" w:hAnsi="Arial Narrow" w:cs="Arial Narrow"/>
                <w:lang w:val="el-GR"/>
              </w:rPr>
            </w:pPr>
            <w:r w:rsidRPr="00BA3F7B">
              <w:rPr>
                <w:rFonts w:ascii="Arial Narrow" w:eastAsia="Arial Narrow" w:hAnsi="Arial Narrow" w:cs="Arial Narrow"/>
                <w:lang w:val="el-GR"/>
              </w:rPr>
              <w:t>ΟΧΕ/ΒΑΑ Δυτικής Αθήνας</w:t>
            </w:r>
          </w:p>
          <w:p w14:paraId="4787057A" w14:textId="77777777" w:rsidR="003C6BBB" w:rsidRPr="00BA3F7B" w:rsidRDefault="003C6BBB">
            <w:pPr>
              <w:spacing w:after="0"/>
              <w:jc w:val="right"/>
              <w:rPr>
                <w:rFonts w:ascii="Arial Narrow" w:eastAsia="Arial Narrow" w:hAnsi="Arial Narrow" w:cs="Arial Narrow"/>
                <w:lang w:val="el-GR"/>
              </w:rPr>
            </w:pPr>
          </w:p>
          <w:p w14:paraId="21E9EB85" w14:textId="77777777" w:rsidR="003C6BBB" w:rsidRPr="00BA3F7B" w:rsidRDefault="00C84A86">
            <w:pPr>
              <w:spacing w:after="0"/>
              <w:jc w:val="right"/>
              <w:rPr>
                <w:rFonts w:ascii="Arial Narrow" w:eastAsia="Arial Narrow" w:hAnsi="Arial Narrow" w:cs="Arial Narrow"/>
                <w:lang w:val="el-GR"/>
              </w:rPr>
            </w:pPr>
            <w:r w:rsidRPr="00BA3F7B">
              <w:rPr>
                <w:rFonts w:ascii="Arial Narrow" w:eastAsia="Arial Narrow" w:hAnsi="Arial Narrow" w:cs="Arial Narrow"/>
                <w:lang w:val="el-GR"/>
              </w:rPr>
              <w:t>Κωδ. Πράξης/</w:t>
            </w:r>
            <w:r w:rsidRPr="00BA3F7B">
              <w:rPr>
                <w:rFonts w:ascii="Arial Narrow" w:eastAsia="Arial Narrow" w:hAnsi="Arial Narrow" w:cs="Arial Narrow"/>
              </w:rPr>
              <w:t>MIS</w:t>
            </w:r>
            <w:r w:rsidRPr="00BA3F7B">
              <w:rPr>
                <w:rFonts w:ascii="Arial Narrow" w:eastAsia="Arial Narrow" w:hAnsi="Arial Narrow" w:cs="Arial Narrow"/>
                <w:lang w:val="el-GR"/>
              </w:rPr>
              <w:t xml:space="preserve"> (ΟΠΣ):</w:t>
            </w:r>
            <w:r w:rsidRPr="00BA3F7B">
              <w:rPr>
                <w:rFonts w:ascii="Arial Narrow" w:eastAsia="Arial Narrow" w:hAnsi="Arial Narrow" w:cs="Arial Narrow"/>
                <w:b/>
                <w:highlight w:val="white"/>
                <w:lang w:val="el-GR"/>
              </w:rPr>
              <w:t xml:space="preserve"> </w:t>
            </w:r>
            <w:r w:rsidRPr="00BA3F7B">
              <w:rPr>
                <w:rFonts w:ascii="Arial Narrow" w:eastAsia="Arial Narrow" w:hAnsi="Arial Narrow" w:cs="Arial Narrow"/>
                <w:b/>
                <w:lang w:val="el-GR"/>
              </w:rPr>
              <w:t>5055393</w:t>
            </w:r>
          </w:p>
          <w:p w14:paraId="25FD0AC2" w14:textId="77777777" w:rsidR="003C6BBB" w:rsidRPr="00BA3F7B" w:rsidRDefault="003C6BBB">
            <w:pPr>
              <w:spacing w:after="0"/>
              <w:jc w:val="right"/>
              <w:rPr>
                <w:rFonts w:ascii="Arial Narrow" w:eastAsia="Arial Narrow" w:hAnsi="Arial Narrow" w:cs="Arial Narrow"/>
                <w:lang w:val="el-GR"/>
              </w:rPr>
            </w:pPr>
          </w:p>
          <w:p w14:paraId="77928C37" w14:textId="77777777" w:rsidR="003C6BBB" w:rsidRPr="00BA3F7B" w:rsidRDefault="00C84A86">
            <w:pPr>
              <w:spacing w:after="0"/>
              <w:jc w:val="right"/>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 xml:space="preserve">ΚΑ: </w:t>
            </w:r>
            <w:r w:rsidRPr="00BA3F7B">
              <w:rPr>
                <w:rFonts w:ascii="Arial Narrow" w:eastAsia="Arial Narrow" w:hAnsi="Arial Narrow" w:cs="Arial Narrow"/>
                <w:b/>
                <w:color w:val="000000"/>
                <w:lang w:val="el-GR"/>
              </w:rPr>
              <w:t>60.7341.002</w:t>
            </w:r>
          </w:p>
          <w:p w14:paraId="4C1A0EB8" w14:textId="77777777" w:rsidR="003C6BBB" w:rsidRPr="00BA3F7B" w:rsidRDefault="003C6BBB">
            <w:pPr>
              <w:spacing w:after="0"/>
              <w:jc w:val="right"/>
              <w:rPr>
                <w:rFonts w:ascii="Arial Narrow" w:eastAsia="Arial Narrow" w:hAnsi="Arial Narrow" w:cs="Arial Narrow"/>
                <w:color w:val="000000"/>
                <w:lang w:val="el-GR"/>
              </w:rPr>
            </w:pPr>
          </w:p>
          <w:p w14:paraId="1EB382AF" w14:textId="77777777" w:rsidR="003C6BBB" w:rsidRPr="00BA3F7B" w:rsidRDefault="00C84A86">
            <w:pPr>
              <w:spacing w:after="0"/>
              <w:jc w:val="right"/>
              <w:rPr>
                <w:rFonts w:ascii="Arial Narrow" w:eastAsia="Arial Narrow" w:hAnsi="Arial Narrow" w:cs="Arial Narrow"/>
                <w:b/>
                <w:color w:val="000000"/>
                <w:lang w:val="el-GR"/>
              </w:rPr>
            </w:pPr>
            <w:r w:rsidRPr="00BA3F7B">
              <w:rPr>
                <w:rFonts w:ascii="Arial Narrow" w:eastAsia="Arial Narrow" w:hAnsi="Arial Narrow" w:cs="Arial Narrow"/>
                <w:color w:val="000000"/>
                <w:lang w:val="el-GR"/>
              </w:rPr>
              <w:t xml:space="preserve">ΣΑΕ: </w:t>
            </w:r>
            <w:r w:rsidRPr="00BA3F7B">
              <w:rPr>
                <w:rFonts w:ascii="Arial Narrow" w:eastAsia="Arial Narrow" w:hAnsi="Arial Narrow" w:cs="Arial Narrow"/>
                <w:b/>
                <w:color w:val="000000"/>
                <w:lang w:val="el-GR"/>
              </w:rPr>
              <w:t>2020ΕΠ08510104</w:t>
            </w:r>
          </w:p>
          <w:p w14:paraId="67A9453E" w14:textId="77777777" w:rsidR="003C6BBB" w:rsidRPr="00BA3F7B" w:rsidRDefault="003C6BBB">
            <w:pPr>
              <w:spacing w:after="0"/>
              <w:jc w:val="right"/>
              <w:rPr>
                <w:rFonts w:ascii="Arial Narrow" w:eastAsia="Arial Narrow" w:hAnsi="Arial Narrow" w:cs="Arial Narrow"/>
                <w:lang w:val="el-GR"/>
              </w:rPr>
            </w:pPr>
          </w:p>
          <w:p w14:paraId="63D25B46" w14:textId="77777777" w:rsidR="003C6BBB" w:rsidRPr="00BA3F7B" w:rsidRDefault="00C84A86">
            <w:pPr>
              <w:spacing w:after="0"/>
              <w:jc w:val="right"/>
              <w:rPr>
                <w:rFonts w:ascii="Arial Narrow" w:eastAsia="Arial Narrow" w:hAnsi="Arial Narrow" w:cs="Arial Narrow"/>
                <w:b/>
                <w:lang w:val="el-GR"/>
              </w:rPr>
            </w:pPr>
            <w:r w:rsidRPr="00BA3F7B">
              <w:rPr>
                <w:rFonts w:ascii="Arial Narrow" w:eastAsia="Arial Narrow" w:hAnsi="Arial Narrow" w:cs="Arial Narrow"/>
                <w:lang w:val="el-GR"/>
              </w:rPr>
              <w:t>Προϋπολογισμός:</w:t>
            </w:r>
            <w:bookmarkStart w:id="78" w:name="bookmark=id.1baon6m" w:colFirst="0" w:colLast="0"/>
            <w:bookmarkEnd w:id="78"/>
            <w:r w:rsidRPr="00BA3F7B">
              <w:rPr>
                <w:rFonts w:ascii="Arial Narrow" w:eastAsia="Arial Narrow" w:hAnsi="Arial Narrow" w:cs="Arial Narrow"/>
                <w:lang w:val="el-GR"/>
              </w:rPr>
              <w:t xml:space="preserve"> </w:t>
            </w:r>
            <w:r w:rsidRPr="00BA3F7B">
              <w:rPr>
                <w:rFonts w:ascii="Arial Narrow" w:eastAsia="Arial Narrow" w:hAnsi="Arial Narrow" w:cs="Arial Narrow"/>
                <w:b/>
                <w:lang w:val="el-GR"/>
              </w:rPr>
              <w:t>322.404,50 € € προ ΦΠΑ</w:t>
            </w:r>
          </w:p>
          <w:p w14:paraId="18048105" w14:textId="77777777" w:rsidR="003C6BBB" w:rsidRPr="00BA3F7B" w:rsidRDefault="00C84A86">
            <w:pPr>
              <w:spacing w:after="0"/>
              <w:jc w:val="right"/>
              <w:rPr>
                <w:rFonts w:ascii="Arial Narrow" w:eastAsia="Arial Narrow" w:hAnsi="Arial Narrow" w:cs="Arial Narrow"/>
                <w:b/>
                <w:lang w:val="el-GR"/>
              </w:rPr>
            </w:pPr>
            <w:r w:rsidRPr="00BA3F7B">
              <w:rPr>
                <w:rFonts w:ascii="Arial Narrow" w:eastAsia="Arial Narrow" w:hAnsi="Arial Narrow" w:cs="Arial Narrow"/>
                <w:b/>
                <w:lang w:val="el-GR"/>
              </w:rPr>
              <w:t>399.781,58 € με ΦΠΑ 24%</w:t>
            </w:r>
          </w:p>
          <w:p w14:paraId="7FD66891" w14:textId="77777777" w:rsidR="003C6BBB" w:rsidRPr="00BA3F7B" w:rsidRDefault="003C6BBB">
            <w:pPr>
              <w:spacing w:after="0"/>
              <w:jc w:val="right"/>
              <w:rPr>
                <w:rFonts w:ascii="Arial Narrow" w:eastAsia="Arial Narrow" w:hAnsi="Arial Narrow" w:cs="Arial Narrow"/>
                <w:lang w:val="el-GR"/>
              </w:rPr>
            </w:pPr>
          </w:p>
          <w:p w14:paraId="07ABBBD3" w14:textId="58BF7920" w:rsidR="00C71384" w:rsidRPr="00BA3F7B" w:rsidRDefault="00C71384" w:rsidP="00C71384">
            <w:pPr>
              <w:spacing w:after="0"/>
              <w:jc w:val="center"/>
              <w:rPr>
                <w:rFonts w:ascii="Arial Narrow" w:eastAsia="Arial Narrow" w:hAnsi="Arial Narrow" w:cs="Arial Narrow"/>
                <w:color w:val="000000"/>
              </w:rPr>
            </w:pPr>
            <w:r w:rsidRPr="00BA3F7B">
              <w:rPr>
                <w:rFonts w:ascii="Arial Narrow" w:eastAsia="Arial Narrow" w:hAnsi="Arial Narrow" w:cs="Arial Narrow"/>
                <w:color w:val="000000"/>
                <w:lang w:val="el-GR"/>
              </w:rPr>
              <w:t xml:space="preserve">                                               </w:t>
            </w:r>
            <w:r w:rsidRPr="00BA3F7B">
              <w:rPr>
                <w:rFonts w:ascii="Arial Narrow" w:eastAsia="Arial Narrow" w:hAnsi="Arial Narrow" w:cs="Arial Narrow"/>
                <w:color w:val="000000"/>
              </w:rPr>
              <w:t xml:space="preserve">Κεντρικό CPV: </w:t>
            </w:r>
            <w:r w:rsidRPr="00BA3F7B">
              <w:rPr>
                <w:rFonts w:ascii="Arial Narrow" w:eastAsia="Arial Narrow" w:hAnsi="Arial Narrow" w:cs="Arial Narrow"/>
                <w:b/>
                <w:bCs/>
                <w:color w:val="000000"/>
              </w:rPr>
              <w:t>79000000</w:t>
            </w:r>
          </w:p>
          <w:p w14:paraId="5F767504" w14:textId="294B76DF" w:rsidR="003C6BBB" w:rsidRPr="00BA3F7B" w:rsidRDefault="00C71384">
            <w:pPr>
              <w:spacing w:after="0"/>
              <w:jc w:val="right"/>
              <w:rPr>
                <w:rFonts w:ascii="Arial Narrow" w:eastAsia="Arial Narrow" w:hAnsi="Arial Narrow" w:cs="Arial Narrow"/>
                <w:b/>
                <w:color w:val="000000"/>
              </w:rPr>
            </w:pPr>
            <w:r w:rsidRPr="00BA3F7B">
              <w:rPr>
                <w:rFonts w:ascii="Arial Narrow" w:eastAsia="Arial Narrow" w:hAnsi="Arial Narrow" w:cs="Arial Narrow"/>
                <w:color w:val="000000"/>
              </w:rPr>
              <w:t xml:space="preserve">Συμπληρωματικά </w:t>
            </w:r>
            <w:r w:rsidR="00C84A86" w:rsidRPr="00BA3F7B">
              <w:rPr>
                <w:rFonts w:ascii="Arial Narrow" w:eastAsia="Arial Narrow" w:hAnsi="Arial Narrow" w:cs="Arial Narrow"/>
                <w:color w:val="000000"/>
              </w:rPr>
              <w:t>CPV:</w:t>
            </w:r>
            <w:r w:rsidR="00C84A86" w:rsidRPr="00BA3F7B">
              <w:rPr>
                <w:rFonts w:ascii="Arial Narrow" w:eastAsia="Arial Narrow" w:hAnsi="Arial Narrow" w:cs="Arial Narrow"/>
                <w:b/>
                <w:color w:val="000000"/>
              </w:rPr>
              <w:t xml:space="preserve"> 79415200-8</w:t>
            </w:r>
          </w:p>
          <w:p w14:paraId="5E73FB7C" w14:textId="77777777" w:rsidR="003C6BBB" w:rsidRPr="00BA3F7B" w:rsidRDefault="00C84A86">
            <w:pPr>
              <w:spacing w:after="0"/>
              <w:jc w:val="right"/>
              <w:rPr>
                <w:rFonts w:ascii="Arial Narrow" w:eastAsia="Arial Narrow" w:hAnsi="Arial Narrow" w:cs="Arial Narrow"/>
                <w:b/>
                <w:color w:val="000000"/>
              </w:rPr>
            </w:pPr>
            <w:r w:rsidRPr="00BA3F7B">
              <w:rPr>
                <w:rFonts w:ascii="Arial Narrow" w:eastAsia="Arial Narrow" w:hAnsi="Arial Narrow" w:cs="Arial Narrow"/>
                <w:b/>
                <w:color w:val="000000"/>
              </w:rPr>
              <w:t>79411000-8</w:t>
            </w:r>
          </w:p>
          <w:p w14:paraId="2283A681" w14:textId="77777777" w:rsidR="003C6BBB" w:rsidRPr="00BA3F7B" w:rsidRDefault="00C84A86">
            <w:pPr>
              <w:spacing w:after="0"/>
              <w:jc w:val="right"/>
              <w:rPr>
                <w:rFonts w:ascii="Arial Narrow" w:eastAsia="Arial Narrow" w:hAnsi="Arial Narrow" w:cs="Arial Narrow"/>
                <w:b/>
                <w:color w:val="000000"/>
              </w:rPr>
            </w:pPr>
            <w:r w:rsidRPr="00BA3F7B">
              <w:rPr>
                <w:rFonts w:ascii="Arial Narrow" w:eastAsia="Arial Narrow" w:hAnsi="Arial Narrow" w:cs="Arial Narrow"/>
                <w:b/>
                <w:color w:val="000000"/>
              </w:rPr>
              <w:t>79414000-9</w:t>
            </w:r>
          </w:p>
          <w:p w14:paraId="2F977044" w14:textId="77777777" w:rsidR="003C6BBB" w:rsidRPr="00BA3F7B" w:rsidRDefault="00C84A86">
            <w:pPr>
              <w:spacing w:after="0"/>
              <w:jc w:val="right"/>
              <w:rPr>
                <w:rFonts w:ascii="Arial Narrow" w:eastAsia="Arial Narrow" w:hAnsi="Arial Narrow" w:cs="Arial Narrow"/>
              </w:rPr>
            </w:pPr>
            <w:r w:rsidRPr="00BA3F7B">
              <w:rPr>
                <w:rFonts w:ascii="Arial Narrow" w:eastAsia="Arial Narrow" w:hAnsi="Arial Narrow" w:cs="Arial Narrow"/>
                <w:b/>
                <w:color w:val="000000"/>
              </w:rPr>
              <w:t>79634000-7</w:t>
            </w:r>
          </w:p>
        </w:tc>
      </w:tr>
    </w:tbl>
    <w:p w14:paraId="1779B05B" w14:textId="77777777" w:rsidR="003C6BBB" w:rsidRPr="00BA3F7B" w:rsidRDefault="003C6BBB">
      <w:pPr>
        <w:keepNext/>
        <w:spacing w:after="0"/>
        <w:jc w:val="left"/>
        <w:rPr>
          <w:rFonts w:ascii="Arial Narrow" w:eastAsia="Arial Narrow" w:hAnsi="Arial Narrow" w:cs="Arial Narrow"/>
        </w:rPr>
      </w:pPr>
    </w:p>
    <w:p w14:paraId="326F4975" w14:textId="77777777" w:rsidR="003C6BBB" w:rsidRPr="00BA3F7B" w:rsidRDefault="003C6BBB">
      <w:pPr>
        <w:spacing w:after="0"/>
        <w:jc w:val="center"/>
        <w:rPr>
          <w:rFonts w:ascii="Arial Narrow" w:eastAsia="Arial Narrow" w:hAnsi="Arial Narrow" w:cs="Arial Narrow"/>
          <w:b/>
          <w:color w:val="C45911"/>
          <w:sz w:val="28"/>
          <w:szCs w:val="28"/>
        </w:rPr>
      </w:pPr>
    </w:p>
    <w:p w14:paraId="7261E265" w14:textId="77777777" w:rsidR="003C6BBB" w:rsidRPr="00BA3F7B" w:rsidRDefault="003C6BBB">
      <w:pPr>
        <w:spacing w:after="0"/>
        <w:jc w:val="center"/>
        <w:rPr>
          <w:rFonts w:ascii="Arial Narrow" w:eastAsia="Arial Narrow" w:hAnsi="Arial Narrow" w:cs="Arial Narrow"/>
          <w:b/>
          <w:color w:val="C45911"/>
          <w:sz w:val="28"/>
          <w:szCs w:val="28"/>
        </w:rPr>
      </w:pPr>
    </w:p>
    <w:p w14:paraId="3037352D" w14:textId="77777777" w:rsidR="003C6BBB" w:rsidRPr="00BA3F7B" w:rsidRDefault="003C6BBB">
      <w:pPr>
        <w:spacing w:after="0"/>
        <w:jc w:val="center"/>
        <w:rPr>
          <w:rFonts w:ascii="Arial Narrow" w:eastAsia="Arial Narrow" w:hAnsi="Arial Narrow" w:cs="Arial Narrow"/>
          <w:b/>
          <w:color w:val="C45911"/>
          <w:sz w:val="28"/>
          <w:szCs w:val="28"/>
        </w:rPr>
      </w:pPr>
    </w:p>
    <w:p w14:paraId="50FFDC2F" w14:textId="77777777" w:rsidR="003C6BBB" w:rsidRPr="00BA3F7B" w:rsidRDefault="003C6BBB">
      <w:pPr>
        <w:spacing w:after="0"/>
        <w:jc w:val="center"/>
        <w:rPr>
          <w:rFonts w:ascii="Arial Narrow" w:eastAsia="Arial Narrow" w:hAnsi="Arial Narrow" w:cs="Arial Narrow"/>
          <w:b/>
          <w:color w:val="C45911"/>
          <w:sz w:val="28"/>
          <w:szCs w:val="28"/>
        </w:rPr>
      </w:pPr>
    </w:p>
    <w:p w14:paraId="135681A7" w14:textId="77777777" w:rsidR="003C6BBB" w:rsidRPr="00BA3F7B" w:rsidRDefault="003C6BBB">
      <w:pPr>
        <w:spacing w:after="0"/>
        <w:jc w:val="center"/>
        <w:rPr>
          <w:rFonts w:ascii="Arial Narrow" w:eastAsia="Arial Narrow" w:hAnsi="Arial Narrow" w:cs="Arial Narrow"/>
          <w:b/>
          <w:color w:val="C45911"/>
          <w:sz w:val="28"/>
          <w:szCs w:val="28"/>
        </w:rPr>
      </w:pPr>
    </w:p>
    <w:p w14:paraId="78B8ACA3" w14:textId="77777777" w:rsidR="003C6BBB" w:rsidRPr="00BA3F7B" w:rsidRDefault="003C6BBB">
      <w:pPr>
        <w:spacing w:after="0"/>
        <w:jc w:val="center"/>
        <w:rPr>
          <w:rFonts w:ascii="Arial Narrow" w:eastAsia="Arial Narrow" w:hAnsi="Arial Narrow" w:cs="Arial Narrow"/>
          <w:b/>
          <w:color w:val="C45911"/>
          <w:sz w:val="28"/>
          <w:szCs w:val="28"/>
        </w:rPr>
      </w:pPr>
    </w:p>
    <w:p w14:paraId="5FC3D705" w14:textId="77777777" w:rsidR="003C6BBB" w:rsidRPr="00BA3F7B" w:rsidRDefault="003C6BBB">
      <w:pPr>
        <w:spacing w:after="0"/>
        <w:jc w:val="center"/>
        <w:rPr>
          <w:rFonts w:ascii="Arial Narrow" w:eastAsia="Arial Narrow" w:hAnsi="Arial Narrow" w:cs="Arial Narrow"/>
          <w:b/>
          <w:color w:val="C45911"/>
          <w:sz w:val="28"/>
          <w:szCs w:val="28"/>
        </w:rPr>
      </w:pPr>
    </w:p>
    <w:p w14:paraId="771CCF54" w14:textId="77777777" w:rsidR="003C6BBB" w:rsidRPr="00BA3F7B" w:rsidRDefault="00C84A86">
      <w:pPr>
        <w:spacing w:after="0"/>
        <w:jc w:val="center"/>
        <w:rPr>
          <w:rFonts w:ascii="Arial Narrow" w:eastAsia="Arial Narrow" w:hAnsi="Arial Narrow" w:cs="Arial Narrow"/>
          <w:b/>
          <w:color w:val="C45911"/>
          <w:sz w:val="28"/>
          <w:szCs w:val="28"/>
        </w:rPr>
      </w:pPr>
      <w:r w:rsidRPr="00BA3F7B">
        <w:rPr>
          <w:rFonts w:ascii="Arial Narrow" w:eastAsia="Arial Narrow" w:hAnsi="Arial Narrow" w:cs="Arial Narrow"/>
          <w:b/>
          <w:color w:val="C45911"/>
          <w:sz w:val="28"/>
          <w:szCs w:val="28"/>
        </w:rPr>
        <w:t>Μελέτη με τίτλο:</w:t>
      </w:r>
    </w:p>
    <w:p w14:paraId="274AB4AA" w14:textId="77777777" w:rsidR="003C6BBB" w:rsidRPr="00BA3F7B" w:rsidRDefault="00C84A86">
      <w:pPr>
        <w:spacing w:after="0"/>
        <w:jc w:val="center"/>
        <w:rPr>
          <w:rFonts w:ascii="Arial Narrow" w:eastAsia="Arial Narrow" w:hAnsi="Arial Narrow" w:cs="Arial Narrow"/>
          <w:b/>
          <w:color w:val="C45911"/>
          <w:sz w:val="28"/>
          <w:szCs w:val="28"/>
          <w:lang w:val="el-GR"/>
        </w:rPr>
      </w:pPr>
      <w:r w:rsidRPr="00BA3F7B">
        <w:rPr>
          <w:rFonts w:ascii="Arial Narrow" w:eastAsia="Arial Narrow" w:hAnsi="Arial Narrow" w:cs="Arial Narrow"/>
          <w:b/>
          <w:color w:val="C45911"/>
          <w:sz w:val="36"/>
          <w:szCs w:val="36"/>
          <w:lang w:val="el-GR"/>
        </w:rPr>
        <w:t>«</w:t>
      </w:r>
      <w:r w:rsidRPr="00BA3F7B">
        <w:rPr>
          <w:rFonts w:ascii="Arial Narrow" w:eastAsia="Arial Narrow" w:hAnsi="Arial Narrow" w:cs="Arial Narrow"/>
          <w:b/>
          <w:i/>
          <w:color w:val="C45911"/>
          <w:sz w:val="36"/>
          <w:szCs w:val="36"/>
          <w:lang w:val="el-GR"/>
        </w:rPr>
        <w:t>Δράσεις και εργαλεία για την προώθηση των ευπαθών ομάδων και των νέων στην απασχόληση στο Δήμο Αιγάλεω</w:t>
      </w:r>
      <w:r w:rsidRPr="00BA3F7B">
        <w:rPr>
          <w:rFonts w:ascii="Arial Narrow" w:eastAsia="Arial Narrow" w:hAnsi="Arial Narrow" w:cs="Arial Narrow"/>
          <w:b/>
          <w:color w:val="C45911"/>
          <w:sz w:val="36"/>
          <w:szCs w:val="36"/>
          <w:lang w:val="el-GR"/>
        </w:rPr>
        <w:t>»</w:t>
      </w:r>
    </w:p>
    <w:p w14:paraId="7801AE01" w14:textId="77777777" w:rsidR="003C6BBB" w:rsidRPr="00BA3F7B" w:rsidRDefault="003C6BBB">
      <w:pPr>
        <w:keepNext/>
        <w:spacing w:after="0"/>
        <w:jc w:val="left"/>
        <w:rPr>
          <w:rFonts w:ascii="Arial Narrow" w:eastAsia="Arial Narrow" w:hAnsi="Arial Narrow" w:cs="Arial Narrow"/>
          <w:lang w:val="el-GR"/>
        </w:rPr>
      </w:pPr>
    </w:p>
    <w:p w14:paraId="737D4ACE" w14:textId="77777777" w:rsidR="003C6BBB" w:rsidRPr="00BA3F7B" w:rsidRDefault="003C6BBB">
      <w:pPr>
        <w:keepNext/>
        <w:spacing w:after="0"/>
        <w:jc w:val="center"/>
        <w:rPr>
          <w:rFonts w:ascii="Arial Narrow" w:eastAsia="Arial Narrow" w:hAnsi="Arial Narrow" w:cs="Arial Narrow"/>
          <w:b/>
          <w:sz w:val="32"/>
          <w:szCs w:val="32"/>
          <w:lang w:val="el-GR"/>
        </w:rPr>
      </w:pPr>
      <w:bookmarkStart w:id="79" w:name="_heading=h.3vac5uf" w:colFirst="0" w:colLast="0"/>
      <w:bookmarkEnd w:id="79"/>
    </w:p>
    <w:p w14:paraId="28ABB726" w14:textId="77777777" w:rsidR="003C6BBB" w:rsidRPr="00BA3F7B" w:rsidRDefault="003C6BBB">
      <w:pPr>
        <w:keepNext/>
        <w:spacing w:after="0"/>
        <w:jc w:val="center"/>
        <w:rPr>
          <w:rFonts w:ascii="Arial Narrow" w:eastAsia="Arial Narrow" w:hAnsi="Arial Narrow" w:cs="Arial Narrow"/>
          <w:b/>
          <w:color w:val="333399"/>
          <w:sz w:val="28"/>
          <w:szCs w:val="28"/>
          <w:lang w:val="el-GR"/>
        </w:rPr>
      </w:pPr>
    </w:p>
    <w:p w14:paraId="5E9DFF73" w14:textId="77777777" w:rsidR="003C6BBB" w:rsidRPr="00BA3F7B" w:rsidRDefault="00C84A86">
      <w:pPr>
        <w:widowControl w:val="0"/>
        <w:spacing w:after="0"/>
        <w:jc w:val="center"/>
        <w:rPr>
          <w:rFonts w:ascii="Arial Narrow" w:eastAsia="Arial Narrow" w:hAnsi="Arial Narrow" w:cs="Arial Narrow"/>
          <w:b/>
          <w:sz w:val="28"/>
          <w:szCs w:val="28"/>
          <w:lang w:val="el-GR"/>
        </w:rPr>
      </w:pPr>
      <w:r w:rsidRPr="00BA3F7B">
        <w:rPr>
          <w:rFonts w:ascii="Arial Narrow" w:eastAsia="Arial Narrow" w:hAnsi="Arial Narrow" w:cs="Arial Narrow"/>
          <w:b/>
          <w:sz w:val="28"/>
          <w:szCs w:val="28"/>
        </w:rPr>
        <w:t>AM</w:t>
      </w:r>
      <w:r w:rsidRPr="00BA3F7B">
        <w:rPr>
          <w:rFonts w:ascii="Arial Narrow" w:eastAsia="Arial Narrow" w:hAnsi="Arial Narrow" w:cs="Arial Narrow"/>
          <w:b/>
          <w:sz w:val="28"/>
          <w:szCs w:val="28"/>
          <w:lang w:val="el-GR"/>
        </w:rPr>
        <w:t>: 14/24838/14.10.2020</w:t>
      </w:r>
    </w:p>
    <w:p w14:paraId="6E5DC607" w14:textId="77777777" w:rsidR="003C6BBB" w:rsidRPr="00BA3F7B" w:rsidRDefault="003C6BBB">
      <w:pPr>
        <w:keepNext/>
        <w:spacing w:after="0"/>
        <w:jc w:val="center"/>
        <w:rPr>
          <w:rFonts w:ascii="Arial Narrow" w:eastAsia="Arial Narrow" w:hAnsi="Arial Narrow" w:cs="Arial Narrow"/>
          <w:lang w:val="el-GR"/>
        </w:rPr>
      </w:pPr>
    </w:p>
    <w:p w14:paraId="1E82DFEC" w14:textId="77777777" w:rsidR="003C6BBB" w:rsidRPr="00BA3F7B" w:rsidRDefault="003C6BBB">
      <w:pPr>
        <w:keepNext/>
        <w:spacing w:after="0"/>
        <w:jc w:val="left"/>
        <w:rPr>
          <w:rFonts w:ascii="Arial Narrow" w:eastAsia="Arial Narrow" w:hAnsi="Arial Narrow" w:cs="Arial Narrow"/>
          <w:lang w:val="el-GR"/>
        </w:rPr>
      </w:pPr>
    </w:p>
    <w:p w14:paraId="1DD5316F" w14:textId="77777777" w:rsidR="003C6BBB" w:rsidRPr="00BA3F7B" w:rsidRDefault="003C6BBB">
      <w:pPr>
        <w:widowControl w:val="0"/>
        <w:spacing w:after="0"/>
        <w:jc w:val="center"/>
        <w:rPr>
          <w:rFonts w:ascii="Arial Narrow" w:eastAsia="Arial Narrow" w:hAnsi="Arial Narrow" w:cs="Arial Narrow"/>
          <w:b/>
          <w:sz w:val="28"/>
          <w:szCs w:val="28"/>
          <w:lang w:val="el-GR"/>
        </w:rPr>
      </w:pPr>
    </w:p>
    <w:p w14:paraId="16D63ADB" w14:textId="77777777" w:rsidR="003C6BBB" w:rsidRPr="00BA3F7B" w:rsidRDefault="003C6BBB">
      <w:pPr>
        <w:widowControl w:val="0"/>
        <w:spacing w:after="0"/>
        <w:jc w:val="center"/>
        <w:rPr>
          <w:rFonts w:ascii="Arial Narrow" w:eastAsia="Arial Narrow" w:hAnsi="Arial Narrow" w:cs="Arial Narrow"/>
          <w:b/>
          <w:sz w:val="28"/>
          <w:szCs w:val="28"/>
          <w:lang w:val="el-GR"/>
        </w:rPr>
      </w:pPr>
    </w:p>
    <w:p w14:paraId="339C9AA2" w14:textId="77777777" w:rsidR="003C6BBB" w:rsidRPr="00BA3F7B" w:rsidRDefault="00C84A86">
      <w:pPr>
        <w:widowControl w:val="0"/>
        <w:spacing w:after="0"/>
        <w:jc w:val="center"/>
        <w:rPr>
          <w:rFonts w:ascii="Arial Narrow" w:eastAsia="Arial Narrow" w:hAnsi="Arial Narrow" w:cs="Arial Narrow"/>
          <w:b/>
          <w:sz w:val="28"/>
          <w:szCs w:val="28"/>
          <w:lang w:val="el-GR"/>
        </w:rPr>
      </w:pPr>
      <w:r w:rsidRPr="00BA3F7B">
        <w:rPr>
          <w:rFonts w:ascii="Arial Narrow" w:eastAsia="Arial Narrow" w:hAnsi="Arial Narrow" w:cs="Arial Narrow"/>
          <w:b/>
          <w:sz w:val="28"/>
          <w:szCs w:val="28"/>
          <w:lang w:val="el-GR"/>
        </w:rPr>
        <w:t>Αιγάλεω, Οκτώβριος 2020</w:t>
      </w:r>
    </w:p>
    <w:p w14:paraId="19E4FFBD" w14:textId="77777777" w:rsidR="003C6BBB" w:rsidRPr="00BA3F7B" w:rsidRDefault="00C84A86">
      <w:pPr>
        <w:keepNext/>
        <w:pBdr>
          <w:bottom w:val="single" w:sz="12" w:space="1" w:color="0070C0"/>
        </w:pBdr>
        <w:spacing w:after="0"/>
        <w:rPr>
          <w:rFonts w:ascii="Arial Narrow" w:eastAsia="Arial Narrow" w:hAnsi="Arial Narrow" w:cs="Arial Narrow"/>
          <w:b/>
          <w:color w:val="C45911"/>
          <w:sz w:val="24"/>
          <w:lang w:val="el-GR"/>
        </w:rPr>
      </w:pPr>
      <w:bookmarkStart w:id="80" w:name="_heading=h.2afmg28" w:colFirst="0" w:colLast="0"/>
      <w:bookmarkEnd w:id="80"/>
      <w:r w:rsidRPr="00BA3F7B">
        <w:rPr>
          <w:rFonts w:ascii="Arial Narrow" w:eastAsia="Arial Narrow" w:hAnsi="Arial Narrow" w:cs="Arial Narrow"/>
          <w:b/>
          <w:color w:val="C45911"/>
          <w:sz w:val="24"/>
          <w:lang w:val="el-GR"/>
        </w:rPr>
        <w:t xml:space="preserve">Περιβάλλον του έργου </w:t>
      </w:r>
    </w:p>
    <w:p w14:paraId="0133A2B2" w14:textId="77777777" w:rsidR="003C6BBB" w:rsidRPr="00BA3F7B" w:rsidRDefault="00C84A86">
      <w:pPr>
        <w:keepNext/>
        <w:pBdr>
          <w:bottom w:val="single" w:sz="12" w:space="1" w:color="0070C0"/>
        </w:pBdr>
        <w:spacing w:after="0"/>
        <w:ind w:left="567" w:hanging="567"/>
        <w:rPr>
          <w:rFonts w:ascii="Arial Narrow" w:eastAsia="Arial Narrow" w:hAnsi="Arial Narrow" w:cs="Arial Narrow"/>
          <w:b/>
          <w:color w:val="C45911"/>
          <w:lang w:val="el-GR"/>
        </w:rPr>
      </w:pPr>
      <w:bookmarkStart w:id="81" w:name="_heading=h.pkwqa1" w:colFirst="0" w:colLast="0"/>
      <w:bookmarkEnd w:id="81"/>
      <w:r w:rsidRPr="00BA3F7B">
        <w:rPr>
          <w:rFonts w:ascii="Arial Narrow" w:eastAsia="Arial Narrow" w:hAnsi="Arial Narrow" w:cs="Arial Narrow"/>
          <w:b/>
          <w:color w:val="C45911"/>
          <w:lang w:val="el-GR"/>
        </w:rPr>
        <w:t xml:space="preserve">Φορέας υλοποίησης – αναθέτουσα αρχή </w:t>
      </w:r>
    </w:p>
    <w:p w14:paraId="34F54082" w14:textId="77777777" w:rsidR="003C6BBB" w:rsidRPr="00BA3F7B" w:rsidRDefault="00C84A86">
      <w:pPr>
        <w:keepNext/>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Φορέας υλοποίησης του έργου είναι ο Δήμος Αιγάλεω και συγκεκριμένα η Διεύθυνση Κοινωνικής Προστασίας με τη συνδρομή της Διεύθυνσης Προγραμματισμού Ανάπτυξης και Διαφάνειας και τη Διεύθυνση Οικονομικών Υπηρεσιών του Δήμου.</w:t>
      </w:r>
    </w:p>
    <w:p w14:paraId="3FB89DC2" w14:textId="77777777" w:rsidR="003C6BBB" w:rsidRPr="00BA3F7B" w:rsidRDefault="00C84A86">
      <w:pPr>
        <w:keepNext/>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Η Διεύθυνση Κοινωνικής Προστασίας είναι αρμόδια για το σχεδιασμό και την εφαρμογή της κοινωνικής πολιτικής και για την προστασία και προαγωγή της δημόσιας υγείας στην περιοχή του Δήμου με τη λήψη των κατάλληλων μέτρων και τη ρύθμιση των σχετικών δραστηριοτήτων.</w:t>
      </w:r>
    </w:p>
    <w:p w14:paraId="2888FB59" w14:textId="77777777" w:rsidR="003C6BBB" w:rsidRPr="00BA3F7B" w:rsidRDefault="00C84A86" w:rsidP="003E344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Στο πλαίσιο των αναγκών του έργου, θα εμπλακούν το σύνολο των τμημάτων της διεύθυνσης, δηλαδή τα τμήματα :</w:t>
      </w:r>
    </w:p>
    <w:p w14:paraId="2A1F5BA7" w14:textId="77777777" w:rsidR="003C6BBB" w:rsidRPr="00BA3F7B" w:rsidRDefault="00C84A86" w:rsidP="003E3446">
      <w:pPr>
        <w:widowControl w:val="0"/>
        <w:numPr>
          <w:ilvl w:val="0"/>
          <w:numId w:val="8"/>
        </w:numPr>
        <w:spacing w:after="0"/>
        <w:ind w:left="567" w:hanging="567"/>
        <w:jc w:val="left"/>
        <w:rPr>
          <w:rFonts w:ascii="Arial Narrow" w:eastAsia="Arial Narrow" w:hAnsi="Arial Narrow" w:cs="Arial Narrow"/>
          <w:color w:val="000000"/>
          <w:sz w:val="24"/>
        </w:rPr>
      </w:pPr>
      <w:r w:rsidRPr="00BA3F7B">
        <w:rPr>
          <w:rFonts w:ascii="Arial Narrow" w:eastAsia="Arial Narrow" w:hAnsi="Arial Narrow" w:cs="Arial Narrow"/>
          <w:color w:val="000000"/>
          <w:sz w:val="24"/>
        </w:rPr>
        <w:t>Κοινωνικής Πολιτικής και Συμβουλευτικής Στήριξης</w:t>
      </w:r>
    </w:p>
    <w:p w14:paraId="100BD2BD" w14:textId="77777777" w:rsidR="003C6BBB" w:rsidRPr="00BA3F7B" w:rsidRDefault="00C84A86" w:rsidP="003E3446">
      <w:pPr>
        <w:widowControl w:val="0"/>
        <w:numPr>
          <w:ilvl w:val="0"/>
          <w:numId w:val="8"/>
        </w:numPr>
        <w:spacing w:after="0"/>
        <w:ind w:left="567" w:hanging="567"/>
        <w:jc w:val="left"/>
        <w:rPr>
          <w:rFonts w:ascii="Arial Narrow" w:eastAsia="Arial Narrow" w:hAnsi="Arial Narrow" w:cs="Arial Narrow"/>
          <w:color w:val="000000"/>
          <w:sz w:val="24"/>
        </w:rPr>
      </w:pPr>
      <w:r w:rsidRPr="00BA3F7B">
        <w:rPr>
          <w:rFonts w:ascii="Arial Narrow" w:eastAsia="Arial Narrow" w:hAnsi="Arial Narrow" w:cs="Arial Narrow"/>
          <w:color w:val="000000"/>
          <w:sz w:val="24"/>
        </w:rPr>
        <w:t>Κοινωνικής Φροντίδας και Υγείας</w:t>
      </w:r>
    </w:p>
    <w:p w14:paraId="30A05190" w14:textId="77777777" w:rsidR="003C6BBB" w:rsidRPr="00BA3F7B" w:rsidRDefault="00C84A86" w:rsidP="003E3446">
      <w:pPr>
        <w:widowControl w:val="0"/>
        <w:numPr>
          <w:ilvl w:val="0"/>
          <w:numId w:val="8"/>
        </w:numPr>
        <w:spacing w:after="0"/>
        <w:ind w:left="567" w:hanging="567"/>
        <w:jc w:val="left"/>
        <w:rPr>
          <w:rFonts w:ascii="Arial Narrow" w:eastAsia="Arial Narrow" w:hAnsi="Arial Narrow" w:cs="Arial Narrow"/>
          <w:color w:val="000000"/>
          <w:sz w:val="24"/>
        </w:rPr>
      </w:pPr>
      <w:r w:rsidRPr="00BA3F7B">
        <w:rPr>
          <w:rFonts w:ascii="Arial Narrow" w:eastAsia="Arial Narrow" w:hAnsi="Arial Narrow" w:cs="Arial Narrow"/>
          <w:color w:val="000000"/>
          <w:sz w:val="24"/>
        </w:rPr>
        <w:t>Πρόνοιας &amp; Αρωγής</w:t>
      </w:r>
    </w:p>
    <w:p w14:paraId="1165BDEF" w14:textId="77777777" w:rsidR="003C6BBB" w:rsidRPr="00BA3F7B" w:rsidRDefault="00C84A86" w:rsidP="003E344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Η Διεύθυνση Κοινωνικής Προστασίας για την υλοποίηση του έργου, στο τεχνικό και διαχειριστικό σκέλος του, θα υποστηρίζεται από τη Διεύθυνση Προγραμματισμού Ανάπτυξης και Διαφάνειας και τη Διεύθυνση Οικονομικών Υπηρεσιών του Δήμου Αιγάλεω.</w:t>
      </w:r>
    </w:p>
    <w:p w14:paraId="07342B48" w14:textId="77777777" w:rsidR="003C6BBB" w:rsidRPr="00BA3F7B" w:rsidRDefault="00C84A86" w:rsidP="003E344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Μέχρι σήμερα ο Δήμος Αιγάλεω έχει υλοποιήσει και συνεχίζει να υλοποιεί αρκετά έργα κοινωνικού χαρακτήρα, όπως ενδεικτικά:</w:t>
      </w:r>
    </w:p>
    <w:p w14:paraId="776D1822" w14:textId="77777777" w:rsidR="003C6BBB" w:rsidRPr="00BA3F7B" w:rsidRDefault="00C84A86" w:rsidP="003E3446">
      <w:pPr>
        <w:numPr>
          <w:ilvl w:val="0"/>
          <w:numId w:val="11"/>
        </w:numPr>
        <w:tabs>
          <w:tab w:val="left" w:pos="567"/>
          <w:tab w:val="left" w:pos="1134"/>
          <w:tab w:val="left" w:pos="1701"/>
        </w:tabs>
        <w:spacing w:after="0"/>
        <w:ind w:left="360"/>
        <w:jc w:val="left"/>
        <w:rPr>
          <w:rFonts w:ascii="Arial Narrow" w:eastAsia="Arial Narrow" w:hAnsi="Arial Narrow" w:cs="Arial Narrow"/>
          <w:sz w:val="24"/>
        </w:rPr>
      </w:pPr>
      <w:r w:rsidRPr="00BA3F7B">
        <w:rPr>
          <w:rFonts w:ascii="Arial Narrow" w:eastAsia="Arial Narrow" w:hAnsi="Arial Narrow" w:cs="Arial Narrow"/>
          <w:sz w:val="24"/>
        </w:rPr>
        <w:t>Κέντρα Κοινότητας</w:t>
      </w:r>
    </w:p>
    <w:p w14:paraId="2F43CC49" w14:textId="77777777" w:rsidR="003C6BBB" w:rsidRPr="00BA3F7B" w:rsidRDefault="00C84A86" w:rsidP="003E3446">
      <w:pPr>
        <w:numPr>
          <w:ilvl w:val="0"/>
          <w:numId w:val="11"/>
        </w:numPr>
        <w:tabs>
          <w:tab w:val="left" w:pos="567"/>
          <w:tab w:val="left" w:pos="1134"/>
          <w:tab w:val="left" w:pos="1701"/>
        </w:tabs>
        <w:spacing w:after="0"/>
        <w:ind w:left="360"/>
        <w:jc w:val="left"/>
        <w:rPr>
          <w:rFonts w:ascii="Arial Narrow" w:eastAsia="Arial Narrow" w:hAnsi="Arial Narrow" w:cs="Arial Narrow"/>
          <w:sz w:val="24"/>
        </w:rPr>
      </w:pPr>
      <w:r w:rsidRPr="00BA3F7B">
        <w:rPr>
          <w:rFonts w:ascii="Arial Narrow" w:eastAsia="Arial Narrow" w:hAnsi="Arial Narrow" w:cs="Arial Narrow"/>
          <w:sz w:val="24"/>
        </w:rPr>
        <w:t>Κοινωνικό Φαρμακείο</w:t>
      </w:r>
    </w:p>
    <w:p w14:paraId="5700D0C7" w14:textId="77777777" w:rsidR="003C6BBB" w:rsidRPr="00BA3F7B" w:rsidRDefault="00C84A86" w:rsidP="003E3446">
      <w:pPr>
        <w:numPr>
          <w:ilvl w:val="0"/>
          <w:numId w:val="11"/>
        </w:numPr>
        <w:tabs>
          <w:tab w:val="left" w:pos="567"/>
          <w:tab w:val="left" w:pos="1134"/>
          <w:tab w:val="left" w:pos="1701"/>
        </w:tabs>
        <w:spacing w:after="0"/>
        <w:ind w:left="360"/>
        <w:jc w:val="left"/>
        <w:rPr>
          <w:rFonts w:ascii="Arial Narrow" w:eastAsia="Arial Narrow" w:hAnsi="Arial Narrow" w:cs="Arial Narrow"/>
          <w:sz w:val="24"/>
        </w:rPr>
      </w:pPr>
      <w:r w:rsidRPr="00BA3F7B">
        <w:rPr>
          <w:rFonts w:ascii="Arial Narrow" w:eastAsia="Arial Narrow" w:hAnsi="Arial Narrow" w:cs="Arial Narrow"/>
          <w:sz w:val="24"/>
        </w:rPr>
        <w:t>Κοινωνικό Παντοπωλείο</w:t>
      </w:r>
    </w:p>
    <w:p w14:paraId="55564E57" w14:textId="77777777" w:rsidR="003C6BBB" w:rsidRPr="00BA3F7B" w:rsidRDefault="00C84A86" w:rsidP="003E3446">
      <w:pPr>
        <w:numPr>
          <w:ilvl w:val="0"/>
          <w:numId w:val="11"/>
        </w:numPr>
        <w:tabs>
          <w:tab w:val="left" w:pos="567"/>
          <w:tab w:val="left" w:pos="1134"/>
          <w:tab w:val="left" w:pos="1701"/>
        </w:tabs>
        <w:spacing w:after="0"/>
        <w:ind w:left="360"/>
        <w:jc w:val="left"/>
        <w:rPr>
          <w:rFonts w:ascii="Arial Narrow" w:eastAsia="Arial Narrow" w:hAnsi="Arial Narrow" w:cs="Arial Narrow"/>
          <w:sz w:val="24"/>
        </w:rPr>
      </w:pPr>
      <w:r w:rsidRPr="00BA3F7B">
        <w:rPr>
          <w:rFonts w:ascii="Arial Narrow" w:eastAsia="Arial Narrow" w:hAnsi="Arial Narrow" w:cs="Arial Narrow"/>
          <w:sz w:val="24"/>
        </w:rPr>
        <w:t>Βοήθεια στο Σπίτι</w:t>
      </w:r>
    </w:p>
    <w:p w14:paraId="6B083698" w14:textId="77777777" w:rsidR="003C6BBB" w:rsidRPr="00BA3F7B" w:rsidRDefault="00C84A86" w:rsidP="003E344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Περισσότερες πληροφορίες σχετικά με τις δραστηριότητες και τις προτεραιότητες του Δήμου Αιγάλεω μπορούν να αναζητηθούν στον δικτυακό χώρο του Φορέα </w:t>
      </w:r>
      <w:hyperlink r:id="rId31">
        <w:r w:rsidRPr="00BA3F7B">
          <w:rPr>
            <w:rFonts w:ascii="Arial Narrow" w:eastAsia="Arial Narrow" w:hAnsi="Arial Narrow" w:cs="Arial Narrow"/>
            <w:color w:val="0000FF"/>
            <w:sz w:val="24"/>
            <w:u w:val="single"/>
          </w:rPr>
          <w:t>www</w:t>
        </w:r>
        <w:r w:rsidRPr="00BA3F7B">
          <w:rPr>
            <w:rFonts w:ascii="Arial Narrow" w:eastAsia="Arial Narrow" w:hAnsi="Arial Narrow" w:cs="Arial Narrow"/>
            <w:color w:val="0000FF"/>
            <w:sz w:val="24"/>
            <w:u w:val="single"/>
            <w:lang w:val="el-GR"/>
          </w:rPr>
          <w:t>.</w:t>
        </w:r>
        <w:r w:rsidRPr="00BA3F7B">
          <w:rPr>
            <w:rFonts w:ascii="Arial Narrow" w:eastAsia="Arial Narrow" w:hAnsi="Arial Narrow" w:cs="Arial Narrow"/>
            <w:color w:val="0000FF"/>
            <w:sz w:val="24"/>
            <w:u w:val="single"/>
          </w:rPr>
          <w:t>aigaleo</w:t>
        </w:r>
        <w:r w:rsidRPr="00BA3F7B">
          <w:rPr>
            <w:rFonts w:ascii="Arial Narrow" w:eastAsia="Arial Narrow" w:hAnsi="Arial Narrow" w:cs="Arial Narrow"/>
            <w:color w:val="0000FF"/>
            <w:sz w:val="24"/>
            <w:u w:val="single"/>
            <w:lang w:val="el-GR"/>
          </w:rPr>
          <w:t>.</w:t>
        </w:r>
        <w:r w:rsidRPr="00BA3F7B">
          <w:rPr>
            <w:rFonts w:ascii="Arial Narrow" w:eastAsia="Arial Narrow" w:hAnsi="Arial Narrow" w:cs="Arial Narrow"/>
            <w:color w:val="0000FF"/>
            <w:sz w:val="24"/>
            <w:u w:val="single"/>
          </w:rPr>
          <w:t>g</w:t>
        </w:r>
      </w:hyperlink>
      <w:hyperlink r:id="rId32">
        <w:r w:rsidRPr="00BA3F7B">
          <w:rPr>
            <w:rFonts w:ascii="Arial Narrow" w:eastAsia="Arial Narrow" w:hAnsi="Arial Narrow" w:cs="Arial Narrow"/>
            <w:b/>
            <w:color w:val="0000FF"/>
            <w:sz w:val="24"/>
            <w:u w:val="single"/>
          </w:rPr>
          <w:t>r</w:t>
        </w:r>
      </w:hyperlink>
      <w:r w:rsidRPr="00BA3F7B">
        <w:rPr>
          <w:rFonts w:ascii="Arial Narrow" w:eastAsia="Arial Narrow" w:hAnsi="Arial Narrow" w:cs="Arial Narrow"/>
          <w:b/>
          <w:sz w:val="24"/>
          <w:lang w:val="el-GR"/>
        </w:rPr>
        <w:t xml:space="preserve">. </w:t>
      </w:r>
    </w:p>
    <w:p w14:paraId="35236100" w14:textId="77777777" w:rsidR="003C6BBB" w:rsidRPr="00BA3F7B" w:rsidRDefault="00C84A86" w:rsidP="003E344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Επιπρόσθετα, με την υπ’ αριθ. 120/25.04.2017 απόφαση του Δημοτικού Συμβουλίου Δήμου Αιγάλεω (ΑΔΑ: 6ΞΡΞΩ6Ν-1ΧΗ) εγκρίθηκε η συμμετοχή του Δήμου Αιγάλεω στην πρόσκληση με κωδικό ΑΤΤ 050 της ΕΥΔ του ΠΕΠ Αττικής 2014-2020 και της ορθής επανάληψης αυτής με τίτλο «</w:t>
      </w:r>
      <w:r w:rsidRPr="00BA3F7B">
        <w:rPr>
          <w:rFonts w:ascii="Arial Narrow" w:eastAsia="Arial Narrow" w:hAnsi="Arial Narrow" w:cs="Arial Narrow"/>
          <w:i/>
          <w:sz w:val="24"/>
          <w:lang w:val="el-GR"/>
        </w:rPr>
        <w:t>Υποβολή προτάσεων για Ολοκληρωμένες Χωρικές Επενδύσεις (ΟΧΕ) Βιώσιμης Αστικής Ανάπτυξης (ΒΑΑ) στο πλαίσιο του ΠΕΠ Αττικής 2014-2020 στο Ε.Π. Αττικής 2014-2020</w:t>
      </w:r>
      <w:r w:rsidRPr="00BA3F7B">
        <w:rPr>
          <w:rFonts w:ascii="Arial Narrow" w:eastAsia="Arial Narrow" w:hAnsi="Arial Narrow" w:cs="Arial Narrow"/>
          <w:sz w:val="24"/>
          <w:lang w:val="el-GR"/>
        </w:rPr>
        <w:t>», ενώ με την υπ’ αριθ. 82/29.03.2018 απόφαση του Δημοτικού Συμβουλίου Δήμου Αιγάλεω (ΑΔΑ: ΩΣΗΔΩ6Ν-Υ7Χ) εγκρίθηκε η υποβολή ειδικού σχεδίου δράσης στο πλαίσιο διαβούλευσης για τη στρατηγική βιώσιμης αστικής ανάπτυξης της Αστικής Αρχής: Αναπτυξιακός Σύνδεσμος Δυτικής Αθήνας (ΑΣΔΑ) με τίτλο: «</w:t>
      </w:r>
      <w:r w:rsidRPr="00BA3F7B">
        <w:rPr>
          <w:rFonts w:ascii="Arial Narrow" w:eastAsia="Arial Narrow" w:hAnsi="Arial Narrow" w:cs="Arial Narrow"/>
          <w:i/>
          <w:sz w:val="24"/>
          <w:lang w:val="el-GR"/>
        </w:rPr>
        <w:t>Διαδημοτική Εταιρική Σχέση για την Ανάπτυξη της Δυτικής Αθήνας με αξιοποίηση της ΟΧΕ/ΒΑΑ</w:t>
      </w:r>
      <w:r w:rsidRPr="00BA3F7B">
        <w:rPr>
          <w:rFonts w:ascii="Arial Narrow" w:eastAsia="Arial Narrow" w:hAnsi="Arial Narrow" w:cs="Arial Narrow"/>
          <w:sz w:val="24"/>
          <w:lang w:val="el-GR"/>
        </w:rPr>
        <w:t>» η οποία χρηματοδοτείται από το ΕΤΠΑ και το ΕΚΤ, στο οποίο σχέδιο δράσης περιλαμβάνεται μεταξύ άλλων και το προτεινόμενο έργο με τίτλο: «Ολοκληρωμένο σχέδιο παρέμβασης συμβουλευτικής, επαγγελματικού προσανατολισμού και προώθησης στην απασχόληση» στο πλαίσιο της Επενδυτικής Προτεραιότητας 9</w:t>
      </w:r>
      <w:r w:rsidRPr="00BA3F7B">
        <w:rPr>
          <w:rFonts w:ascii="Arial Narrow" w:eastAsia="Arial Narrow" w:hAnsi="Arial Narrow" w:cs="Arial Narrow"/>
          <w:sz w:val="24"/>
        </w:rPr>
        <w:t>i</w:t>
      </w:r>
      <w:r w:rsidRPr="00BA3F7B">
        <w:rPr>
          <w:rFonts w:ascii="Arial Narrow" w:eastAsia="Arial Narrow" w:hAnsi="Arial Narrow" w:cs="Arial Narrow"/>
          <w:sz w:val="24"/>
          <w:lang w:val="el-GR"/>
        </w:rPr>
        <w:t>.</w:t>
      </w:r>
    </w:p>
    <w:p w14:paraId="294D198A" w14:textId="77777777" w:rsidR="003C6BBB" w:rsidRPr="00BA3F7B" w:rsidRDefault="003C6BBB" w:rsidP="003E3446">
      <w:pPr>
        <w:spacing w:after="0"/>
        <w:rPr>
          <w:rFonts w:ascii="Arial Narrow" w:eastAsia="Arial Narrow" w:hAnsi="Arial Narrow" w:cs="Arial Narrow"/>
          <w:lang w:val="el-GR"/>
        </w:rPr>
      </w:pPr>
    </w:p>
    <w:p w14:paraId="0DD98320" w14:textId="77777777" w:rsidR="003C6BBB" w:rsidRPr="00BA3F7B" w:rsidRDefault="00C84A86" w:rsidP="003E3446">
      <w:pPr>
        <w:pBdr>
          <w:bottom w:val="single" w:sz="12" w:space="1" w:color="0070C0"/>
        </w:pBdr>
        <w:spacing w:after="0"/>
        <w:ind w:left="567" w:hanging="567"/>
        <w:rPr>
          <w:rFonts w:ascii="Arial Narrow" w:eastAsia="Arial Narrow" w:hAnsi="Arial Narrow" w:cs="Arial Narrow"/>
          <w:b/>
          <w:color w:val="C45911"/>
          <w:lang w:val="el-GR"/>
        </w:rPr>
      </w:pPr>
      <w:bookmarkStart w:id="82" w:name="_heading=h.39kk8xu" w:colFirst="0" w:colLast="0"/>
      <w:bookmarkEnd w:id="82"/>
      <w:r w:rsidRPr="00BA3F7B">
        <w:rPr>
          <w:rFonts w:ascii="Arial Narrow" w:eastAsia="Arial Narrow" w:hAnsi="Arial Narrow" w:cs="Arial Narrow"/>
          <w:b/>
          <w:color w:val="C45911"/>
          <w:lang w:val="el-GR"/>
        </w:rPr>
        <w:t>Στοιχεία της τοπικής αγοράς εργασίας του Δήμου Αιγάλεω</w:t>
      </w:r>
    </w:p>
    <w:p w14:paraId="6C881ABE" w14:textId="77777777" w:rsidR="003C6BBB" w:rsidRPr="00BA3F7B" w:rsidRDefault="00C84A86" w:rsidP="003E344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Σύμφωνα με το Μηχανισμό Διάγνωσης Αναγκών της Αγοράς Εργασίας του Εθνικού Ινστιτούτο Εργασίας &amp; Ανθρώπινου Δυναμικού (ΕΙΕΑΔ) και μελετώντας τις συνθήκες που επικρατούν ως προς τη Ροή Απασχόλησης στη Μισθωτή Εργασία στο Δήμο Αιγάλεω, φαίνεται ότι κατά τη χρονική περίοδο 2014-2017 οι νέες θέσεις μισθωτής εργασίας παρουσίασαν σημαντική αύξηση και μάλιστα της τάξης του 80,82% περίπου. Μόνο το έτος 2015 οι νέες θέσεις μισθωτής εργασίας παρουσίασαν κάμψη. Από την άλλη πλευρά στο διάστημα 2014-2017, οι προσλήψεις και οι απολύσεις ακολούθησαν ανοδική πορεία. </w:t>
      </w:r>
    </w:p>
    <w:p w14:paraId="3C76ED19" w14:textId="77777777" w:rsidR="003C6BBB" w:rsidRPr="00BA3F7B" w:rsidRDefault="00C84A86" w:rsidP="003E344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Συγκεκριμένα, οι προσλήψεις μισθωτών υπαλλήλων στο Δήμο Αιγάλεω παρουσίασαν σημαντική αύξηση (63,84% περίπου), μεγαλύτερη από αυτή των απολύσεων (61,92% περίπου). Στην κατεύθυνση αυτή, το ισοζύγιο προσλήψεων/απολύσεων μισθωτών εργαζομένων στο Δ. Αιγάλεω σε όλη τη διάρκεια του διαστήματος 2014-2017 καταγράφει θετικό πρόσημο και ιδιαίτερα κατά το έτος 2017. </w:t>
      </w:r>
    </w:p>
    <w:p w14:paraId="3972BE82" w14:textId="77777777" w:rsidR="003C6BBB" w:rsidRPr="00BA3F7B" w:rsidRDefault="00C84A86" w:rsidP="003E344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Έπειτα, προσεγγίζοντας τη δημιουργία νέων θέσεων εργασίας ανά καθεστώς απασχόλησης και ανά έτος στο Δήμο Αιγάλεω καταγράφεται το γεγονός ότι η μερική απασχόληση κατέχει τα ηνία των νέων θέσεων εργασίας στο Δήμο με προεξέχον έτος το 2016. Η δημιουργία νέων θέσεων εργασίας πλήρους απασχόλησης υπολείπεται σε απολύτους αριθμούς αυτής της μερικής απασχόλησης αλλά παρουσιάζει ικανοποιητικά μεγέθη, πλην του έτους 2015. </w:t>
      </w:r>
    </w:p>
    <w:p w14:paraId="020366AF" w14:textId="77777777" w:rsidR="003C6BBB" w:rsidRPr="00BA3F7B" w:rsidRDefault="00C84A86" w:rsidP="003E344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Επίσης, ο Δήμος Αιγάλεω καταγράφει σε πολλές περιπτώσεις άξια παρατήρησης μεγέθη νέων θέσεων εργασίας εκ περιτροπής απασχόλησης, όπως για παράδειγμα κατά το έτος 2016. Συνολικότερα, το 2016 ήταν το έτος της μερικής και της εκ περιτροπής απασχόλησης, ενώ το 2018 η κατάσταση αυτή φαίνεται να ανατρέπεται με την πλήρη απασχόληση να αποτελεί το επικρατέστερο καθεστώς απασχόλησης. </w:t>
      </w:r>
    </w:p>
    <w:p w14:paraId="5786F8CD" w14:textId="77777777" w:rsidR="003C6BBB" w:rsidRPr="00BA3F7B" w:rsidRDefault="00C84A86" w:rsidP="003E344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Η συνεχιζόμενη τάση «τριτογενοποίησης» των οικονομικών δραστηριοτήτων στην ευρύτερη περιοχή της Πρωτεύουσας, η οποία συνίσταται στη μείωση της απασχόλησης στους κλάδους του δευτερογενή τομέα και ειδικότερα στη μεταποίηση και η συνακόλουθη αύξηση της απασχόλησης στους κλάδους του τριτογενή τομέα, έχει επίδραση και στην περιοχή του Δήμου Αιγάλεω, στον οποίο παρατηρούνται αντίστοιχες εξελίξεις.</w:t>
      </w:r>
    </w:p>
    <w:p w14:paraId="7003B746" w14:textId="77777777" w:rsidR="003C6BBB" w:rsidRPr="00BA3F7B" w:rsidRDefault="00C84A86" w:rsidP="003E344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Ειδικότερα, ως προς το δυναμισμό των επαγγελμάτων και των κλάδων στον ιδιωτικό τομέα (μισθωτή εργασία), τα επαγγέλματα αυτά που παρουσιάζουν σημαντικές προοπτικές στο Δήμο Αιγάλεω είναι τα ακόλουθα:</w:t>
      </w:r>
    </w:p>
    <w:p w14:paraId="599AF15D" w14:textId="77777777" w:rsidR="003C6BBB" w:rsidRPr="00BA3F7B" w:rsidRDefault="00C84A86" w:rsidP="003E3446">
      <w:pPr>
        <w:numPr>
          <w:ilvl w:val="0"/>
          <w:numId w:val="12"/>
        </w:numPr>
        <w:spacing w:after="0"/>
        <w:ind w:left="567" w:hanging="567"/>
        <w:jc w:val="left"/>
        <w:rPr>
          <w:rFonts w:ascii="Arial Narrow" w:eastAsia="Arial Narrow" w:hAnsi="Arial Narrow" w:cs="Arial Narrow"/>
          <w:sz w:val="24"/>
        </w:rPr>
      </w:pPr>
      <w:r w:rsidRPr="00BA3F7B">
        <w:rPr>
          <w:rFonts w:ascii="Arial Narrow" w:eastAsia="Arial Narrow" w:hAnsi="Arial Narrow" w:cs="Arial Narrow"/>
          <w:sz w:val="24"/>
        </w:rPr>
        <w:t>Εκπαίδευση</w:t>
      </w:r>
    </w:p>
    <w:p w14:paraId="282A5D38" w14:textId="77777777" w:rsidR="003C6BBB" w:rsidRPr="00BA3F7B" w:rsidRDefault="00C84A86" w:rsidP="003E3446">
      <w:pPr>
        <w:numPr>
          <w:ilvl w:val="0"/>
          <w:numId w:val="12"/>
        </w:numPr>
        <w:spacing w:after="0"/>
        <w:ind w:left="567" w:hanging="567"/>
        <w:jc w:val="left"/>
        <w:rPr>
          <w:rFonts w:ascii="Arial Narrow" w:eastAsia="Arial Narrow" w:hAnsi="Arial Narrow" w:cs="Arial Narrow"/>
          <w:sz w:val="24"/>
          <w:lang w:val="el-GR"/>
        </w:rPr>
      </w:pPr>
      <w:r w:rsidRPr="00BA3F7B">
        <w:rPr>
          <w:rFonts w:ascii="Arial Narrow" w:eastAsia="Arial Narrow" w:hAnsi="Arial Narrow" w:cs="Arial Narrow"/>
          <w:sz w:val="24"/>
          <w:lang w:val="el-GR"/>
        </w:rPr>
        <w:t>Ανειδίκευτη εργασία στις κατασκευές, μεταφορές και τη μεταποίηση</w:t>
      </w:r>
    </w:p>
    <w:p w14:paraId="7C46FE6A" w14:textId="77777777" w:rsidR="003C6BBB" w:rsidRPr="00BA3F7B" w:rsidRDefault="00C84A86" w:rsidP="003E3446">
      <w:pPr>
        <w:numPr>
          <w:ilvl w:val="0"/>
          <w:numId w:val="12"/>
        </w:numPr>
        <w:spacing w:after="0"/>
        <w:ind w:left="567" w:hanging="567"/>
        <w:jc w:val="left"/>
        <w:rPr>
          <w:rFonts w:ascii="Arial Narrow" w:eastAsia="Arial Narrow" w:hAnsi="Arial Narrow" w:cs="Arial Narrow"/>
          <w:sz w:val="24"/>
        </w:rPr>
      </w:pPr>
      <w:r w:rsidRPr="00BA3F7B">
        <w:rPr>
          <w:rFonts w:ascii="Arial Narrow" w:eastAsia="Arial Narrow" w:hAnsi="Arial Narrow" w:cs="Arial Narrow"/>
          <w:sz w:val="24"/>
        </w:rPr>
        <w:t>Οδηγοί μέσων μεταφοράς</w:t>
      </w:r>
    </w:p>
    <w:p w14:paraId="4A9B16E0" w14:textId="77777777" w:rsidR="003C6BBB" w:rsidRPr="00BA3F7B" w:rsidRDefault="00C84A86" w:rsidP="003E3446">
      <w:pPr>
        <w:numPr>
          <w:ilvl w:val="0"/>
          <w:numId w:val="12"/>
        </w:numPr>
        <w:spacing w:after="0"/>
        <w:ind w:left="567" w:hanging="567"/>
        <w:jc w:val="left"/>
        <w:rPr>
          <w:rFonts w:ascii="Arial Narrow" w:eastAsia="Arial Narrow" w:hAnsi="Arial Narrow" w:cs="Arial Narrow"/>
          <w:sz w:val="24"/>
        </w:rPr>
      </w:pPr>
      <w:r w:rsidRPr="00BA3F7B">
        <w:rPr>
          <w:rFonts w:ascii="Arial Narrow" w:eastAsia="Arial Narrow" w:hAnsi="Arial Narrow" w:cs="Arial Narrow"/>
          <w:sz w:val="24"/>
        </w:rPr>
        <w:t>Χειριστές μηχανών παραγωγής χημικών προϊόντων</w:t>
      </w:r>
    </w:p>
    <w:p w14:paraId="3AC97EA5" w14:textId="77777777" w:rsidR="003C6BBB" w:rsidRPr="00BA3F7B" w:rsidRDefault="00C84A86" w:rsidP="003E3446">
      <w:pPr>
        <w:numPr>
          <w:ilvl w:val="0"/>
          <w:numId w:val="12"/>
        </w:numPr>
        <w:spacing w:after="0"/>
        <w:ind w:left="567" w:hanging="567"/>
        <w:jc w:val="left"/>
        <w:rPr>
          <w:rFonts w:ascii="Arial Narrow" w:eastAsia="Arial Narrow" w:hAnsi="Arial Narrow" w:cs="Arial Narrow"/>
          <w:sz w:val="24"/>
        </w:rPr>
      </w:pPr>
      <w:r w:rsidRPr="00BA3F7B">
        <w:rPr>
          <w:rFonts w:ascii="Arial Narrow" w:eastAsia="Arial Narrow" w:hAnsi="Arial Narrow" w:cs="Arial Narrow"/>
          <w:sz w:val="24"/>
        </w:rPr>
        <w:t>Πωλήσεις</w:t>
      </w:r>
    </w:p>
    <w:p w14:paraId="5F0C4FAA" w14:textId="77777777" w:rsidR="003C6BBB" w:rsidRPr="00BA3F7B" w:rsidRDefault="00C84A86" w:rsidP="003E3446">
      <w:pPr>
        <w:numPr>
          <w:ilvl w:val="0"/>
          <w:numId w:val="12"/>
        </w:numPr>
        <w:spacing w:after="0"/>
        <w:ind w:left="567" w:hanging="567"/>
        <w:jc w:val="left"/>
        <w:rPr>
          <w:rFonts w:ascii="Arial Narrow" w:eastAsia="Arial Narrow" w:hAnsi="Arial Narrow" w:cs="Arial Narrow"/>
        </w:rPr>
      </w:pPr>
      <w:r w:rsidRPr="00BA3F7B">
        <w:rPr>
          <w:rFonts w:ascii="Arial Narrow" w:eastAsia="Arial Narrow" w:hAnsi="Arial Narrow" w:cs="Arial Narrow"/>
          <w:sz w:val="24"/>
        </w:rPr>
        <w:t>Υπάλληλοι γραφείου κ.λπ.</w:t>
      </w:r>
    </w:p>
    <w:p w14:paraId="765910C9" w14:textId="77777777" w:rsidR="003C6BBB" w:rsidRPr="00BA3F7B" w:rsidRDefault="003C6BBB" w:rsidP="003E3446">
      <w:pPr>
        <w:spacing w:after="0"/>
        <w:jc w:val="center"/>
        <w:rPr>
          <w:rFonts w:ascii="Arial Narrow" w:eastAsia="Arial Narrow" w:hAnsi="Arial Narrow" w:cs="Arial Narrow"/>
          <w:b/>
          <w:sz w:val="20"/>
          <w:szCs w:val="20"/>
        </w:rPr>
      </w:pPr>
    </w:p>
    <w:p w14:paraId="51E5DBAA" w14:textId="77777777" w:rsidR="003C6BBB" w:rsidRPr="00BA3F7B" w:rsidRDefault="00C84A86" w:rsidP="003E3446">
      <w:pPr>
        <w:spacing w:after="0"/>
        <w:jc w:val="center"/>
        <w:rPr>
          <w:rFonts w:ascii="Arial Narrow" w:eastAsia="Arial Narrow" w:hAnsi="Arial Narrow" w:cs="Arial Narrow"/>
          <w:i/>
          <w:color w:val="44546A"/>
          <w:sz w:val="18"/>
          <w:szCs w:val="18"/>
          <w:lang w:val="el-GR"/>
        </w:rPr>
      </w:pPr>
      <w:r w:rsidRPr="00BA3F7B">
        <w:rPr>
          <w:rFonts w:ascii="Arial Narrow" w:eastAsia="Arial Narrow" w:hAnsi="Arial Narrow" w:cs="Arial Narrow"/>
          <w:b/>
          <w:sz w:val="20"/>
          <w:szCs w:val="20"/>
          <w:lang w:val="el-GR"/>
        </w:rPr>
        <w:t>Διάγραμμα 1: Διαγραμματικές απεικονίσεις της ροής απασχόλησης της μισθωτής εργασίας στο Δήμο Αιγάλεω, 2014-2017</w:t>
      </w:r>
    </w:p>
    <w:p w14:paraId="7A28F148" w14:textId="77777777" w:rsidR="003C6BBB" w:rsidRPr="00BA3F7B" w:rsidRDefault="00C84A86" w:rsidP="003E3446">
      <w:pPr>
        <w:spacing w:after="0"/>
        <w:jc w:val="center"/>
        <w:rPr>
          <w:rFonts w:ascii="Arial Narrow" w:eastAsia="Arial Narrow" w:hAnsi="Arial Narrow" w:cs="Arial Narrow"/>
        </w:rPr>
      </w:pPr>
      <w:r w:rsidRPr="00BA3F7B">
        <w:rPr>
          <w:rFonts w:ascii="Arial Narrow" w:hAnsi="Arial Narrow"/>
          <w:noProof/>
          <w:lang w:val="el-GR" w:eastAsia="el-GR"/>
        </w:rPr>
        <w:drawing>
          <wp:inline distT="0" distB="0" distL="0" distR="0" wp14:anchorId="0637CAF0" wp14:editId="25710147">
            <wp:extent cx="5805805" cy="3510915"/>
            <wp:effectExtent l="0" t="0" r="0" b="0"/>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a:stretch>
                      <a:fillRect/>
                    </a:stretch>
                  </pic:blipFill>
                  <pic:spPr>
                    <a:xfrm>
                      <a:off x="0" y="0"/>
                      <a:ext cx="5805805" cy="3510915"/>
                    </a:xfrm>
                    <a:prstGeom prst="rect">
                      <a:avLst/>
                    </a:prstGeom>
                    <a:ln/>
                  </pic:spPr>
                </pic:pic>
              </a:graphicData>
            </a:graphic>
          </wp:inline>
        </w:drawing>
      </w:r>
    </w:p>
    <w:p w14:paraId="0FBD3FE9" w14:textId="77777777" w:rsidR="003C6BBB" w:rsidRPr="00BA3F7B" w:rsidRDefault="00C84A86" w:rsidP="003E3446">
      <w:pPr>
        <w:spacing w:after="0"/>
        <w:jc w:val="center"/>
        <w:rPr>
          <w:rFonts w:ascii="Arial Narrow" w:eastAsia="Arial Narrow" w:hAnsi="Arial Narrow" w:cs="Arial Narrow"/>
          <w:sz w:val="20"/>
          <w:szCs w:val="20"/>
          <w:lang w:val="el-GR"/>
        </w:rPr>
      </w:pPr>
      <w:r w:rsidRPr="00BA3F7B">
        <w:rPr>
          <w:rFonts w:ascii="Arial Narrow" w:eastAsia="Arial Narrow" w:hAnsi="Arial Narrow" w:cs="Arial Narrow"/>
          <w:sz w:val="20"/>
          <w:szCs w:val="20"/>
          <w:lang w:val="el-GR"/>
        </w:rPr>
        <w:t>Πηγή: ΠΣ ΕΡΓΑΝΗ, Εθνικό Ινστιτούτο Εργασίας &amp; Ανθρώπινου Δυναμικού, Επεξεργασία Ομάδας Μελέτης</w:t>
      </w:r>
    </w:p>
    <w:p w14:paraId="6A497EB8" w14:textId="77777777" w:rsidR="003C6BBB" w:rsidRPr="00BA3F7B" w:rsidRDefault="003C6BBB" w:rsidP="003E3446">
      <w:pPr>
        <w:spacing w:after="0"/>
        <w:jc w:val="center"/>
        <w:rPr>
          <w:rFonts w:ascii="Arial Narrow" w:eastAsia="Arial Narrow" w:hAnsi="Arial Narrow" w:cs="Arial Narrow"/>
          <w:b/>
          <w:sz w:val="20"/>
          <w:szCs w:val="20"/>
          <w:lang w:val="el-GR"/>
        </w:rPr>
      </w:pPr>
    </w:p>
    <w:p w14:paraId="208F5813" w14:textId="77777777" w:rsidR="003C6BBB" w:rsidRPr="00BA3F7B" w:rsidRDefault="00C84A86" w:rsidP="003E3446">
      <w:pPr>
        <w:spacing w:after="0"/>
        <w:jc w:val="center"/>
        <w:rPr>
          <w:rFonts w:ascii="Arial Narrow" w:eastAsia="Arial Narrow" w:hAnsi="Arial Narrow" w:cs="Arial Narrow"/>
          <w:i/>
          <w:color w:val="44546A"/>
          <w:sz w:val="18"/>
          <w:szCs w:val="18"/>
          <w:lang w:val="el-GR"/>
        </w:rPr>
      </w:pPr>
      <w:r w:rsidRPr="00BA3F7B">
        <w:rPr>
          <w:rFonts w:ascii="Arial Narrow" w:eastAsia="Arial Narrow" w:hAnsi="Arial Narrow" w:cs="Arial Narrow"/>
          <w:b/>
          <w:sz w:val="20"/>
          <w:szCs w:val="20"/>
          <w:lang w:val="el-GR"/>
        </w:rPr>
        <w:t>Διάγραμμα 2: Διαγραμματική απεικόνιση της τάσης των νέων θέσεων εργασίας ανά καθεστώς απασχόλησης και ανά έτος στο Δήμο Αιγάλεω, 2014-2018</w:t>
      </w:r>
    </w:p>
    <w:p w14:paraId="363294B7" w14:textId="77777777" w:rsidR="003C6BBB" w:rsidRPr="00BA3F7B" w:rsidRDefault="00C84A86" w:rsidP="003E3446">
      <w:pPr>
        <w:spacing w:after="0"/>
        <w:jc w:val="center"/>
        <w:rPr>
          <w:rFonts w:ascii="Arial Narrow" w:eastAsia="Arial Narrow" w:hAnsi="Arial Narrow" w:cs="Arial Narrow"/>
        </w:rPr>
      </w:pPr>
      <w:r w:rsidRPr="00BA3F7B">
        <w:rPr>
          <w:rFonts w:ascii="Arial Narrow" w:hAnsi="Arial Narrow"/>
          <w:noProof/>
          <w:lang w:val="el-GR" w:eastAsia="el-GR"/>
        </w:rPr>
        <w:drawing>
          <wp:inline distT="0" distB="0" distL="0" distR="0" wp14:anchorId="7B4ABB15" wp14:editId="7CF820F7">
            <wp:extent cx="5736590" cy="2286000"/>
            <wp:effectExtent l="0" t="0" r="0" b="0"/>
            <wp:docPr id="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t="12212"/>
                    <a:stretch>
                      <a:fillRect/>
                    </a:stretch>
                  </pic:blipFill>
                  <pic:spPr>
                    <a:xfrm>
                      <a:off x="0" y="0"/>
                      <a:ext cx="5736590" cy="2286000"/>
                    </a:xfrm>
                    <a:prstGeom prst="rect">
                      <a:avLst/>
                    </a:prstGeom>
                    <a:ln/>
                  </pic:spPr>
                </pic:pic>
              </a:graphicData>
            </a:graphic>
          </wp:inline>
        </w:drawing>
      </w:r>
    </w:p>
    <w:p w14:paraId="4D7FF2B7" w14:textId="77777777" w:rsidR="003C6BBB" w:rsidRPr="00BA3F7B" w:rsidRDefault="00C84A86" w:rsidP="003E3446">
      <w:pPr>
        <w:spacing w:after="0"/>
        <w:jc w:val="center"/>
        <w:rPr>
          <w:rFonts w:ascii="Arial Narrow" w:eastAsia="Arial Narrow" w:hAnsi="Arial Narrow" w:cs="Arial Narrow"/>
          <w:sz w:val="20"/>
          <w:szCs w:val="20"/>
          <w:lang w:val="el-GR"/>
        </w:rPr>
      </w:pPr>
      <w:r w:rsidRPr="00BA3F7B">
        <w:rPr>
          <w:rFonts w:ascii="Arial Narrow" w:eastAsia="Arial Narrow" w:hAnsi="Arial Narrow" w:cs="Arial Narrow"/>
          <w:sz w:val="20"/>
          <w:szCs w:val="20"/>
          <w:lang w:val="el-GR"/>
        </w:rPr>
        <w:t>Πηγή: ΠΣ ΕΡΓΑΝΗ, Εθνικό Ινστιτούτο Εργασίας &amp; Ανθρώπινου Δυναμικού, Επεξεργασία Ομάδας Μελέτης</w:t>
      </w:r>
    </w:p>
    <w:p w14:paraId="408F4633" w14:textId="77777777" w:rsidR="003C6BBB" w:rsidRPr="00BA3F7B" w:rsidRDefault="003C6BBB" w:rsidP="003E3446">
      <w:pPr>
        <w:spacing w:after="0"/>
        <w:jc w:val="center"/>
        <w:rPr>
          <w:rFonts w:ascii="Arial Narrow" w:eastAsia="Arial Narrow" w:hAnsi="Arial Narrow" w:cs="Arial Narrow"/>
          <w:b/>
          <w:sz w:val="20"/>
          <w:szCs w:val="20"/>
          <w:lang w:val="el-GR"/>
        </w:rPr>
      </w:pPr>
    </w:p>
    <w:p w14:paraId="5384E5B2" w14:textId="77777777" w:rsidR="003C6BBB" w:rsidRPr="00BA3F7B" w:rsidRDefault="00C84A86" w:rsidP="003E3446">
      <w:pPr>
        <w:spacing w:after="0"/>
        <w:jc w:val="center"/>
        <w:rPr>
          <w:rFonts w:ascii="Arial Narrow" w:eastAsia="Arial Narrow" w:hAnsi="Arial Narrow" w:cs="Arial Narrow"/>
          <w:i/>
          <w:color w:val="44546A"/>
          <w:sz w:val="18"/>
          <w:szCs w:val="18"/>
          <w:lang w:val="el-GR"/>
        </w:rPr>
      </w:pPr>
      <w:r w:rsidRPr="00BA3F7B">
        <w:rPr>
          <w:rFonts w:ascii="Arial Narrow" w:eastAsia="Arial Narrow" w:hAnsi="Arial Narrow" w:cs="Arial Narrow"/>
          <w:b/>
          <w:sz w:val="20"/>
          <w:szCs w:val="20"/>
          <w:lang w:val="el-GR"/>
        </w:rPr>
        <w:t xml:space="preserve">Εικόνα 1: Ιεράρχηση των δυναμικών επαγγελμάτων και κλάδων - μισθωτή εργασία ιδιωτικού δικαίου στο </w:t>
      </w:r>
      <w:r w:rsidRPr="00BA3F7B">
        <w:rPr>
          <w:rFonts w:ascii="Arial Narrow" w:eastAsia="Arial Narrow" w:hAnsi="Arial Narrow" w:cs="Arial Narrow"/>
          <w:b/>
          <w:sz w:val="20"/>
          <w:szCs w:val="20"/>
          <w:lang w:val="el-GR"/>
        </w:rPr>
        <w:br/>
        <w:t>Δ. Αιγάλεω, 2018</w:t>
      </w:r>
    </w:p>
    <w:p w14:paraId="2C6CCF55" w14:textId="77777777" w:rsidR="003C6BBB" w:rsidRPr="00BA3F7B" w:rsidRDefault="00C84A86" w:rsidP="003E3446">
      <w:pPr>
        <w:spacing w:after="0"/>
        <w:jc w:val="center"/>
        <w:rPr>
          <w:rFonts w:ascii="Arial Narrow" w:eastAsia="Arial Narrow" w:hAnsi="Arial Narrow" w:cs="Arial Narrow"/>
        </w:rPr>
      </w:pPr>
      <w:r w:rsidRPr="00BA3F7B">
        <w:rPr>
          <w:rFonts w:ascii="Arial Narrow" w:hAnsi="Arial Narrow"/>
          <w:noProof/>
          <w:lang w:val="el-GR" w:eastAsia="el-GR"/>
        </w:rPr>
        <w:drawing>
          <wp:inline distT="0" distB="0" distL="0" distR="0" wp14:anchorId="5615AC2D" wp14:editId="187B0B59">
            <wp:extent cx="5650230" cy="3493770"/>
            <wp:effectExtent l="0" t="0" r="0" b="0"/>
            <wp:docPr id="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l="21858" t="19160" r="29229" b="11963"/>
                    <a:stretch>
                      <a:fillRect/>
                    </a:stretch>
                  </pic:blipFill>
                  <pic:spPr>
                    <a:xfrm>
                      <a:off x="0" y="0"/>
                      <a:ext cx="5650230" cy="3493770"/>
                    </a:xfrm>
                    <a:prstGeom prst="rect">
                      <a:avLst/>
                    </a:prstGeom>
                    <a:ln/>
                  </pic:spPr>
                </pic:pic>
              </a:graphicData>
            </a:graphic>
          </wp:inline>
        </w:drawing>
      </w:r>
    </w:p>
    <w:p w14:paraId="655AB868" w14:textId="77777777" w:rsidR="003C6BBB" w:rsidRPr="00BA3F7B" w:rsidRDefault="00C84A86" w:rsidP="003E3446">
      <w:pPr>
        <w:spacing w:after="0"/>
        <w:jc w:val="center"/>
        <w:rPr>
          <w:rFonts w:ascii="Arial Narrow" w:eastAsia="Arial Narrow" w:hAnsi="Arial Narrow" w:cs="Arial Narrow"/>
          <w:sz w:val="20"/>
          <w:szCs w:val="20"/>
          <w:lang w:val="el-GR"/>
        </w:rPr>
      </w:pPr>
      <w:r w:rsidRPr="00BA3F7B">
        <w:rPr>
          <w:rFonts w:ascii="Arial Narrow" w:eastAsia="Arial Narrow" w:hAnsi="Arial Narrow" w:cs="Arial Narrow"/>
          <w:sz w:val="20"/>
          <w:szCs w:val="20"/>
          <w:lang w:val="el-GR"/>
        </w:rPr>
        <w:t>Πηγή: ΠΣ ΕΡΓΑΝΗ, Εθνικό Ινστιτούτο Εργασίας &amp; Ανθρώπινου Δυναμικού, Επεξεργασία Ομάδας Μελέτης</w:t>
      </w:r>
    </w:p>
    <w:p w14:paraId="64616763" w14:textId="77777777" w:rsidR="003C6BBB" w:rsidRPr="00BA3F7B" w:rsidRDefault="003C6BBB" w:rsidP="003E3446">
      <w:pPr>
        <w:spacing w:after="0"/>
        <w:rPr>
          <w:rFonts w:ascii="Arial Narrow" w:eastAsia="Arial Narrow" w:hAnsi="Arial Narrow" w:cs="Arial Narrow"/>
          <w:lang w:val="el-GR"/>
        </w:rPr>
      </w:pPr>
    </w:p>
    <w:p w14:paraId="07C8399A" w14:textId="77777777" w:rsidR="003C6BBB" w:rsidRPr="00BA3F7B" w:rsidRDefault="00C84A86" w:rsidP="003E344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Όσον αφορά στην εγγεγραμμένη ανεργία, με στοιχεία ανά Π.Ε. Αττικής, η Π.Ε. Δυτικού Τομέα Αθήνας παρουσιάζει, σύμφωνα με τα στοιχεία του Δεκεμβρίου 2017, τη δεύτερη μεγαλύτερη εγγεγραμμένη ανεργία μετά την Π.Ε. Δυτικής Αττικής. </w:t>
      </w:r>
    </w:p>
    <w:p w14:paraId="27568D5B" w14:textId="77777777" w:rsidR="003C6BBB" w:rsidRPr="00BA3F7B" w:rsidRDefault="00C84A86" w:rsidP="003E344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Οι περισσότεροι από τους ανέργους αναφέρονται σε μακροχρόνια (&gt;=12 μήνες ανεργία) άνεργους και σε ανθρώπους Δευτεροβάθμιας Εκπαίδευσης. Αν μπορεί κανείς να χαρακτηρίσει ως «θετική» ένδειξη κάποια που σχετίζεται με το δυσμενές φαινόμενο της ανεργίας, αυτή έχει να κάνει με το γεγονός ότι η Π.Ε. Δυτικού Τομέα Αθήνας εμφανίζει μικρά ποσοστά ανεργίας στους απόφοιτους Τριτοβάθμιας Εκπαίδευσης και στην ηλικιακή ομάδα έως 24 ετών. Βέβαια, περίπου 2 στους 10 άνεργους εντοπίζονται στην ηλικιακή κατηγορία 25-34 ετών και 4 στους 10 περίπου είναι ηλικίας 35-49 ετών, ήτοι περίπου 6 στους 10 άνεργους καταγράφονται στην πιο δημιουργική και παραγωγική ηλικία 25-49 ετών. </w:t>
      </w:r>
    </w:p>
    <w:p w14:paraId="3E79AFAE" w14:textId="77777777" w:rsidR="003C6BBB" w:rsidRPr="00BA3F7B" w:rsidRDefault="00C84A86">
      <w:pPr>
        <w:keepNext/>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Παράλληλα, παρατηρείται ότι οι περισσότερο πληγέντες από την ανεργία εντοπίζονται στα επαγγέλματα «υπάλληλοι γραφείου» και στις «πωλήσεις». Ωστόσο τα δυο αυτά επαγγέλματα παραμένουν για τους ανέργους τα «προσδοκώμενα επαγγέλματα». </w:t>
      </w:r>
    </w:p>
    <w:p w14:paraId="5D5574F6" w14:textId="77777777" w:rsidR="003C6BBB" w:rsidRPr="00BA3F7B" w:rsidRDefault="003C6BBB">
      <w:pPr>
        <w:keepNext/>
        <w:spacing w:after="0"/>
        <w:rPr>
          <w:rFonts w:ascii="Arial Narrow" w:eastAsia="Arial Narrow" w:hAnsi="Arial Narrow" w:cs="Arial Narrow"/>
          <w:lang w:val="el-GR"/>
        </w:rPr>
      </w:pPr>
    </w:p>
    <w:p w14:paraId="3274D789" w14:textId="77777777" w:rsidR="003C6BBB" w:rsidRPr="00BA3F7B" w:rsidRDefault="00C84A86">
      <w:pPr>
        <w:keepNext/>
        <w:spacing w:after="0"/>
        <w:jc w:val="center"/>
        <w:rPr>
          <w:rFonts w:ascii="Arial Narrow" w:eastAsia="Arial Narrow" w:hAnsi="Arial Narrow" w:cs="Arial Narrow"/>
          <w:i/>
          <w:color w:val="44546A"/>
          <w:sz w:val="18"/>
          <w:szCs w:val="18"/>
          <w:lang w:val="el-GR"/>
        </w:rPr>
      </w:pPr>
      <w:r w:rsidRPr="00BA3F7B">
        <w:rPr>
          <w:rFonts w:ascii="Arial Narrow" w:eastAsia="Arial Narrow" w:hAnsi="Arial Narrow" w:cs="Arial Narrow"/>
          <w:b/>
          <w:sz w:val="20"/>
          <w:szCs w:val="20"/>
          <w:lang w:val="el-GR"/>
        </w:rPr>
        <w:t>Εικόνα 2:Απεικόνιση της εγγεγραμμένης ανεργίας στην Π.Ε. Δυτικού Τομέα Αθήνας, Δεκέμβριος 2017</w:t>
      </w:r>
    </w:p>
    <w:p w14:paraId="477D7843" w14:textId="77777777" w:rsidR="003C6BBB" w:rsidRPr="00BA3F7B" w:rsidRDefault="00C84A86">
      <w:pPr>
        <w:keepNext/>
        <w:spacing w:after="0"/>
        <w:jc w:val="center"/>
        <w:rPr>
          <w:rFonts w:ascii="Arial Narrow" w:eastAsia="Arial Narrow" w:hAnsi="Arial Narrow" w:cs="Arial Narrow"/>
        </w:rPr>
      </w:pPr>
      <w:r w:rsidRPr="00BA3F7B">
        <w:rPr>
          <w:rFonts w:ascii="Arial Narrow" w:hAnsi="Arial Narrow"/>
          <w:noProof/>
          <w:lang w:val="el-GR" w:eastAsia="el-GR"/>
        </w:rPr>
        <w:drawing>
          <wp:inline distT="0" distB="0" distL="0" distR="0" wp14:anchorId="436F165F" wp14:editId="17BA0777">
            <wp:extent cx="5909310" cy="3157220"/>
            <wp:effectExtent l="0" t="0" r="0" b="0"/>
            <wp:docPr id="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6"/>
                    <a:srcRect/>
                    <a:stretch>
                      <a:fillRect/>
                    </a:stretch>
                  </pic:blipFill>
                  <pic:spPr>
                    <a:xfrm>
                      <a:off x="0" y="0"/>
                      <a:ext cx="5909310" cy="3157220"/>
                    </a:xfrm>
                    <a:prstGeom prst="rect">
                      <a:avLst/>
                    </a:prstGeom>
                    <a:ln/>
                  </pic:spPr>
                </pic:pic>
              </a:graphicData>
            </a:graphic>
          </wp:inline>
        </w:drawing>
      </w:r>
    </w:p>
    <w:p w14:paraId="337B85D9" w14:textId="77777777" w:rsidR="003C6BBB" w:rsidRPr="00BA3F7B" w:rsidRDefault="00C84A86">
      <w:pPr>
        <w:keepNext/>
        <w:spacing w:after="0"/>
        <w:jc w:val="center"/>
        <w:rPr>
          <w:rFonts w:ascii="Arial Narrow" w:eastAsia="Arial Narrow" w:hAnsi="Arial Narrow" w:cs="Arial Narrow"/>
          <w:sz w:val="20"/>
          <w:szCs w:val="20"/>
          <w:lang w:val="el-GR"/>
        </w:rPr>
      </w:pPr>
      <w:r w:rsidRPr="00BA3F7B">
        <w:rPr>
          <w:rFonts w:ascii="Arial Narrow" w:eastAsia="Arial Narrow" w:hAnsi="Arial Narrow" w:cs="Arial Narrow"/>
          <w:sz w:val="20"/>
          <w:szCs w:val="20"/>
          <w:lang w:val="el-GR"/>
        </w:rPr>
        <w:t>Πηγή: ΠΣ ΕΡΓΑΝΗ, Εθνικό Ινστιτούτο Εργασίας &amp; Ανθρώπινου Δυναμικού, Επεξεργασία Ομάδας Μελέτης</w:t>
      </w:r>
    </w:p>
    <w:p w14:paraId="24CA91B4" w14:textId="77777777" w:rsidR="003C6BBB" w:rsidRPr="00BA3F7B" w:rsidRDefault="003C6BBB">
      <w:pPr>
        <w:keepNext/>
        <w:spacing w:after="0"/>
        <w:rPr>
          <w:rFonts w:ascii="Arial Narrow" w:eastAsia="Arial Narrow" w:hAnsi="Arial Narrow" w:cs="Arial Narrow"/>
          <w:lang w:val="el-GR"/>
        </w:rPr>
      </w:pPr>
    </w:p>
    <w:p w14:paraId="0A445EE4" w14:textId="77777777" w:rsidR="003C6BBB" w:rsidRPr="00BA3F7B" w:rsidRDefault="00C84A86">
      <w:pPr>
        <w:keepNext/>
        <w:spacing w:after="0"/>
        <w:rPr>
          <w:rFonts w:ascii="Arial Narrow" w:eastAsia="Arial Narrow" w:hAnsi="Arial Narrow" w:cs="Arial Narrow"/>
          <w:sz w:val="24"/>
          <w:lang w:val="el-GR"/>
        </w:rPr>
      </w:pPr>
      <w:r w:rsidRPr="00BA3F7B">
        <w:rPr>
          <w:rFonts w:ascii="Arial Narrow" w:eastAsia="Arial Narrow" w:hAnsi="Arial Narrow" w:cs="Arial Narrow"/>
          <w:b/>
          <w:sz w:val="24"/>
          <w:lang w:val="el-GR"/>
        </w:rPr>
        <w:t xml:space="preserve">Πιο συγκεκριμένα, στο Δήμο Αιγάλεω </w:t>
      </w:r>
      <w:r w:rsidRPr="00BA3F7B">
        <w:rPr>
          <w:rFonts w:ascii="Arial Narrow" w:eastAsia="Arial Narrow" w:hAnsi="Arial Narrow" w:cs="Arial Narrow"/>
          <w:sz w:val="24"/>
          <w:lang w:val="el-GR"/>
        </w:rPr>
        <w:t xml:space="preserve">το ποσοστό ανεργίας κυμαίνεται περί 24%. Σύμφωνα με τα στοιχεία του ΟΑΕΔ το ποσοστό </w:t>
      </w:r>
      <w:r w:rsidRPr="00BA3F7B">
        <w:rPr>
          <w:rFonts w:ascii="Arial Narrow" w:eastAsia="Arial Narrow" w:hAnsi="Arial Narrow" w:cs="Arial Narrow"/>
          <w:b/>
          <w:sz w:val="24"/>
          <w:lang w:val="el-GR"/>
        </w:rPr>
        <w:t>των γυναικών είναι υψηλότερο από των ανδρών</w:t>
      </w:r>
      <w:r w:rsidRPr="00BA3F7B">
        <w:rPr>
          <w:rFonts w:ascii="Arial Narrow" w:eastAsia="Arial Narrow" w:hAnsi="Arial Narrow" w:cs="Arial Narrow"/>
          <w:sz w:val="24"/>
          <w:lang w:val="el-GR"/>
        </w:rPr>
        <w:t xml:space="preserve">, ακολουθώντας την αντίστοιχη τάση σε επίπεδο χώρας. Το ποσοστό των «νέων ανέργων», δηλαδή όσων εισέρχονται για πρώτη φορά στην αγορά εργασίας αναζητώντας απασχόληση εμφανίζει αύξηση. </w:t>
      </w:r>
      <w:r w:rsidRPr="00BA3F7B">
        <w:rPr>
          <w:rFonts w:ascii="Arial Narrow" w:eastAsia="Arial Narrow" w:hAnsi="Arial Narrow" w:cs="Arial Narrow"/>
          <w:b/>
          <w:sz w:val="24"/>
          <w:lang w:val="el-GR"/>
        </w:rPr>
        <w:t>Ο υψηλότερος ρυθμός αύξησης ανέργων παρατηρείται στους νέους ηλικίας έως 31 ετών</w:t>
      </w:r>
      <w:r w:rsidRPr="00BA3F7B">
        <w:rPr>
          <w:rFonts w:ascii="Arial Narrow" w:eastAsia="Arial Narrow" w:hAnsi="Arial Narrow" w:cs="Arial Narrow"/>
          <w:sz w:val="24"/>
          <w:lang w:val="el-GR"/>
        </w:rPr>
        <w:t>, στις ηλικίες των οποίων εμφανίζεται και το μεγαλύτερο ποσοστό ανεργίας.</w:t>
      </w:r>
    </w:p>
    <w:p w14:paraId="7BF902A7" w14:textId="77777777" w:rsidR="003C6BBB" w:rsidRPr="00BA3F7B" w:rsidRDefault="00C84A86">
      <w:pPr>
        <w:keepNext/>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Η κατανομή της ανεργίας, λαμβάνοντας υπόψη το επίπεδο εκπαίδευσης, έχει ως εξής: </w:t>
      </w:r>
      <w:r w:rsidRPr="00BA3F7B">
        <w:rPr>
          <w:rFonts w:ascii="Arial Narrow" w:eastAsia="Arial Narrow" w:hAnsi="Arial Narrow" w:cs="Arial Narrow"/>
          <w:b/>
          <w:sz w:val="24"/>
          <w:lang w:val="el-GR"/>
        </w:rPr>
        <w:t>το υψηλότερο ποσοστό ανεργίας παρατηρείται σε όσους δεν έχουν πάει καθόλου σχολείο</w:t>
      </w:r>
      <w:r w:rsidRPr="00BA3F7B">
        <w:rPr>
          <w:rFonts w:ascii="Arial Narrow" w:eastAsia="Arial Narrow" w:hAnsi="Arial Narrow" w:cs="Arial Narrow"/>
          <w:sz w:val="24"/>
          <w:lang w:val="el-GR"/>
        </w:rPr>
        <w:t>. Ακολουθούν τα άτομα που έχουν τελειώσει μερικές τάξεις δημοτικού και οι απόφοιτοι τριτάξιας μέσης εκπαίδευσης. Χαμηλότερα ποσοστά παρατηρούνται σε όσους έχουν διδακτορικό ή μεταπτυχιακό και στους πτυχιούχους της τριτοβάθμιας εκπαίδευσης.</w:t>
      </w:r>
    </w:p>
    <w:p w14:paraId="1AE7B8DB" w14:textId="77777777" w:rsidR="003C6BBB" w:rsidRPr="00BA3F7B" w:rsidRDefault="00C84A86">
      <w:pPr>
        <w:keepNext/>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Τέλος, τόσο η Δυτική Αθήνα ευρύτερα και ειδικότερα ο Δήμος Αιγάλεω χαρακτηρίζονται από εξαιρετικά έντονα και πολυδιάστατα προβλήματα (κοινωνικά, οικονομικά, πολεοδομικά, περιβαλλοντικά), όπως η πληθυσμιακή εξασθένηση (υψηλότερη Αττικής και Ελλάδας), το χαμηλό επίπεδο ανάπτυξης (ως προς Αττική και Ελλάδα), η πολυτομεακή οικονομική βάση αλλά με έλλειψη προωθητικών δραστηριοτήτων, η πολύ υψηλή ανεργία (μεγαλύτερη Αττικής και Ελλάδας), τα υψηλά ποσοστά φτώχειας (χαμηλά εισοδήματα ως προς Αττική/ οριακά μέσα ως προς Ελλάδα), το χαμηλό μορφωτικό επίπεδο, τα θέματα ενσωμάτωσης των μειονοτήτων, οι ευάλωτες ομάδες, η παραβατικότητα, οι θύλακες σύνθετων προβλημάτων, τα προβλήματα ως προς το στεγαστικό απόθεμα, ασύμβατες χρήσεις γης, δυσλειτουργική ρυμοτομία, έλλειμμα κοινοχρήστων χώρων και κοινωφελών εγκαταστάσεων, προβλήματα στάθμευσης, αέρια ρύπανση, ηχορύπανση, έλλειμμα πρασίνου στον αστικό ιστό, κ.ά.</w:t>
      </w:r>
    </w:p>
    <w:p w14:paraId="46AB6A85" w14:textId="77777777" w:rsidR="003C6BBB" w:rsidRPr="00BA3F7B" w:rsidRDefault="00C84A86">
      <w:pPr>
        <w:keepNext/>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Τα τελευταία χρόνια, η Δυτική Αθήνα έχει πληγεί από την κρίση εντονότερα από ότι συνολικά η Αττική, με αποτέλεσμα ορισμένα από τα παλαιότερα προβλήματα να οξυνθούν ακόμα περισσότερο και σε αυτά να προστεθούν νέα.</w:t>
      </w:r>
    </w:p>
    <w:p w14:paraId="39225CAA" w14:textId="77777777" w:rsidR="003C6BBB" w:rsidRPr="00BA3F7B" w:rsidRDefault="00C84A86">
      <w:pPr>
        <w:keepNext/>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Για το </w:t>
      </w:r>
      <w:r w:rsidRPr="00BA3F7B">
        <w:rPr>
          <w:rFonts w:ascii="Arial Narrow" w:eastAsia="Arial Narrow" w:hAnsi="Arial Narrow" w:cs="Arial Narrow"/>
          <w:b/>
          <w:sz w:val="24"/>
          <w:lang w:val="el-GR"/>
        </w:rPr>
        <w:t>έτος 2020</w:t>
      </w:r>
      <w:r w:rsidRPr="00BA3F7B">
        <w:rPr>
          <w:rFonts w:ascii="Arial Narrow" w:eastAsia="Arial Narrow" w:hAnsi="Arial Narrow" w:cs="Arial Narrow"/>
          <w:sz w:val="24"/>
          <w:lang w:val="el-GR"/>
        </w:rPr>
        <w:t>, σύμφωνα με στοιχεία της κοινωνικής υπηρεσίας του Δήμου Αιγάλεω, οι άνεργοι οι οποίοι λαμβάνουν το επίδομα ΚΕΑ ανέρχονται στους 1.183.</w:t>
      </w:r>
    </w:p>
    <w:p w14:paraId="7649B242" w14:textId="77777777" w:rsidR="003C6BBB" w:rsidRPr="00BA3F7B" w:rsidRDefault="003C6BBB">
      <w:pPr>
        <w:keepNext/>
        <w:spacing w:after="0"/>
        <w:rPr>
          <w:rFonts w:ascii="Arial Narrow" w:eastAsia="Arial Narrow" w:hAnsi="Arial Narrow" w:cs="Arial Narrow"/>
          <w:sz w:val="24"/>
          <w:lang w:val="el-GR"/>
        </w:rPr>
      </w:pPr>
    </w:p>
    <w:p w14:paraId="6B615076" w14:textId="77777777" w:rsidR="003C6BBB" w:rsidRPr="00BA3F7B" w:rsidRDefault="00C84A86">
      <w:pPr>
        <w:keepNext/>
        <w:pBdr>
          <w:bottom w:val="single" w:sz="12" w:space="1" w:color="0070C0"/>
        </w:pBdr>
        <w:spacing w:after="0"/>
        <w:ind w:left="567" w:hanging="567"/>
        <w:rPr>
          <w:rFonts w:ascii="Arial Narrow" w:eastAsia="Arial Narrow" w:hAnsi="Arial Narrow" w:cs="Arial Narrow"/>
          <w:b/>
          <w:color w:val="C45911"/>
          <w:sz w:val="24"/>
          <w:lang w:val="el-GR"/>
        </w:rPr>
      </w:pPr>
      <w:bookmarkStart w:id="83" w:name="_heading=h.1opuj5n" w:colFirst="0" w:colLast="0"/>
      <w:bookmarkEnd w:id="83"/>
      <w:r w:rsidRPr="00BA3F7B">
        <w:rPr>
          <w:rFonts w:ascii="Arial Narrow" w:eastAsia="Arial Narrow" w:hAnsi="Arial Narrow" w:cs="Arial Narrow"/>
          <w:b/>
          <w:color w:val="C45911"/>
          <w:sz w:val="24"/>
          <w:lang w:val="el-GR"/>
        </w:rPr>
        <w:t>Φορέας χρηματοδότησης</w:t>
      </w:r>
    </w:p>
    <w:p w14:paraId="0F58BD80" w14:textId="77777777" w:rsidR="003C6BBB" w:rsidRPr="00BA3F7B" w:rsidRDefault="00C84A86">
      <w:pPr>
        <w:keepNext/>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Φορέας Χρηματοδότησης του Έργου είναι η Περιφέρεια Αττικής, η οποία στηρίζει χρηματοδοτικά τις ΟΧΕ/ ΒΑΑ που εντάσσονται χωρικά στην αρμοδιότητά της, μέσω του Ε.Π. «Αττική 2014 -2020».</w:t>
      </w:r>
    </w:p>
    <w:p w14:paraId="5A6A8A13" w14:textId="77777777" w:rsidR="003C6BBB" w:rsidRPr="00BA3F7B" w:rsidRDefault="00C84A86">
      <w:pPr>
        <w:keepNext/>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Η παρούσα δράση θα χρηματοδοτηθεί από πόρους του ΕΚΤ στο πλαίσιο της ΒΑΑ/ΟΧΕ της Δυτικής Αθήνας.</w:t>
      </w:r>
    </w:p>
    <w:p w14:paraId="443FEC0B" w14:textId="77777777" w:rsidR="003C6BBB" w:rsidRPr="00BA3F7B" w:rsidRDefault="003C6BBB">
      <w:pPr>
        <w:keepNext/>
        <w:spacing w:after="0"/>
        <w:rPr>
          <w:rFonts w:ascii="Arial Narrow" w:eastAsia="Arial Narrow" w:hAnsi="Arial Narrow" w:cs="Arial Narrow"/>
          <w:sz w:val="24"/>
          <w:lang w:val="el-GR"/>
        </w:rPr>
      </w:pPr>
    </w:p>
    <w:p w14:paraId="634F4679" w14:textId="77777777" w:rsidR="003C6BBB" w:rsidRPr="00BA3F7B" w:rsidRDefault="00C84A86">
      <w:pPr>
        <w:keepNext/>
        <w:pBdr>
          <w:bottom w:val="single" w:sz="12" w:space="1" w:color="0070C0"/>
        </w:pBdr>
        <w:spacing w:after="0"/>
        <w:ind w:left="567" w:hanging="567"/>
        <w:rPr>
          <w:rFonts w:ascii="Arial Narrow" w:eastAsia="Arial Narrow" w:hAnsi="Arial Narrow" w:cs="Arial Narrow"/>
          <w:b/>
          <w:color w:val="C45911"/>
          <w:sz w:val="24"/>
          <w:lang w:val="el-GR"/>
        </w:rPr>
      </w:pPr>
      <w:bookmarkStart w:id="84" w:name="_heading=h.48pi1tg" w:colFirst="0" w:colLast="0"/>
      <w:bookmarkEnd w:id="84"/>
      <w:r w:rsidRPr="00BA3F7B">
        <w:rPr>
          <w:rFonts w:ascii="Arial Narrow" w:eastAsia="Arial Narrow" w:hAnsi="Arial Narrow" w:cs="Arial Narrow"/>
          <w:b/>
          <w:color w:val="C45911"/>
          <w:sz w:val="24"/>
          <w:lang w:val="el-GR"/>
        </w:rPr>
        <w:t>Φορέας λειτουργίας του έργου</w:t>
      </w:r>
    </w:p>
    <w:p w14:paraId="734F800C" w14:textId="77777777" w:rsidR="003C6BBB" w:rsidRPr="00BA3F7B" w:rsidRDefault="00C84A86">
      <w:pPr>
        <w:keepNext/>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Φορέας Λειτουργίας του Έργου είναι η Διεύθυνση Κοινωνικής Προστασίας του Δήμου Αιγάλεω.</w:t>
      </w:r>
    </w:p>
    <w:p w14:paraId="4BF0425F" w14:textId="77777777" w:rsidR="003C6BBB" w:rsidRPr="00BA3F7B" w:rsidRDefault="00C84A86">
      <w:pPr>
        <w:keepNext/>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Ο Δήμος Αιγάλεω έχει βασικό στόχο την βελτίωση της ποιότητας ζωής και την ενίσχυση της κοινωνικοποίησης ευάλωτων ομάδων του τοπικού πληθυσμού και σε αυτό το πλαίσιο μέσω της Διεύθυνσης Κοινωνικής Προστασίας, υλοποιεί επί σειρά ετών πληθώρα προγραμμάτων και δράσεων που έχουν ως βασικό τους στόχο την βελτίωση της ποιότητας ζωής των ευάλωτων ομάδων πληθυσμού της πόλης.</w:t>
      </w:r>
    </w:p>
    <w:p w14:paraId="5B2F13A5" w14:textId="77777777" w:rsidR="003C6BBB" w:rsidRPr="00BA3F7B" w:rsidRDefault="00C84A86">
      <w:pPr>
        <w:keepNext/>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Ο Δήμος Αιγάλεω διαθέτει την εμπειρία και την τεχνογνωσία να σχεδιάζει, να διαβουλεύεται και να υλοποιεί στοχευμένες παρεμβάσεις. Η ενασχόληση του με την υλοποίηση προγραμμάτων και δράσεων ενίσχυσης της κοινωνικής συνοχής και της ισότιμης πρόσβασης των πολιτών σε ποιοτικές υπηρεσίες κοινωνικής αλληλεγγύης και κοινωνικής ένταξης, καταδεικνύει τον πολυτομεακό του χαρακτήρα και την επιχειρησιακή του ικανότητα.</w:t>
      </w:r>
    </w:p>
    <w:p w14:paraId="381198AD" w14:textId="77777777" w:rsidR="003C6BBB" w:rsidRPr="00BA3F7B" w:rsidRDefault="003C6BBB">
      <w:pPr>
        <w:keepNext/>
        <w:spacing w:after="0"/>
        <w:jc w:val="left"/>
        <w:rPr>
          <w:rFonts w:ascii="Arial Narrow" w:eastAsia="Arial Narrow" w:hAnsi="Arial Narrow" w:cs="Arial Narrow"/>
          <w:sz w:val="24"/>
          <w:lang w:val="el-GR"/>
        </w:rPr>
      </w:pPr>
    </w:p>
    <w:p w14:paraId="161B08BB" w14:textId="77777777" w:rsidR="003C6BBB" w:rsidRPr="00BA3F7B" w:rsidRDefault="00C84A86">
      <w:pPr>
        <w:keepNext/>
        <w:pBdr>
          <w:bottom w:val="single" w:sz="12" w:space="1" w:color="0070C0"/>
        </w:pBdr>
        <w:spacing w:after="0"/>
        <w:rPr>
          <w:rFonts w:ascii="Arial Narrow" w:eastAsia="Arial Narrow" w:hAnsi="Arial Narrow" w:cs="Arial Narrow"/>
          <w:b/>
          <w:color w:val="C45911"/>
          <w:sz w:val="24"/>
          <w:lang w:val="el-GR"/>
        </w:rPr>
      </w:pPr>
      <w:bookmarkStart w:id="85" w:name="_heading=h.2nusc19" w:colFirst="0" w:colLast="0"/>
      <w:bookmarkEnd w:id="85"/>
      <w:r w:rsidRPr="00BA3F7B">
        <w:rPr>
          <w:rFonts w:ascii="Arial Narrow" w:eastAsia="Arial Narrow" w:hAnsi="Arial Narrow" w:cs="Arial Narrow"/>
          <w:b/>
          <w:color w:val="C45911"/>
          <w:sz w:val="24"/>
          <w:lang w:val="el-GR"/>
        </w:rPr>
        <w:t>Άλλοι φορείς που εμπλέκονται στην επιτυχή έκβαση του έργου – Διάχυση των αποτελεσμάτων του έργου</w:t>
      </w:r>
    </w:p>
    <w:p w14:paraId="262AA648" w14:textId="77777777" w:rsidR="003C6BBB" w:rsidRPr="00BA3F7B" w:rsidRDefault="00C84A86">
      <w:pPr>
        <w:keepNext/>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Στο πλαίσιο του Έργου, θα επιδιωχθούν μέσω του Δήμου Αιγάλεω συνεργασίας και συνέργειες με τοπικούς κοινωνικούς και επαγγελματικούς φορείς που δραστηριοποιούνται στα όρια του Δήμου, εργοδότες επιχειρήσεων, το τοπικό ΚΠΑ του ΟΑΕΔ κ.λπ. </w:t>
      </w:r>
    </w:p>
    <w:p w14:paraId="4D39E269" w14:textId="77777777" w:rsidR="003C6BBB" w:rsidRPr="00BA3F7B" w:rsidRDefault="00C84A86">
      <w:pPr>
        <w:keepNext/>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Η διάχυση των αποτελεσμάτων του Έργου θα γίνει μέσα από συγκεκριμένο πλάνο επικοινωνίας το οποίο θα συνταχθεί από τον Σύμβουλο Δημοσιότητας σε συνεργασία με την υπόλοιπη Ομάδα Έργου και τις Υπηρεσίες αλλά και τη Διοίκηση του Δήμου Αιγάλεω</w:t>
      </w:r>
    </w:p>
    <w:p w14:paraId="40AFB035" w14:textId="77777777" w:rsidR="003C6BBB" w:rsidRPr="00BA3F7B" w:rsidRDefault="00C84A86">
      <w:pPr>
        <w:keepNext/>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Στο ως άνω πλάνο επικοινωνίας θα πρέπει να περιλαμβάνονται δράσεις δικτύωσης με σχετικούς με το έργο φορείς, ημερίδες, </w:t>
      </w:r>
      <w:r w:rsidRPr="00BA3F7B">
        <w:rPr>
          <w:rFonts w:ascii="Arial Narrow" w:eastAsia="Arial Narrow" w:hAnsi="Arial Narrow" w:cs="Arial Narrow"/>
          <w:sz w:val="24"/>
        </w:rPr>
        <w:t>workshops</w:t>
      </w:r>
      <w:r w:rsidRPr="00BA3F7B">
        <w:rPr>
          <w:rFonts w:ascii="Arial Narrow" w:eastAsia="Arial Narrow" w:hAnsi="Arial Narrow" w:cs="Arial Narrow"/>
          <w:sz w:val="24"/>
          <w:lang w:val="el-GR"/>
        </w:rPr>
        <w:t xml:space="preserve">, εκδηλώσεις αλλά και επικοινωνιακό υλικό τόσο ψηφιακό το οποίο θα διαχέεται μέσα από την επίσημη ιστοσελίδα του Δήμου Αιγάλεω </w:t>
      </w:r>
      <w:hyperlink r:id="rId37">
        <w:r w:rsidRPr="00BA3F7B">
          <w:rPr>
            <w:rFonts w:ascii="Arial Narrow" w:eastAsia="Arial Narrow" w:hAnsi="Arial Narrow" w:cs="Arial Narrow"/>
            <w:color w:val="0000FF"/>
            <w:sz w:val="24"/>
            <w:u w:val="single"/>
          </w:rPr>
          <w:t>www</w:t>
        </w:r>
        <w:r w:rsidRPr="00BA3F7B">
          <w:rPr>
            <w:rFonts w:ascii="Arial Narrow" w:eastAsia="Arial Narrow" w:hAnsi="Arial Narrow" w:cs="Arial Narrow"/>
            <w:color w:val="0000FF"/>
            <w:sz w:val="24"/>
            <w:u w:val="single"/>
            <w:lang w:val="el-GR"/>
          </w:rPr>
          <w:t>.</w:t>
        </w:r>
        <w:r w:rsidRPr="00BA3F7B">
          <w:rPr>
            <w:rFonts w:ascii="Arial Narrow" w:eastAsia="Arial Narrow" w:hAnsi="Arial Narrow" w:cs="Arial Narrow"/>
            <w:color w:val="0000FF"/>
            <w:sz w:val="24"/>
            <w:u w:val="single"/>
          </w:rPr>
          <w:t>aigaleo</w:t>
        </w:r>
        <w:r w:rsidRPr="00BA3F7B">
          <w:rPr>
            <w:rFonts w:ascii="Arial Narrow" w:eastAsia="Arial Narrow" w:hAnsi="Arial Narrow" w:cs="Arial Narrow"/>
            <w:color w:val="0000FF"/>
            <w:sz w:val="24"/>
            <w:u w:val="single"/>
            <w:lang w:val="el-GR"/>
          </w:rPr>
          <w:t>.</w:t>
        </w:r>
        <w:r w:rsidRPr="00BA3F7B">
          <w:rPr>
            <w:rFonts w:ascii="Arial Narrow" w:eastAsia="Arial Narrow" w:hAnsi="Arial Narrow" w:cs="Arial Narrow"/>
            <w:color w:val="0000FF"/>
            <w:sz w:val="24"/>
            <w:u w:val="single"/>
          </w:rPr>
          <w:t>gr</w:t>
        </w:r>
      </w:hyperlink>
      <w:r w:rsidRPr="00BA3F7B">
        <w:rPr>
          <w:rFonts w:ascii="Arial Narrow" w:eastAsia="Arial Narrow" w:hAnsi="Arial Narrow" w:cs="Arial Narrow"/>
          <w:sz w:val="24"/>
          <w:lang w:val="el-GR"/>
        </w:rPr>
        <w:t xml:space="preserve"> και τα </w:t>
      </w:r>
      <w:r w:rsidRPr="00BA3F7B">
        <w:rPr>
          <w:rFonts w:ascii="Arial Narrow" w:eastAsia="Arial Narrow" w:hAnsi="Arial Narrow" w:cs="Arial Narrow"/>
          <w:sz w:val="24"/>
        </w:rPr>
        <w:t>social</w:t>
      </w:r>
      <w:r w:rsidRPr="00BA3F7B">
        <w:rPr>
          <w:rFonts w:ascii="Arial Narrow" w:eastAsia="Arial Narrow" w:hAnsi="Arial Narrow" w:cs="Arial Narrow"/>
          <w:sz w:val="24"/>
          <w:lang w:val="el-GR"/>
        </w:rPr>
        <w:t xml:space="preserve"> </w:t>
      </w:r>
      <w:r w:rsidRPr="00BA3F7B">
        <w:rPr>
          <w:rFonts w:ascii="Arial Narrow" w:eastAsia="Arial Narrow" w:hAnsi="Arial Narrow" w:cs="Arial Narrow"/>
          <w:sz w:val="24"/>
        </w:rPr>
        <w:t>media</w:t>
      </w:r>
      <w:r w:rsidRPr="00BA3F7B">
        <w:rPr>
          <w:rFonts w:ascii="Arial Narrow" w:eastAsia="Arial Narrow" w:hAnsi="Arial Narrow" w:cs="Arial Narrow"/>
          <w:sz w:val="24"/>
          <w:lang w:val="el-GR"/>
        </w:rPr>
        <w:t>, όσο και έντυπο το οποίο θα διαχέεται μέσω των Υπηρεσιών του Δήμου Αιγάλεω οι οποίες επικοινωνούν με τους πολίτες (Κέντρα Κοινότητας, ΚΕΠ, Δημοτολόγιο κλπ).</w:t>
      </w:r>
    </w:p>
    <w:p w14:paraId="2F07C7D5" w14:textId="77777777" w:rsidR="003C6BBB" w:rsidRPr="00BA3F7B" w:rsidRDefault="00C84A86">
      <w:pPr>
        <w:keepNext/>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Ο στόχος μιας επιτυχημένης διάχυσης των αποτελεσμάτων του έργου είναι διττός. Αφενός θα προσδώσει μια προστιθέμενη αξία στο κοινωνικό αποτύπωμα της Πράξης και αφετέρου θα λειτουργήσει ενισχυτικά ως προς το αποτέλεσμα του έργου στους ωφελούμενους αυτού, αφού θα τους παρέχει το πλαίσιο προετοιμασίας και την υποστήριξη για την κοινωνικοποίησή τους ή/και την είσοδό τους σε αγορά εργασίας, συμπεριλαμβανομένων των ευκαιριών και δυνατοτήτων άσκησης επιχειρηματικής δραστηριότητας.</w:t>
      </w:r>
    </w:p>
    <w:p w14:paraId="588A0367" w14:textId="77777777" w:rsidR="003C6BBB" w:rsidRPr="00BA3F7B" w:rsidRDefault="003C6BBB">
      <w:pPr>
        <w:keepNext/>
        <w:spacing w:after="0"/>
        <w:rPr>
          <w:rFonts w:ascii="Arial Narrow" w:eastAsia="Arial Narrow" w:hAnsi="Arial Narrow" w:cs="Arial Narrow"/>
          <w:sz w:val="24"/>
          <w:lang w:val="el-GR"/>
        </w:rPr>
      </w:pPr>
    </w:p>
    <w:p w14:paraId="41B17C21" w14:textId="77777777" w:rsidR="003C6BBB" w:rsidRPr="00BA3F7B" w:rsidRDefault="00C84A86">
      <w:pPr>
        <w:keepNext/>
        <w:pBdr>
          <w:bottom w:val="single" w:sz="12" w:space="1" w:color="0070C0"/>
        </w:pBdr>
        <w:spacing w:after="0"/>
        <w:ind w:left="432" w:hanging="432"/>
        <w:rPr>
          <w:rFonts w:ascii="Arial Narrow" w:eastAsia="Arial Narrow" w:hAnsi="Arial Narrow" w:cs="Arial Narrow"/>
          <w:b/>
          <w:color w:val="C45911"/>
          <w:sz w:val="24"/>
          <w:lang w:val="el-GR"/>
        </w:rPr>
      </w:pPr>
      <w:bookmarkStart w:id="86" w:name="_heading=h.1302m92" w:colFirst="0" w:colLast="0"/>
      <w:bookmarkEnd w:id="86"/>
      <w:r w:rsidRPr="00BA3F7B">
        <w:rPr>
          <w:rFonts w:ascii="Arial Narrow" w:eastAsia="Arial Narrow" w:hAnsi="Arial Narrow" w:cs="Arial Narrow"/>
          <w:b/>
          <w:color w:val="C45911"/>
          <w:sz w:val="24"/>
          <w:lang w:val="el-GR"/>
        </w:rPr>
        <w:t>Αντικείμενο του έργου (Τεχνική Έκθεση)</w:t>
      </w:r>
    </w:p>
    <w:p w14:paraId="50F3E58A" w14:textId="77777777" w:rsidR="003C6BBB" w:rsidRPr="00BA3F7B" w:rsidRDefault="00C84A86">
      <w:pPr>
        <w:keepNext/>
        <w:pBdr>
          <w:bottom w:val="single" w:sz="12" w:space="1" w:color="0070C0"/>
        </w:pBdr>
        <w:spacing w:after="0"/>
        <w:ind w:left="567" w:hanging="567"/>
        <w:rPr>
          <w:rFonts w:ascii="Arial Narrow" w:eastAsia="Arial Narrow" w:hAnsi="Arial Narrow" w:cs="Arial Narrow"/>
          <w:b/>
          <w:color w:val="C45911"/>
          <w:sz w:val="24"/>
          <w:lang w:val="el-GR"/>
        </w:rPr>
      </w:pPr>
      <w:bookmarkStart w:id="87" w:name="_heading=h.3mzq4wv" w:colFirst="0" w:colLast="0"/>
      <w:bookmarkEnd w:id="87"/>
      <w:r w:rsidRPr="00BA3F7B">
        <w:rPr>
          <w:rFonts w:ascii="Arial Narrow" w:eastAsia="Arial Narrow" w:hAnsi="Arial Narrow" w:cs="Arial Narrow"/>
          <w:b/>
          <w:color w:val="C45911"/>
          <w:sz w:val="24"/>
          <w:lang w:val="el-GR"/>
        </w:rPr>
        <w:t>Μεθοδολογία και πλαίσιο υλοποίησης του έργου</w:t>
      </w:r>
    </w:p>
    <w:p w14:paraId="37B9BA06" w14:textId="77777777" w:rsidR="003C6BBB" w:rsidRPr="00BA3F7B" w:rsidRDefault="00C84A86">
      <w:pPr>
        <w:keepNext/>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Το Έργο υλοποιείται μεθοδολογικά με κωδικοποίηση (</w:t>
      </w:r>
      <w:r w:rsidRPr="00BA3F7B">
        <w:rPr>
          <w:rFonts w:ascii="Arial Narrow" w:eastAsia="Arial Narrow" w:hAnsi="Arial Narrow" w:cs="Arial Narrow"/>
          <w:sz w:val="24"/>
        </w:rPr>
        <w:t>menu</w:t>
      </w:r>
      <w:r w:rsidRPr="00BA3F7B">
        <w:rPr>
          <w:rFonts w:ascii="Arial Narrow" w:eastAsia="Arial Narrow" w:hAnsi="Arial Narrow" w:cs="Arial Narrow"/>
          <w:sz w:val="24"/>
          <w:lang w:val="el-GR"/>
        </w:rPr>
        <w:t>) των υπηρεσιών της Πρόσκλησης με α/α 19/4-2-2020, των επιστημονικών και των λοιπών ειδικοτήτων της Ομάδας Έργου και ενιαία κοστολόγηση, που απορρέει από τις σχετικές συναντήσεις της Θεματικής Ομάδας Εργασίας (Θ.Ο.Ε.) των Κοινωνικών Δράσεων όλων των Δήμων-Εταίρων της ΒΑΑ/ΟΧΕ της Δυτικής Αθήνας.</w:t>
      </w:r>
    </w:p>
    <w:p w14:paraId="6B223851" w14:textId="77777777" w:rsidR="003C6BBB" w:rsidRPr="00BA3F7B" w:rsidRDefault="00C84A86">
      <w:pPr>
        <w:keepNext/>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Το Έργο αφορά στην ανάπτυξη και εφαρμογή πιλοτικών δράσεων για την ενημέρωση, την παροχή συμβουλών για την κατάλληλη προετοιμασία και την προώθηση των ευπαθών ομάδων που βρίσκονται σε εργασιακή ηλικία, καθώς και των νέων, στην απασχόληση στο Δήμο Αιγάλεω, στο πλαίσιο της ΒΑΑ/ΟΧΕ της Δυτικής Αθήνας (Διαδημοτικό Κοινωνικό Δίκτυο "ΣΥΜΠΡΑΤΤΩ").</w:t>
      </w:r>
    </w:p>
    <w:p w14:paraId="1AD767DA" w14:textId="77777777" w:rsidR="003C6BBB" w:rsidRPr="00BA3F7B" w:rsidRDefault="00C84A86">
      <w:pPr>
        <w:keepNext/>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Ο δικαιούχος θα διασφαλίσει τη συμμετοχή του στο πλαίσιο της «οριζόντιας» Δράσης 9.4.2 και στα θεματικά «Διαδημοτικά Δίκτυα», με στόχο την ομογενοποίηση των παρεχόμενων υπηρεσιών, την ανάπτυξη κοινών μεθόδων και εργαλείων, τη βελτίωση των ικανοτήτων των στελεχών πεδίου των Κοινωνικών Δομών, καθώς και τη βελτίωση της ποιότητας και της αποτελεσματικότητας της κοινωνικής ένταξης στη Δυτική Αθήνα.»</w:t>
      </w:r>
    </w:p>
    <w:p w14:paraId="54B7C360" w14:textId="77777777" w:rsidR="003C6BBB" w:rsidRPr="00BA3F7B" w:rsidRDefault="00C84A86">
      <w:pPr>
        <w:keepNext/>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Η Υπηρεσία υλοποιείται ως «δημόσια σύμβαση γενικών υπηρεσιών» κατά την έννοια της περίπτωσης (β) της παραγράφου 9 του άρθρου 2 «Ορισμοί» (άρθρο 2 και άρθρο 33 παρ. 1 εδάφιο β' της Οδηγίας 2014/24/ΕΕ και άρθρο 2 της Οδηγίας 2014/25/ΕΕ) του Νόμου 4412/2016 «Δημόσιες Συμβάσεις Έργων, Προμηθειών και Υπηρεσιών (προσαρμογή στις Οδηγίες 2014/24/ ΕΕ και 2014/25/ΕΕ)» (ΦΕΚ Α’ 147/8-8-2016), όπως έχει τροποποιηθεί, ισχύει και εφαρμόζεται. </w:t>
      </w:r>
    </w:p>
    <w:p w14:paraId="28CF2805" w14:textId="77777777" w:rsidR="003C6BBB" w:rsidRPr="00BA3F7B" w:rsidRDefault="00C84A86">
      <w:pPr>
        <w:keepNext/>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Η ανάθεση της υπηρεσίας θα γίνει μέσω ανοιχτής Προκήρυξης Σύναψης Δημόσιας Σύμβασης Διεθνούς Ηλεκτρονικού Διαγωνισμού, με βάση το Νόμο 4412/2016 «Δημόσιες Συμβάσεις Έργων, Προμηθειών και Υπηρεσιών (προσαρμογή στις Οδηγίες 2014/24/ ΕΕ και 2014/25/ΕΕ)» (ΦΕΚ Α’ 147/8-8-2016), όπως έχει τροποποιηθεί, ισχύει και εφαρμόζεται.</w:t>
      </w:r>
    </w:p>
    <w:p w14:paraId="2E3F221B" w14:textId="77777777" w:rsidR="003C6BBB" w:rsidRPr="00BA3F7B" w:rsidRDefault="00C84A86">
      <w:pPr>
        <w:keepNext/>
        <w:spacing w:after="0"/>
        <w:rPr>
          <w:rFonts w:ascii="Arial Narrow" w:eastAsia="Arial Narrow" w:hAnsi="Arial Narrow" w:cs="Arial Narrow"/>
          <w:sz w:val="24"/>
          <w:lang w:val="el-GR"/>
        </w:rPr>
      </w:pPr>
      <w:r w:rsidRPr="00BA3F7B">
        <w:rPr>
          <w:rFonts w:ascii="Arial Narrow" w:eastAsia="Arial Narrow" w:hAnsi="Arial Narrow" w:cs="Arial Narrow"/>
          <w:sz w:val="24"/>
          <w:u w:val="single"/>
          <w:lang w:val="el-GR"/>
        </w:rPr>
        <w:t xml:space="preserve">Μητρώο Δεσμεύσεων – </w:t>
      </w:r>
      <w:r w:rsidRPr="00BA3F7B">
        <w:rPr>
          <w:rFonts w:ascii="Arial Narrow" w:eastAsia="Arial Narrow" w:hAnsi="Arial Narrow" w:cs="Arial Narrow"/>
          <w:sz w:val="24"/>
          <w:u w:val="single"/>
        </w:rPr>
        <w:t>CPV</w:t>
      </w:r>
      <w:r w:rsidRPr="00BA3F7B">
        <w:rPr>
          <w:rFonts w:ascii="Arial Narrow" w:eastAsia="Arial Narrow" w:hAnsi="Arial Narrow" w:cs="Arial Narrow"/>
          <w:sz w:val="24"/>
          <w:u w:val="single"/>
          <w:lang w:val="el-GR"/>
        </w:rPr>
        <w:t>:</w:t>
      </w:r>
      <w:r w:rsidRPr="00BA3F7B">
        <w:rPr>
          <w:rFonts w:ascii="Arial Narrow" w:eastAsia="Arial Narrow" w:hAnsi="Arial Narrow" w:cs="Arial Narrow"/>
          <w:sz w:val="24"/>
          <w:lang w:val="el-GR"/>
        </w:rPr>
        <w:t xml:space="preserve"> </w:t>
      </w:r>
    </w:p>
    <w:p w14:paraId="470C3AED" w14:textId="77777777" w:rsidR="003C6BBB" w:rsidRPr="00BA3F7B" w:rsidRDefault="00C84A86">
      <w:pPr>
        <w:keepNext/>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Σύμφωνα με την ισχύουσα κωδικοποίηση των υπηρεσιών περί ευρωπαϊκού κοινού λεξιλογίου για τις δημόσιες συμβάσεις (</w:t>
      </w:r>
      <w:r w:rsidRPr="00BA3F7B">
        <w:rPr>
          <w:rFonts w:ascii="Arial Narrow" w:eastAsia="Arial Narrow" w:hAnsi="Arial Narrow" w:cs="Arial Narrow"/>
          <w:sz w:val="24"/>
        </w:rPr>
        <w:t>CPV</w:t>
      </w:r>
      <w:r w:rsidRPr="00BA3F7B">
        <w:rPr>
          <w:rFonts w:ascii="Arial Narrow" w:eastAsia="Arial Narrow" w:hAnsi="Arial Narrow" w:cs="Arial Narrow"/>
          <w:sz w:val="24"/>
          <w:lang w:val="el-GR"/>
        </w:rPr>
        <w:t xml:space="preserve">) οι παρεχόμενες υπηρεσίες στο πλαίσιο του παρόντος Έργου ταξινομούνται με τους ακόλουθους κωδικούς </w:t>
      </w:r>
      <w:r w:rsidRPr="00BA3F7B">
        <w:rPr>
          <w:rFonts w:ascii="Arial Narrow" w:eastAsia="Arial Narrow" w:hAnsi="Arial Narrow" w:cs="Arial Narrow"/>
          <w:sz w:val="24"/>
        </w:rPr>
        <w:t>CPV</w:t>
      </w:r>
      <w:r w:rsidRPr="00BA3F7B">
        <w:rPr>
          <w:rFonts w:ascii="Arial Narrow" w:eastAsia="Arial Narrow" w:hAnsi="Arial Narrow" w:cs="Arial Narrow"/>
          <w:sz w:val="24"/>
          <w:lang w:val="el-GR"/>
        </w:rPr>
        <w:t xml:space="preserve">: </w:t>
      </w:r>
    </w:p>
    <w:p w14:paraId="3B3D7D20" w14:textId="77777777" w:rsidR="003C6BBB" w:rsidRPr="00BA3F7B" w:rsidRDefault="003C6BBB">
      <w:pPr>
        <w:keepNext/>
        <w:spacing w:after="0"/>
        <w:rPr>
          <w:rFonts w:ascii="Arial Narrow" w:eastAsia="Arial Narrow" w:hAnsi="Arial Narrow" w:cs="Arial Narrow"/>
          <w:lang w:val="el-GR"/>
        </w:rPr>
      </w:pPr>
    </w:p>
    <w:tbl>
      <w:tblPr>
        <w:tblStyle w:val="afff9"/>
        <w:tblW w:w="9628" w:type="dxa"/>
        <w:jc w:val="center"/>
        <w:tblInd w:w="0" w:type="dxa"/>
        <w:tblLayout w:type="fixed"/>
        <w:tblLook w:val="0400" w:firstRow="0" w:lastRow="0" w:firstColumn="0" w:lastColumn="0" w:noHBand="0" w:noVBand="1"/>
      </w:tblPr>
      <w:tblGrid>
        <w:gridCol w:w="980"/>
        <w:gridCol w:w="7296"/>
        <w:gridCol w:w="1352"/>
      </w:tblGrid>
      <w:tr w:rsidR="003C6BBB" w:rsidRPr="00BA3F7B" w14:paraId="3A1A5294" w14:textId="77777777">
        <w:trPr>
          <w:trHeight w:val="509"/>
          <w:jc w:val="center"/>
        </w:trPr>
        <w:tc>
          <w:tcPr>
            <w:tcW w:w="980" w:type="dxa"/>
            <w:tcBorders>
              <w:top w:val="single" w:sz="4" w:space="0" w:color="000000"/>
              <w:left w:val="single" w:sz="4" w:space="0" w:color="000000"/>
              <w:bottom w:val="single" w:sz="4" w:space="0" w:color="000000"/>
              <w:right w:val="single" w:sz="4" w:space="0" w:color="000000"/>
            </w:tcBorders>
            <w:shd w:val="clear" w:color="auto" w:fill="F7CAAC"/>
            <w:vAlign w:val="center"/>
          </w:tcPr>
          <w:p w14:paraId="40F60519" w14:textId="77777777" w:rsidR="003C6BBB" w:rsidRPr="00BA3F7B" w:rsidRDefault="00C84A86">
            <w:pPr>
              <w:keepNext/>
              <w:spacing w:after="0"/>
              <w:jc w:val="center"/>
              <w:rPr>
                <w:rFonts w:ascii="Arial Narrow" w:eastAsia="Arial Narrow" w:hAnsi="Arial Narrow" w:cs="Arial Narrow"/>
                <w:b/>
                <w:sz w:val="24"/>
              </w:rPr>
            </w:pPr>
            <w:r w:rsidRPr="00BA3F7B">
              <w:rPr>
                <w:rFonts w:ascii="Arial Narrow" w:eastAsia="Arial Narrow" w:hAnsi="Arial Narrow" w:cs="Arial Narrow"/>
                <w:b/>
                <w:sz w:val="24"/>
              </w:rPr>
              <w:t>Α.Α.</w:t>
            </w:r>
          </w:p>
        </w:tc>
        <w:tc>
          <w:tcPr>
            <w:tcW w:w="7296" w:type="dxa"/>
            <w:tcBorders>
              <w:top w:val="single" w:sz="4" w:space="0" w:color="000000"/>
              <w:left w:val="single" w:sz="4" w:space="0" w:color="000000"/>
              <w:bottom w:val="single" w:sz="4" w:space="0" w:color="000000"/>
              <w:right w:val="single" w:sz="4" w:space="0" w:color="000000"/>
            </w:tcBorders>
            <w:shd w:val="clear" w:color="auto" w:fill="F7CAAC"/>
            <w:vAlign w:val="center"/>
          </w:tcPr>
          <w:p w14:paraId="392E6D12" w14:textId="77777777" w:rsidR="003C6BBB" w:rsidRPr="00BA3F7B" w:rsidRDefault="00C84A86">
            <w:pPr>
              <w:keepNext/>
              <w:spacing w:after="0"/>
              <w:jc w:val="center"/>
              <w:rPr>
                <w:rFonts w:ascii="Arial Narrow" w:eastAsia="Arial Narrow" w:hAnsi="Arial Narrow" w:cs="Arial Narrow"/>
                <w:b/>
                <w:sz w:val="24"/>
              </w:rPr>
            </w:pPr>
            <w:r w:rsidRPr="00BA3F7B">
              <w:rPr>
                <w:rFonts w:ascii="Arial Narrow" w:eastAsia="Arial Narrow" w:hAnsi="Arial Narrow" w:cs="Arial Narrow"/>
                <w:b/>
                <w:sz w:val="24"/>
              </w:rPr>
              <w:t>Είδος</w:t>
            </w:r>
          </w:p>
        </w:tc>
        <w:tc>
          <w:tcPr>
            <w:tcW w:w="1352" w:type="dxa"/>
            <w:tcBorders>
              <w:top w:val="single" w:sz="4" w:space="0" w:color="000000"/>
              <w:left w:val="single" w:sz="4" w:space="0" w:color="000000"/>
              <w:bottom w:val="single" w:sz="4" w:space="0" w:color="000000"/>
              <w:right w:val="single" w:sz="4" w:space="0" w:color="000000"/>
            </w:tcBorders>
            <w:shd w:val="clear" w:color="auto" w:fill="F7CAAC"/>
            <w:vAlign w:val="center"/>
          </w:tcPr>
          <w:p w14:paraId="451B0EF9" w14:textId="77777777" w:rsidR="003C6BBB" w:rsidRPr="00BA3F7B" w:rsidRDefault="00C84A86">
            <w:pPr>
              <w:keepNext/>
              <w:spacing w:after="0"/>
              <w:jc w:val="center"/>
              <w:rPr>
                <w:rFonts w:ascii="Arial Narrow" w:eastAsia="Arial Narrow" w:hAnsi="Arial Narrow" w:cs="Arial Narrow"/>
                <w:b/>
                <w:sz w:val="24"/>
              </w:rPr>
            </w:pPr>
            <w:r w:rsidRPr="00BA3F7B">
              <w:rPr>
                <w:rFonts w:ascii="Arial Narrow" w:eastAsia="Arial Narrow" w:hAnsi="Arial Narrow" w:cs="Arial Narrow"/>
                <w:b/>
                <w:sz w:val="24"/>
              </w:rPr>
              <w:t>CPV</w:t>
            </w:r>
          </w:p>
        </w:tc>
      </w:tr>
      <w:tr w:rsidR="00941BC7" w:rsidRPr="00BA3F7B" w14:paraId="09FBCDC8" w14:textId="77777777">
        <w:trPr>
          <w:jc w:val="center"/>
        </w:trPr>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7184F" w14:textId="77777777" w:rsidR="00941BC7" w:rsidRPr="00BA3F7B" w:rsidRDefault="00941BC7" w:rsidP="00941BC7">
            <w:pPr>
              <w:keepNext/>
              <w:numPr>
                <w:ilvl w:val="0"/>
                <w:numId w:val="21"/>
              </w:numPr>
              <w:tabs>
                <w:tab w:val="left" w:pos="567"/>
                <w:tab w:val="left" w:pos="1134"/>
                <w:tab w:val="left" w:pos="1701"/>
              </w:tabs>
              <w:spacing w:after="0"/>
              <w:jc w:val="center"/>
              <w:rPr>
                <w:rFonts w:ascii="Arial Narrow" w:eastAsia="Arial Narrow" w:hAnsi="Arial Narrow" w:cs="Arial Narrow"/>
                <w:b/>
                <w:sz w:val="24"/>
              </w:rPr>
            </w:pPr>
          </w:p>
        </w:tc>
        <w:tc>
          <w:tcPr>
            <w:tcW w:w="7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C50DC" w14:textId="4A10B3C7" w:rsidR="00941BC7" w:rsidRPr="00BA3F7B" w:rsidRDefault="00C71384">
            <w:pPr>
              <w:keepNext/>
              <w:spacing w:after="0"/>
              <w:jc w:val="left"/>
              <w:rPr>
                <w:rFonts w:ascii="Arial Narrow" w:eastAsia="Arial Narrow" w:hAnsi="Arial Narrow" w:cs="Arial Narrow"/>
                <w:sz w:val="24"/>
                <w:lang w:val="el-GR"/>
              </w:rPr>
            </w:pPr>
            <w:r w:rsidRPr="00BA3F7B">
              <w:rPr>
                <w:rFonts w:ascii="Arial Narrow" w:eastAsia="Arial Narrow" w:hAnsi="Arial Narrow" w:cs="Arial Narrow"/>
                <w:sz w:val="24"/>
                <w:lang w:val="el-GR"/>
              </w:rPr>
              <w:t>Επιχειρηματικές υπηρεσίες: νομικές, μάρκετινγκ, παροχής συμβουλών, πρόσληψης, εκτύπωσης και ασφάλειας</w:t>
            </w:r>
          </w:p>
        </w:tc>
        <w:tc>
          <w:tcPr>
            <w:tcW w:w="1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6F0AC" w14:textId="43528492" w:rsidR="00941BC7" w:rsidRPr="00BA3F7B" w:rsidRDefault="00556174">
            <w:pPr>
              <w:keepNext/>
              <w:spacing w:after="0"/>
              <w:jc w:val="center"/>
              <w:rPr>
                <w:rFonts w:ascii="Arial Narrow" w:eastAsia="Arial Narrow" w:hAnsi="Arial Narrow" w:cs="Arial Narrow"/>
                <w:sz w:val="24"/>
              </w:rPr>
            </w:pPr>
            <w:r w:rsidRPr="00BA3F7B">
              <w:rPr>
                <w:rFonts w:ascii="Arial Narrow" w:eastAsia="Arial Narrow" w:hAnsi="Arial Narrow" w:cs="Arial Narrow"/>
                <w:sz w:val="24"/>
              </w:rPr>
              <w:t>79000000</w:t>
            </w:r>
          </w:p>
        </w:tc>
      </w:tr>
      <w:tr w:rsidR="003C6BBB" w:rsidRPr="00BA3F7B" w14:paraId="406EA6C8" w14:textId="77777777">
        <w:trPr>
          <w:jc w:val="center"/>
        </w:trPr>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ED5BA" w14:textId="77777777" w:rsidR="003C6BBB" w:rsidRPr="00BA3F7B" w:rsidRDefault="003C6BBB">
            <w:pPr>
              <w:keepNext/>
              <w:numPr>
                <w:ilvl w:val="0"/>
                <w:numId w:val="21"/>
              </w:numPr>
              <w:tabs>
                <w:tab w:val="left" w:pos="567"/>
                <w:tab w:val="left" w:pos="1134"/>
                <w:tab w:val="left" w:pos="1701"/>
              </w:tabs>
              <w:spacing w:after="0"/>
              <w:ind w:hanging="113"/>
              <w:jc w:val="center"/>
              <w:rPr>
                <w:rFonts w:ascii="Arial Narrow" w:eastAsia="Arial Narrow" w:hAnsi="Arial Narrow" w:cs="Arial Narrow"/>
                <w:b/>
                <w:sz w:val="24"/>
              </w:rPr>
            </w:pPr>
          </w:p>
        </w:tc>
        <w:tc>
          <w:tcPr>
            <w:tcW w:w="7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A11DE" w14:textId="77777777" w:rsidR="003C6BBB" w:rsidRPr="00BA3F7B" w:rsidRDefault="00C84A86">
            <w:pPr>
              <w:keepNext/>
              <w:spacing w:after="0"/>
              <w:jc w:val="left"/>
              <w:rPr>
                <w:rFonts w:ascii="Arial Narrow" w:eastAsia="Arial Narrow" w:hAnsi="Arial Narrow" w:cs="Arial Narrow"/>
                <w:sz w:val="24"/>
                <w:lang w:val="el-GR"/>
              </w:rPr>
            </w:pPr>
            <w:r w:rsidRPr="00BA3F7B">
              <w:rPr>
                <w:rFonts w:ascii="Arial Narrow" w:eastAsia="Arial Narrow" w:hAnsi="Arial Narrow" w:cs="Arial Narrow"/>
                <w:sz w:val="24"/>
                <w:lang w:val="el-GR"/>
              </w:rPr>
              <w:t>Υπηρεσίες παροχής συμβουλών σε θέματα σχεδιασμού</w:t>
            </w:r>
          </w:p>
        </w:tc>
        <w:tc>
          <w:tcPr>
            <w:tcW w:w="1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C4E90" w14:textId="77777777" w:rsidR="003C6BBB" w:rsidRPr="00BA3F7B" w:rsidRDefault="00C84A86">
            <w:pPr>
              <w:keepNext/>
              <w:spacing w:after="0"/>
              <w:jc w:val="center"/>
              <w:rPr>
                <w:rFonts w:ascii="Arial Narrow" w:eastAsia="Arial Narrow" w:hAnsi="Arial Narrow" w:cs="Arial Narrow"/>
                <w:sz w:val="24"/>
              </w:rPr>
            </w:pPr>
            <w:r w:rsidRPr="00BA3F7B">
              <w:rPr>
                <w:rFonts w:ascii="Arial Narrow" w:eastAsia="Arial Narrow" w:hAnsi="Arial Narrow" w:cs="Arial Narrow"/>
                <w:sz w:val="24"/>
              </w:rPr>
              <w:t>79415200-8</w:t>
            </w:r>
          </w:p>
        </w:tc>
      </w:tr>
      <w:tr w:rsidR="003C6BBB" w:rsidRPr="00BA3F7B" w14:paraId="65C73AD6" w14:textId="77777777">
        <w:trPr>
          <w:jc w:val="center"/>
        </w:trPr>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11088" w14:textId="77777777" w:rsidR="003C6BBB" w:rsidRPr="00BA3F7B" w:rsidRDefault="003C6BBB">
            <w:pPr>
              <w:keepNext/>
              <w:numPr>
                <w:ilvl w:val="0"/>
                <w:numId w:val="21"/>
              </w:numPr>
              <w:tabs>
                <w:tab w:val="left" w:pos="567"/>
                <w:tab w:val="left" w:pos="1134"/>
                <w:tab w:val="left" w:pos="1701"/>
              </w:tabs>
              <w:spacing w:after="0"/>
              <w:ind w:hanging="113"/>
              <w:jc w:val="center"/>
              <w:rPr>
                <w:rFonts w:ascii="Arial Narrow" w:eastAsia="Arial Narrow" w:hAnsi="Arial Narrow" w:cs="Arial Narrow"/>
                <w:b/>
                <w:sz w:val="24"/>
              </w:rPr>
            </w:pPr>
          </w:p>
        </w:tc>
        <w:tc>
          <w:tcPr>
            <w:tcW w:w="7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4355A" w14:textId="77777777" w:rsidR="003C6BBB" w:rsidRPr="00BA3F7B" w:rsidRDefault="00C84A86">
            <w:pPr>
              <w:keepNext/>
              <w:spacing w:after="0"/>
              <w:jc w:val="left"/>
              <w:rPr>
                <w:rFonts w:ascii="Arial Narrow" w:eastAsia="Arial Narrow" w:hAnsi="Arial Narrow" w:cs="Arial Narrow"/>
                <w:sz w:val="24"/>
                <w:lang w:val="el-GR"/>
              </w:rPr>
            </w:pPr>
            <w:r w:rsidRPr="00BA3F7B">
              <w:rPr>
                <w:rFonts w:ascii="Arial Narrow" w:eastAsia="Arial Narrow" w:hAnsi="Arial Narrow" w:cs="Arial Narrow"/>
                <w:sz w:val="24"/>
                <w:lang w:val="el-GR"/>
              </w:rPr>
              <w:t>Υπηρεσίες παροχής συμβουλών σε θέματα γενικής διαχείρισης</w:t>
            </w:r>
          </w:p>
        </w:tc>
        <w:tc>
          <w:tcPr>
            <w:tcW w:w="1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FB8F5" w14:textId="77777777" w:rsidR="003C6BBB" w:rsidRPr="00BA3F7B" w:rsidRDefault="00C84A86">
            <w:pPr>
              <w:keepNext/>
              <w:spacing w:after="0"/>
              <w:jc w:val="center"/>
              <w:rPr>
                <w:rFonts w:ascii="Arial Narrow" w:eastAsia="Arial Narrow" w:hAnsi="Arial Narrow" w:cs="Arial Narrow"/>
                <w:sz w:val="24"/>
              </w:rPr>
            </w:pPr>
            <w:r w:rsidRPr="00BA3F7B">
              <w:rPr>
                <w:rFonts w:ascii="Arial Narrow" w:eastAsia="Arial Narrow" w:hAnsi="Arial Narrow" w:cs="Arial Narrow"/>
                <w:sz w:val="24"/>
              </w:rPr>
              <w:t>79411000-8</w:t>
            </w:r>
          </w:p>
        </w:tc>
      </w:tr>
      <w:tr w:rsidR="003C6BBB" w:rsidRPr="00BA3F7B" w14:paraId="548B42A1" w14:textId="77777777">
        <w:trPr>
          <w:jc w:val="center"/>
        </w:trPr>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29078C" w14:textId="77777777" w:rsidR="003C6BBB" w:rsidRPr="00BA3F7B" w:rsidRDefault="003C6BBB">
            <w:pPr>
              <w:keepNext/>
              <w:numPr>
                <w:ilvl w:val="0"/>
                <w:numId w:val="21"/>
              </w:numPr>
              <w:tabs>
                <w:tab w:val="left" w:pos="567"/>
                <w:tab w:val="left" w:pos="1134"/>
                <w:tab w:val="left" w:pos="1701"/>
              </w:tabs>
              <w:spacing w:after="0"/>
              <w:ind w:hanging="113"/>
              <w:jc w:val="center"/>
              <w:rPr>
                <w:rFonts w:ascii="Arial Narrow" w:eastAsia="Arial Narrow" w:hAnsi="Arial Narrow" w:cs="Arial Narrow"/>
                <w:b/>
                <w:sz w:val="24"/>
              </w:rPr>
            </w:pPr>
          </w:p>
        </w:tc>
        <w:tc>
          <w:tcPr>
            <w:tcW w:w="7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35D99" w14:textId="77777777" w:rsidR="003C6BBB" w:rsidRPr="00BA3F7B" w:rsidRDefault="00C84A86">
            <w:pPr>
              <w:keepNext/>
              <w:spacing w:after="0"/>
              <w:jc w:val="left"/>
              <w:rPr>
                <w:rFonts w:ascii="Arial Narrow" w:eastAsia="Arial Narrow" w:hAnsi="Arial Narrow" w:cs="Arial Narrow"/>
                <w:sz w:val="24"/>
                <w:lang w:val="el-GR"/>
              </w:rPr>
            </w:pPr>
            <w:r w:rsidRPr="00BA3F7B">
              <w:rPr>
                <w:rFonts w:ascii="Arial Narrow" w:eastAsia="Arial Narrow" w:hAnsi="Arial Narrow" w:cs="Arial Narrow"/>
                <w:sz w:val="24"/>
                <w:lang w:val="el-GR"/>
              </w:rPr>
              <w:t>Υπηρεσίες παροχής συμβουλών σε θέματα διαχείρισης ανθρώπινου δυναμικού</w:t>
            </w:r>
          </w:p>
        </w:tc>
        <w:tc>
          <w:tcPr>
            <w:tcW w:w="1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FAAB52" w14:textId="77777777" w:rsidR="003C6BBB" w:rsidRPr="00BA3F7B" w:rsidRDefault="00C84A86">
            <w:pPr>
              <w:keepNext/>
              <w:spacing w:after="0"/>
              <w:jc w:val="center"/>
              <w:rPr>
                <w:rFonts w:ascii="Arial Narrow" w:eastAsia="Arial Narrow" w:hAnsi="Arial Narrow" w:cs="Arial Narrow"/>
                <w:sz w:val="24"/>
              </w:rPr>
            </w:pPr>
            <w:r w:rsidRPr="00BA3F7B">
              <w:rPr>
                <w:rFonts w:ascii="Arial Narrow" w:eastAsia="Arial Narrow" w:hAnsi="Arial Narrow" w:cs="Arial Narrow"/>
                <w:sz w:val="24"/>
              </w:rPr>
              <w:t>79414000-9</w:t>
            </w:r>
          </w:p>
        </w:tc>
      </w:tr>
      <w:tr w:rsidR="003C6BBB" w:rsidRPr="00BA3F7B" w14:paraId="6A775B02" w14:textId="77777777">
        <w:trPr>
          <w:jc w:val="center"/>
        </w:trPr>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7EC28" w14:textId="77777777" w:rsidR="003C6BBB" w:rsidRPr="00BA3F7B" w:rsidRDefault="003C6BBB">
            <w:pPr>
              <w:keepNext/>
              <w:numPr>
                <w:ilvl w:val="0"/>
                <w:numId w:val="21"/>
              </w:numPr>
              <w:tabs>
                <w:tab w:val="left" w:pos="567"/>
                <w:tab w:val="left" w:pos="1134"/>
                <w:tab w:val="left" w:pos="1701"/>
              </w:tabs>
              <w:spacing w:after="0"/>
              <w:ind w:hanging="113"/>
              <w:jc w:val="center"/>
              <w:rPr>
                <w:rFonts w:ascii="Arial Narrow" w:eastAsia="Arial Narrow" w:hAnsi="Arial Narrow" w:cs="Arial Narrow"/>
                <w:b/>
                <w:sz w:val="24"/>
              </w:rPr>
            </w:pPr>
          </w:p>
        </w:tc>
        <w:tc>
          <w:tcPr>
            <w:tcW w:w="7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BBA48" w14:textId="77777777" w:rsidR="003C6BBB" w:rsidRPr="00BA3F7B" w:rsidRDefault="00C84A86">
            <w:pPr>
              <w:keepNext/>
              <w:spacing w:after="0"/>
              <w:jc w:val="left"/>
              <w:rPr>
                <w:rFonts w:ascii="Arial Narrow" w:eastAsia="Arial Narrow" w:hAnsi="Arial Narrow" w:cs="Arial Narrow"/>
                <w:sz w:val="24"/>
                <w:lang w:val="el-GR"/>
              </w:rPr>
            </w:pPr>
            <w:r w:rsidRPr="00BA3F7B">
              <w:rPr>
                <w:rFonts w:ascii="Arial Narrow" w:eastAsia="Arial Narrow" w:hAnsi="Arial Narrow" w:cs="Arial Narrow"/>
                <w:sz w:val="24"/>
                <w:lang w:val="el-GR"/>
              </w:rPr>
              <w:t>Υπηρεσίες καθοδήγησης σε θέματα σταδιοδρομίας</w:t>
            </w:r>
          </w:p>
        </w:tc>
        <w:tc>
          <w:tcPr>
            <w:tcW w:w="1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650D2" w14:textId="77777777" w:rsidR="003C6BBB" w:rsidRPr="00BA3F7B" w:rsidRDefault="00C84A86">
            <w:pPr>
              <w:keepNext/>
              <w:spacing w:after="0"/>
              <w:jc w:val="center"/>
              <w:rPr>
                <w:rFonts w:ascii="Arial Narrow" w:eastAsia="Arial Narrow" w:hAnsi="Arial Narrow" w:cs="Arial Narrow"/>
                <w:sz w:val="24"/>
              </w:rPr>
            </w:pPr>
            <w:r w:rsidRPr="00BA3F7B">
              <w:rPr>
                <w:rFonts w:ascii="Arial Narrow" w:eastAsia="Arial Narrow" w:hAnsi="Arial Narrow" w:cs="Arial Narrow"/>
                <w:sz w:val="24"/>
              </w:rPr>
              <w:t>79634000-7</w:t>
            </w:r>
          </w:p>
        </w:tc>
      </w:tr>
    </w:tbl>
    <w:p w14:paraId="2BFA14B1" w14:textId="77777777" w:rsidR="003C6BBB" w:rsidRPr="00BA3F7B" w:rsidRDefault="003C6BBB">
      <w:pPr>
        <w:keepNext/>
        <w:spacing w:after="0"/>
        <w:jc w:val="left"/>
        <w:rPr>
          <w:rFonts w:ascii="Arial Narrow" w:eastAsia="Arial Narrow" w:hAnsi="Arial Narrow" w:cs="Arial Narrow"/>
        </w:rPr>
      </w:pPr>
    </w:p>
    <w:p w14:paraId="33F88B6A" w14:textId="77777777" w:rsidR="003C6BBB" w:rsidRPr="00BA3F7B" w:rsidRDefault="00C84A86">
      <w:pPr>
        <w:keepNext/>
        <w:pBdr>
          <w:bottom w:val="single" w:sz="12" w:space="1" w:color="0070C0"/>
        </w:pBdr>
        <w:spacing w:after="0"/>
        <w:ind w:left="567" w:hanging="567"/>
        <w:rPr>
          <w:rFonts w:ascii="Arial Narrow" w:eastAsia="Arial Narrow" w:hAnsi="Arial Narrow" w:cs="Arial Narrow"/>
          <w:b/>
          <w:color w:val="C45911"/>
          <w:lang w:val="el-GR"/>
        </w:rPr>
      </w:pPr>
      <w:bookmarkStart w:id="88" w:name="_heading=h.2250f4o" w:colFirst="0" w:colLast="0"/>
      <w:bookmarkEnd w:id="88"/>
      <w:r w:rsidRPr="00BA3F7B">
        <w:rPr>
          <w:rFonts w:ascii="Arial Narrow" w:eastAsia="Arial Narrow" w:hAnsi="Arial Narrow" w:cs="Arial Narrow"/>
          <w:b/>
          <w:color w:val="C45911"/>
          <w:lang w:val="el-GR"/>
        </w:rPr>
        <w:t>Συνοπτική περιγραφή αντικειμένου και στόχοι του έργου</w:t>
      </w:r>
    </w:p>
    <w:p w14:paraId="6109356D"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sz w:val="24"/>
          <w:lang w:val="el-GR"/>
        </w:rPr>
        <w:t>Το έργο αφορά σε ολοκληρωμένες υπηρεσίες ενημέρωσης και παροχής συμβουλών για την κατάλληλη προετοιμασία και την προώθηση των ευπαθών ομάδων που βρίσκονται σε εργασιακή ηλικία, καθώς και των νέων, στην απασχόληση και στην επιχειρηματικότητα στο Δήμο Αιγάλεω. Στο πλαίσιο του Έργου προβλέπεται η</w:t>
      </w:r>
      <w:r w:rsidRPr="00BA3F7B">
        <w:rPr>
          <w:rFonts w:ascii="Arial Narrow" w:eastAsia="Arial Narrow" w:hAnsi="Arial Narrow" w:cs="Arial Narrow"/>
          <w:color w:val="000000"/>
          <w:sz w:val="24"/>
          <w:lang w:val="el-GR"/>
        </w:rPr>
        <w:t xml:space="preserve"> εφαρμογή </w:t>
      </w:r>
      <w:r w:rsidRPr="00BA3F7B">
        <w:rPr>
          <w:rFonts w:ascii="Arial Narrow" w:eastAsia="Arial Narrow" w:hAnsi="Arial Narrow" w:cs="Arial Narrow"/>
          <w:color w:val="000000"/>
          <w:sz w:val="24"/>
          <w:u w:val="single"/>
          <w:lang w:val="el-GR"/>
        </w:rPr>
        <w:t>πλέγματος παρεμβάσεων</w:t>
      </w:r>
      <w:r w:rsidRPr="00BA3F7B">
        <w:rPr>
          <w:rFonts w:ascii="Arial Narrow" w:eastAsia="Arial Narrow" w:hAnsi="Arial Narrow" w:cs="Arial Narrow"/>
          <w:color w:val="000000"/>
          <w:sz w:val="24"/>
          <w:lang w:val="el-GR"/>
        </w:rPr>
        <w:t xml:space="preserve"> στους ακόλουθους «Κοινωνικούς Τομείς» (ΚΤ):</w:t>
      </w:r>
    </w:p>
    <w:p w14:paraId="39538139" w14:textId="555BA649" w:rsidR="003C6BBB" w:rsidRPr="00BA3F7B" w:rsidRDefault="00C84A86">
      <w:pPr>
        <w:numPr>
          <w:ilvl w:val="0"/>
          <w:numId w:val="9"/>
        </w:numPr>
        <w:tabs>
          <w:tab w:val="left" w:pos="567"/>
          <w:tab w:val="left" w:pos="1134"/>
          <w:tab w:val="left" w:pos="1701"/>
        </w:tabs>
        <w:spacing w:after="0"/>
        <w:ind w:left="567" w:hanging="567"/>
        <w:jc w:val="left"/>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ΚΤ-1: Υπηρεσίες πρώτης Υποδοχής και Ταυτοποίησης των ατόμων που βρίσκονται σε αδράνεια, αποχή από την απασχόληση, μακροχρόνια ανεργία ή άλλου τύπου ανεργία</w:t>
      </w:r>
    </w:p>
    <w:p w14:paraId="53912D64" w14:textId="77777777" w:rsidR="003C6BBB" w:rsidRPr="00BA3F7B" w:rsidRDefault="00C84A86">
      <w:pPr>
        <w:numPr>
          <w:ilvl w:val="0"/>
          <w:numId w:val="9"/>
        </w:numPr>
        <w:tabs>
          <w:tab w:val="left" w:pos="567"/>
          <w:tab w:val="left" w:pos="1134"/>
          <w:tab w:val="left" w:pos="1701"/>
        </w:tabs>
        <w:spacing w:after="0"/>
        <w:ind w:left="567" w:hanging="567"/>
        <w:jc w:val="left"/>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ΚΤ-2: Βασικές Υπηρεσίες Προετοιμασίας και Υπηρεσίες συνεχούς Ενημέρωσης των Ωφελούμενων για ευκαιρίες και δυνατότητες απασχόλησης και επιχειρηματικότητας</w:t>
      </w:r>
    </w:p>
    <w:p w14:paraId="03872C53" w14:textId="77777777" w:rsidR="003C6BBB" w:rsidRPr="00BA3F7B" w:rsidRDefault="00C84A86">
      <w:pPr>
        <w:numPr>
          <w:ilvl w:val="0"/>
          <w:numId w:val="9"/>
        </w:numPr>
        <w:tabs>
          <w:tab w:val="left" w:pos="567"/>
          <w:tab w:val="left" w:pos="1134"/>
          <w:tab w:val="left" w:pos="1701"/>
        </w:tabs>
        <w:spacing w:after="0"/>
        <w:ind w:left="567" w:hanging="567"/>
        <w:jc w:val="left"/>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ΚΤ-3: Υπηρεσίες Ψυχοκοινωνικής Υποστήριξης και Συμβουλευτικής σε ατομικό και ομαδικό επίπεδο για την προετοιμασία των ωφελούμενων κατά την πρόσβασή τους στην αγορά εργασίας.</w:t>
      </w:r>
    </w:p>
    <w:p w14:paraId="73BC1B34"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Στους προαναφερθέντες Κοινωνικούς Τομείς προστίθενται και οι Κ.Τ-0, Κ.Τ-5 στο πλαίσιο των οποίων προβλέπεται η παροχή οριζόντιων υπηρεσιών διοικητικού και επιστημονικού συντονισμού και ο Κ.Τ-4 στο πλαίσιο του οποίου προβλέπεται η παροχή οριζόντιων υπηρεσιών δημοσιότητας των δράσεων.</w:t>
      </w:r>
    </w:p>
    <w:p w14:paraId="126C9CCB"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Σύμφωνα με το Σχέδιο δράσης (ΟΑΕΔ, 2018), η οργανωσιακή διαδικασία και το μοντέλο παροχής των ενεργητικών πολιτικών απασχόλησης (ΕΠΑ) μέχρι σήμερα στηρίχθηκε σε κλειστού τύπου παρεμβάσεις με προκαθορισμένο περιεχόμενο και στόχους. Η αποτελεσματικότητα αυτού του τύπου παρεμβάσεων επανεξετάζεται καθώς δεν συνδέεται με μια ολοκληρωμένη προσέγγιση ανά ωφελούμενο στη βάση των αναγκών του, των ικανοτήτων και των δεξιοτήτων του. Επιπλέον, σημαντικό χαρακτηριστικό των ανωτέρω παρεμβάσεων είναι ότι δεν υπάρχει συνεχής διαθεσιμότητά τους προς εξυπηρέτηση και τοποθέτηση στην αγορά εργασίας των ανέργων.</w:t>
      </w:r>
    </w:p>
    <w:p w14:paraId="6BC7D7CF"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Η δράση έρχεται να καλύψει το «κενό» προετοιμασίας των ευπαθών ομάδων, δεδομένου ότι οι μηχανισμοί της σύζευξης και προώθησης στην αγορά εργασίας, θεωρούν τη βιώσιμη επάνοδο των ευπαθών ομάδων στην απασχόληση δεδομένη. Επίσης, η Δράση εφαρμόζεται χωρίς τυπικά κριτήρια (κάρτα ανεργίας). </w:t>
      </w:r>
    </w:p>
    <w:p w14:paraId="6CAF05A6"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Ο εντοπισμός των ωφελούμενων της Πράξης θα υποστηρίζεται και από τις λοιπές δράσεις του Δήμου που εντάσσονται στη ΒΑΑ/ΟΧΕ Δυτικής Αθήνας και χρηματοδοτούνται από το ΕΚΤ. Οι πιλοτικές έρευνες ΔΑΑΕ που θα εφαρμοσθούν σε συνεργασία με τον Μηχανισμό του ΕΙΕΑΔ (Δράση 9.1.1), θα εφοδιάσουν τις υπηρεσίες του Δήμου με πολύτιμες πληροφορίες για τη διάρθρωση της ανεργίας και τη δυναμική της απασχόλησης στη Δυτική Αθήνα και, ειδικότερα στο Δήμο Αιγάλεω.</w:t>
      </w:r>
    </w:p>
    <w:p w14:paraId="1178AF6A"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Στο πλαίσιο της Πράξης, προβλέπονται επίσης παραπομπές των ωφελούμενων σε λοιπές υπηρεσίες που αναπτύσσονται στο πλαίσιο της ΒΑΑ/ΟΧΕ (λ.χ. υπηρεσίες κατάρτισης, θερμοκοιτίδες, πλατφόρμες δημιουργίας νέων και νεοφυών επιχειρήσεων κ.λπ.), </w:t>
      </w:r>
    </w:p>
    <w:p w14:paraId="5DEE1D98"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Εν κατακλείδι, μέσω της παρούσας δράσης επιδιώκεται μια ολοκληρωμένη προσέγγιση ανά ωφελούμενο που ανήκει στις ευπαθείς ομάδες στη βάση των αναγκών του, των ικανοτήτων και των δεξιοτήτων του και, ειδικότερα:</w:t>
      </w:r>
    </w:p>
    <w:p w14:paraId="12F230E1"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αφενός η διεύρυνση των υπηρεσιών προώθησης των ευπαθών ομάδων του Δήμου Αιγάλεω</w:t>
      </w:r>
      <w:r w:rsidRPr="00BA3F7B">
        <w:rPr>
          <w:rFonts w:ascii="Arial Narrow" w:eastAsia="Arial Narrow" w:hAnsi="Arial Narrow" w:cs="Arial Narrow"/>
          <w:b/>
          <w:sz w:val="24"/>
          <w:lang w:val="el-GR"/>
        </w:rPr>
        <w:t xml:space="preserve"> </w:t>
      </w:r>
      <w:r w:rsidRPr="00BA3F7B">
        <w:rPr>
          <w:rFonts w:ascii="Arial Narrow" w:eastAsia="Arial Narrow" w:hAnsi="Arial Narrow" w:cs="Arial Narrow"/>
          <w:sz w:val="24"/>
          <w:lang w:val="el-GR"/>
        </w:rPr>
        <w:t xml:space="preserve">που βρίσκονται σε εργασιακή ηλικία (και ιδίως των </w:t>
      </w:r>
      <w:r w:rsidRPr="00BA3F7B">
        <w:rPr>
          <w:rFonts w:ascii="Arial Narrow" w:eastAsia="Arial Narrow" w:hAnsi="Arial Narrow" w:cs="Arial Narrow"/>
          <w:b/>
          <w:sz w:val="24"/>
          <w:lang w:val="el-GR"/>
        </w:rPr>
        <w:t>ν</w:t>
      </w:r>
      <w:r w:rsidRPr="00BA3F7B">
        <w:rPr>
          <w:rFonts w:ascii="Arial Narrow" w:eastAsia="Arial Narrow" w:hAnsi="Arial Narrow" w:cs="Arial Narrow"/>
          <w:sz w:val="24"/>
          <w:lang w:val="el-GR"/>
        </w:rPr>
        <w:t xml:space="preserve">έων), στην αγορά εργασίας και σε «διεξόδους» αναζήτησης ευκαιριών για την άσκηση επιχειρηματικών δραστηριοτήτων και, </w:t>
      </w:r>
    </w:p>
    <w:p w14:paraId="7049E75A"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αφετέρου, η συμβολή στη «διαρκή διαθεσιμότητα» επιλογών απασχόλησης σε τοπικό επίπεδο και, σταδιακά, σε επίπεδο Δυτικής Αθήνας (μέσω του Διαδημοτικού Κοινωνικού Δικτύου "ΣΥΜΠΡΑΤΤΩ")) και, η λήψη στοχευμένων υπηρεσιών συμβουλευτικής που εντάσσονται τόσο στην κοινωνική ένταξη, όσο και στις ενεργητικές πολιτικές απασχόλησης (ΕΠΑ) για τον άνεργο που βρίσκεται σε μακροχρόνια αδράνεια ή/και ανεργία είτε αναζητεί εργασία. </w:t>
      </w:r>
    </w:p>
    <w:p w14:paraId="5E3D49B3"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Σύμφωνα με την Πρόσκληση 19 της Δράσης 9.1.ΑΣΔΑ.2 του ΕΦΔ ΑΣΔΑ, στους παραπάνω Κοινωνικούς Τομείς {Κ.Τ.) αντιστοιχούν επιμέρους υπηρεσίες, οι οποίες φαίνονται στη στήλη 2 του Πίνακα που ακολουθεί (Πίνακας 1). Οι υπηρεσίες που επιλέγονται στο πλαίσιο του παρόντος Έργου, με βάση τις ανάγκες και την στόχευση της κοινωνικής πολιτικής του Δήμου Αιγάλεω, καθώς και το διαθέσιμο προϋπολογισμό, φαίνονται στη στήλη 3 του Πίνακα που ακολουθεί (Πίνακας 1).</w:t>
      </w:r>
    </w:p>
    <w:p w14:paraId="70414858"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sz w:val="24"/>
          <w:lang w:val="el-GR"/>
        </w:rPr>
        <w:t>Οι υπηρεσίες αυτές θα παρέχονται με αξιοποίηση των υφιστάμενων Κοινωνικών Δομών του Δήμου Αιγάλεω</w:t>
      </w:r>
      <w:r w:rsidRPr="00BA3F7B">
        <w:rPr>
          <w:rFonts w:ascii="Arial Narrow" w:eastAsia="Arial Narrow" w:hAnsi="Arial Narrow" w:cs="Arial Narrow"/>
          <w:color w:val="000000"/>
          <w:sz w:val="24"/>
          <w:lang w:val="el-GR"/>
        </w:rPr>
        <w:t xml:space="preserve"> και δεν αφορούν στη δημιουργία νέων Δομών. Οι παραπάνω δράσεις θα συντονίζονται και θα εποπτεύονται από τη </w:t>
      </w:r>
      <w:r w:rsidRPr="00BA3F7B">
        <w:rPr>
          <w:rFonts w:ascii="Arial Narrow" w:eastAsia="Arial Narrow" w:hAnsi="Arial Narrow" w:cs="Arial Narrow"/>
          <w:sz w:val="24"/>
          <w:lang w:val="el-GR"/>
        </w:rPr>
        <w:t>Διεύθυνση Κοινωνικής Προστασίας του Δήμου Αιγάλεω</w:t>
      </w:r>
      <w:r w:rsidRPr="00BA3F7B">
        <w:rPr>
          <w:rFonts w:ascii="Arial Narrow" w:eastAsia="Arial Narrow" w:hAnsi="Arial Narrow" w:cs="Arial Narrow"/>
          <w:color w:val="000000"/>
          <w:sz w:val="24"/>
          <w:lang w:val="el-GR"/>
        </w:rPr>
        <w:t xml:space="preserve">, σε συνεργασία με το αντίστοιχο Κέντρο Κοινότητας. Η </w:t>
      </w:r>
      <w:r w:rsidRPr="00BA3F7B">
        <w:rPr>
          <w:rFonts w:ascii="Arial Narrow" w:eastAsia="Arial Narrow" w:hAnsi="Arial Narrow" w:cs="Arial Narrow"/>
          <w:sz w:val="24"/>
          <w:lang w:val="el-GR"/>
        </w:rPr>
        <w:t xml:space="preserve">Διεύθυνση Κοινωνικής Προστασίας του Δήμου Αιγάλεω </w:t>
      </w:r>
      <w:r w:rsidRPr="00BA3F7B">
        <w:rPr>
          <w:rFonts w:ascii="Arial Narrow" w:eastAsia="Arial Narrow" w:hAnsi="Arial Narrow" w:cs="Arial Narrow"/>
          <w:color w:val="000000"/>
          <w:sz w:val="24"/>
          <w:lang w:val="el-GR"/>
        </w:rPr>
        <w:t>θα μεριμνήσει για τη διασφάλιση και την αποφυγή επικάλυψης των παρεχόμενων υπηρεσιών προς τους ωφελούμενους από ομοειδείς δράσεις, ήδη από το στάδιο ταυτοποίησης και της παραπομπής τους, είτε αυτές αφορούν σε δράσεις της ΒΑΑ/ΟΧΕ Δυτικής Αθήνας, είτε σε λοιπές κοινωνικές δράσεις, είτε μέσω του ΕΣΠΑ 2014-2020, είτε με ιδίους πόρους του Δήμου Αιγάλεω.</w:t>
      </w:r>
    </w:p>
    <w:p w14:paraId="13813C87"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 xml:space="preserve">Αναφορικά με το συντονισμό των ενεργειών του έργου, σε πρώτη φάση ο Δήμος Αιγάλεω θα αναρτήσει πρόσκληση στο </w:t>
      </w:r>
      <w:r w:rsidRPr="00BA3F7B">
        <w:rPr>
          <w:rFonts w:ascii="Arial Narrow" w:eastAsia="Arial Narrow" w:hAnsi="Arial Narrow" w:cs="Arial Narrow"/>
          <w:color w:val="000000"/>
          <w:sz w:val="24"/>
        </w:rPr>
        <w:t>site</w:t>
      </w:r>
      <w:r w:rsidRPr="00BA3F7B">
        <w:rPr>
          <w:rFonts w:ascii="Arial Narrow" w:eastAsia="Arial Narrow" w:hAnsi="Arial Narrow" w:cs="Arial Narrow"/>
          <w:color w:val="000000"/>
          <w:sz w:val="24"/>
          <w:lang w:val="el-GR"/>
        </w:rPr>
        <w:t xml:space="preserve"> του, με την οποία θα καλεί άνεργα άτομα να συμμετάσχουν στις δράσεις του έργου. Η υποδοχή των αιτήσεων θα γίνεται ηλεκτρονικά και με φυσικό τρόπο από τη Διεύθυνση Κοινωνικής Προστασίας με την υποστήριξη του αναδόχου. Αφού ολοκληρωθεί η υποβολή των αιτήσεων και των συναφών δικαιολογητικών θα ακολουθήσει η επεξεργασία και η ταξινόμηση τους από την παραπάνω ομάδα (Κοινωνική Υπηρεσία και ανάδοχος). Η παρακολούθηση δεδομένων εισόδου-εξόδου ανά ωφελούμενο (</w:t>
      </w:r>
      <w:r w:rsidRPr="00BA3F7B">
        <w:rPr>
          <w:rFonts w:ascii="Arial Narrow" w:eastAsia="Arial Narrow" w:hAnsi="Arial Narrow" w:cs="Arial Narrow"/>
          <w:color w:val="000000"/>
          <w:sz w:val="24"/>
        </w:rPr>
        <w:t>microdata</w:t>
      </w:r>
      <w:r w:rsidRPr="00BA3F7B">
        <w:rPr>
          <w:rFonts w:ascii="Arial Narrow" w:eastAsia="Arial Narrow" w:hAnsi="Arial Narrow" w:cs="Arial Narrow"/>
          <w:color w:val="000000"/>
          <w:sz w:val="24"/>
          <w:lang w:val="el-GR"/>
        </w:rPr>
        <w:t xml:space="preserve">) και ανάρτηση στοιχείων στο ΟΠΣ θα γίνεται από τον ανάδοχο. </w:t>
      </w:r>
    </w:p>
    <w:p w14:paraId="5FFBB187" w14:textId="1C219408" w:rsidR="003C6BBB" w:rsidRPr="00BA3F7B" w:rsidRDefault="00C84A86">
      <w:pPr>
        <w:spacing w:after="0"/>
        <w:rPr>
          <w:rFonts w:ascii="Arial Narrow" w:eastAsia="Arial Narrow" w:hAnsi="Arial Narrow" w:cs="Arial Narrow"/>
          <w:color w:val="000000"/>
          <w:sz w:val="24"/>
          <w:lang w:val="el-GR"/>
        </w:rPr>
      </w:pPr>
      <w:bookmarkStart w:id="89" w:name="_heading=h.haapch" w:colFirst="0" w:colLast="0"/>
      <w:bookmarkEnd w:id="89"/>
      <w:r w:rsidRPr="00BA3F7B">
        <w:rPr>
          <w:rFonts w:ascii="Arial Narrow" w:eastAsia="Arial Narrow" w:hAnsi="Arial Narrow" w:cs="Arial Narrow"/>
          <w:color w:val="000000"/>
          <w:sz w:val="24"/>
          <w:lang w:val="el-GR"/>
        </w:rPr>
        <w:t xml:space="preserve">Ειδικότερα, το συγκεκριμένο έργο προβλέπεται να υλοποιηθεί με στόχο οι δράσεις να επαναλαμβάνονται στο σύνολο των 30 μηνών </w:t>
      </w:r>
      <w:r w:rsidRPr="00BA3F7B">
        <w:rPr>
          <w:rFonts w:ascii="Arial Narrow" w:eastAsia="Arial Narrow" w:hAnsi="Arial Narrow" w:cs="Arial Narrow"/>
          <w:color w:val="000000"/>
          <w:sz w:val="24"/>
          <w:vertAlign w:val="superscript"/>
          <w:lang w:val="el-GR"/>
        </w:rPr>
        <w:t xml:space="preserve"> </w:t>
      </w:r>
      <w:r w:rsidRPr="00BA3F7B">
        <w:rPr>
          <w:rFonts w:ascii="Arial Narrow" w:eastAsia="Arial Narrow" w:hAnsi="Arial Narrow" w:cs="Arial Narrow"/>
          <w:color w:val="000000"/>
          <w:sz w:val="24"/>
          <w:lang w:val="el-GR"/>
        </w:rPr>
        <w:t>Οι ωφελούμενοι, προβλέπεται ότι θα λαμβάνουν μέρος στο σύνολο των δράσεων του έργου. Η ολοκλήρωση συμμετοχής του ωφελούμενου στο έργο πραγματοποιείται με την ολοκλήρωση της συμμετοχής του στις δράσεις. Ο επιστημονικά υπεύθυνος του έργου θα έχει την ευθύνη της υποδοχής των ωφελούμενων και της ενημέρωσης τους σχετικά με τις ενέργειες του έργου. Σε αυτό το σημείο  οι ωφελούμενοι θα δηλώσουν γραπτά ότι συμφωνούν με  το περιεχόμενο των δράσεων και τη συμμετοχή τους σε αυτές. Επιπλέον, ο επιστημονικά υπεύθυνος θα εποπτεύει το έργο των επαγγελματιών-συμβούλων με δίωρες συναντήσεις κάθε μήνα με στόχο, την τακτική ενημέρωση του φακέλου κάθε ωφελούμενου καθώς και την εσωτερική αξιολόγηση της πορείας υλοποίησης της Πράξης. Επιπρόσθετα, ο υπεύθυνος του έργου θα συμμετέχει σε  δίωρες  μηνιαίες συναντήσεις  με στελέχη της Κοινωνικής Υπηρεσίας και τον Υπεύθυνο Πράξης, με στόχο την ενημέρωση για την εξέλιξη της πορείας του έργου.</w:t>
      </w:r>
    </w:p>
    <w:p w14:paraId="4F38A8CF" w14:textId="77777777" w:rsidR="00610C12" w:rsidRPr="00BA3F7B" w:rsidRDefault="00610C12">
      <w:pPr>
        <w:spacing w:after="0"/>
        <w:rPr>
          <w:rFonts w:ascii="Arial Narrow" w:eastAsia="Arial Narrow" w:hAnsi="Arial Narrow" w:cs="Arial Narrow"/>
          <w:color w:val="000000"/>
          <w:sz w:val="24"/>
          <w:lang w:val="el-GR"/>
        </w:rPr>
      </w:pPr>
    </w:p>
    <w:p w14:paraId="55D66182" w14:textId="77777777" w:rsidR="003C6BBB" w:rsidRPr="00BA3F7B" w:rsidRDefault="00C84A86">
      <w:pPr>
        <w:keepNext/>
        <w:spacing w:after="0"/>
        <w:jc w:val="center"/>
        <w:rPr>
          <w:rFonts w:ascii="Arial Narrow" w:eastAsia="Arial Narrow" w:hAnsi="Arial Narrow" w:cs="Arial Narrow"/>
          <w:b/>
          <w:sz w:val="24"/>
          <w:lang w:val="el-GR"/>
        </w:rPr>
      </w:pPr>
      <w:bookmarkStart w:id="90" w:name="_heading=h.319y80a" w:colFirst="0" w:colLast="0"/>
      <w:bookmarkEnd w:id="90"/>
      <w:r w:rsidRPr="00BA3F7B">
        <w:rPr>
          <w:rFonts w:ascii="Arial Narrow" w:eastAsia="Arial Narrow" w:hAnsi="Arial Narrow" w:cs="Arial Narrow"/>
          <w:b/>
          <w:sz w:val="24"/>
          <w:lang w:val="el-GR"/>
        </w:rPr>
        <w:t>Πίνακας 1: Κοινωνικοί Τομείς και εν δυνάμει υπηρεσίες που δύναται να ενεργοποιηθούν ανά Κοινωνικό Τομέα με βάση την Πρόσκληση 19</w:t>
      </w:r>
    </w:p>
    <w:tbl>
      <w:tblPr>
        <w:tblStyle w:val="afffa"/>
        <w:tblW w:w="9628" w:type="dxa"/>
        <w:jc w:val="center"/>
        <w:tblInd w:w="0" w:type="dxa"/>
        <w:tblLayout w:type="fixed"/>
        <w:tblLook w:val="0400" w:firstRow="0" w:lastRow="0" w:firstColumn="0" w:lastColumn="0" w:noHBand="0" w:noVBand="1"/>
      </w:tblPr>
      <w:tblGrid>
        <w:gridCol w:w="1496"/>
        <w:gridCol w:w="596"/>
        <w:gridCol w:w="6354"/>
        <w:gridCol w:w="1182"/>
      </w:tblGrid>
      <w:tr w:rsidR="003C6BBB" w:rsidRPr="00BA3F7B" w14:paraId="31D7F15D" w14:textId="77777777">
        <w:trPr>
          <w:jc w:val="center"/>
        </w:trPr>
        <w:tc>
          <w:tcPr>
            <w:tcW w:w="1496" w:type="dxa"/>
            <w:tcBorders>
              <w:top w:val="single" w:sz="4" w:space="0" w:color="000000"/>
              <w:left w:val="single" w:sz="4" w:space="0" w:color="000000"/>
              <w:bottom w:val="single" w:sz="12" w:space="0" w:color="666666"/>
              <w:right w:val="single" w:sz="4" w:space="0" w:color="000000"/>
            </w:tcBorders>
            <w:shd w:val="clear" w:color="auto" w:fill="F7CAAC"/>
            <w:vAlign w:val="center"/>
          </w:tcPr>
          <w:p w14:paraId="1C678D6C" w14:textId="77777777" w:rsidR="003C6BBB" w:rsidRPr="00BA3F7B" w:rsidRDefault="00C84A86">
            <w:pPr>
              <w:keepNext/>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Κοινωνικός Τομέας</w:t>
            </w:r>
          </w:p>
        </w:tc>
        <w:tc>
          <w:tcPr>
            <w:tcW w:w="6950" w:type="dxa"/>
            <w:gridSpan w:val="2"/>
            <w:tcBorders>
              <w:top w:val="single" w:sz="4" w:space="0" w:color="000000"/>
              <w:left w:val="single" w:sz="4" w:space="0" w:color="000000"/>
              <w:bottom w:val="single" w:sz="12" w:space="0" w:color="666666"/>
              <w:right w:val="single" w:sz="4" w:space="0" w:color="000000"/>
            </w:tcBorders>
            <w:shd w:val="clear" w:color="auto" w:fill="F7CAAC"/>
            <w:vAlign w:val="center"/>
          </w:tcPr>
          <w:p w14:paraId="4BA92FDE" w14:textId="77777777" w:rsidR="003C6BBB" w:rsidRPr="00BA3F7B" w:rsidRDefault="00C84A86">
            <w:pPr>
              <w:keepNext/>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Υπηρεσίες</w:t>
            </w:r>
            <w:r w:rsidRPr="00BA3F7B">
              <w:rPr>
                <w:rFonts w:ascii="Arial Narrow" w:eastAsia="Arial Narrow" w:hAnsi="Arial Narrow" w:cs="Arial Narrow"/>
                <w:b/>
                <w:sz w:val="16"/>
                <w:szCs w:val="16"/>
              </w:rPr>
              <w:t xml:space="preserve"> </w:t>
            </w:r>
            <w:r w:rsidRPr="00BA3F7B">
              <w:rPr>
                <w:rFonts w:ascii="Arial Narrow" w:eastAsia="Arial Narrow" w:hAnsi="Arial Narrow" w:cs="Arial Narrow"/>
                <w:b/>
                <w:color w:val="000000"/>
                <w:sz w:val="16"/>
                <w:szCs w:val="16"/>
              </w:rPr>
              <w:t>Πρόσκλησης 19</w:t>
            </w:r>
          </w:p>
        </w:tc>
        <w:tc>
          <w:tcPr>
            <w:tcW w:w="1182" w:type="dxa"/>
            <w:tcBorders>
              <w:top w:val="single" w:sz="4" w:space="0" w:color="000000"/>
              <w:left w:val="single" w:sz="4" w:space="0" w:color="000000"/>
              <w:bottom w:val="single" w:sz="12" w:space="0" w:color="666666"/>
              <w:right w:val="single" w:sz="4" w:space="0" w:color="000000"/>
            </w:tcBorders>
            <w:shd w:val="clear" w:color="auto" w:fill="F7CAAC"/>
            <w:vAlign w:val="center"/>
          </w:tcPr>
          <w:p w14:paraId="349E2400" w14:textId="77777777" w:rsidR="003C6BBB" w:rsidRPr="00BA3F7B" w:rsidRDefault="00C84A86">
            <w:pPr>
              <w:keepNext/>
              <w:spacing w:after="0"/>
              <w:jc w:val="center"/>
              <w:rPr>
                <w:rFonts w:ascii="Arial Narrow" w:eastAsia="Arial Narrow" w:hAnsi="Arial Narrow" w:cs="Arial Narrow"/>
                <w:b/>
                <w:color w:val="000000"/>
                <w:sz w:val="16"/>
                <w:szCs w:val="16"/>
                <w:lang w:val="el-GR"/>
              </w:rPr>
            </w:pPr>
            <w:r w:rsidRPr="00BA3F7B">
              <w:rPr>
                <w:rFonts w:ascii="Arial Narrow" w:eastAsia="Arial Narrow" w:hAnsi="Arial Narrow" w:cs="Arial Narrow"/>
                <w:b/>
                <w:color w:val="000000"/>
                <w:sz w:val="16"/>
                <w:szCs w:val="16"/>
                <w:lang w:val="el-GR"/>
              </w:rPr>
              <w:t>Ενεργοποίηση στο πλαίσιο του Έργου</w:t>
            </w:r>
          </w:p>
        </w:tc>
      </w:tr>
      <w:tr w:rsidR="003C6BBB" w:rsidRPr="00BA3F7B" w14:paraId="386C9255" w14:textId="77777777">
        <w:trPr>
          <w:jc w:val="center"/>
        </w:trPr>
        <w:tc>
          <w:tcPr>
            <w:tcW w:w="1496"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44533CB3" w14:textId="77777777" w:rsidR="003C6BBB" w:rsidRPr="00BA3F7B" w:rsidRDefault="00C84A86">
            <w:pPr>
              <w:keepNext/>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KT_0</w:t>
            </w:r>
          </w:p>
        </w:tc>
        <w:tc>
          <w:tcPr>
            <w:tcW w:w="8132" w:type="dxa"/>
            <w:gridSpan w:val="3"/>
            <w:tcBorders>
              <w:top w:val="single" w:sz="4" w:space="0" w:color="000000"/>
              <w:left w:val="single" w:sz="4" w:space="0" w:color="000000"/>
              <w:bottom w:val="single" w:sz="4" w:space="0" w:color="000000"/>
              <w:right w:val="single" w:sz="4" w:space="0" w:color="000000"/>
            </w:tcBorders>
            <w:shd w:val="clear" w:color="auto" w:fill="DEEAF6"/>
            <w:vAlign w:val="center"/>
          </w:tcPr>
          <w:p w14:paraId="484C768B" w14:textId="77777777" w:rsidR="003C6BBB" w:rsidRPr="00BA3F7B" w:rsidRDefault="00C84A86">
            <w:pPr>
              <w:keepNext/>
              <w:spacing w:after="0"/>
              <w:jc w:val="center"/>
              <w:rPr>
                <w:rFonts w:ascii="Arial Narrow" w:eastAsia="Arial Narrow" w:hAnsi="Arial Narrow" w:cs="Arial Narrow"/>
                <w:sz w:val="16"/>
                <w:szCs w:val="16"/>
                <w:lang w:val="el-GR"/>
              </w:rPr>
            </w:pPr>
            <w:r w:rsidRPr="00BA3F7B">
              <w:rPr>
                <w:rFonts w:ascii="Arial Narrow" w:eastAsia="Arial Narrow" w:hAnsi="Arial Narrow" w:cs="Arial Narrow"/>
                <w:b/>
                <w:color w:val="000000"/>
                <w:sz w:val="16"/>
                <w:szCs w:val="16"/>
                <w:lang w:val="el-GR"/>
              </w:rPr>
              <w:t>Υπηρεσίες Διοικητικού Συντονισμού των Δράσεων</w:t>
            </w:r>
          </w:p>
        </w:tc>
      </w:tr>
      <w:tr w:rsidR="003C6BBB" w:rsidRPr="00BA3F7B" w14:paraId="2951F137" w14:textId="77777777">
        <w:trPr>
          <w:trHeight w:val="391"/>
          <w:jc w:val="center"/>
        </w:trPr>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68692" w14:textId="77777777" w:rsidR="003C6BBB" w:rsidRPr="00BA3F7B" w:rsidRDefault="003C6BBB">
            <w:pPr>
              <w:keepNext/>
              <w:spacing w:after="0"/>
              <w:jc w:val="center"/>
              <w:rPr>
                <w:rFonts w:ascii="Arial Narrow" w:eastAsia="Arial Narrow" w:hAnsi="Arial Narrow" w:cs="Arial Narrow"/>
                <w:b/>
                <w:sz w:val="16"/>
                <w:szCs w:val="16"/>
                <w:lang w:val="el-GR"/>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551A7" w14:textId="77777777" w:rsidR="003C6BBB" w:rsidRPr="00BA3F7B" w:rsidRDefault="00C84A86">
            <w:pPr>
              <w:keepNext/>
              <w:spacing w:after="0"/>
              <w:ind w:firstLine="161"/>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0.1</w:t>
            </w:r>
          </w:p>
        </w:tc>
        <w:tc>
          <w:tcPr>
            <w:tcW w:w="6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AA397F" w14:textId="77777777" w:rsidR="003C6BBB" w:rsidRPr="00BA3F7B" w:rsidRDefault="00C84A86">
            <w:pPr>
              <w:keepNext/>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Οριζόντια Διοικητική υποστήριξη</w:t>
            </w:r>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CC86E" w14:textId="77777777" w:rsidR="003C6BBB" w:rsidRPr="00BA3F7B" w:rsidRDefault="00C84A86">
            <w:pPr>
              <w:keepNext/>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X</w:t>
            </w:r>
          </w:p>
        </w:tc>
      </w:tr>
      <w:tr w:rsidR="003C6BBB" w:rsidRPr="00BA3F7B" w14:paraId="54F1B68A" w14:textId="77777777">
        <w:trPr>
          <w:jc w:val="center"/>
        </w:trPr>
        <w:tc>
          <w:tcPr>
            <w:tcW w:w="1496"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479F88DF" w14:textId="77777777" w:rsidR="003C6BBB" w:rsidRPr="00BA3F7B" w:rsidRDefault="00C84A86">
            <w:pPr>
              <w:keepNext/>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KT_1</w:t>
            </w:r>
          </w:p>
        </w:tc>
        <w:tc>
          <w:tcPr>
            <w:tcW w:w="8132" w:type="dxa"/>
            <w:gridSpan w:val="3"/>
            <w:tcBorders>
              <w:top w:val="single" w:sz="4" w:space="0" w:color="000000"/>
              <w:left w:val="single" w:sz="4" w:space="0" w:color="000000"/>
              <w:bottom w:val="single" w:sz="4" w:space="0" w:color="000000"/>
              <w:right w:val="single" w:sz="4" w:space="0" w:color="000000"/>
            </w:tcBorders>
            <w:shd w:val="clear" w:color="auto" w:fill="DEEAF6"/>
            <w:vAlign w:val="center"/>
          </w:tcPr>
          <w:p w14:paraId="4E52AE33" w14:textId="77777777" w:rsidR="003C6BBB" w:rsidRPr="00BA3F7B" w:rsidRDefault="00C84A86">
            <w:pPr>
              <w:keepNext/>
              <w:spacing w:after="0"/>
              <w:jc w:val="center"/>
              <w:rPr>
                <w:rFonts w:ascii="Arial Narrow" w:eastAsia="Arial Narrow" w:hAnsi="Arial Narrow" w:cs="Arial Narrow"/>
                <w:sz w:val="16"/>
                <w:szCs w:val="16"/>
                <w:lang w:val="el-GR"/>
              </w:rPr>
            </w:pPr>
            <w:r w:rsidRPr="00BA3F7B">
              <w:rPr>
                <w:rFonts w:ascii="Arial Narrow" w:eastAsia="Arial Narrow" w:hAnsi="Arial Narrow" w:cs="Arial Narrow"/>
                <w:b/>
                <w:color w:val="000000"/>
                <w:sz w:val="16"/>
                <w:szCs w:val="16"/>
                <w:lang w:val="el-GR"/>
              </w:rPr>
              <w:t>Υπηρεσίες πρώτης Υποδοχής και Ταυτοποίησης των Ευπαθών Ομάδων που βρίσκονται σε αδράνεια, αποχή από την απασχόληση, μακροχρόνια ανεργία ή άλλου τύπου ανεργία</w:t>
            </w:r>
          </w:p>
        </w:tc>
      </w:tr>
      <w:tr w:rsidR="003C6BBB" w:rsidRPr="00BA3F7B" w14:paraId="2B0E8C51" w14:textId="77777777">
        <w:trPr>
          <w:trHeight w:val="431"/>
          <w:jc w:val="center"/>
        </w:trPr>
        <w:tc>
          <w:tcPr>
            <w:tcW w:w="14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7F4A812" w14:textId="77777777" w:rsidR="003C6BBB" w:rsidRPr="00BA3F7B" w:rsidRDefault="003C6BBB">
            <w:pPr>
              <w:keepNext/>
              <w:spacing w:after="0"/>
              <w:jc w:val="center"/>
              <w:rPr>
                <w:rFonts w:ascii="Arial Narrow" w:eastAsia="Arial Narrow" w:hAnsi="Arial Narrow" w:cs="Arial Narrow"/>
                <w:b/>
                <w:sz w:val="16"/>
                <w:szCs w:val="16"/>
                <w:lang w:val="el-GR"/>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08F82" w14:textId="77777777" w:rsidR="003C6BBB" w:rsidRPr="00BA3F7B" w:rsidRDefault="00C84A86">
            <w:pPr>
              <w:keepNext/>
              <w:spacing w:after="0"/>
              <w:ind w:firstLine="161"/>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1.1</w:t>
            </w:r>
          </w:p>
        </w:tc>
        <w:tc>
          <w:tcPr>
            <w:tcW w:w="6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E4751" w14:textId="77777777" w:rsidR="003C6BBB" w:rsidRPr="00BA3F7B" w:rsidRDefault="00C84A86">
            <w:pPr>
              <w:keepNext/>
              <w:spacing w:after="0"/>
              <w:jc w:val="center"/>
              <w:rPr>
                <w:rFonts w:ascii="Arial Narrow" w:eastAsia="Arial Narrow" w:hAnsi="Arial Narrow" w:cs="Arial Narrow"/>
                <w:color w:val="000000"/>
                <w:sz w:val="16"/>
                <w:szCs w:val="16"/>
                <w:lang w:val="el-GR"/>
              </w:rPr>
            </w:pPr>
            <w:r w:rsidRPr="00BA3F7B">
              <w:rPr>
                <w:rFonts w:ascii="Arial Narrow" w:eastAsia="Arial Narrow" w:hAnsi="Arial Narrow" w:cs="Arial Narrow"/>
                <w:color w:val="000000"/>
                <w:sz w:val="16"/>
                <w:szCs w:val="16"/>
                <w:lang w:val="el-GR"/>
              </w:rPr>
              <w:t>Υπηρεσίες πρώτης Υποδοχής και ταυτοποίησης των Ωφελούμενων</w:t>
            </w:r>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2C725" w14:textId="77777777" w:rsidR="003C6BBB" w:rsidRPr="00BA3F7B" w:rsidRDefault="00C84A86">
            <w:pPr>
              <w:keepNext/>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X</w:t>
            </w:r>
          </w:p>
        </w:tc>
      </w:tr>
      <w:tr w:rsidR="003C6BBB" w:rsidRPr="00BA3F7B" w14:paraId="5C9C9491" w14:textId="77777777">
        <w:trPr>
          <w:jc w:val="center"/>
        </w:trPr>
        <w:tc>
          <w:tcPr>
            <w:tcW w:w="14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29C9E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391E3" w14:textId="77777777" w:rsidR="003C6BBB" w:rsidRPr="00BA3F7B" w:rsidRDefault="00C84A86">
            <w:pPr>
              <w:keepNext/>
              <w:spacing w:after="0"/>
              <w:ind w:firstLine="161"/>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1.2</w:t>
            </w:r>
          </w:p>
        </w:tc>
        <w:tc>
          <w:tcPr>
            <w:tcW w:w="6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08BAE" w14:textId="77777777" w:rsidR="003C6BBB" w:rsidRPr="00BA3F7B" w:rsidRDefault="00C84A86">
            <w:pPr>
              <w:keepNext/>
              <w:spacing w:after="0"/>
              <w:jc w:val="center"/>
              <w:rPr>
                <w:rFonts w:ascii="Arial Narrow" w:eastAsia="Arial Narrow" w:hAnsi="Arial Narrow" w:cs="Arial Narrow"/>
                <w:color w:val="000000"/>
                <w:sz w:val="16"/>
                <w:szCs w:val="16"/>
                <w:lang w:val="el-GR"/>
              </w:rPr>
            </w:pPr>
            <w:r w:rsidRPr="00BA3F7B">
              <w:rPr>
                <w:rFonts w:ascii="Arial Narrow" w:eastAsia="Arial Narrow" w:hAnsi="Arial Narrow" w:cs="Arial Narrow"/>
                <w:color w:val="000000"/>
                <w:sz w:val="16"/>
                <w:szCs w:val="16"/>
                <w:lang w:val="el-GR"/>
              </w:rPr>
              <w:t>Εξατομικευμένη προσέγγιση ως προς τη διάγνωση και καταγραφή των αναγκών και των δυνατοτήτων των ανέργων ωφελούμενων της Πράξης που ανήκουν στις Ευπαθείς Ομάδες</w:t>
            </w:r>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B605D" w14:textId="77777777" w:rsidR="003C6BBB" w:rsidRPr="00BA3F7B" w:rsidRDefault="00C84A86">
            <w:pPr>
              <w:keepNext/>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X</w:t>
            </w:r>
          </w:p>
        </w:tc>
      </w:tr>
      <w:tr w:rsidR="003C6BBB" w:rsidRPr="00BA3F7B" w14:paraId="19770D6C" w14:textId="77777777">
        <w:trPr>
          <w:jc w:val="center"/>
        </w:trPr>
        <w:tc>
          <w:tcPr>
            <w:tcW w:w="14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FC752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6A039" w14:textId="77777777" w:rsidR="003C6BBB" w:rsidRPr="00BA3F7B" w:rsidRDefault="00C84A86">
            <w:pPr>
              <w:keepNext/>
              <w:spacing w:after="0"/>
              <w:ind w:firstLine="161"/>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1.3</w:t>
            </w:r>
          </w:p>
        </w:tc>
        <w:tc>
          <w:tcPr>
            <w:tcW w:w="6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D82C0" w14:textId="77777777" w:rsidR="003C6BBB" w:rsidRPr="00BA3F7B" w:rsidRDefault="00C84A86">
            <w:pPr>
              <w:keepNext/>
              <w:spacing w:after="0"/>
              <w:jc w:val="center"/>
              <w:rPr>
                <w:rFonts w:ascii="Arial Narrow" w:eastAsia="Arial Narrow" w:hAnsi="Arial Narrow" w:cs="Arial Narrow"/>
                <w:color w:val="000000"/>
                <w:sz w:val="16"/>
                <w:szCs w:val="16"/>
                <w:lang w:val="el-GR"/>
              </w:rPr>
            </w:pPr>
            <w:r w:rsidRPr="00BA3F7B">
              <w:rPr>
                <w:rFonts w:ascii="Arial Narrow" w:eastAsia="Arial Narrow" w:hAnsi="Arial Narrow" w:cs="Arial Narrow"/>
                <w:color w:val="000000"/>
                <w:sz w:val="16"/>
                <w:szCs w:val="16"/>
                <w:lang w:val="el-GR"/>
              </w:rPr>
              <w:t>Αποτελέσματα της διάγνωσης των αιτιών που οδηγούν ή/και διατηρούν τον ωφελούμενο σε κατάσταση ανεργίας (</w:t>
            </w:r>
            <w:r w:rsidRPr="00BA3F7B">
              <w:rPr>
                <w:rFonts w:ascii="Arial Narrow" w:eastAsia="Arial Narrow" w:hAnsi="Arial Narrow" w:cs="Arial Narrow"/>
                <w:color w:val="000000"/>
                <w:sz w:val="16"/>
                <w:szCs w:val="16"/>
              </w:rPr>
              <w:t>profiling</w:t>
            </w:r>
            <w:r w:rsidRPr="00BA3F7B">
              <w:rPr>
                <w:rFonts w:ascii="Arial Narrow" w:eastAsia="Arial Narrow" w:hAnsi="Arial Narrow" w:cs="Arial Narrow"/>
                <w:color w:val="000000"/>
                <w:sz w:val="16"/>
                <w:szCs w:val="16"/>
                <w:lang w:val="el-GR"/>
              </w:rPr>
              <w:t>) και, κατάρτιση -σε συμφωνία με τον ωφελούμενο- «Ατομικού Σχεδίου Δράσης» για την ομαλή και βιώσιμη ένταξη-επανένταξη του στην κοινωνία και στην αγορά εργασίας ή/και στην επιχειρηματικότητα (ΑΣΔΚΕΕ)</w:t>
            </w:r>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DC3A4" w14:textId="77777777" w:rsidR="003C6BBB" w:rsidRPr="00BA3F7B" w:rsidRDefault="00C84A86">
            <w:pPr>
              <w:keepNext/>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X</w:t>
            </w:r>
          </w:p>
        </w:tc>
      </w:tr>
      <w:tr w:rsidR="003C6BBB" w:rsidRPr="00BA3F7B" w14:paraId="120F38FD" w14:textId="77777777">
        <w:trPr>
          <w:jc w:val="center"/>
        </w:trPr>
        <w:tc>
          <w:tcPr>
            <w:tcW w:w="14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4AAD7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DBF24" w14:textId="77777777" w:rsidR="003C6BBB" w:rsidRPr="00BA3F7B" w:rsidRDefault="00C84A86">
            <w:pPr>
              <w:keepNext/>
              <w:spacing w:after="0"/>
              <w:ind w:firstLine="161"/>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1.4</w:t>
            </w:r>
          </w:p>
        </w:tc>
        <w:tc>
          <w:tcPr>
            <w:tcW w:w="6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AAD27" w14:textId="77777777" w:rsidR="003C6BBB" w:rsidRPr="00BA3F7B" w:rsidRDefault="00C84A86">
            <w:pPr>
              <w:keepNext/>
              <w:spacing w:after="0"/>
              <w:jc w:val="center"/>
              <w:rPr>
                <w:rFonts w:ascii="Arial Narrow" w:eastAsia="Arial Narrow" w:hAnsi="Arial Narrow" w:cs="Arial Narrow"/>
                <w:color w:val="000000"/>
                <w:sz w:val="16"/>
                <w:szCs w:val="16"/>
                <w:lang w:val="el-GR"/>
              </w:rPr>
            </w:pPr>
            <w:r w:rsidRPr="00BA3F7B">
              <w:rPr>
                <w:rFonts w:ascii="Arial Narrow" w:eastAsia="Arial Narrow" w:hAnsi="Arial Narrow" w:cs="Arial Narrow"/>
                <w:color w:val="000000"/>
                <w:sz w:val="16"/>
                <w:szCs w:val="16"/>
                <w:lang w:val="el-GR"/>
              </w:rPr>
              <w:t>Ολοκληρωμένες Δράσεις Εξατομικευμένης Προσέγγισης για την ενίσχυση της προσωπικότητας και, δι’ αυτής, τη βελτίωση της αποτελεσματικότητας της κοινωνικής ένταξης του ωφελούμενου, συνδυαστικά με τη διάγνωση των αναγκών προ-επαγγελματικής συμβουλευτικής (επίλυση ψυχολογικών προβλημάτων και προσαρμογής που συνδέονται με την αγορά εργασίας, την ομαδικότητα, τους στόχους, τη διαχείριση χρόνου, το επάγγελμα κ.λπ.).</w:t>
            </w:r>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1B2A4" w14:textId="77777777" w:rsidR="003C6BBB" w:rsidRPr="00BA3F7B" w:rsidRDefault="00C84A86">
            <w:pPr>
              <w:keepNext/>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X</w:t>
            </w:r>
          </w:p>
        </w:tc>
      </w:tr>
      <w:tr w:rsidR="003C6BBB" w:rsidRPr="00BA3F7B" w14:paraId="7FC80D91" w14:textId="77777777">
        <w:trPr>
          <w:jc w:val="center"/>
        </w:trPr>
        <w:tc>
          <w:tcPr>
            <w:tcW w:w="1496"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6D09FBAD" w14:textId="77777777" w:rsidR="003C6BBB" w:rsidRPr="00BA3F7B" w:rsidRDefault="00C84A86">
            <w:pPr>
              <w:keepNext/>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KT_2</w:t>
            </w:r>
          </w:p>
        </w:tc>
        <w:tc>
          <w:tcPr>
            <w:tcW w:w="8132" w:type="dxa"/>
            <w:gridSpan w:val="3"/>
            <w:tcBorders>
              <w:top w:val="single" w:sz="4" w:space="0" w:color="000000"/>
              <w:left w:val="single" w:sz="4" w:space="0" w:color="000000"/>
              <w:bottom w:val="single" w:sz="4" w:space="0" w:color="000000"/>
              <w:right w:val="single" w:sz="4" w:space="0" w:color="000000"/>
            </w:tcBorders>
            <w:shd w:val="clear" w:color="auto" w:fill="DEEAF6"/>
            <w:vAlign w:val="center"/>
          </w:tcPr>
          <w:p w14:paraId="33091DC6" w14:textId="77777777" w:rsidR="003C6BBB" w:rsidRPr="00BA3F7B" w:rsidRDefault="00C84A86">
            <w:pPr>
              <w:keepNext/>
              <w:spacing w:after="0"/>
              <w:jc w:val="center"/>
              <w:rPr>
                <w:rFonts w:ascii="Arial Narrow" w:eastAsia="Arial Narrow" w:hAnsi="Arial Narrow" w:cs="Arial Narrow"/>
                <w:sz w:val="16"/>
                <w:szCs w:val="16"/>
                <w:lang w:val="el-GR"/>
              </w:rPr>
            </w:pPr>
            <w:r w:rsidRPr="00BA3F7B">
              <w:rPr>
                <w:rFonts w:ascii="Arial Narrow" w:eastAsia="Arial Narrow" w:hAnsi="Arial Narrow" w:cs="Arial Narrow"/>
                <w:b/>
                <w:color w:val="000000"/>
                <w:sz w:val="16"/>
                <w:szCs w:val="16"/>
                <w:lang w:val="el-GR"/>
              </w:rPr>
              <w:t>Βασικές Υπηρεσίες Προετοιμασίας και Υπηρεσίες συνεχούς Ενημέρωσης των Ωφελούμενων για ευκαιρίες και δυνατότητες απασχόλησης και επιχειρηματικότητας</w:t>
            </w:r>
          </w:p>
        </w:tc>
      </w:tr>
      <w:tr w:rsidR="003C6BBB" w:rsidRPr="00BA3F7B" w14:paraId="2384BF4A" w14:textId="77777777">
        <w:trPr>
          <w:jc w:val="center"/>
        </w:trPr>
        <w:tc>
          <w:tcPr>
            <w:tcW w:w="14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8BD6F4F" w14:textId="77777777" w:rsidR="003C6BBB" w:rsidRPr="00BA3F7B" w:rsidRDefault="003C6BBB">
            <w:pPr>
              <w:keepNext/>
              <w:spacing w:after="0"/>
              <w:jc w:val="center"/>
              <w:rPr>
                <w:rFonts w:ascii="Arial Narrow" w:eastAsia="Arial Narrow" w:hAnsi="Arial Narrow" w:cs="Arial Narrow"/>
                <w:b/>
                <w:sz w:val="16"/>
                <w:szCs w:val="16"/>
                <w:lang w:val="el-GR"/>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3F873" w14:textId="77777777" w:rsidR="003C6BBB" w:rsidRPr="00BA3F7B" w:rsidRDefault="00C84A86">
            <w:pPr>
              <w:keepNext/>
              <w:spacing w:after="0"/>
              <w:ind w:firstLine="161"/>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2.1</w:t>
            </w:r>
          </w:p>
        </w:tc>
        <w:tc>
          <w:tcPr>
            <w:tcW w:w="6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F29F2" w14:textId="77777777" w:rsidR="003C6BBB" w:rsidRPr="00BA3F7B" w:rsidRDefault="00C84A86">
            <w:pPr>
              <w:keepNext/>
              <w:spacing w:after="0"/>
              <w:jc w:val="center"/>
              <w:rPr>
                <w:rFonts w:ascii="Arial Narrow" w:eastAsia="Arial Narrow" w:hAnsi="Arial Narrow" w:cs="Arial Narrow"/>
                <w:color w:val="000000"/>
                <w:sz w:val="16"/>
                <w:szCs w:val="16"/>
                <w:lang w:val="el-GR"/>
              </w:rPr>
            </w:pPr>
            <w:r w:rsidRPr="00BA3F7B">
              <w:rPr>
                <w:rFonts w:ascii="Arial Narrow" w:eastAsia="Arial Narrow" w:hAnsi="Arial Narrow" w:cs="Arial Narrow"/>
                <w:color w:val="000000"/>
                <w:sz w:val="16"/>
                <w:szCs w:val="16"/>
                <w:lang w:val="el-GR"/>
              </w:rPr>
              <w:t xml:space="preserve">Υπηρεσίες Ενημέρωσης των ωφελούμενων και Παραπομπών για ευκαιρίες και δυνατότητες απασχόλησης και επιχειρηματικότητας, ανάλογα με το ατομικό τους </w:t>
            </w:r>
            <w:r w:rsidRPr="00BA3F7B">
              <w:rPr>
                <w:rFonts w:ascii="Arial Narrow" w:eastAsia="Arial Narrow" w:hAnsi="Arial Narrow" w:cs="Arial Narrow"/>
                <w:color w:val="000000"/>
                <w:sz w:val="16"/>
                <w:szCs w:val="16"/>
              </w:rPr>
              <w:t>profile</w:t>
            </w:r>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8FE69" w14:textId="77777777" w:rsidR="003C6BBB" w:rsidRPr="00BA3F7B" w:rsidRDefault="00C84A86">
            <w:pPr>
              <w:keepNext/>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X</w:t>
            </w:r>
          </w:p>
        </w:tc>
      </w:tr>
      <w:tr w:rsidR="003C6BBB" w:rsidRPr="00BA3F7B" w14:paraId="01329424" w14:textId="77777777">
        <w:trPr>
          <w:jc w:val="center"/>
        </w:trPr>
        <w:tc>
          <w:tcPr>
            <w:tcW w:w="14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AB35C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9E59C" w14:textId="77777777" w:rsidR="003C6BBB" w:rsidRPr="00BA3F7B" w:rsidRDefault="00C84A86">
            <w:pPr>
              <w:keepNext/>
              <w:spacing w:after="0"/>
              <w:ind w:firstLine="161"/>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2.2</w:t>
            </w:r>
          </w:p>
        </w:tc>
        <w:tc>
          <w:tcPr>
            <w:tcW w:w="6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A69DE" w14:textId="77777777" w:rsidR="003C6BBB" w:rsidRPr="00BA3F7B" w:rsidRDefault="00C84A86">
            <w:pPr>
              <w:keepNext/>
              <w:spacing w:after="0"/>
              <w:jc w:val="center"/>
              <w:rPr>
                <w:rFonts w:ascii="Arial Narrow" w:eastAsia="Arial Narrow" w:hAnsi="Arial Narrow" w:cs="Arial Narrow"/>
                <w:color w:val="000000"/>
                <w:sz w:val="16"/>
                <w:szCs w:val="16"/>
                <w:lang w:val="el-GR"/>
              </w:rPr>
            </w:pPr>
            <w:r w:rsidRPr="00BA3F7B">
              <w:rPr>
                <w:rFonts w:ascii="Arial Narrow" w:eastAsia="Arial Narrow" w:hAnsi="Arial Narrow" w:cs="Arial Narrow"/>
                <w:color w:val="000000"/>
                <w:sz w:val="16"/>
                <w:szCs w:val="16"/>
                <w:lang w:val="el-GR"/>
              </w:rPr>
              <w:t>Συμβουλευτική προσομοίωση συνθηκών, εργαλείων και μεθόδων αναζήτησης εργασίας</w:t>
            </w:r>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C151B" w14:textId="77777777" w:rsidR="003C6BBB" w:rsidRPr="00BA3F7B" w:rsidRDefault="00C84A86">
            <w:pPr>
              <w:keepNext/>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X</w:t>
            </w:r>
          </w:p>
        </w:tc>
      </w:tr>
      <w:tr w:rsidR="003C6BBB" w:rsidRPr="00BA3F7B" w14:paraId="45F69E20" w14:textId="77777777">
        <w:trPr>
          <w:jc w:val="center"/>
        </w:trPr>
        <w:tc>
          <w:tcPr>
            <w:tcW w:w="14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69C8B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54788" w14:textId="77777777" w:rsidR="003C6BBB" w:rsidRPr="00BA3F7B" w:rsidRDefault="00C84A86">
            <w:pPr>
              <w:keepNext/>
              <w:spacing w:after="0"/>
              <w:ind w:firstLine="161"/>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2.3</w:t>
            </w:r>
          </w:p>
        </w:tc>
        <w:tc>
          <w:tcPr>
            <w:tcW w:w="6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5FCD7" w14:textId="77777777" w:rsidR="003C6BBB" w:rsidRPr="00BA3F7B" w:rsidRDefault="00C84A86">
            <w:pPr>
              <w:keepNext/>
              <w:spacing w:after="0"/>
              <w:jc w:val="center"/>
              <w:rPr>
                <w:rFonts w:ascii="Arial Narrow" w:eastAsia="Arial Narrow" w:hAnsi="Arial Narrow" w:cs="Arial Narrow"/>
                <w:color w:val="000000"/>
                <w:sz w:val="16"/>
                <w:szCs w:val="16"/>
                <w:lang w:val="el-GR"/>
              </w:rPr>
            </w:pPr>
            <w:r w:rsidRPr="00BA3F7B">
              <w:rPr>
                <w:rFonts w:ascii="Arial Narrow" w:eastAsia="Arial Narrow" w:hAnsi="Arial Narrow" w:cs="Arial Narrow"/>
                <w:color w:val="000000"/>
                <w:sz w:val="16"/>
                <w:szCs w:val="16"/>
                <w:lang w:val="el-GR"/>
              </w:rPr>
              <w:t>Συμβουλευτική προσομοίωση προετοιμασίας βιογραφικού σημειώματος και συμπεριφοράς στο πλαίσιο διαδικασίας συζήτησης ή/και συνέντευξης με δυνητικούς εργοδότες</w:t>
            </w:r>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1B0C0" w14:textId="77777777" w:rsidR="003C6BBB" w:rsidRPr="00BA3F7B" w:rsidRDefault="00C84A86">
            <w:pPr>
              <w:keepNext/>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X</w:t>
            </w:r>
          </w:p>
        </w:tc>
      </w:tr>
      <w:tr w:rsidR="003C6BBB" w:rsidRPr="00BA3F7B" w14:paraId="01383B65" w14:textId="77777777">
        <w:trPr>
          <w:jc w:val="center"/>
        </w:trPr>
        <w:tc>
          <w:tcPr>
            <w:tcW w:w="14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1D0C7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30438" w14:textId="77777777" w:rsidR="003C6BBB" w:rsidRPr="00BA3F7B" w:rsidRDefault="00C84A86">
            <w:pPr>
              <w:keepNext/>
              <w:spacing w:after="0"/>
              <w:ind w:firstLine="161"/>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2.4</w:t>
            </w:r>
          </w:p>
        </w:tc>
        <w:tc>
          <w:tcPr>
            <w:tcW w:w="6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5C8E3" w14:textId="77777777" w:rsidR="003C6BBB" w:rsidRPr="00BA3F7B" w:rsidRDefault="00C84A86">
            <w:pPr>
              <w:keepNext/>
              <w:spacing w:after="0"/>
              <w:jc w:val="center"/>
              <w:rPr>
                <w:rFonts w:ascii="Arial Narrow" w:eastAsia="Arial Narrow" w:hAnsi="Arial Narrow" w:cs="Arial Narrow"/>
                <w:color w:val="000000"/>
                <w:sz w:val="16"/>
                <w:szCs w:val="16"/>
                <w:lang w:val="el-GR"/>
              </w:rPr>
            </w:pPr>
            <w:r w:rsidRPr="00BA3F7B">
              <w:rPr>
                <w:rFonts w:ascii="Arial Narrow" w:eastAsia="Arial Narrow" w:hAnsi="Arial Narrow" w:cs="Arial Narrow"/>
                <w:color w:val="000000"/>
                <w:sz w:val="16"/>
                <w:szCs w:val="16"/>
                <w:lang w:val="el-GR"/>
              </w:rPr>
              <w:t>Βασική ανίχνευση και συμβουλευτική προώθησης του ωφελούμενου στην επιχειρηματικότητα (νέα, νεανική, κοινωνική κ.λπ.)</w:t>
            </w:r>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87FB5" w14:textId="77777777" w:rsidR="003C6BBB" w:rsidRPr="00BA3F7B" w:rsidRDefault="00C84A86">
            <w:pPr>
              <w:keepNext/>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X</w:t>
            </w:r>
          </w:p>
        </w:tc>
      </w:tr>
      <w:tr w:rsidR="003C6BBB" w:rsidRPr="00BA3F7B" w14:paraId="2F69595F" w14:textId="77777777">
        <w:trPr>
          <w:jc w:val="center"/>
        </w:trPr>
        <w:tc>
          <w:tcPr>
            <w:tcW w:w="1496"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654B2FBC" w14:textId="77777777" w:rsidR="003C6BBB" w:rsidRPr="00BA3F7B" w:rsidRDefault="00C84A86">
            <w:pPr>
              <w:keepNext/>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KT_3</w:t>
            </w:r>
          </w:p>
        </w:tc>
        <w:tc>
          <w:tcPr>
            <w:tcW w:w="8132" w:type="dxa"/>
            <w:gridSpan w:val="3"/>
            <w:tcBorders>
              <w:top w:val="single" w:sz="4" w:space="0" w:color="000000"/>
              <w:left w:val="single" w:sz="4" w:space="0" w:color="000000"/>
              <w:bottom w:val="single" w:sz="4" w:space="0" w:color="000000"/>
              <w:right w:val="single" w:sz="4" w:space="0" w:color="000000"/>
            </w:tcBorders>
            <w:shd w:val="clear" w:color="auto" w:fill="DEEAF6"/>
            <w:vAlign w:val="center"/>
          </w:tcPr>
          <w:p w14:paraId="10733949" w14:textId="77777777" w:rsidR="003C6BBB" w:rsidRPr="00BA3F7B" w:rsidRDefault="00C84A86">
            <w:pPr>
              <w:keepNext/>
              <w:spacing w:after="0"/>
              <w:jc w:val="center"/>
              <w:rPr>
                <w:rFonts w:ascii="Arial Narrow" w:eastAsia="Arial Narrow" w:hAnsi="Arial Narrow" w:cs="Arial Narrow"/>
                <w:sz w:val="16"/>
                <w:szCs w:val="16"/>
                <w:lang w:val="el-GR"/>
              </w:rPr>
            </w:pPr>
            <w:r w:rsidRPr="00BA3F7B">
              <w:rPr>
                <w:rFonts w:ascii="Arial Narrow" w:eastAsia="Arial Narrow" w:hAnsi="Arial Narrow" w:cs="Arial Narrow"/>
                <w:b/>
                <w:color w:val="000000"/>
                <w:sz w:val="16"/>
                <w:szCs w:val="16"/>
                <w:lang w:val="el-GR"/>
              </w:rPr>
              <w:t>Υπηρεσίες Ψυχοκοινωνικής Υποστήριξης και Συμβουλευτικής σε ατομικό και ομαδικό επίπεδο</w:t>
            </w:r>
          </w:p>
        </w:tc>
      </w:tr>
      <w:tr w:rsidR="003C6BBB" w:rsidRPr="00BA3F7B" w14:paraId="221CBF8B" w14:textId="77777777">
        <w:trPr>
          <w:jc w:val="center"/>
        </w:trPr>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65FA9" w14:textId="77777777" w:rsidR="003C6BBB" w:rsidRPr="00BA3F7B" w:rsidRDefault="003C6BBB">
            <w:pPr>
              <w:keepNext/>
              <w:spacing w:after="0"/>
              <w:jc w:val="center"/>
              <w:rPr>
                <w:rFonts w:ascii="Arial Narrow" w:eastAsia="Arial Narrow" w:hAnsi="Arial Narrow" w:cs="Arial Narrow"/>
                <w:b/>
                <w:sz w:val="16"/>
                <w:szCs w:val="16"/>
                <w:lang w:val="el-GR"/>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0C18A" w14:textId="77777777" w:rsidR="003C6BBB" w:rsidRPr="00BA3F7B" w:rsidRDefault="00C84A86">
            <w:pPr>
              <w:keepNext/>
              <w:spacing w:after="0"/>
              <w:ind w:firstLine="161"/>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3.1</w:t>
            </w:r>
          </w:p>
        </w:tc>
        <w:tc>
          <w:tcPr>
            <w:tcW w:w="6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DC1BE" w14:textId="77777777" w:rsidR="003C6BBB" w:rsidRPr="00BA3F7B" w:rsidRDefault="00C84A86">
            <w:pPr>
              <w:keepNext/>
              <w:spacing w:after="0"/>
              <w:jc w:val="center"/>
              <w:rPr>
                <w:rFonts w:ascii="Arial Narrow" w:eastAsia="Arial Narrow" w:hAnsi="Arial Narrow" w:cs="Arial Narrow"/>
                <w:color w:val="000000"/>
                <w:sz w:val="16"/>
                <w:szCs w:val="16"/>
                <w:lang w:val="el-GR"/>
              </w:rPr>
            </w:pPr>
            <w:r w:rsidRPr="00BA3F7B">
              <w:rPr>
                <w:rFonts w:ascii="Arial Narrow" w:eastAsia="Arial Narrow" w:hAnsi="Arial Narrow" w:cs="Arial Narrow"/>
                <w:color w:val="000000"/>
                <w:sz w:val="16"/>
                <w:szCs w:val="16"/>
                <w:lang w:val="el-GR"/>
              </w:rPr>
              <w:t>Στήριξη της ατομικής ενεργοποίησης, της συμμετοχής σε ομάδες και της κοινωνικοποίησης των ανέργων, μέσω ομαδικών δημιουργικών, βιωματικών δραστηριοτήτων και παιγνίων</w:t>
            </w:r>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E8477" w14:textId="77777777" w:rsidR="003C6BBB" w:rsidRPr="00BA3F7B" w:rsidRDefault="00C84A86">
            <w:pPr>
              <w:keepNext/>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X</w:t>
            </w:r>
          </w:p>
        </w:tc>
      </w:tr>
      <w:tr w:rsidR="003C6BBB" w:rsidRPr="00BA3F7B" w14:paraId="71515E9C" w14:textId="77777777">
        <w:trPr>
          <w:jc w:val="center"/>
        </w:trPr>
        <w:tc>
          <w:tcPr>
            <w:tcW w:w="1496"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43ED0A11" w14:textId="77777777" w:rsidR="003C6BBB" w:rsidRPr="00BA3F7B" w:rsidRDefault="00C84A86">
            <w:pPr>
              <w:keepNext/>
              <w:spacing w:after="0"/>
              <w:jc w:val="center"/>
              <w:rPr>
                <w:rFonts w:ascii="Arial Narrow" w:eastAsia="Arial Narrow" w:hAnsi="Arial Narrow" w:cs="Arial Narrow"/>
                <w:b/>
                <w:sz w:val="16"/>
                <w:szCs w:val="16"/>
              </w:rPr>
            </w:pPr>
            <w:r w:rsidRPr="00BA3F7B">
              <w:rPr>
                <w:rFonts w:ascii="Arial Narrow" w:eastAsia="Arial Narrow" w:hAnsi="Arial Narrow" w:cs="Arial Narrow"/>
                <w:b/>
                <w:color w:val="000000"/>
                <w:sz w:val="16"/>
                <w:szCs w:val="16"/>
              </w:rPr>
              <w:t>KT_4</w:t>
            </w:r>
          </w:p>
        </w:tc>
        <w:tc>
          <w:tcPr>
            <w:tcW w:w="6950" w:type="dxa"/>
            <w:gridSpan w:val="2"/>
            <w:tcBorders>
              <w:top w:val="single" w:sz="4" w:space="0" w:color="000000"/>
              <w:left w:val="single" w:sz="4" w:space="0" w:color="000000"/>
              <w:bottom w:val="single" w:sz="4" w:space="0" w:color="000000"/>
              <w:right w:val="single" w:sz="4" w:space="0" w:color="000000"/>
            </w:tcBorders>
            <w:shd w:val="clear" w:color="auto" w:fill="DEEAF6"/>
            <w:vAlign w:val="center"/>
          </w:tcPr>
          <w:p w14:paraId="77A80E75" w14:textId="77777777" w:rsidR="003C6BBB" w:rsidRPr="00BA3F7B" w:rsidRDefault="00C84A86">
            <w:pPr>
              <w:keepNext/>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Δράσεις Δημοσιότητας</w:t>
            </w:r>
          </w:p>
        </w:tc>
        <w:tc>
          <w:tcPr>
            <w:tcW w:w="1182"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053F8802" w14:textId="77777777" w:rsidR="003C6BBB" w:rsidRPr="00BA3F7B" w:rsidRDefault="003C6BBB">
            <w:pPr>
              <w:keepNext/>
              <w:spacing w:after="0"/>
              <w:jc w:val="center"/>
              <w:rPr>
                <w:rFonts w:ascii="Arial Narrow" w:eastAsia="Arial Narrow" w:hAnsi="Arial Narrow" w:cs="Arial Narrow"/>
                <w:color w:val="000000"/>
                <w:sz w:val="16"/>
                <w:szCs w:val="16"/>
              </w:rPr>
            </w:pPr>
          </w:p>
        </w:tc>
      </w:tr>
      <w:tr w:rsidR="003C6BBB" w:rsidRPr="00BA3F7B" w14:paraId="690EC986" w14:textId="77777777">
        <w:trPr>
          <w:jc w:val="center"/>
        </w:trPr>
        <w:tc>
          <w:tcPr>
            <w:tcW w:w="14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9A7751D" w14:textId="77777777" w:rsidR="003C6BBB" w:rsidRPr="00BA3F7B" w:rsidRDefault="003C6BBB">
            <w:pPr>
              <w:keepNext/>
              <w:spacing w:after="0"/>
              <w:jc w:val="center"/>
              <w:rPr>
                <w:rFonts w:ascii="Arial Narrow" w:eastAsia="Arial Narrow" w:hAnsi="Arial Narrow" w:cs="Arial Narrow"/>
                <w:b/>
                <w:sz w:val="16"/>
                <w:szCs w:val="16"/>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4CFDA" w14:textId="77777777" w:rsidR="003C6BBB" w:rsidRPr="00BA3F7B" w:rsidRDefault="00C84A86">
            <w:pPr>
              <w:keepNext/>
              <w:spacing w:after="0"/>
              <w:ind w:firstLine="161"/>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4.1</w:t>
            </w:r>
          </w:p>
        </w:tc>
        <w:tc>
          <w:tcPr>
            <w:tcW w:w="6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68A67" w14:textId="77777777" w:rsidR="003C6BBB" w:rsidRPr="00BA3F7B" w:rsidRDefault="00C84A86">
            <w:pPr>
              <w:keepNext/>
              <w:spacing w:after="0"/>
              <w:jc w:val="center"/>
              <w:rPr>
                <w:rFonts w:ascii="Arial Narrow" w:eastAsia="Arial Narrow" w:hAnsi="Arial Narrow" w:cs="Arial Narrow"/>
                <w:color w:val="000000"/>
                <w:sz w:val="16"/>
                <w:szCs w:val="16"/>
                <w:lang w:val="el-GR"/>
              </w:rPr>
            </w:pPr>
            <w:r w:rsidRPr="00BA3F7B">
              <w:rPr>
                <w:rFonts w:ascii="Arial Narrow" w:eastAsia="Arial Narrow" w:hAnsi="Arial Narrow" w:cs="Arial Narrow"/>
                <w:color w:val="000000"/>
                <w:sz w:val="16"/>
                <w:szCs w:val="16"/>
                <w:lang w:val="el-GR"/>
              </w:rPr>
              <w:t xml:space="preserve">Δημιουργία </w:t>
            </w:r>
            <w:r w:rsidRPr="00BA3F7B">
              <w:rPr>
                <w:rFonts w:ascii="Arial Narrow" w:eastAsia="Arial Narrow" w:hAnsi="Arial Narrow" w:cs="Arial Narrow"/>
                <w:color w:val="000000"/>
                <w:sz w:val="16"/>
                <w:szCs w:val="16"/>
              </w:rPr>
              <w:t>microsite</w:t>
            </w:r>
            <w:r w:rsidRPr="00BA3F7B">
              <w:rPr>
                <w:rFonts w:ascii="Arial Narrow" w:eastAsia="Arial Narrow" w:hAnsi="Arial Narrow" w:cs="Arial Narrow"/>
                <w:color w:val="000000"/>
                <w:sz w:val="16"/>
                <w:szCs w:val="16"/>
                <w:lang w:val="el-GR"/>
              </w:rPr>
              <w:t xml:space="preserve">, έντυπη διαφήμιση, προβολή και δημοσιότητα σε </w:t>
            </w:r>
            <w:r w:rsidRPr="00BA3F7B">
              <w:rPr>
                <w:rFonts w:ascii="Arial Narrow" w:eastAsia="Arial Narrow" w:hAnsi="Arial Narrow" w:cs="Arial Narrow"/>
                <w:color w:val="000000"/>
                <w:sz w:val="16"/>
                <w:szCs w:val="16"/>
              </w:rPr>
              <w:t>social</w:t>
            </w:r>
            <w:r w:rsidRPr="00BA3F7B">
              <w:rPr>
                <w:rFonts w:ascii="Arial Narrow" w:eastAsia="Arial Narrow" w:hAnsi="Arial Narrow" w:cs="Arial Narrow"/>
                <w:color w:val="000000"/>
                <w:sz w:val="16"/>
                <w:szCs w:val="16"/>
                <w:lang w:val="el-GR"/>
              </w:rPr>
              <w:t xml:space="preserve"> </w:t>
            </w:r>
            <w:r w:rsidRPr="00BA3F7B">
              <w:rPr>
                <w:rFonts w:ascii="Arial Narrow" w:eastAsia="Arial Narrow" w:hAnsi="Arial Narrow" w:cs="Arial Narrow"/>
                <w:color w:val="000000"/>
                <w:sz w:val="16"/>
                <w:szCs w:val="16"/>
              </w:rPr>
              <w:t>media</w:t>
            </w:r>
            <w:r w:rsidRPr="00BA3F7B">
              <w:rPr>
                <w:rFonts w:ascii="Arial Narrow" w:eastAsia="Arial Narrow" w:hAnsi="Arial Narrow" w:cs="Arial Narrow"/>
                <w:color w:val="000000"/>
                <w:sz w:val="16"/>
                <w:szCs w:val="16"/>
                <w:lang w:val="el-GR"/>
              </w:rPr>
              <w:t xml:space="preserve"> και ΜΜΕ</w:t>
            </w:r>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871B3" w14:textId="77777777" w:rsidR="003C6BBB" w:rsidRPr="00BA3F7B" w:rsidRDefault="00C84A86">
            <w:pPr>
              <w:keepNext/>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Χ</w:t>
            </w:r>
          </w:p>
        </w:tc>
      </w:tr>
      <w:tr w:rsidR="003C6BBB" w:rsidRPr="00BA3F7B" w14:paraId="1B6A82C2" w14:textId="77777777">
        <w:trPr>
          <w:jc w:val="center"/>
        </w:trPr>
        <w:tc>
          <w:tcPr>
            <w:tcW w:w="14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56104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BD554" w14:textId="77777777" w:rsidR="003C6BBB" w:rsidRPr="00BA3F7B" w:rsidRDefault="00C84A86">
            <w:pPr>
              <w:keepNext/>
              <w:spacing w:after="0"/>
              <w:ind w:firstLine="161"/>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4.2</w:t>
            </w:r>
          </w:p>
        </w:tc>
        <w:tc>
          <w:tcPr>
            <w:tcW w:w="6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3C777" w14:textId="77777777" w:rsidR="003C6BBB" w:rsidRPr="00BA3F7B" w:rsidRDefault="00C84A86">
            <w:pPr>
              <w:keepNext/>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Εκδηλώσεις και Ημερίδες</w:t>
            </w:r>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7F2CD" w14:textId="77777777" w:rsidR="003C6BBB" w:rsidRPr="00BA3F7B" w:rsidRDefault="00C84A86">
            <w:pPr>
              <w:keepNext/>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Χ</w:t>
            </w:r>
          </w:p>
        </w:tc>
      </w:tr>
      <w:tr w:rsidR="003C6BBB" w:rsidRPr="00BA3F7B" w14:paraId="12F64506" w14:textId="77777777">
        <w:trPr>
          <w:jc w:val="center"/>
        </w:trPr>
        <w:tc>
          <w:tcPr>
            <w:tcW w:w="14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270F9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ECA48" w14:textId="77777777" w:rsidR="003C6BBB" w:rsidRPr="00BA3F7B" w:rsidRDefault="00C84A86">
            <w:pPr>
              <w:keepNext/>
              <w:spacing w:after="0"/>
              <w:ind w:firstLine="161"/>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4.3</w:t>
            </w:r>
          </w:p>
        </w:tc>
        <w:tc>
          <w:tcPr>
            <w:tcW w:w="6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31A99" w14:textId="77777777" w:rsidR="003C6BBB" w:rsidRPr="00BA3F7B" w:rsidRDefault="00C84A86">
            <w:pPr>
              <w:keepNext/>
              <w:spacing w:after="0"/>
              <w:jc w:val="center"/>
              <w:rPr>
                <w:rFonts w:ascii="Arial Narrow" w:eastAsia="Arial Narrow" w:hAnsi="Arial Narrow" w:cs="Arial Narrow"/>
                <w:color w:val="000000"/>
                <w:sz w:val="16"/>
                <w:szCs w:val="16"/>
                <w:lang w:val="el-GR"/>
              </w:rPr>
            </w:pPr>
            <w:r w:rsidRPr="00BA3F7B">
              <w:rPr>
                <w:rFonts w:ascii="Arial Narrow" w:eastAsia="Arial Narrow" w:hAnsi="Arial Narrow" w:cs="Arial Narrow"/>
                <w:color w:val="000000"/>
                <w:sz w:val="16"/>
                <w:szCs w:val="16"/>
                <w:lang w:val="el-GR"/>
              </w:rPr>
              <w:t>Διάχυση του περιεχομένου και των αποτελεσμάτων των Δράσεων, ενημερωτικές Δράσεις στους Τοπικούς και Επαγγελματικούς Εταίρους</w:t>
            </w:r>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055BE" w14:textId="77777777" w:rsidR="003C6BBB" w:rsidRPr="00BA3F7B" w:rsidRDefault="00C84A86">
            <w:pPr>
              <w:keepNext/>
              <w:spacing w:after="0"/>
              <w:jc w:val="center"/>
              <w:rPr>
                <w:rFonts w:ascii="Arial Narrow" w:eastAsia="Arial Narrow" w:hAnsi="Arial Narrow" w:cs="Arial Narrow"/>
                <w:color w:val="000000"/>
                <w:sz w:val="16"/>
                <w:szCs w:val="16"/>
              </w:rPr>
            </w:pPr>
            <w:bookmarkStart w:id="91" w:name="_heading=h.1gf8i83" w:colFirst="0" w:colLast="0"/>
            <w:bookmarkEnd w:id="91"/>
            <w:r w:rsidRPr="00BA3F7B">
              <w:rPr>
                <w:rFonts w:ascii="Arial Narrow" w:eastAsia="Arial Narrow" w:hAnsi="Arial Narrow" w:cs="Arial Narrow"/>
                <w:color w:val="000000"/>
                <w:sz w:val="16"/>
                <w:szCs w:val="16"/>
              </w:rPr>
              <w:t>Χ</w:t>
            </w:r>
          </w:p>
        </w:tc>
      </w:tr>
      <w:tr w:rsidR="003C6BBB" w:rsidRPr="00BA3F7B" w14:paraId="3A3338A0" w14:textId="77777777">
        <w:trPr>
          <w:jc w:val="center"/>
        </w:trPr>
        <w:tc>
          <w:tcPr>
            <w:tcW w:w="1496"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0CC2B958" w14:textId="77777777" w:rsidR="003C6BBB" w:rsidRPr="00BA3F7B" w:rsidRDefault="00C84A86">
            <w:pPr>
              <w:keepNext/>
              <w:spacing w:after="0"/>
              <w:jc w:val="center"/>
              <w:rPr>
                <w:rFonts w:ascii="Arial Narrow" w:eastAsia="Arial Narrow" w:hAnsi="Arial Narrow" w:cs="Arial Narrow"/>
                <w:b/>
                <w:sz w:val="16"/>
                <w:szCs w:val="16"/>
              </w:rPr>
            </w:pPr>
            <w:r w:rsidRPr="00BA3F7B">
              <w:rPr>
                <w:rFonts w:ascii="Arial Narrow" w:eastAsia="Arial Narrow" w:hAnsi="Arial Narrow" w:cs="Arial Narrow"/>
                <w:b/>
                <w:color w:val="000000"/>
                <w:sz w:val="16"/>
                <w:szCs w:val="16"/>
              </w:rPr>
              <w:t>KT_5</w:t>
            </w:r>
          </w:p>
        </w:tc>
        <w:tc>
          <w:tcPr>
            <w:tcW w:w="6950" w:type="dxa"/>
            <w:gridSpan w:val="2"/>
            <w:tcBorders>
              <w:top w:val="single" w:sz="4" w:space="0" w:color="000000"/>
              <w:left w:val="single" w:sz="4" w:space="0" w:color="000000"/>
              <w:bottom w:val="single" w:sz="4" w:space="0" w:color="000000"/>
              <w:right w:val="single" w:sz="4" w:space="0" w:color="000000"/>
            </w:tcBorders>
            <w:shd w:val="clear" w:color="auto" w:fill="DEEAF6"/>
            <w:vAlign w:val="center"/>
          </w:tcPr>
          <w:p w14:paraId="254D275B" w14:textId="77777777" w:rsidR="003C6BBB" w:rsidRPr="00BA3F7B" w:rsidRDefault="00C84A86">
            <w:pPr>
              <w:keepNext/>
              <w:spacing w:after="0"/>
              <w:jc w:val="center"/>
              <w:rPr>
                <w:rFonts w:ascii="Arial Narrow" w:eastAsia="Arial Narrow" w:hAnsi="Arial Narrow" w:cs="Arial Narrow"/>
                <w:b/>
                <w:color w:val="000000"/>
                <w:sz w:val="16"/>
                <w:szCs w:val="16"/>
                <w:lang w:val="el-GR"/>
              </w:rPr>
            </w:pPr>
            <w:r w:rsidRPr="00BA3F7B">
              <w:rPr>
                <w:rFonts w:ascii="Arial Narrow" w:eastAsia="Arial Narrow" w:hAnsi="Arial Narrow" w:cs="Arial Narrow"/>
                <w:b/>
                <w:color w:val="000000"/>
                <w:sz w:val="16"/>
                <w:szCs w:val="16"/>
                <w:lang w:val="el-GR"/>
              </w:rPr>
              <w:t>Υπηρεσίες Επιστημονικού Συντονισμού των Δράσεων</w:t>
            </w:r>
          </w:p>
        </w:tc>
        <w:tc>
          <w:tcPr>
            <w:tcW w:w="1182"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1BEBA55A" w14:textId="77777777" w:rsidR="003C6BBB" w:rsidRPr="00BA3F7B" w:rsidRDefault="003C6BBB">
            <w:pPr>
              <w:keepNext/>
              <w:spacing w:after="0"/>
              <w:jc w:val="center"/>
              <w:rPr>
                <w:rFonts w:ascii="Arial Narrow" w:eastAsia="Arial Narrow" w:hAnsi="Arial Narrow" w:cs="Arial Narrow"/>
                <w:color w:val="000000"/>
                <w:sz w:val="16"/>
                <w:szCs w:val="16"/>
                <w:lang w:val="el-GR"/>
              </w:rPr>
            </w:pPr>
          </w:p>
        </w:tc>
      </w:tr>
      <w:tr w:rsidR="003C6BBB" w:rsidRPr="00BA3F7B" w14:paraId="07FDC875" w14:textId="77777777">
        <w:trPr>
          <w:jc w:val="center"/>
        </w:trPr>
        <w:tc>
          <w:tcPr>
            <w:tcW w:w="14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A101E2D" w14:textId="77777777" w:rsidR="003C6BBB" w:rsidRPr="00BA3F7B" w:rsidRDefault="003C6BBB">
            <w:pPr>
              <w:keepNext/>
              <w:spacing w:after="0"/>
              <w:jc w:val="center"/>
              <w:rPr>
                <w:rFonts w:ascii="Arial Narrow" w:eastAsia="Arial Narrow" w:hAnsi="Arial Narrow" w:cs="Arial Narrow"/>
                <w:b/>
                <w:sz w:val="16"/>
                <w:szCs w:val="16"/>
                <w:lang w:val="el-GR"/>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28C33" w14:textId="77777777" w:rsidR="003C6BBB" w:rsidRPr="00BA3F7B" w:rsidRDefault="00C84A86">
            <w:pPr>
              <w:keepNext/>
              <w:spacing w:after="0"/>
              <w:ind w:firstLine="161"/>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5.1</w:t>
            </w:r>
          </w:p>
        </w:tc>
        <w:tc>
          <w:tcPr>
            <w:tcW w:w="6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950ED" w14:textId="77777777" w:rsidR="003C6BBB" w:rsidRPr="00BA3F7B" w:rsidRDefault="00C84A86">
            <w:pPr>
              <w:keepNext/>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Επιστημονικός Συντονισμός της Πράξης</w:t>
            </w:r>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26A1E" w14:textId="77777777" w:rsidR="003C6BBB" w:rsidRPr="00BA3F7B" w:rsidRDefault="00C84A86">
            <w:pPr>
              <w:keepNext/>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Χ</w:t>
            </w:r>
          </w:p>
        </w:tc>
      </w:tr>
      <w:tr w:rsidR="003C6BBB" w:rsidRPr="00BA3F7B" w14:paraId="58007CCE" w14:textId="77777777">
        <w:trPr>
          <w:jc w:val="center"/>
        </w:trPr>
        <w:tc>
          <w:tcPr>
            <w:tcW w:w="14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FFF5E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8E6F2" w14:textId="77777777" w:rsidR="003C6BBB" w:rsidRPr="00BA3F7B" w:rsidRDefault="00C84A86">
            <w:pPr>
              <w:keepNext/>
              <w:spacing w:after="0"/>
              <w:ind w:firstLine="161"/>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5.2</w:t>
            </w:r>
          </w:p>
        </w:tc>
        <w:tc>
          <w:tcPr>
            <w:tcW w:w="6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10B7D1" w14:textId="77777777" w:rsidR="003C6BBB" w:rsidRPr="00BA3F7B" w:rsidRDefault="00C84A86">
            <w:pPr>
              <w:keepNext/>
              <w:spacing w:after="0"/>
              <w:jc w:val="center"/>
              <w:rPr>
                <w:rFonts w:ascii="Arial Narrow" w:eastAsia="Arial Narrow" w:hAnsi="Arial Narrow" w:cs="Arial Narrow"/>
                <w:color w:val="000000"/>
                <w:sz w:val="16"/>
                <w:szCs w:val="16"/>
                <w:lang w:val="el-GR"/>
              </w:rPr>
            </w:pPr>
            <w:r w:rsidRPr="00BA3F7B">
              <w:rPr>
                <w:rFonts w:ascii="Arial Narrow" w:eastAsia="Arial Narrow" w:hAnsi="Arial Narrow" w:cs="Arial Narrow"/>
                <w:color w:val="000000"/>
                <w:sz w:val="16"/>
                <w:szCs w:val="16"/>
                <w:lang w:val="el-GR"/>
              </w:rPr>
              <w:t>Δημιουργία και Αξιοποίηση δικτύου επαφών και επικοινωνίας με τους εργοδότες της τοπικής οικονομίας (πηγές αναζήτησης εργασίας)</w:t>
            </w:r>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8A7F6" w14:textId="77777777" w:rsidR="003C6BBB" w:rsidRPr="00BA3F7B" w:rsidRDefault="00C84A86">
            <w:pPr>
              <w:keepNext/>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Χ</w:t>
            </w:r>
          </w:p>
        </w:tc>
      </w:tr>
    </w:tbl>
    <w:p w14:paraId="25C0CF04" w14:textId="77777777" w:rsidR="003C6BBB" w:rsidRPr="00BA3F7B" w:rsidRDefault="003C6BBB">
      <w:pPr>
        <w:spacing w:after="0"/>
        <w:rPr>
          <w:rFonts w:ascii="Arial Narrow" w:eastAsia="Arial Narrow" w:hAnsi="Arial Narrow" w:cs="Arial Narrow"/>
        </w:rPr>
      </w:pPr>
    </w:p>
    <w:p w14:paraId="70D2A0AB"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Η ανάλυση του προϋπολογισμού του Έργου στο σύνολο των Κοινωνικών Τομέων (Κ.Τ.) που συμβάλλουν στην αποτελεσματική υλοποίηση του Έργου, φαίνονται στον Πίνακα που ακολουθεί (Πίνακας 2).</w:t>
      </w:r>
    </w:p>
    <w:p w14:paraId="5B6AC69E" w14:textId="77777777" w:rsidR="003C6BBB" w:rsidRPr="00BA3F7B" w:rsidRDefault="003C6BBB">
      <w:pPr>
        <w:spacing w:after="0"/>
        <w:rPr>
          <w:rFonts w:ascii="Arial Narrow" w:eastAsia="Arial Narrow" w:hAnsi="Arial Narrow" w:cs="Arial Narrow"/>
          <w:sz w:val="24"/>
          <w:lang w:val="el-GR"/>
        </w:rPr>
      </w:pPr>
    </w:p>
    <w:p w14:paraId="2A52770A" w14:textId="77777777" w:rsidR="003C6BBB" w:rsidRPr="00BA3F7B" w:rsidRDefault="00C84A86">
      <w:pPr>
        <w:keepNext/>
        <w:spacing w:after="0"/>
        <w:jc w:val="center"/>
        <w:rPr>
          <w:rFonts w:ascii="Arial Narrow" w:eastAsia="Arial Narrow" w:hAnsi="Arial Narrow" w:cs="Arial Narrow"/>
          <w:b/>
          <w:lang w:val="el-GR"/>
        </w:rPr>
      </w:pPr>
      <w:bookmarkStart w:id="92" w:name="_heading=h.40ew0vw" w:colFirst="0" w:colLast="0"/>
      <w:bookmarkEnd w:id="92"/>
      <w:r w:rsidRPr="00BA3F7B">
        <w:rPr>
          <w:rFonts w:ascii="Arial Narrow" w:eastAsia="Arial Narrow" w:hAnsi="Arial Narrow" w:cs="Arial Narrow"/>
          <w:b/>
          <w:sz w:val="24"/>
          <w:lang w:val="el-GR"/>
        </w:rPr>
        <w:t>Πίνακας 2: Συνολικός / Συγκεντρωτικός Προϋπολογισμός της Δράσης</w:t>
      </w:r>
    </w:p>
    <w:tbl>
      <w:tblPr>
        <w:tblStyle w:val="afffb"/>
        <w:tblW w:w="9628" w:type="dxa"/>
        <w:tblInd w:w="0" w:type="dxa"/>
        <w:tblLayout w:type="fixed"/>
        <w:tblLook w:val="0400" w:firstRow="0" w:lastRow="0" w:firstColumn="0" w:lastColumn="0" w:noHBand="0" w:noVBand="1"/>
      </w:tblPr>
      <w:tblGrid>
        <w:gridCol w:w="1596"/>
        <w:gridCol w:w="2717"/>
        <w:gridCol w:w="1357"/>
        <w:gridCol w:w="1377"/>
        <w:gridCol w:w="1434"/>
        <w:gridCol w:w="1147"/>
      </w:tblGrid>
      <w:tr w:rsidR="003C6BBB" w:rsidRPr="00BA3F7B" w14:paraId="31DF944F" w14:textId="77777777">
        <w:trPr>
          <w:trHeight w:val="600"/>
        </w:trPr>
        <w:tc>
          <w:tcPr>
            <w:tcW w:w="1596"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38AD73BB"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Κ.Τ. (ΚΩΔ)</w:t>
            </w:r>
          </w:p>
        </w:tc>
        <w:tc>
          <w:tcPr>
            <w:tcW w:w="2717"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713D9024"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Κ.Τ. (ΠΕΡ)</w:t>
            </w:r>
          </w:p>
        </w:tc>
        <w:tc>
          <w:tcPr>
            <w:tcW w:w="1357"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61CFB2A8"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Κόστος Στελέχους (χωρίς ΦΠΑ)</w:t>
            </w:r>
          </w:p>
        </w:tc>
        <w:tc>
          <w:tcPr>
            <w:tcW w:w="1377"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7805C15A"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ΦΠΑ</w:t>
            </w:r>
          </w:p>
        </w:tc>
        <w:tc>
          <w:tcPr>
            <w:tcW w:w="1434"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0FD7903C"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Συνολικό κόστος</w:t>
            </w:r>
          </w:p>
        </w:tc>
        <w:tc>
          <w:tcPr>
            <w:tcW w:w="1147"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5BC50F0F"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w:t>
            </w:r>
          </w:p>
        </w:tc>
      </w:tr>
      <w:tr w:rsidR="003C6BBB" w:rsidRPr="00BA3F7B" w14:paraId="28ABA008" w14:textId="77777777">
        <w:trPr>
          <w:trHeight w:val="300"/>
        </w:trPr>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956B7"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KT_0</w:t>
            </w:r>
          </w:p>
        </w:tc>
        <w:tc>
          <w:tcPr>
            <w:tcW w:w="2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09747" w14:textId="77777777" w:rsidR="003C6BBB" w:rsidRPr="00BA3F7B" w:rsidRDefault="00C84A86">
            <w:pPr>
              <w:spacing w:after="0"/>
              <w:jc w:val="left"/>
              <w:rPr>
                <w:rFonts w:ascii="Arial Narrow" w:eastAsia="Arial Narrow" w:hAnsi="Arial Narrow" w:cs="Arial Narrow"/>
                <w:sz w:val="16"/>
                <w:szCs w:val="16"/>
                <w:lang w:val="el-GR"/>
              </w:rPr>
            </w:pPr>
            <w:r w:rsidRPr="00BA3F7B">
              <w:rPr>
                <w:rFonts w:ascii="Arial Narrow" w:eastAsia="Arial Narrow" w:hAnsi="Arial Narrow" w:cs="Arial Narrow"/>
                <w:sz w:val="16"/>
                <w:szCs w:val="16"/>
                <w:lang w:val="el-GR"/>
              </w:rPr>
              <w:t>Υπηρεσίες Διοικητικού Συντονισμού  των Δράσεων</w:t>
            </w:r>
          </w:p>
        </w:tc>
        <w:tc>
          <w:tcPr>
            <w:tcW w:w="13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84EBD"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16.100,00 €</w:t>
            </w:r>
          </w:p>
        </w:tc>
        <w:tc>
          <w:tcPr>
            <w:tcW w:w="1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1A199"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3.864,00 €</w:t>
            </w:r>
          </w:p>
        </w:tc>
        <w:tc>
          <w:tcPr>
            <w:tcW w:w="14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124A7"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19.964,00 €</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7EBBD"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4,99%</w:t>
            </w:r>
          </w:p>
        </w:tc>
      </w:tr>
      <w:tr w:rsidR="003C6BBB" w:rsidRPr="00BA3F7B" w14:paraId="31EAF3FE" w14:textId="77777777">
        <w:trPr>
          <w:trHeight w:val="900"/>
        </w:trPr>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271BCF"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KT_1</w:t>
            </w:r>
          </w:p>
        </w:tc>
        <w:tc>
          <w:tcPr>
            <w:tcW w:w="2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2CA4A" w14:textId="77777777" w:rsidR="003C6BBB" w:rsidRPr="00BA3F7B" w:rsidRDefault="00C84A86">
            <w:pPr>
              <w:spacing w:after="0"/>
              <w:jc w:val="left"/>
              <w:rPr>
                <w:rFonts w:ascii="Arial Narrow" w:eastAsia="Arial Narrow" w:hAnsi="Arial Narrow" w:cs="Arial Narrow"/>
                <w:sz w:val="16"/>
                <w:szCs w:val="16"/>
                <w:lang w:val="el-GR"/>
              </w:rPr>
            </w:pPr>
            <w:r w:rsidRPr="00BA3F7B">
              <w:rPr>
                <w:rFonts w:ascii="Arial Narrow" w:eastAsia="Arial Narrow" w:hAnsi="Arial Narrow" w:cs="Arial Narrow"/>
                <w:sz w:val="16"/>
                <w:szCs w:val="16"/>
                <w:lang w:val="el-GR"/>
              </w:rPr>
              <w:t>Υπηρεσίες πρώτης Υποδοχής και  Ταυτοποίησης των Ευπαθών Ομάδων που βρίσκονται σε αδράνεια, αποχή από την απασχόληση, μακροχρόνια ανεργία ή άλλου τύπου ανεργία</w:t>
            </w:r>
          </w:p>
        </w:tc>
        <w:tc>
          <w:tcPr>
            <w:tcW w:w="13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7368D"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106.332,00 € </w:t>
            </w:r>
          </w:p>
        </w:tc>
        <w:tc>
          <w:tcPr>
            <w:tcW w:w="1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48582"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25.519,68 € </w:t>
            </w:r>
          </w:p>
        </w:tc>
        <w:tc>
          <w:tcPr>
            <w:tcW w:w="14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28E3D"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131.851,68 € </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794FA"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32,98%</w:t>
            </w:r>
          </w:p>
        </w:tc>
      </w:tr>
      <w:tr w:rsidR="003C6BBB" w:rsidRPr="00BA3F7B" w14:paraId="0C6C438A" w14:textId="77777777">
        <w:trPr>
          <w:trHeight w:val="900"/>
        </w:trPr>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F2174"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KT_2</w:t>
            </w:r>
          </w:p>
        </w:tc>
        <w:tc>
          <w:tcPr>
            <w:tcW w:w="2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3323C" w14:textId="77777777" w:rsidR="003C6BBB" w:rsidRPr="00BA3F7B" w:rsidRDefault="00C84A86">
            <w:pPr>
              <w:spacing w:after="0"/>
              <w:jc w:val="left"/>
              <w:rPr>
                <w:rFonts w:ascii="Arial Narrow" w:eastAsia="Arial Narrow" w:hAnsi="Arial Narrow" w:cs="Arial Narrow"/>
                <w:sz w:val="16"/>
                <w:szCs w:val="16"/>
                <w:lang w:val="el-GR"/>
              </w:rPr>
            </w:pPr>
            <w:r w:rsidRPr="00BA3F7B">
              <w:rPr>
                <w:rFonts w:ascii="Arial Narrow" w:eastAsia="Arial Narrow" w:hAnsi="Arial Narrow" w:cs="Arial Narrow"/>
                <w:sz w:val="16"/>
                <w:szCs w:val="16"/>
                <w:lang w:val="el-GR"/>
              </w:rPr>
              <w:t>Βασικές Υπηρεσίες Προετοιμασίας και Υπηρεσίες συνεχούς Ενημέρωσης των Ωφελούμενων για καινοτόμες ενέργειες και δυνατότητες απασχόλησης</w:t>
            </w:r>
          </w:p>
        </w:tc>
        <w:tc>
          <w:tcPr>
            <w:tcW w:w="13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B127F"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108.335,00 € </w:t>
            </w:r>
          </w:p>
        </w:tc>
        <w:tc>
          <w:tcPr>
            <w:tcW w:w="1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15EC9"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26.000,40 € </w:t>
            </w:r>
          </w:p>
        </w:tc>
        <w:tc>
          <w:tcPr>
            <w:tcW w:w="14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E3E41"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134.335,40 € </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7198E"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33,60%</w:t>
            </w:r>
          </w:p>
        </w:tc>
      </w:tr>
      <w:tr w:rsidR="003C6BBB" w:rsidRPr="00BA3F7B" w14:paraId="3ED37CE4" w14:textId="77777777">
        <w:trPr>
          <w:trHeight w:val="600"/>
        </w:trPr>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7CEA4"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KT_3</w:t>
            </w:r>
          </w:p>
        </w:tc>
        <w:tc>
          <w:tcPr>
            <w:tcW w:w="2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F2453" w14:textId="77777777" w:rsidR="003C6BBB" w:rsidRPr="00BA3F7B" w:rsidRDefault="00C84A86">
            <w:pPr>
              <w:spacing w:after="0"/>
              <w:jc w:val="left"/>
              <w:rPr>
                <w:rFonts w:ascii="Arial Narrow" w:eastAsia="Arial Narrow" w:hAnsi="Arial Narrow" w:cs="Arial Narrow"/>
                <w:sz w:val="16"/>
                <w:szCs w:val="16"/>
                <w:lang w:val="el-GR"/>
              </w:rPr>
            </w:pPr>
            <w:r w:rsidRPr="00BA3F7B">
              <w:rPr>
                <w:rFonts w:ascii="Arial Narrow" w:eastAsia="Arial Narrow" w:hAnsi="Arial Narrow" w:cs="Arial Narrow"/>
                <w:sz w:val="16"/>
                <w:szCs w:val="16"/>
                <w:lang w:val="el-GR"/>
              </w:rPr>
              <w:t xml:space="preserve">Υπηρεσίες Ψυχοκοινωνικής Υποστήριξης και Συμβουλευτικής σε ατομικό και ομαδικό επίπεδο </w:t>
            </w:r>
          </w:p>
        </w:tc>
        <w:tc>
          <w:tcPr>
            <w:tcW w:w="1357" w:type="dxa"/>
            <w:tcBorders>
              <w:top w:val="single" w:sz="4" w:space="0" w:color="000000"/>
              <w:bottom w:val="single" w:sz="4" w:space="0" w:color="000000"/>
              <w:right w:val="single" w:sz="4" w:space="0" w:color="000000"/>
            </w:tcBorders>
            <w:shd w:val="clear" w:color="auto" w:fill="auto"/>
            <w:vAlign w:val="center"/>
          </w:tcPr>
          <w:p w14:paraId="57D14736"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32.240,00 € </w:t>
            </w:r>
          </w:p>
        </w:tc>
        <w:tc>
          <w:tcPr>
            <w:tcW w:w="1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5D243"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7.737,60 € </w:t>
            </w:r>
          </w:p>
        </w:tc>
        <w:tc>
          <w:tcPr>
            <w:tcW w:w="14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0208A"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39.977,60 € </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D43EC"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10,00%</w:t>
            </w:r>
          </w:p>
        </w:tc>
      </w:tr>
      <w:tr w:rsidR="003C6BBB" w:rsidRPr="00BA3F7B" w14:paraId="6C56D29C" w14:textId="77777777">
        <w:trPr>
          <w:trHeight w:val="300"/>
        </w:trPr>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B0D98"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KT_4</w:t>
            </w:r>
          </w:p>
        </w:tc>
        <w:tc>
          <w:tcPr>
            <w:tcW w:w="2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56718" w14:textId="77777777" w:rsidR="003C6BBB" w:rsidRPr="00BA3F7B" w:rsidRDefault="00C84A86">
            <w:pPr>
              <w:spacing w:after="0"/>
              <w:jc w:val="left"/>
              <w:rPr>
                <w:rFonts w:ascii="Arial Narrow" w:eastAsia="Arial Narrow" w:hAnsi="Arial Narrow" w:cs="Arial Narrow"/>
                <w:sz w:val="16"/>
                <w:szCs w:val="16"/>
              </w:rPr>
            </w:pPr>
            <w:r w:rsidRPr="00BA3F7B">
              <w:rPr>
                <w:rFonts w:ascii="Arial Narrow" w:eastAsia="Arial Narrow" w:hAnsi="Arial Narrow" w:cs="Arial Narrow"/>
                <w:sz w:val="16"/>
                <w:szCs w:val="16"/>
              </w:rPr>
              <w:t>Δράσεις Δημοσιότητας</w:t>
            </w:r>
          </w:p>
        </w:tc>
        <w:tc>
          <w:tcPr>
            <w:tcW w:w="1357" w:type="dxa"/>
            <w:tcBorders>
              <w:top w:val="single" w:sz="4" w:space="0" w:color="000000"/>
              <w:bottom w:val="single" w:sz="4" w:space="0" w:color="000000"/>
              <w:right w:val="single" w:sz="4" w:space="0" w:color="000000"/>
            </w:tcBorders>
            <w:shd w:val="clear" w:color="auto" w:fill="auto"/>
            <w:vAlign w:val="center"/>
          </w:tcPr>
          <w:p w14:paraId="3480EC9F"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15.112,50 € </w:t>
            </w:r>
          </w:p>
        </w:tc>
        <w:tc>
          <w:tcPr>
            <w:tcW w:w="1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24EA0"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3.627,00 € </w:t>
            </w:r>
          </w:p>
        </w:tc>
        <w:tc>
          <w:tcPr>
            <w:tcW w:w="14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F392C"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18.739,50 € </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14025"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4,69%</w:t>
            </w:r>
          </w:p>
        </w:tc>
      </w:tr>
      <w:tr w:rsidR="003C6BBB" w:rsidRPr="00BA3F7B" w14:paraId="527EE1B2" w14:textId="77777777">
        <w:trPr>
          <w:trHeight w:val="300"/>
        </w:trPr>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A9E96"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KT_5</w:t>
            </w:r>
          </w:p>
        </w:tc>
        <w:tc>
          <w:tcPr>
            <w:tcW w:w="2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2BA55" w14:textId="77777777" w:rsidR="003C6BBB" w:rsidRPr="00BA3F7B" w:rsidRDefault="00C84A86">
            <w:pPr>
              <w:spacing w:after="0"/>
              <w:jc w:val="left"/>
              <w:rPr>
                <w:rFonts w:ascii="Arial Narrow" w:eastAsia="Arial Narrow" w:hAnsi="Arial Narrow" w:cs="Arial Narrow"/>
                <w:sz w:val="16"/>
                <w:szCs w:val="16"/>
                <w:lang w:val="el-GR"/>
              </w:rPr>
            </w:pPr>
            <w:r w:rsidRPr="00BA3F7B">
              <w:rPr>
                <w:rFonts w:ascii="Arial Narrow" w:eastAsia="Arial Narrow" w:hAnsi="Arial Narrow" w:cs="Arial Narrow"/>
                <w:sz w:val="16"/>
                <w:szCs w:val="16"/>
                <w:lang w:val="el-GR"/>
              </w:rPr>
              <w:t>Υπηρεσίες Επιστημονικού Συντονισμού  των Δράσεων</w:t>
            </w:r>
          </w:p>
        </w:tc>
        <w:tc>
          <w:tcPr>
            <w:tcW w:w="13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3208E"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44.285,00 €</w:t>
            </w:r>
          </w:p>
        </w:tc>
        <w:tc>
          <w:tcPr>
            <w:tcW w:w="1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49A9D"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10.628,40 €</w:t>
            </w:r>
          </w:p>
        </w:tc>
        <w:tc>
          <w:tcPr>
            <w:tcW w:w="14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C4744"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54.913,40 €</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6A118"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13,74%</w:t>
            </w:r>
          </w:p>
        </w:tc>
      </w:tr>
      <w:tr w:rsidR="003C6BBB" w:rsidRPr="00BA3F7B" w14:paraId="5428C0A3" w14:textId="77777777">
        <w:trPr>
          <w:trHeight w:val="300"/>
        </w:trPr>
        <w:tc>
          <w:tcPr>
            <w:tcW w:w="4313" w:type="dxa"/>
            <w:gridSpan w:val="2"/>
            <w:tcBorders>
              <w:top w:val="single" w:sz="4" w:space="0" w:color="000000"/>
              <w:left w:val="single" w:sz="4" w:space="0" w:color="000000"/>
              <w:bottom w:val="single" w:sz="4" w:space="0" w:color="000000"/>
              <w:right w:val="single" w:sz="4" w:space="0" w:color="000000"/>
            </w:tcBorders>
            <w:shd w:val="clear" w:color="auto" w:fill="DEEAF6"/>
            <w:vAlign w:val="center"/>
          </w:tcPr>
          <w:p w14:paraId="68A54A8B" w14:textId="77777777" w:rsidR="003C6BBB" w:rsidRPr="00BA3F7B" w:rsidRDefault="00C84A86">
            <w:pPr>
              <w:spacing w:after="0"/>
              <w:jc w:val="left"/>
              <w:rPr>
                <w:rFonts w:ascii="Arial Narrow" w:eastAsia="Arial Narrow" w:hAnsi="Arial Narrow" w:cs="Arial Narrow"/>
                <w:b/>
                <w:sz w:val="16"/>
                <w:szCs w:val="16"/>
              </w:rPr>
            </w:pPr>
            <w:r w:rsidRPr="00BA3F7B">
              <w:rPr>
                <w:rFonts w:ascii="Arial Narrow" w:eastAsia="Arial Narrow" w:hAnsi="Arial Narrow" w:cs="Arial Narrow"/>
                <w:b/>
                <w:sz w:val="16"/>
                <w:szCs w:val="16"/>
              </w:rPr>
              <w:t xml:space="preserve">Σύνολο </w:t>
            </w:r>
          </w:p>
        </w:tc>
        <w:tc>
          <w:tcPr>
            <w:tcW w:w="1357" w:type="dxa"/>
            <w:tcBorders>
              <w:top w:val="single" w:sz="4" w:space="0" w:color="000000"/>
              <w:bottom w:val="single" w:sz="4" w:space="0" w:color="000000"/>
              <w:right w:val="single" w:sz="4" w:space="0" w:color="000000"/>
            </w:tcBorders>
            <w:shd w:val="clear" w:color="auto" w:fill="DEEAF6"/>
            <w:vAlign w:val="center"/>
          </w:tcPr>
          <w:p w14:paraId="2829B161"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 xml:space="preserve">322.404,50 € </w:t>
            </w:r>
          </w:p>
        </w:tc>
        <w:tc>
          <w:tcPr>
            <w:tcW w:w="1377"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6286ABE1"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 xml:space="preserve">77.377,08 € </w:t>
            </w:r>
          </w:p>
        </w:tc>
        <w:tc>
          <w:tcPr>
            <w:tcW w:w="1434" w:type="dxa"/>
            <w:tcBorders>
              <w:top w:val="single" w:sz="4" w:space="0" w:color="000000"/>
              <w:left w:val="single" w:sz="4" w:space="0" w:color="000000"/>
              <w:bottom w:val="single" w:sz="4" w:space="0" w:color="000000"/>
            </w:tcBorders>
            <w:shd w:val="clear" w:color="auto" w:fill="DEEAF6"/>
            <w:vAlign w:val="center"/>
          </w:tcPr>
          <w:p w14:paraId="637CC82E"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 xml:space="preserve">399.781,58 € </w:t>
            </w:r>
          </w:p>
        </w:tc>
        <w:tc>
          <w:tcPr>
            <w:tcW w:w="1147"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451866B3"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100,00%</w:t>
            </w:r>
          </w:p>
        </w:tc>
      </w:tr>
    </w:tbl>
    <w:p w14:paraId="3A72FE5D" w14:textId="77777777" w:rsidR="003C6BBB" w:rsidRPr="00BA3F7B" w:rsidRDefault="003C6BBB">
      <w:pPr>
        <w:spacing w:after="0"/>
        <w:jc w:val="left"/>
        <w:rPr>
          <w:rFonts w:ascii="Arial Narrow" w:eastAsia="Arial Narrow" w:hAnsi="Arial Narrow" w:cs="Arial Narrow"/>
        </w:rPr>
      </w:pPr>
    </w:p>
    <w:p w14:paraId="689504C2" w14:textId="77777777" w:rsidR="003C6BBB" w:rsidRPr="00BA3F7B" w:rsidRDefault="00C84A86" w:rsidP="00C341AB">
      <w:pPr>
        <w:pBdr>
          <w:bottom w:val="single" w:sz="12" w:space="1" w:color="0070C0"/>
        </w:pBdr>
        <w:spacing w:after="0"/>
        <w:ind w:left="567" w:hanging="567"/>
        <w:rPr>
          <w:rFonts w:ascii="Arial Narrow" w:eastAsia="Arial Narrow" w:hAnsi="Arial Narrow" w:cs="Arial Narrow"/>
          <w:b/>
          <w:color w:val="C45911"/>
        </w:rPr>
      </w:pPr>
      <w:bookmarkStart w:id="93" w:name="_heading=h.2fk6b3p" w:colFirst="0" w:colLast="0"/>
      <w:bookmarkEnd w:id="93"/>
      <w:r w:rsidRPr="00BA3F7B">
        <w:rPr>
          <w:rFonts w:ascii="Arial Narrow" w:eastAsia="Arial Narrow" w:hAnsi="Arial Narrow" w:cs="Arial Narrow"/>
          <w:b/>
          <w:color w:val="C45911"/>
        </w:rPr>
        <w:t>Κωδικοποίηση των ωφελούμενων του έργου</w:t>
      </w:r>
    </w:p>
    <w:p w14:paraId="37E4718D" w14:textId="77777777" w:rsidR="003C6BBB" w:rsidRPr="00BA3F7B" w:rsidRDefault="00C84A86" w:rsidP="00C341AB">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Οι ωφελούμενοι των υπηρεσιών του Έργου ανά Κ.Τ., κωδικοποιούνται στον Πίνακα που ακολουθεί (Πίνακας 3).</w:t>
      </w:r>
    </w:p>
    <w:p w14:paraId="51E4F75A" w14:textId="77777777" w:rsidR="003C6BBB" w:rsidRPr="00BA3F7B" w:rsidRDefault="003C6BBB">
      <w:pPr>
        <w:spacing w:after="0"/>
        <w:jc w:val="left"/>
        <w:rPr>
          <w:rFonts w:ascii="Arial Narrow" w:eastAsia="Arial Narrow" w:hAnsi="Arial Narrow" w:cs="Arial Narrow"/>
          <w:lang w:val="el-GR"/>
        </w:rPr>
      </w:pPr>
    </w:p>
    <w:p w14:paraId="57F21C53" w14:textId="77777777" w:rsidR="003C6BBB" w:rsidRPr="00BA3F7B" w:rsidRDefault="00C84A86">
      <w:pPr>
        <w:keepNext/>
        <w:spacing w:after="0"/>
        <w:jc w:val="center"/>
        <w:rPr>
          <w:rFonts w:ascii="Arial Narrow" w:eastAsia="Arial Narrow" w:hAnsi="Arial Narrow" w:cs="Arial Narrow"/>
          <w:b/>
          <w:sz w:val="24"/>
          <w:lang w:val="el-GR"/>
        </w:rPr>
      </w:pPr>
      <w:bookmarkStart w:id="94" w:name="_heading=h.upglbi" w:colFirst="0" w:colLast="0"/>
      <w:bookmarkEnd w:id="94"/>
      <w:r w:rsidRPr="00BA3F7B">
        <w:rPr>
          <w:rFonts w:ascii="Arial Narrow" w:eastAsia="Arial Narrow" w:hAnsi="Arial Narrow" w:cs="Arial Narrow"/>
          <w:b/>
          <w:sz w:val="24"/>
          <w:lang w:val="el-GR"/>
        </w:rPr>
        <w:t>Πίνακας 3: Κοινωνικοί τομείς και ωφελούμενοι στο πλαίσιο της πράξης</w:t>
      </w:r>
    </w:p>
    <w:tbl>
      <w:tblPr>
        <w:tblStyle w:val="afffc"/>
        <w:tblW w:w="9628" w:type="dxa"/>
        <w:jc w:val="center"/>
        <w:tblInd w:w="0" w:type="dxa"/>
        <w:tblLayout w:type="fixed"/>
        <w:tblLook w:val="0400" w:firstRow="0" w:lastRow="0" w:firstColumn="0" w:lastColumn="0" w:noHBand="0" w:noVBand="1"/>
      </w:tblPr>
      <w:tblGrid>
        <w:gridCol w:w="4813"/>
        <w:gridCol w:w="4815"/>
      </w:tblGrid>
      <w:tr w:rsidR="003C6BBB" w:rsidRPr="00BA3F7B" w14:paraId="6672B88C" w14:textId="77777777">
        <w:trPr>
          <w:jc w:val="center"/>
        </w:trPr>
        <w:tc>
          <w:tcPr>
            <w:tcW w:w="4813" w:type="dxa"/>
            <w:tcBorders>
              <w:top w:val="single" w:sz="4" w:space="0" w:color="000000"/>
              <w:left w:val="single" w:sz="4" w:space="0" w:color="000000"/>
              <w:bottom w:val="single" w:sz="4" w:space="0" w:color="000000"/>
              <w:right w:val="single" w:sz="4" w:space="0" w:color="000000"/>
            </w:tcBorders>
            <w:shd w:val="clear" w:color="auto" w:fill="F7CAAC"/>
          </w:tcPr>
          <w:p w14:paraId="7E3573D1" w14:textId="77777777" w:rsidR="003C6BBB" w:rsidRPr="00BA3F7B" w:rsidRDefault="00C84A86">
            <w:pPr>
              <w:keepNext/>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Κοινωνικοί Τομείς παροχής υπηρεσιών</w:t>
            </w:r>
          </w:p>
        </w:tc>
        <w:tc>
          <w:tcPr>
            <w:tcW w:w="4815" w:type="dxa"/>
            <w:tcBorders>
              <w:top w:val="single" w:sz="4" w:space="0" w:color="000000"/>
              <w:left w:val="single" w:sz="4" w:space="0" w:color="000000"/>
              <w:bottom w:val="single" w:sz="4" w:space="0" w:color="000000"/>
              <w:right w:val="single" w:sz="4" w:space="0" w:color="000000"/>
            </w:tcBorders>
            <w:shd w:val="clear" w:color="auto" w:fill="F7CAAC"/>
          </w:tcPr>
          <w:p w14:paraId="63A906B2" w14:textId="77777777" w:rsidR="003C6BBB" w:rsidRPr="00BA3F7B" w:rsidRDefault="00C84A86">
            <w:pPr>
              <w:keepNext/>
              <w:widowControl w:val="0"/>
              <w:tabs>
                <w:tab w:val="left" w:pos="426"/>
                <w:tab w:val="left" w:pos="873"/>
              </w:tabs>
              <w:spacing w:after="0"/>
              <w:ind w:left="66"/>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Ωφελούμενοι</w:t>
            </w:r>
          </w:p>
        </w:tc>
      </w:tr>
      <w:tr w:rsidR="003C6BBB" w:rsidRPr="00BA3F7B" w14:paraId="285BE974" w14:textId="77777777">
        <w:trPr>
          <w:trHeight w:val="906"/>
          <w:jc w:val="center"/>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EC38D" w14:textId="382C7216" w:rsidR="003C6BBB" w:rsidRPr="00BA3F7B" w:rsidRDefault="00C84A86">
            <w:pPr>
              <w:keepNext/>
              <w:spacing w:after="0"/>
              <w:jc w:val="center"/>
              <w:rPr>
                <w:rFonts w:ascii="Arial Narrow" w:eastAsia="Arial Narrow" w:hAnsi="Arial Narrow" w:cs="Arial Narrow"/>
                <w:sz w:val="16"/>
                <w:szCs w:val="16"/>
                <w:lang w:val="el-GR"/>
              </w:rPr>
            </w:pPr>
            <w:r w:rsidRPr="00BA3F7B">
              <w:rPr>
                <w:rFonts w:ascii="Arial Narrow" w:eastAsia="Arial Narrow" w:hAnsi="Arial Narrow" w:cs="Arial Narrow"/>
                <w:b/>
                <w:color w:val="000000"/>
                <w:sz w:val="16"/>
                <w:szCs w:val="16"/>
                <w:lang w:val="el-GR"/>
              </w:rPr>
              <w:t>ΚΤ-1:</w:t>
            </w:r>
            <w:r w:rsidRPr="00BA3F7B">
              <w:rPr>
                <w:rFonts w:ascii="Arial Narrow" w:eastAsia="Arial Narrow" w:hAnsi="Arial Narrow" w:cs="Arial Narrow"/>
                <w:color w:val="000000"/>
                <w:sz w:val="16"/>
                <w:szCs w:val="16"/>
                <w:lang w:val="el-GR"/>
              </w:rPr>
              <w:t xml:space="preserve"> Υπηρεσίες πρώτης Υποδοχής και  Ταυτοποίησης των ατόμων που βρίσκονται σε αδράνεια, αποχή από την απασχόληση, μακροχρόνια ανεργία ή άλλου τύπου ανεργία</w:t>
            </w:r>
          </w:p>
        </w:tc>
        <w:tc>
          <w:tcPr>
            <w:tcW w:w="48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940D941" w14:textId="77777777" w:rsidR="003C6BBB" w:rsidRPr="00BA3F7B" w:rsidRDefault="00C84A86">
            <w:pPr>
              <w:keepNext/>
              <w:numPr>
                <w:ilvl w:val="0"/>
                <w:numId w:val="4"/>
              </w:numPr>
              <w:tabs>
                <w:tab w:val="left" w:pos="426"/>
                <w:tab w:val="left" w:pos="1134"/>
                <w:tab w:val="left" w:pos="1701"/>
              </w:tabs>
              <w:spacing w:after="0"/>
              <w:ind w:left="426"/>
              <w:jc w:val="left"/>
              <w:rPr>
                <w:rFonts w:ascii="Arial Narrow" w:eastAsia="Arial Narrow" w:hAnsi="Arial Narrow" w:cs="Arial Narrow"/>
                <w:color w:val="000000"/>
                <w:sz w:val="16"/>
                <w:szCs w:val="16"/>
                <w:lang w:val="el-GR"/>
              </w:rPr>
            </w:pPr>
            <w:r w:rsidRPr="00BA3F7B">
              <w:rPr>
                <w:rFonts w:ascii="Arial Narrow" w:eastAsia="Arial Narrow" w:hAnsi="Arial Narrow" w:cs="Arial Narrow"/>
                <w:color w:val="000000"/>
                <w:sz w:val="16"/>
                <w:szCs w:val="16"/>
                <w:lang w:val="el-GR"/>
              </w:rPr>
              <w:t>Οικονομικά μη-ενεργά άτομα και ευάλωτες ομάδες, με έμφαση στους δικαιούχους του Κοινωνικού Εισοδήματος Αλληλεγγύης</w:t>
            </w:r>
            <w:r w:rsidRPr="00BA3F7B">
              <w:rPr>
                <w:rFonts w:ascii="Arial Narrow" w:eastAsia="Arial Narrow" w:hAnsi="Arial Narrow" w:cs="Arial Narrow"/>
                <w:sz w:val="16"/>
                <w:szCs w:val="16"/>
                <w:lang w:val="el-GR"/>
              </w:rPr>
              <w:t xml:space="preserve"> που βρίσκονται σε εργασιακή ηλικία</w:t>
            </w:r>
          </w:p>
          <w:p w14:paraId="77DB7511" w14:textId="77777777" w:rsidR="003C6BBB" w:rsidRPr="00BA3F7B" w:rsidRDefault="00C84A86">
            <w:pPr>
              <w:keepNext/>
              <w:numPr>
                <w:ilvl w:val="0"/>
                <w:numId w:val="4"/>
              </w:numPr>
              <w:tabs>
                <w:tab w:val="left" w:pos="426"/>
                <w:tab w:val="left" w:pos="1134"/>
                <w:tab w:val="left" w:pos="1701"/>
              </w:tabs>
              <w:spacing w:after="0"/>
              <w:ind w:left="426"/>
              <w:jc w:val="left"/>
              <w:rPr>
                <w:rFonts w:ascii="Arial Narrow" w:eastAsia="Arial Narrow" w:hAnsi="Arial Narrow" w:cs="Arial Narrow"/>
                <w:b/>
                <w:color w:val="000000"/>
                <w:sz w:val="16"/>
                <w:szCs w:val="16"/>
                <w:lang w:val="el-GR"/>
              </w:rPr>
            </w:pPr>
            <w:r w:rsidRPr="00BA3F7B">
              <w:rPr>
                <w:rFonts w:ascii="Arial Narrow" w:eastAsia="Arial Narrow" w:hAnsi="Arial Narrow" w:cs="Arial Narrow"/>
                <w:sz w:val="16"/>
                <w:szCs w:val="16"/>
                <w:lang w:val="el-GR"/>
              </w:rPr>
              <w:t>Μακροχρόνια άνεργοι και, ιδίως,, άνω των 45 ετών με χαμηλά τυπικά προσόντα</w:t>
            </w:r>
          </w:p>
          <w:p w14:paraId="392700F1" w14:textId="77777777" w:rsidR="003C6BBB" w:rsidRPr="00BA3F7B" w:rsidRDefault="00C84A86">
            <w:pPr>
              <w:keepNext/>
              <w:numPr>
                <w:ilvl w:val="0"/>
                <w:numId w:val="4"/>
              </w:numPr>
              <w:tabs>
                <w:tab w:val="left" w:pos="426"/>
                <w:tab w:val="left" w:pos="1134"/>
                <w:tab w:val="left" w:pos="1701"/>
              </w:tabs>
              <w:spacing w:after="0"/>
              <w:ind w:left="426"/>
              <w:jc w:val="left"/>
              <w:rPr>
                <w:rFonts w:ascii="Arial Narrow" w:eastAsia="Arial Narrow" w:hAnsi="Arial Narrow" w:cs="Arial Narrow"/>
                <w:sz w:val="16"/>
                <w:szCs w:val="16"/>
                <w:lang w:val="el-GR"/>
              </w:rPr>
            </w:pPr>
            <w:r w:rsidRPr="00BA3F7B">
              <w:rPr>
                <w:rFonts w:ascii="Arial Narrow" w:eastAsia="Arial Narrow" w:hAnsi="Arial Narrow" w:cs="Arial Narrow"/>
                <w:sz w:val="16"/>
                <w:szCs w:val="16"/>
                <w:lang w:val="el-GR"/>
              </w:rPr>
              <w:t xml:space="preserve">Νέοι </w:t>
            </w:r>
            <w:r w:rsidRPr="00BA3F7B">
              <w:rPr>
                <w:rFonts w:ascii="Arial Narrow" w:eastAsia="Arial Narrow" w:hAnsi="Arial Narrow" w:cs="Arial Narrow"/>
                <w:sz w:val="16"/>
                <w:szCs w:val="16"/>
              </w:rPr>
              <w:t>NEETSs</w:t>
            </w:r>
            <w:r w:rsidRPr="00BA3F7B">
              <w:rPr>
                <w:rFonts w:ascii="Arial Narrow" w:eastAsia="Arial Narrow" w:hAnsi="Arial Narrow" w:cs="Arial Narrow"/>
                <w:sz w:val="16"/>
                <w:szCs w:val="16"/>
                <w:lang w:val="el-GR"/>
              </w:rPr>
              <w:t xml:space="preserve"> (σε αδράνεια ή αποχή από την αγορά εργασίας)</w:t>
            </w:r>
          </w:p>
        </w:tc>
      </w:tr>
      <w:tr w:rsidR="003C6BBB" w:rsidRPr="00BA3F7B" w14:paraId="2B38EAD7" w14:textId="77777777">
        <w:trPr>
          <w:trHeight w:val="1542"/>
          <w:jc w:val="center"/>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7E10D" w14:textId="77777777" w:rsidR="003C6BBB" w:rsidRPr="00BA3F7B" w:rsidRDefault="00C84A86">
            <w:pPr>
              <w:keepNext/>
              <w:spacing w:after="0"/>
              <w:jc w:val="center"/>
              <w:rPr>
                <w:rFonts w:ascii="Arial Narrow" w:eastAsia="Arial Narrow" w:hAnsi="Arial Narrow" w:cs="Arial Narrow"/>
                <w:sz w:val="16"/>
                <w:szCs w:val="16"/>
                <w:lang w:val="el-GR"/>
              </w:rPr>
            </w:pPr>
            <w:r w:rsidRPr="00BA3F7B">
              <w:rPr>
                <w:rFonts w:ascii="Arial Narrow" w:eastAsia="Arial Narrow" w:hAnsi="Arial Narrow" w:cs="Arial Narrow"/>
                <w:b/>
                <w:color w:val="000000"/>
                <w:sz w:val="16"/>
                <w:szCs w:val="16"/>
                <w:lang w:val="el-GR"/>
              </w:rPr>
              <w:t>ΚΤ-2:</w:t>
            </w:r>
            <w:r w:rsidRPr="00BA3F7B">
              <w:rPr>
                <w:rFonts w:ascii="Arial Narrow" w:eastAsia="Arial Narrow" w:hAnsi="Arial Narrow" w:cs="Arial Narrow"/>
                <w:color w:val="000000"/>
                <w:sz w:val="16"/>
                <w:szCs w:val="16"/>
                <w:lang w:val="el-GR"/>
              </w:rPr>
              <w:t xml:space="preserve"> Βασικές Υπηρεσίες Προετοιμασίας και Υπηρεσίες συνεχούς Ενημέρωσης των Ωφελούμενων για ευκαιρίες και δυνατότητες απασχόλησης και επιχειρηματικότητας</w:t>
            </w:r>
          </w:p>
        </w:tc>
        <w:tc>
          <w:tcPr>
            <w:tcW w:w="48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21AEB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sz w:val="16"/>
                <w:szCs w:val="16"/>
                <w:lang w:val="el-GR"/>
              </w:rPr>
            </w:pPr>
          </w:p>
        </w:tc>
      </w:tr>
      <w:tr w:rsidR="003C6BBB" w:rsidRPr="00BA3F7B" w14:paraId="1FAFD449" w14:textId="77777777">
        <w:trPr>
          <w:trHeight w:val="1399"/>
          <w:jc w:val="center"/>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608B5" w14:textId="77777777" w:rsidR="003C6BBB" w:rsidRPr="00BA3F7B" w:rsidRDefault="00C84A86">
            <w:pPr>
              <w:keepNext/>
              <w:widowControl w:val="0"/>
              <w:spacing w:after="0"/>
              <w:ind w:left="207"/>
              <w:jc w:val="center"/>
              <w:rPr>
                <w:rFonts w:ascii="Arial Narrow" w:eastAsia="Arial Narrow" w:hAnsi="Arial Narrow" w:cs="Arial Narrow"/>
                <w:color w:val="000000"/>
                <w:sz w:val="16"/>
                <w:szCs w:val="16"/>
                <w:lang w:val="el-GR"/>
              </w:rPr>
            </w:pPr>
            <w:r w:rsidRPr="00BA3F7B">
              <w:rPr>
                <w:rFonts w:ascii="Arial Narrow" w:eastAsia="Arial Narrow" w:hAnsi="Arial Narrow" w:cs="Arial Narrow"/>
                <w:b/>
                <w:color w:val="000000"/>
                <w:sz w:val="16"/>
                <w:szCs w:val="16"/>
                <w:lang w:val="el-GR"/>
              </w:rPr>
              <w:t>ΚΤ-3:</w:t>
            </w:r>
            <w:r w:rsidRPr="00BA3F7B">
              <w:rPr>
                <w:rFonts w:ascii="Arial Narrow" w:eastAsia="Arial Narrow" w:hAnsi="Arial Narrow" w:cs="Arial Narrow"/>
                <w:color w:val="000000"/>
                <w:sz w:val="16"/>
                <w:szCs w:val="16"/>
                <w:lang w:val="el-GR"/>
              </w:rPr>
              <w:t xml:space="preserve"> Υπηρεσίες Ψυχοκοινωνικής Υποστήριξης και Συμβουλευτικής σε ατομικό και ομαδικό επίπεδο για την προετοιμασία των ωφελούμενων κατά την πρόσβασή τους στην αγορά εργασίας</w:t>
            </w:r>
          </w:p>
        </w:tc>
        <w:tc>
          <w:tcPr>
            <w:tcW w:w="48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D8CFF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r>
    </w:tbl>
    <w:p w14:paraId="376FB0EA" w14:textId="77777777" w:rsidR="003C6BBB" w:rsidRPr="00BA3F7B" w:rsidRDefault="00C84A86">
      <w:pPr>
        <w:spacing w:after="0"/>
        <w:jc w:val="left"/>
        <w:rPr>
          <w:rFonts w:ascii="Arial Narrow" w:eastAsia="Arial Narrow" w:hAnsi="Arial Narrow" w:cs="Arial Narrow"/>
          <w:lang w:val="el-GR"/>
        </w:rPr>
      </w:pPr>
      <w:r w:rsidRPr="00BA3F7B">
        <w:rPr>
          <w:rFonts w:ascii="Arial Narrow" w:hAnsi="Arial Narrow"/>
          <w:lang w:val="el-GR"/>
        </w:rPr>
        <w:br w:type="page"/>
      </w:r>
    </w:p>
    <w:p w14:paraId="52E2C3EB" w14:textId="77777777" w:rsidR="003C6BBB" w:rsidRPr="00BA3F7B" w:rsidRDefault="00C84A86">
      <w:pPr>
        <w:keepNext/>
        <w:pBdr>
          <w:bottom w:val="single" w:sz="12" w:space="1" w:color="0070C0"/>
        </w:pBdr>
        <w:spacing w:after="0"/>
        <w:ind w:left="432" w:hanging="432"/>
        <w:rPr>
          <w:rFonts w:ascii="Arial Narrow" w:eastAsia="Arial Narrow" w:hAnsi="Arial Narrow" w:cs="Arial Narrow"/>
          <w:b/>
          <w:color w:val="C45911"/>
          <w:sz w:val="24"/>
          <w:lang w:val="el-GR"/>
        </w:rPr>
      </w:pPr>
      <w:bookmarkStart w:id="95" w:name="_heading=h.3ep43zb" w:colFirst="0" w:colLast="0"/>
      <w:bookmarkEnd w:id="95"/>
      <w:r w:rsidRPr="00BA3F7B">
        <w:rPr>
          <w:rFonts w:ascii="Arial Narrow" w:eastAsia="Arial Narrow" w:hAnsi="Arial Narrow" w:cs="Arial Narrow"/>
          <w:b/>
          <w:color w:val="C45911"/>
          <w:sz w:val="24"/>
          <w:lang w:val="el-GR"/>
        </w:rPr>
        <w:t>Ομάδα έργου: Οργάνωση και διάρθρωση σε υποομάδες</w:t>
      </w:r>
    </w:p>
    <w:p w14:paraId="6082F013"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Για την υλοποίηση των κοινωνικών υπηρεσιών του παρόντος Έργου, επιλέγονται οι ακόλουθες ειδικότητες από το «</w:t>
      </w:r>
      <w:r w:rsidRPr="00BA3F7B">
        <w:rPr>
          <w:rFonts w:ascii="Arial Narrow" w:eastAsia="Arial Narrow" w:hAnsi="Arial Narrow" w:cs="Arial Narrow"/>
          <w:sz w:val="24"/>
        </w:rPr>
        <w:t>menu</w:t>
      </w:r>
      <w:r w:rsidRPr="00BA3F7B">
        <w:rPr>
          <w:rFonts w:ascii="Arial Narrow" w:eastAsia="Arial Narrow" w:hAnsi="Arial Narrow" w:cs="Arial Narrow"/>
          <w:sz w:val="24"/>
          <w:lang w:val="el-GR"/>
        </w:rPr>
        <w:t>» των δυνητικών επιλογών των επιστημονικών και των λοιπών ειδικοτήτων της Ομάδας Έργου.</w:t>
      </w:r>
    </w:p>
    <w:p w14:paraId="1A4103B6" w14:textId="77777777" w:rsidR="003C6BBB" w:rsidRPr="00BA3F7B" w:rsidRDefault="00C84A86">
      <w:pPr>
        <w:spacing w:after="0"/>
        <w:rPr>
          <w:rFonts w:ascii="Arial Narrow" w:eastAsia="Arial Narrow" w:hAnsi="Arial Narrow" w:cs="Arial Narrow"/>
          <w:sz w:val="24"/>
          <w:lang w:val="el-GR"/>
        </w:rPr>
      </w:pPr>
      <w:bookmarkStart w:id="96" w:name="_heading=h.1tuee74" w:colFirst="0" w:colLast="0"/>
      <w:bookmarkEnd w:id="96"/>
      <w:r w:rsidRPr="00BA3F7B">
        <w:rPr>
          <w:rFonts w:ascii="Arial Narrow" w:eastAsia="Arial Narrow" w:hAnsi="Arial Narrow" w:cs="Arial Narrow"/>
          <w:sz w:val="24"/>
          <w:lang w:val="el-GR"/>
        </w:rPr>
        <w:t>Αναλυτική απασχόληση ανά ΚΤ και επιμέρους υπηρεσίες και ανά κατηγορία εμπειρίας των μελών της Ο.Ε. γίνεται στο Παράρτημα της παρούσης.</w:t>
      </w:r>
    </w:p>
    <w:p w14:paraId="4B382BCB" w14:textId="77777777" w:rsidR="003C6BBB" w:rsidRPr="00BA3F7B" w:rsidRDefault="003C6BBB">
      <w:pPr>
        <w:spacing w:after="0"/>
        <w:rPr>
          <w:rFonts w:ascii="Arial Narrow" w:eastAsia="Arial Narrow" w:hAnsi="Arial Narrow" w:cs="Arial Narrow"/>
          <w:b/>
          <w:sz w:val="24"/>
          <w:lang w:val="el-GR"/>
        </w:rPr>
      </w:pPr>
    </w:p>
    <w:p w14:paraId="44F4D9F2" w14:textId="77777777" w:rsidR="003C6BBB" w:rsidRPr="00BA3F7B" w:rsidRDefault="00C84A86">
      <w:pPr>
        <w:spacing w:after="0"/>
        <w:jc w:val="center"/>
        <w:rPr>
          <w:rFonts w:ascii="Arial Narrow" w:eastAsia="Arial Narrow" w:hAnsi="Arial Narrow" w:cs="Arial Narrow"/>
          <w:b/>
          <w:sz w:val="24"/>
        </w:rPr>
      </w:pPr>
      <w:r w:rsidRPr="00BA3F7B">
        <w:rPr>
          <w:rFonts w:ascii="Arial Narrow" w:eastAsia="Arial Narrow" w:hAnsi="Arial Narrow" w:cs="Arial Narrow"/>
          <w:b/>
          <w:sz w:val="24"/>
        </w:rPr>
        <w:t>Πίνακας 4: Ειδικότητες στελεχών Ομάδας Έργου</w:t>
      </w:r>
    </w:p>
    <w:tbl>
      <w:tblPr>
        <w:tblStyle w:val="afffd"/>
        <w:tblW w:w="9628" w:type="dxa"/>
        <w:tblInd w:w="0" w:type="dxa"/>
        <w:tblLayout w:type="fixed"/>
        <w:tblLook w:val="0400" w:firstRow="0" w:lastRow="0" w:firstColumn="0" w:lastColumn="0" w:noHBand="0" w:noVBand="1"/>
      </w:tblPr>
      <w:tblGrid>
        <w:gridCol w:w="1532"/>
        <w:gridCol w:w="541"/>
        <w:gridCol w:w="3973"/>
        <w:gridCol w:w="886"/>
        <w:gridCol w:w="883"/>
        <w:gridCol w:w="875"/>
        <w:gridCol w:w="938"/>
      </w:tblGrid>
      <w:tr w:rsidR="003C6BBB" w:rsidRPr="00BA3F7B" w14:paraId="2CE65AA1" w14:textId="77777777">
        <w:trPr>
          <w:trHeight w:val="376"/>
        </w:trPr>
        <w:tc>
          <w:tcPr>
            <w:tcW w:w="1532"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15BA082D" w14:textId="77777777" w:rsidR="003C6BBB" w:rsidRPr="00BA3F7B" w:rsidRDefault="00C84A86">
            <w:pPr>
              <w:spacing w:after="0"/>
              <w:jc w:val="left"/>
              <w:rPr>
                <w:rFonts w:ascii="Arial Narrow" w:eastAsia="Arial Narrow" w:hAnsi="Arial Narrow" w:cs="Arial Narrow"/>
                <w:b/>
                <w:sz w:val="16"/>
                <w:szCs w:val="16"/>
              </w:rPr>
            </w:pPr>
            <w:r w:rsidRPr="00BA3F7B">
              <w:rPr>
                <w:rFonts w:ascii="Arial Narrow" w:eastAsia="Arial Narrow" w:hAnsi="Arial Narrow" w:cs="Arial Narrow"/>
                <w:b/>
                <w:sz w:val="16"/>
                <w:szCs w:val="16"/>
              </w:rPr>
              <w:t>Ομάδα Έργου</w:t>
            </w:r>
          </w:p>
        </w:tc>
        <w:tc>
          <w:tcPr>
            <w:tcW w:w="541"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1CD865BE" w14:textId="77777777" w:rsidR="003C6BBB" w:rsidRPr="00BA3F7B" w:rsidRDefault="00C84A86">
            <w:pPr>
              <w:spacing w:after="0"/>
              <w:jc w:val="left"/>
              <w:rPr>
                <w:rFonts w:ascii="Arial Narrow" w:eastAsia="Arial Narrow" w:hAnsi="Arial Narrow" w:cs="Arial Narrow"/>
                <w:b/>
                <w:sz w:val="16"/>
                <w:szCs w:val="16"/>
              </w:rPr>
            </w:pPr>
            <w:r w:rsidRPr="00BA3F7B">
              <w:rPr>
                <w:rFonts w:ascii="Arial Narrow" w:eastAsia="Arial Narrow" w:hAnsi="Arial Narrow" w:cs="Arial Narrow"/>
                <w:b/>
                <w:sz w:val="16"/>
                <w:szCs w:val="16"/>
              </w:rPr>
              <w:t>Μέλη</w:t>
            </w:r>
          </w:p>
        </w:tc>
        <w:tc>
          <w:tcPr>
            <w:tcW w:w="3973"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34C3DF21" w14:textId="77777777" w:rsidR="003C6BBB" w:rsidRPr="00BA3F7B" w:rsidRDefault="00C84A86">
            <w:pPr>
              <w:spacing w:after="0"/>
              <w:jc w:val="left"/>
              <w:rPr>
                <w:rFonts w:ascii="Arial Narrow" w:eastAsia="Arial Narrow" w:hAnsi="Arial Narrow" w:cs="Arial Narrow"/>
                <w:b/>
                <w:sz w:val="16"/>
                <w:szCs w:val="16"/>
              </w:rPr>
            </w:pPr>
            <w:r w:rsidRPr="00BA3F7B">
              <w:rPr>
                <w:rFonts w:ascii="Arial Narrow" w:eastAsia="Arial Narrow" w:hAnsi="Arial Narrow" w:cs="Arial Narrow"/>
                <w:b/>
                <w:sz w:val="16"/>
                <w:szCs w:val="16"/>
              </w:rPr>
              <w:t>Προσόντα/εμπειρία</w:t>
            </w:r>
          </w:p>
        </w:tc>
        <w:tc>
          <w:tcPr>
            <w:tcW w:w="886"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5953CE60" w14:textId="77777777" w:rsidR="003C6BBB" w:rsidRPr="00BA3F7B" w:rsidRDefault="00C84A86">
            <w:pPr>
              <w:spacing w:after="0"/>
              <w:jc w:val="left"/>
              <w:rPr>
                <w:rFonts w:ascii="Arial Narrow" w:eastAsia="Arial Narrow" w:hAnsi="Arial Narrow" w:cs="Arial Narrow"/>
                <w:b/>
                <w:sz w:val="16"/>
                <w:szCs w:val="16"/>
                <w:lang w:val="el-GR"/>
              </w:rPr>
            </w:pPr>
            <w:r w:rsidRPr="00BA3F7B">
              <w:rPr>
                <w:rFonts w:ascii="Arial Narrow" w:eastAsia="Arial Narrow" w:hAnsi="Arial Narrow" w:cs="Arial Narrow"/>
                <w:b/>
                <w:sz w:val="16"/>
                <w:szCs w:val="16"/>
              </w:rPr>
              <w:t>Senior</w:t>
            </w:r>
          </w:p>
          <w:p w14:paraId="7F212D76" w14:textId="77777777" w:rsidR="003C6BBB" w:rsidRPr="00BA3F7B" w:rsidRDefault="00C84A86">
            <w:pPr>
              <w:spacing w:after="0"/>
              <w:jc w:val="left"/>
              <w:rPr>
                <w:rFonts w:ascii="Arial Narrow" w:eastAsia="Arial Narrow" w:hAnsi="Arial Narrow" w:cs="Arial Narrow"/>
                <w:b/>
                <w:sz w:val="16"/>
                <w:szCs w:val="16"/>
                <w:lang w:val="el-GR"/>
              </w:rPr>
            </w:pPr>
            <w:r w:rsidRPr="00BA3F7B">
              <w:rPr>
                <w:rFonts w:ascii="Arial Narrow" w:eastAsia="Arial Narrow" w:hAnsi="Arial Narrow" w:cs="Arial Narrow"/>
                <w:sz w:val="16"/>
                <w:szCs w:val="16"/>
                <w:lang w:val="el-GR"/>
              </w:rPr>
              <w:t xml:space="preserve">Πτυχιούχοι Τριτοβάθμιας Εκπαίδευσης με μεταπτυχιακό και τουλάχιστον 10ετή εμπειρία </w:t>
            </w:r>
          </w:p>
        </w:tc>
        <w:tc>
          <w:tcPr>
            <w:tcW w:w="883"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36D9F9FC" w14:textId="77777777" w:rsidR="003C6BBB" w:rsidRPr="00BA3F7B" w:rsidRDefault="00C84A86">
            <w:pPr>
              <w:spacing w:after="0"/>
              <w:jc w:val="left"/>
              <w:rPr>
                <w:rFonts w:ascii="Arial Narrow" w:eastAsia="Arial Narrow" w:hAnsi="Arial Narrow" w:cs="Arial Narrow"/>
                <w:b/>
                <w:sz w:val="16"/>
                <w:szCs w:val="16"/>
                <w:lang w:val="el-GR"/>
              </w:rPr>
            </w:pPr>
            <w:r w:rsidRPr="00BA3F7B">
              <w:rPr>
                <w:rFonts w:ascii="Arial Narrow" w:eastAsia="Arial Narrow" w:hAnsi="Arial Narrow" w:cs="Arial Narrow"/>
                <w:b/>
                <w:sz w:val="16"/>
                <w:szCs w:val="16"/>
              </w:rPr>
              <w:t>Median</w:t>
            </w:r>
          </w:p>
          <w:p w14:paraId="63580499" w14:textId="77777777" w:rsidR="003C6BBB" w:rsidRPr="00BA3F7B" w:rsidRDefault="00C84A86">
            <w:pPr>
              <w:spacing w:after="0"/>
              <w:jc w:val="left"/>
              <w:rPr>
                <w:rFonts w:ascii="Arial Narrow" w:eastAsia="Arial Narrow" w:hAnsi="Arial Narrow" w:cs="Arial Narrow"/>
                <w:b/>
                <w:sz w:val="16"/>
                <w:szCs w:val="16"/>
                <w:lang w:val="el-GR"/>
              </w:rPr>
            </w:pPr>
            <w:r w:rsidRPr="00BA3F7B">
              <w:rPr>
                <w:rFonts w:ascii="Arial Narrow" w:eastAsia="Arial Narrow" w:hAnsi="Arial Narrow" w:cs="Arial Narrow"/>
                <w:sz w:val="16"/>
                <w:szCs w:val="16"/>
                <w:lang w:val="el-GR"/>
              </w:rPr>
              <w:t>Πτυχιούχοι Τριτοβάθμιας Εκπαίδευσης με μεταπτυχιακό και 5ετή εμπειρία ή με 10ετή εμπειρία χωρίς μεταπτυχιακό</w:t>
            </w:r>
          </w:p>
        </w:tc>
        <w:tc>
          <w:tcPr>
            <w:tcW w:w="875"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42B5496F" w14:textId="77777777" w:rsidR="003C6BBB" w:rsidRPr="00BA3F7B" w:rsidRDefault="00C84A86">
            <w:pPr>
              <w:spacing w:after="0"/>
              <w:jc w:val="left"/>
              <w:rPr>
                <w:rFonts w:ascii="Arial Narrow" w:eastAsia="Arial Narrow" w:hAnsi="Arial Narrow" w:cs="Arial Narrow"/>
                <w:b/>
                <w:sz w:val="16"/>
                <w:szCs w:val="16"/>
                <w:lang w:val="el-GR"/>
              </w:rPr>
            </w:pPr>
            <w:r w:rsidRPr="00BA3F7B">
              <w:rPr>
                <w:rFonts w:ascii="Arial Narrow" w:eastAsia="Arial Narrow" w:hAnsi="Arial Narrow" w:cs="Arial Narrow"/>
                <w:b/>
                <w:sz w:val="16"/>
                <w:szCs w:val="16"/>
              </w:rPr>
              <w:t>Junior</w:t>
            </w:r>
          </w:p>
          <w:p w14:paraId="3FCEF7B9" w14:textId="77777777" w:rsidR="003C6BBB" w:rsidRPr="00BA3F7B" w:rsidRDefault="00C84A86">
            <w:pPr>
              <w:spacing w:after="0"/>
              <w:jc w:val="left"/>
              <w:rPr>
                <w:rFonts w:ascii="Arial Narrow" w:eastAsia="Arial Narrow" w:hAnsi="Arial Narrow" w:cs="Arial Narrow"/>
                <w:b/>
                <w:sz w:val="16"/>
                <w:szCs w:val="16"/>
                <w:lang w:val="el-GR"/>
              </w:rPr>
            </w:pPr>
            <w:r w:rsidRPr="00BA3F7B">
              <w:rPr>
                <w:rFonts w:ascii="Arial Narrow" w:eastAsia="Arial Narrow" w:hAnsi="Arial Narrow" w:cs="Arial Narrow"/>
                <w:sz w:val="16"/>
                <w:szCs w:val="16"/>
                <w:lang w:val="el-GR"/>
              </w:rPr>
              <w:t xml:space="preserve">Πτυχιούχοι Τριτοβάθμιας Εκπαίδευσης με εμπειρία μικρότερη των 5 ετών </w:t>
            </w:r>
          </w:p>
        </w:tc>
        <w:tc>
          <w:tcPr>
            <w:tcW w:w="938"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02024A3B" w14:textId="77777777" w:rsidR="003C6BBB" w:rsidRPr="00BA3F7B" w:rsidRDefault="00C84A86">
            <w:pPr>
              <w:spacing w:after="0"/>
              <w:jc w:val="left"/>
              <w:rPr>
                <w:rFonts w:ascii="Arial Narrow" w:eastAsia="Arial Narrow" w:hAnsi="Arial Narrow" w:cs="Arial Narrow"/>
                <w:b/>
                <w:sz w:val="16"/>
                <w:szCs w:val="16"/>
              </w:rPr>
            </w:pPr>
            <w:r w:rsidRPr="00BA3F7B">
              <w:rPr>
                <w:rFonts w:ascii="Arial Narrow" w:eastAsia="Arial Narrow" w:hAnsi="Arial Narrow" w:cs="Arial Narrow"/>
                <w:b/>
                <w:sz w:val="16"/>
                <w:szCs w:val="16"/>
              </w:rPr>
              <w:t>Διοικητικοί, Λοιπές βοηθητικές ειδικότητες</w:t>
            </w:r>
          </w:p>
        </w:tc>
      </w:tr>
      <w:tr w:rsidR="003C6BBB" w:rsidRPr="00BA3F7B" w14:paraId="1455DFD7" w14:textId="77777777">
        <w:trPr>
          <w:trHeight w:val="237"/>
        </w:trPr>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F97E0" w14:textId="77777777" w:rsidR="003C6BBB" w:rsidRPr="00BA3F7B" w:rsidRDefault="00C84A86">
            <w:pPr>
              <w:spacing w:after="0"/>
              <w:jc w:val="center"/>
              <w:rPr>
                <w:rFonts w:ascii="Arial Narrow" w:eastAsia="Arial Narrow" w:hAnsi="Arial Narrow" w:cs="Arial Narrow"/>
                <w:b/>
                <w:sz w:val="16"/>
                <w:szCs w:val="16"/>
                <w:lang w:val="el-GR"/>
              </w:rPr>
            </w:pPr>
            <w:r w:rsidRPr="00BA3F7B">
              <w:rPr>
                <w:rFonts w:ascii="Arial Narrow" w:eastAsia="Arial Narrow" w:hAnsi="Arial Narrow" w:cs="Arial Narrow"/>
                <w:b/>
                <w:sz w:val="16"/>
                <w:szCs w:val="16"/>
                <w:lang w:val="el-GR"/>
              </w:rPr>
              <w:t>Υπεύθυνος Ομάδας Έργου (Σύμβουλος Επιχειρήσεων)</w:t>
            </w:r>
          </w:p>
        </w:tc>
        <w:tc>
          <w:tcPr>
            <w:tcW w:w="5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23E7F"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1</w:t>
            </w:r>
          </w:p>
        </w:tc>
        <w:tc>
          <w:tcPr>
            <w:tcW w:w="3973" w:type="dxa"/>
            <w:tcBorders>
              <w:top w:val="single" w:sz="4" w:space="0" w:color="000000"/>
              <w:left w:val="single" w:sz="4" w:space="0" w:color="000000"/>
              <w:bottom w:val="single" w:sz="4" w:space="0" w:color="000000"/>
              <w:right w:val="single" w:sz="4" w:space="0" w:color="000000"/>
            </w:tcBorders>
          </w:tcPr>
          <w:p w14:paraId="4A846AF9" w14:textId="77777777" w:rsidR="003C6BBB" w:rsidRPr="00BA3F7B" w:rsidRDefault="003C6BBB">
            <w:pPr>
              <w:spacing w:after="0"/>
              <w:jc w:val="center"/>
              <w:rPr>
                <w:rFonts w:ascii="Arial Narrow" w:eastAsia="Arial Narrow" w:hAnsi="Arial Narrow" w:cs="Arial Narrow"/>
                <w:sz w:val="16"/>
                <w:szCs w:val="16"/>
                <w:lang w:val="el-GR"/>
              </w:rPr>
            </w:pPr>
          </w:p>
          <w:p w14:paraId="5508AE51" w14:textId="77777777" w:rsidR="003C6BBB" w:rsidRPr="00BA3F7B" w:rsidRDefault="00C84A86">
            <w:pPr>
              <w:spacing w:after="0"/>
              <w:jc w:val="center"/>
              <w:rPr>
                <w:rFonts w:ascii="Arial Narrow" w:eastAsia="Arial Narrow" w:hAnsi="Arial Narrow" w:cs="Arial Narrow"/>
                <w:sz w:val="16"/>
                <w:szCs w:val="16"/>
                <w:lang w:val="el-GR"/>
              </w:rPr>
            </w:pPr>
            <w:r w:rsidRPr="00BA3F7B">
              <w:rPr>
                <w:rFonts w:ascii="Arial Narrow" w:eastAsia="Arial Narrow" w:hAnsi="Arial Narrow" w:cs="Arial Narrow"/>
                <w:sz w:val="16"/>
                <w:szCs w:val="16"/>
                <w:lang w:val="el-GR"/>
              </w:rPr>
              <w:t>Πτυχίο Τριτοβάθμιας εκπ/σης και</w:t>
            </w:r>
          </w:p>
          <w:p w14:paraId="49144DCA" w14:textId="77777777" w:rsidR="003C6BBB" w:rsidRPr="00BA3F7B" w:rsidRDefault="00C84A86">
            <w:pPr>
              <w:spacing w:after="0"/>
              <w:jc w:val="center"/>
              <w:rPr>
                <w:rFonts w:ascii="Arial Narrow" w:eastAsia="Arial Narrow" w:hAnsi="Arial Narrow" w:cs="Arial Narrow"/>
                <w:sz w:val="16"/>
                <w:szCs w:val="16"/>
                <w:lang w:val="el-GR"/>
              </w:rPr>
            </w:pPr>
            <w:r w:rsidRPr="00BA3F7B">
              <w:rPr>
                <w:rFonts w:ascii="Arial Narrow" w:eastAsia="Arial Narrow" w:hAnsi="Arial Narrow" w:cs="Arial Narrow"/>
                <w:sz w:val="16"/>
                <w:szCs w:val="16"/>
                <w:lang w:val="el-GR"/>
              </w:rPr>
              <w:t>Μεταπτυχιακό Τίτλο σπουδών (ή ανάλογο τίτλο) Οικονομικών ή Κοινωνικών Επιστημών και αποδεδειγμένη εμπειρία στην παροχή υπηρεσιών συμβουλευτικής καθοδήγησης επιχειρήσεων ή/και συμβουλευτικών υποστηρικτικών υπηρεσιών απασχόλησης / επιχειρηματικότητας φυσικών προσώπων.</w:t>
            </w:r>
          </w:p>
        </w:tc>
        <w:tc>
          <w:tcPr>
            <w:tcW w:w="8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F91B98"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1</w:t>
            </w:r>
          </w:p>
        </w:tc>
        <w:tc>
          <w:tcPr>
            <w:tcW w:w="883" w:type="dxa"/>
            <w:tcBorders>
              <w:top w:val="single" w:sz="4" w:space="0" w:color="000000"/>
              <w:left w:val="single" w:sz="4" w:space="0" w:color="000000"/>
              <w:bottom w:val="single" w:sz="4" w:space="0" w:color="000000"/>
              <w:right w:val="single" w:sz="4" w:space="0" w:color="000000"/>
            </w:tcBorders>
            <w:shd w:val="clear" w:color="auto" w:fill="auto"/>
          </w:tcPr>
          <w:p w14:paraId="31A46E8F" w14:textId="77777777" w:rsidR="003C6BBB" w:rsidRPr="00BA3F7B" w:rsidRDefault="003C6BBB">
            <w:pPr>
              <w:spacing w:after="0"/>
              <w:jc w:val="center"/>
              <w:rPr>
                <w:rFonts w:ascii="Arial Narrow" w:eastAsia="Arial Narrow" w:hAnsi="Arial Narrow" w:cs="Arial Narrow"/>
                <w:sz w:val="16"/>
                <w:szCs w:val="16"/>
              </w:rPr>
            </w:pPr>
          </w:p>
        </w:tc>
        <w:tc>
          <w:tcPr>
            <w:tcW w:w="875" w:type="dxa"/>
            <w:tcBorders>
              <w:top w:val="single" w:sz="4" w:space="0" w:color="000000"/>
              <w:left w:val="single" w:sz="4" w:space="0" w:color="000000"/>
              <w:bottom w:val="single" w:sz="4" w:space="0" w:color="000000"/>
              <w:right w:val="single" w:sz="4" w:space="0" w:color="000000"/>
            </w:tcBorders>
            <w:shd w:val="clear" w:color="auto" w:fill="auto"/>
          </w:tcPr>
          <w:p w14:paraId="0C3243B6" w14:textId="77777777" w:rsidR="003C6BBB" w:rsidRPr="00BA3F7B" w:rsidRDefault="003C6BBB">
            <w:pPr>
              <w:spacing w:after="0"/>
              <w:jc w:val="center"/>
              <w:rPr>
                <w:rFonts w:ascii="Arial Narrow" w:eastAsia="Arial Narrow" w:hAnsi="Arial Narrow" w:cs="Arial Narrow"/>
                <w:sz w:val="16"/>
                <w:szCs w:val="16"/>
              </w:rPr>
            </w:pPr>
          </w:p>
        </w:tc>
        <w:tc>
          <w:tcPr>
            <w:tcW w:w="938" w:type="dxa"/>
            <w:tcBorders>
              <w:top w:val="single" w:sz="4" w:space="0" w:color="000000"/>
              <w:left w:val="single" w:sz="4" w:space="0" w:color="000000"/>
              <w:bottom w:val="single" w:sz="4" w:space="0" w:color="000000"/>
              <w:right w:val="single" w:sz="4" w:space="0" w:color="000000"/>
            </w:tcBorders>
            <w:shd w:val="clear" w:color="auto" w:fill="auto"/>
          </w:tcPr>
          <w:p w14:paraId="7F5C55D6" w14:textId="77777777" w:rsidR="003C6BBB" w:rsidRPr="00BA3F7B" w:rsidRDefault="003C6BBB">
            <w:pPr>
              <w:spacing w:after="0"/>
              <w:jc w:val="center"/>
              <w:rPr>
                <w:rFonts w:ascii="Arial Narrow" w:eastAsia="Arial Narrow" w:hAnsi="Arial Narrow" w:cs="Arial Narrow"/>
                <w:sz w:val="16"/>
                <w:szCs w:val="16"/>
              </w:rPr>
            </w:pPr>
          </w:p>
        </w:tc>
      </w:tr>
      <w:tr w:rsidR="003C6BBB" w:rsidRPr="00BA3F7B" w14:paraId="744DD77B" w14:textId="77777777">
        <w:trPr>
          <w:trHeight w:val="226"/>
        </w:trPr>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90091"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Σύμβουλος Απασχόλησης</w:t>
            </w:r>
          </w:p>
        </w:tc>
        <w:tc>
          <w:tcPr>
            <w:tcW w:w="5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77CC3"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2</w:t>
            </w:r>
          </w:p>
        </w:tc>
        <w:tc>
          <w:tcPr>
            <w:tcW w:w="3973" w:type="dxa"/>
            <w:tcBorders>
              <w:top w:val="single" w:sz="4" w:space="0" w:color="000000"/>
              <w:left w:val="single" w:sz="4" w:space="0" w:color="000000"/>
              <w:bottom w:val="single" w:sz="4" w:space="0" w:color="000000"/>
              <w:right w:val="single" w:sz="4" w:space="0" w:color="000000"/>
            </w:tcBorders>
          </w:tcPr>
          <w:p w14:paraId="2E1A269F" w14:textId="77777777" w:rsidR="003C6BBB" w:rsidRPr="00BA3F7B" w:rsidRDefault="00C84A86">
            <w:pPr>
              <w:spacing w:after="0"/>
              <w:jc w:val="center"/>
              <w:rPr>
                <w:rFonts w:ascii="Arial Narrow" w:eastAsia="Arial Narrow" w:hAnsi="Arial Narrow" w:cs="Arial Narrow"/>
                <w:sz w:val="16"/>
                <w:szCs w:val="16"/>
                <w:lang w:val="el-GR"/>
              </w:rPr>
            </w:pPr>
            <w:r w:rsidRPr="00BA3F7B">
              <w:rPr>
                <w:rFonts w:ascii="Arial Narrow" w:eastAsia="Arial Narrow" w:hAnsi="Arial Narrow" w:cs="Arial Narrow"/>
                <w:sz w:val="16"/>
                <w:szCs w:val="16"/>
                <w:lang w:val="el-GR"/>
              </w:rPr>
              <w:t xml:space="preserve">Πτυχίο Τριτοβάθμιας εκπ/σης με τα χαρ/κα όπως περιγράφονται στην υπ’ αριθμ.  317/06.02.2018 (ΦΕΚ 317/τ. Β/06.02.2018, (4) 3.3 &amp; 3.4) </w:t>
            </w:r>
            <w:hyperlink r:id="rId38">
              <w:r w:rsidRPr="00BA3F7B">
                <w:rPr>
                  <w:rFonts w:ascii="Arial Narrow" w:eastAsia="Arial Narrow" w:hAnsi="Arial Narrow" w:cs="Arial Narrow"/>
                  <w:sz w:val="16"/>
                  <w:szCs w:val="16"/>
                </w:rPr>
                <w:t>https</w:t>
              </w:r>
              <w:r w:rsidRPr="00BA3F7B">
                <w:rPr>
                  <w:rFonts w:ascii="Arial Narrow" w:eastAsia="Arial Narrow" w:hAnsi="Arial Narrow" w:cs="Arial Narrow"/>
                  <w:sz w:val="16"/>
                  <w:szCs w:val="16"/>
                  <w:lang w:val="el-GR"/>
                </w:rPr>
                <w:t>://</w:t>
              </w:r>
              <w:r w:rsidRPr="00BA3F7B">
                <w:rPr>
                  <w:rFonts w:ascii="Arial Narrow" w:eastAsia="Arial Narrow" w:hAnsi="Arial Narrow" w:cs="Arial Narrow"/>
                  <w:sz w:val="16"/>
                  <w:szCs w:val="16"/>
                </w:rPr>
                <w:t>www</w:t>
              </w:r>
              <w:r w:rsidRPr="00BA3F7B">
                <w:rPr>
                  <w:rFonts w:ascii="Arial Narrow" w:eastAsia="Arial Narrow" w:hAnsi="Arial Narrow" w:cs="Arial Narrow"/>
                  <w:sz w:val="16"/>
                  <w:szCs w:val="16"/>
                  <w:lang w:val="el-GR"/>
                </w:rPr>
                <w:t>.</w:t>
              </w:r>
              <w:r w:rsidRPr="00BA3F7B">
                <w:rPr>
                  <w:rFonts w:ascii="Arial Narrow" w:eastAsia="Arial Narrow" w:hAnsi="Arial Narrow" w:cs="Arial Narrow"/>
                  <w:sz w:val="16"/>
                  <w:szCs w:val="16"/>
                </w:rPr>
                <w:t>eoppep</w:t>
              </w:r>
              <w:r w:rsidRPr="00BA3F7B">
                <w:rPr>
                  <w:rFonts w:ascii="Arial Narrow" w:eastAsia="Arial Narrow" w:hAnsi="Arial Narrow" w:cs="Arial Narrow"/>
                  <w:sz w:val="16"/>
                  <w:szCs w:val="16"/>
                  <w:lang w:val="el-GR"/>
                </w:rPr>
                <w:t>.</w:t>
              </w:r>
              <w:r w:rsidRPr="00BA3F7B">
                <w:rPr>
                  <w:rFonts w:ascii="Arial Narrow" w:eastAsia="Arial Narrow" w:hAnsi="Arial Narrow" w:cs="Arial Narrow"/>
                  <w:sz w:val="16"/>
                  <w:szCs w:val="16"/>
                </w:rPr>
                <w:t>gr</w:t>
              </w:r>
              <w:r w:rsidRPr="00BA3F7B">
                <w:rPr>
                  <w:rFonts w:ascii="Arial Narrow" w:eastAsia="Arial Narrow" w:hAnsi="Arial Narrow" w:cs="Arial Narrow"/>
                  <w:sz w:val="16"/>
                  <w:szCs w:val="16"/>
                  <w:lang w:val="el-GR"/>
                </w:rPr>
                <w:t>/</w:t>
              </w:r>
              <w:r w:rsidRPr="00BA3F7B">
                <w:rPr>
                  <w:rFonts w:ascii="Arial Narrow" w:eastAsia="Arial Narrow" w:hAnsi="Arial Narrow" w:cs="Arial Narrow"/>
                  <w:sz w:val="16"/>
                  <w:szCs w:val="16"/>
                </w:rPr>
                <w:t>images</w:t>
              </w:r>
              <w:r w:rsidRPr="00BA3F7B">
                <w:rPr>
                  <w:rFonts w:ascii="Arial Narrow" w:eastAsia="Arial Narrow" w:hAnsi="Arial Narrow" w:cs="Arial Narrow"/>
                  <w:sz w:val="16"/>
                  <w:szCs w:val="16"/>
                  <w:lang w:val="el-GR"/>
                </w:rPr>
                <w:t>/</w:t>
              </w:r>
              <w:r w:rsidRPr="00BA3F7B">
                <w:rPr>
                  <w:rFonts w:ascii="Arial Narrow" w:eastAsia="Arial Narrow" w:hAnsi="Arial Narrow" w:cs="Arial Narrow"/>
                  <w:sz w:val="16"/>
                  <w:szCs w:val="16"/>
                </w:rPr>
                <w:t>SYEP</w:t>
              </w:r>
              <w:r w:rsidRPr="00BA3F7B">
                <w:rPr>
                  <w:rFonts w:ascii="Arial Narrow" w:eastAsia="Arial Narrow" w:hAnsi="Arial Narrow" w:cs="Arial Narrow"/>
                  <w:sz w:val="16"/>
                  <w:szCs w:val="16"/>
                  <w:lang w:val="el-GR"/>
                </w:rPr>
                <w:t>/</w:t>
              </w:r>
              <w:r w:rsidRPr="00BA3F7B">
                <w:rPr>
                  <w:rFonts w:ascii="Arial Narrow" w:eastAsia="Arial Narrow" w:hAnsi="Arial Narrow" w:cs="Arial Narrow"/>
                  <w:sz w:val="16"/>
                  <w:szCs w:val="16"/>
                </w:rPr>
                <w:t>FEK</w:t>
              </w:r>
              <w:r w:rsidRPr="00BA3F7B">
                <w:rPr>
                  <w:rFonts w:ascii="Arial Narrow" w:eastAsia="Arial Narrow" w:hAnsi="Arial Narrow" w:cs="Arial Narrow"/>
                  <w:sz w:val="16"/>
                  <w:szCs w:val="16"/>
                  <w:lang w:val="el-GR"/>
                </w:rPr>
                <w:t>_317_06_02_2018.</w:t>
              </w:r>
              <w:r w:rsidRPr="00BA3F7B">
                <w:rPr>
                  <w:rFonts w:ascii="Arial Narrow" w:eastAsia="Arial Narrow" w:hAnsi="Arial Narrow" w:cs="Arial Narrow"/>
                  <w:sz w:val="16"/>
                  <w:szCs w:val="16"/>
                </w:rPr>
                <w:t>pdf</w:t>
              </w:r>
            </w:hyperlink>
            <w:r w:rsidRPr="00BA3F7B">
              <w:rPr>
                <w:rFonts w:ascii="Arial Narrow" w:eastAsia="Arial Narrow" w:hAnsi="Arial Narrow" w:cs="Arial Narrow"/>
                <w:sz w:val="16"/>
                <w:szCs w:val="16"/>
                <w:lang w:val="el-GR"/>
              </w:rPr>
              <w:t xml:space="preserve"> </w:t>
            </w:r>
          </w:p>
          <w:p w14:paraId="3C487D2D" w14:textId="77777777" w:rsidR="003C6BBB" w:rsidRPr="00BA3F7B" w:rsidRDefault="003C6BBB">
            <w:pPr>
              <w:spacing w:after="0"/>
              <w:jc w:val="center"/>
              <w:rPr>
                <w:rFonts w:ascii="Arial Narrow" w:eastAsia="Arial Narrow" w:hAnsi="Arial Narrow" w:cs="Arial Narrow"/>
                <w:sz w:val="16"/>
                <w:szCs w:val="16"/>
                <w:lang w:val="el-GR"/>
              </w:rPr>
            </w:pPr>
          </w:p>
        </w:tc>
        <w:tc>
          <w:tcPr>
            <w:tcW w:w="8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6F1E7"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1</w:t>
            </w:r>
          </w:p>
        </w:tc>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AFA7D"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1</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889DF" w14:textId="77777777" w:rsidR="003C6BBB" w:rsidRPr="00BA3F7B" w:rsidRDefault="003C6BBB">
            <w:pPr>
              <w:spacing w:after="0"/>
              <w:jc w:val="center"/>
              <w:rPr>
                <w:rFonts w:ascii="Arial Narrow" w:eastAsia="Arial Narrow" w:hAnsi="Arial Narrow" w:cs="Arial Narrow"/>
                <w:sz w:val="16"/>
                <w:szCs w:val="16"/>
              </w:rPr>
            </w:pP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DD840" w14:textId="77777777" w:rsidR="003C6BBB" w:rsidRPr="00BA3F7B" w:rsidRDefault="003C6BBB">
            <w:pPr>
              <w:spacing w:after="0"/>
              <w:jc w:val="center"/>
              <w:rPr>
                <w:rFonts w:ascii="Arial Narrow" w:eastAsia="Arial Narrow" w:hAnsi="Arial Narrow" w:cs="Arial Narrow"/>
                <w:sz w:val="16"/>
                <w:szCs w:val="16"/>
              </w:rPr>
            </w:pPr>
          </w:p>
        </w:tc>
      </w:tr>
      <w:tr w:rsidR="003C6BBB" w:rsidRPr="00BA3F7B" w14:paraId="4DBB3A90" w14:textId="77777777">
        <w:trPr>
          <w:trHeight w:val="226"/>
        </w:trPr>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072E1"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Σύμβουλος Eπιχειρηματικότητας</w:t>
            </w:r>
          </w:p>
        </w:tc>
        <w:tc>
          <w:tcPr>
            <w:tcW w:w="5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422D7"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2</w:t>
            </w:r>
          </w:p>
        </w:tc>
        <w:tc>
          <w:tcPr>
            <w:tcW w:w="3973" w:type="dxa"/>
            <w:tcBorders>
              <w:top w:val="single" w:sz="4" w:space="0" w:color="000000"/>
              <w:left w:val="single" w:sz="4" w:space="0" w:color="000000"/>
              <w:bottom w:val="single" w:sz="4" w:space="0" w:color="000000"/>
              <w:right w:val="single" w:sz="4" w:space="0" w:color="000000"/>
            </w:tcBorders>
          </w:tcPr>
          <w:p w14:paraId="0CC96AAD" w14:textId="77777777" w:rsidR="003C6BBB" w:rsidRPr="00BA3F7B" w:rsidRDefault="00C84A86">
            <w:pPr>
              <w:spacing w:after="0"/>
              <w:jc w:val="center"/>
              <w:rPr>
                <w:rFonts w:ascii="Arial Narrow" w:eastAsia="Arial Narrow" w:hAnsi="Arial Narrow" w:cs="Arial Narrow"/>
                <w:sz w:val="16"/>
                <w:szCs w:val="16"/>
                <w:lang w:val="el-GR"/>
              </w:rPr>
            </w:pPr>
            <w:r w:rsidRPr="00BA3F7B">
              <w:rPr>
                <w:rFonts w:ascii="Arial Narrow" w:eastAsia="Arial Narrow" w:hAnsi="Arial Narrow" w:cs="Arial Narrow"/>
                <w:sz w:val="16"/>
                <w:szCs w:val="16"/>
                <w:lang w:val="el-GR"/>
              </w:rPr>
              <w:t xml:space="preserve">Πτυχίο Τριτοβάθμιας εκπ/σης ή/και Μεταπτυχιακός τίτλος σπουδών  (ή ανάλογο τίτλο) στις Οικονομικές ή Κοινωνικές Επιστήμες και </w:t>
            </w:r>
          </w:p>
          <w:p w14:paraId="260E16C9" w14:textId="77777777" w:rsidR="003C6BBB" w:rsidRPr="00BA3F7B" w:rsidRDefault="00C84A86">
            <w:pPr>
              <w:spacing w:after="0"/>
              <w:jc w:val="center"/>
              <w:rPr>
                <w:rFonts w:ascii="Arial Narrow" w:eastAsia="Arial Narrow" w:hAnsi="Arial Narrow" w:cs="Arial Narrow"/>
                <w:sz w:val="16"/>
                <w:szCs w:val="16"/>
                <w:lang w:val="el-GR"/>
              </w:rPr>
            </w:pPr>
            <w:r w:rsidRPr="00BA3F7B">
              <w:rPr>
                <w:rFonts w:ascii="Arial Narrow" w:eastAsia="Arial Narrow" w:hAnsi="Arial Narrow" w:cs="Arial Narrow"/>
                <w:sz w:val="16"/>
                <w:szCs w:val="16"/>
                <w:lang w:val="el-GR"/>
              </w:rPr>
              <w:t>αποδεδειγμένη εμπειρία στην παροχή υπηρεσιών συμβουλευτικής καθοδήγησης επιχειρήσεων ή/και συμβουλευτικών υποστηρικτικών υπηρεσιών απασχόλησης / επιχειρηματικότητας φυσικών προσώπων.</w:t>
            </w:r>
          </w:p>
          <w:p w14:paraId="058CEFBF" w14:textId="77777777" w:rsidR="003C6BBB" w:rsidRPr="00BA3F7B" w:rsidRDefault="003C6BBB">
            <w:pPr>
              <w:spacing w:after="0"/>
              <w:jc w:val="center"/>
              <w:rPr>
                <w:rFonts w:ascii="Arial Narrow" w:eastAsia="Arial Narrow" w:hAnsi="Arial Narrow" w:cs="Arial Narrow"/>
                <w:sz w:val="16"/>
                <w:szCs w:val="16"/>
                <w:lang w:val="el-GR"/>
              </w:rPr>
            </w:pPr>
          </w:p>
        </w:tc>
        <w:tc>
          <w:tcPr>
            <w:tcW w:w="8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613E2"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1</w:t>
            </w:r>
          </w:p>
        </w:tc>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57FFF"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2</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C2AA3" w14:textId="77777777" w:rsidR="003C6BBB" w:rsidRPr="00BA3F7B" w:rsidRDefault="003C6BBB">
            <w:pPr>
              <w:spacing w:after="0"/>
              <w:jc w:val="center"/>
              <w:rPr>
                <w:rFonts w:ascii="Arial Narrow" w:eastAsia="Arial Narrow" w:hAnsi="Arial Narrow" w:cs="Arial Narrow"/>
                <w:sz w:val="16"/>
                <w:szCs w:val="16"/>
              </w:rPr>
            </w:pP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C7040" w14:textId="77777777" w:rsidR="003C6BBB" w:rsidRPr="00BA3F7B" w:rsidRDefault="003C6BBB">
            <w:pPr>
              <w:spacing w:after="0"/>
              <w:jc w:val="center"/>
              <w:rPr>
                <w:rFonts w:ascii="Arial Narrow" w:eastAsia="Arial Narrow" w:hAnsi="Arial Narrow" w:cs="Arial Narrow"/>
                <w:sz w:val="16"/>
                <w:szCs w:val="16"/>
              </w:rPr>
            </w:pPr>
          </w:p>
        </w:tc>
      </w:tr>
      <w:tr w:rsidR="003C6BBB" w:rsidRPr="00BA3F7B" w14:paraId="05A6E85D" w14:textId="77777777">
        <w:trPr>
          <w:trHeight w:val="226"/>
        </w:trPr>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2950F"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Διοικητικός</w:t>
            </w:r>
          </w:p>
        </w:tc>
        <w:tc>
          <w:tcPr>
            <w:tcW w:w="5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DD25C3"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1</w:t>
            </w:r>
          </w:p>
        </w:tc>
        <w:tc>
          <w:tcPr>
            <w:tcW w:w="3973" w:type="dxa"/>
            <w:tcBorders>
              <w:top w:val="single" w:sz="4" w:space="0" w:color="000000"/>
              <w:left w:val="single" w:sz="4" w:space="0" w:color="000000"/>
              <w:bottom w:val="single" w:sz="4" w:space="0" w:color="000000"/>
              <w:right w:val="single" w:sz="4" w:space="0" w:color="000000"/>
            </w:tcBorders>
          </w:tcPr>
          <w:p w14:paraId="47FE5DFD" w14:textId="77777777" w:rsidR="003C6BBB" w:rsidRPr="00BA3F7B" w:rsidRDefault="00C84A86">
            <w:pPr>
              <w:spacing w:after="0"/>
              <w:jc w:val="center"/>
              <w:rPr>
                <w:rFonts w:ascii="Arial Narrow" w:eastAsia="Arial Narrow" w:hAnsi="Arial Narrow" w:cs="Arial Narrow"/>
                <w:sz w:val="16"/>
                <w:szCs w:val="16"/>
                <w:lang w:val="el-GR"/>
              </w:rPr>
            </w:pPr>
            <w:r w:rsidRPr="00BA3F7B">
              <w:rPr>
                <w:rFonts w:ascii="Arial Narrow" w:eastAsia="Arial Narrow" w:hAnsi="Arial Narrow" w:cs="Arial Narrow"/>
                <w:sz w:val="16"/>
                <w:szCs w:val="16"/>
                <w:lang w:val="el-GR"/>
              </w:rPr>
              <w:t>Πτυχίο Τριτοβάθμιας εκπ/σης ή/και απολυτήριο Λυκείου.</w:t>
            </w:r>
          </w:p>
          <w:p w14:paraId="04689CF0" w14:textId="77777777" w:rsidR="003C6BBB" w:rsidRPr="00BA3F7B" w:rsidRDefault="00C84A86">
            <w:pPr>
              <w:spacing w:after="0"/>
              <w:jc w:val="center"/>
              <w:rPr>
                <w:rFonts w:ascii="Arial Narrow" w:eastAsia="Arial Narrow" w:hAnsi="Arial Narrow" w:cs="Arial Narrow"/>
                <w:sz w:val="16"/>
                <w:szCs w:val="16"/>
                <w:lang w:val="el-GR"/>
              </w:rPr>
            </w:pPr>
            <w:r w:rsidRPr="00BA3F7B">
              <w:rPr>
                <w:rFonts w:ascii="Arial Narrow" w:eastAsia="Arial Narrow" w:hAnsi="Arial Narrow" w:cs="Arial Narrow"/>
                <w:sz w:val="16"/>
                <w:szCs w:val="16"/>
                <w:lang w:val="el-GR"/>
              </w:rPr>
              <w:t xml:space="preserve">Θεμιτή αποδεδειγμένη εμπειρία στην υποστήριξη ανάλογων έργων. </w:t>
            </w:r>
          </w:p>
          <w:p w14:paraId="3C59577D" w14:textId="77777777" w:rsidR="003C6BBB" w:rsidRPr="00BA3F7B" w:rsidRDefault="003C6BBB">
            <w:pPr>
              <w:spacing w:after="0"/>
              <w:jc w:val="center"/>
              <w:rPr>
                <w:rFonts w:ascii="Arial Narrow" w:eastAsia="Arial Narrow" w:hAnsi="Arial Narrow" w:cs="Arial Narrow"/>
                <w:sz w:val="16"/>
                <w:szCs w:val="16"/>
                <w:lang w:val="el-GR"/>
              </w:rPr>
            </w:pPr>
          </w:p>
        </w:tc>
        <w:tc>
          <w:tcPr>
            <w:tcW w:w="886" w:type="dxa"/>
            <w:tcBorders>
              <w:top w:val="single" w:sz="4" w:space="0" w:color="000000"/>
              <w:left w:val="single" w:sz="4" w:space="0" w:color="000000"/>
              <w:bottom w:val="single" w:sz="4" w:space="0" w:color="000000"/>
              <w:right w:val="single" w:sz="4" w:space="0" w:color="000000"/>
            </w:tcBorders>
            <w:shd w:val="clear" w:color="auto" w:fill="auto"/>
          </w:tcPr>
          <w:p w14:paraId="4A7E2802" w14:textId="77777777" w:rsidR="003C6BBB" w:rsidRPr="00BA3F7B" w:rsidRDefault="003C6BBB">
            <w:pPr>
              <w:spacing w:after="0"/>
              <w:jc w:val="center"/>
              <w:rPr>
                <w:rFonts w:ascii="Arial Narrow" w:eastAsia="Arial Narrow" w:hAnsi="Arial Narrow" w:cs="Arial Narrow"/>
                <w:sz w:val="16"/>
                <w:szCs w:val="16"/>
                <w:lang w:val="el-GR"/>
              </w:rPr>
            </w:pPr>
          </w:p>
        </w:tc>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1A725" w14:textId="77777777" w:rsidR="003C6BBB" w:rsidRPr="00BA3F7B" w:rsidRDefault="003C6BBB">
            <w:pPr>
              <w:spacing w:after="0"/>
              <w:jc w:val="center"/>
              <w:rPr>
                <w:rFonts w:ascii="Arial Narrow" w:eastAsia="Arial Narrow" w:hAnsi="Arial Narrow" w:cs="Arial Narrow"/>
                <w:sz w:val="16"/>
                <w:szCs w:val="16"/>
                <w:lang w:val="el-GR"/>
              </w:rPr>
            </w:pP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62F26" w14:textId="77777777" w:rsidR="003C6BBB" w:rsidRPr="00BA3F7B" w:rsidRDefault="003C6BBB">
            <w:pPr>
              <w:spacing w:after="0"/>
              <w:jc w:val="center"/>
              <w:rPr>
                <w:rFonts w:ascii="Arial Narrow" w:eastAsia="Arial Narrow" w:hAnsi="Arial Narrow" w:cs="Arial Narrow"/>
                <w:sz w:val="16"/>
                <w:szCs w:val="16"/>
                <w:lang w:val="el-GR"/>
              </w:rPr>
            </w:pP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BB68C"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1</w:t>
            </w:r>
          </w:p>
        </w:tc>
      </w:tr>
      <w:tr w:rsidR="003C6BBB" w:rsidRPr="00BA3F7B" w14:paraId="0C5DE8D0" w14:textId="77777777">
        <w:trPr>
          <w:trHeight w:val="226"/>
        </w:trPr>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CE08B"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Σύμβουλος Δημοσιότητας</w:t>
            </w:r>
          </w:p>
        </w:tc>
        <w:tc>
          <w:tcPr>
            <w:tcW w:w="5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F2D82"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1</w:t>
            </w:r>
          </w:p>
        </w:tc>
        <w:tc>
          <w:tcPr>
            <w:tcW w:w="3973" w:type="dxa"/>
            <w:tcBorders>
              <w:top w:val="single" w:sz="4" w:space="0" w:color="000000"/>
              <w:left w:val="single" w:sz="4" w:space="0" w:color="000000"/>
              <w:bottom w:val="single" w:sz="4" w:space="0" w:color="000000"/>
              <w:right w:val="single" w:sz="4" w:space="0" w:color="000000"/>
            </w:tcBorders>
          </w:tcPr>
          <w:p w14:paraId="06719531" w14:textId="77777777" w:rsidR="003C6BBB" w:rsidRPr="00BA3F7B" w:rsidRDefault="00C84A86">
            <w:pPr>
              <w:spacing w:after="0"/>
              <w:jc w:val="center"/>
              <w:rPr>
                <w:rFonts w:ascii="Arial Narrow" w:eastAsia="Arial Narrow" w:hAnsi="Arial Narrow" w:cs="Arial Narrow"/>
                <w:sz w:val="16"/>
                <w:szCs w:val="16"/>
                <w:lang w:val="el-GR"/>
              </w:rPr>
            </w:pPr>
            <w:r w:rsidRPr="00BA3F7B">
              <w:rPr>
                <w:rFonts w:ascii="Arial Narrow" w:eastAsia="Arial Narrow" w:hAnsi="Arial Narrow" w:cs="Arial Narrow"/>
                <w:sz w:val="16"/>
                <w:szCs w:val="16"/>
                <w:lang w:val="el-GR"/>
              </w:rPr>
              <w:t xml:space="preserve">Πτυχίο Τριτοβάθμιας   εκπ/σης  και αποδεδειγμένη εμπειρία στον σχεδιασμό. οργάνωση και υλοποίηση δράσεων προβολής και δημοσιότητας.  </w:t>
            </w:r>
          </w:p>
        </w:tc>
        <w:tc>
          <w:tcPr>
            <w:tcW w:w="886" w:type="dxa"/>
            <w:tcBorders>
              <w:top w:val="single" w:sz="4" w:space="0" w:color="000000"/>
              <w:left w:val="single" w:sz="4" w:space="0" w:color="000000"/>
              <w:bottom w:val="single" w:sz="4" w:space="0" w:color="000000"/>
              <w:right w:val="single" w:sz="4" w:space="0" w:color="000000"/>
            </w:tcBorders>
            <w:shd w:val="clear" w:color="auto" w:fill="auto"/>
          </w:tcPr>
          <w:p w14:paraId="4E753EC9" w14:textId="77777777" w:rsidR="003C6BBB" w:rsidRPr="00BA3F7B" w:rsidRDefault="003C6BBB">
            <w:pPr>
              <w:spacing w:after="0"/>
              <w:jc w:val="center"/>
              <w:rPr>
                <w:rFonts w:ascii="Arial Narrow" w:eastAsia="Arial Narrow" w:hAnsi="Arial Narrow" w:cs="Arial Narrow"/>
                <w:sz w:val="16"/>
                <w:szCs w:val="16"/>
                <w:lang w:val="el-GR"/>
              </w:rPr>
            </w:pPr>
          </w:p>
        </w:tc>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67186" w14:textId="77777777" w:rsidR="003C6BBB" w:rsidRPr="00BA3F7B" w:rsidRDefault="003C6BBB">
            <w:pPr>
              <w:spacing w:after="0"/>
              <w:jc w:val="center"/>
              <w:rPr>
                <w:rFonts w:ascii="Arial Narrow" w:eastAsia="Arial Narrow" w:hAnsi="Arial Narrow" w:cs="Arial Narrow"/>
                <w:sz w:val="16"/>
                <w:szCs w:val="16"/>
                <w:lang w:val="el-GR"/>
              </w:rPr>
            </w:pP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DE69D"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4F312" w14:textId="77777777" w:rsidR="003C6BBB" w:rsidRPr="00BA3F7B" w:rsidRDefault="003C6BBB">
            <w:pPr>
              <w:spacing w:after="0"/>
              <w:jc w:val="center"/>
              <w:rPr>
                <w:rFonts w:ascii="Arial Narrow" w:eastAsia="Arial Narrow" w:hAnsi="Arial Narrow" w:cs="Arial Narrow"/>
                <w:sz w:val="16"/>
                <w:szCs w:val="16"/>
              </w:rPr>
            </w:pPr>
          </w:p>
        </w:tc>
      </w:tr>
      <w:tr w:rsidR="003C6BBB" w:rsidRPr="00BA3F7B" w14:paraId="52E8469B" w14:textId="77777777">
        <w:trPr>
          <w:trHeight w:val="226"/>
        </w:trPr>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91CED" w14:textId="77777777" w:rsidR="003C6BBB" w:rsidRPr="00BA3F7B" w:rsidRDefault="00C84A86">
            <w:pPr>
              <w:spacing w:after="0"/>
              <w:jc w:val="center"/>
              <w:rPr>
                <w:rFonts w:ascii="Arial Narrow" w:eastAsia="Arial Narrow" w:hAnsi="Arial Narrow" w:cs="Arial Narrow"/>
                <w:b/>
                <w:sz w:val="16"/>
                <w:szCs w:val="16"/>
                <w:lang w:val="el-GR"/>
              </w:rPr>
            </w:pPr>
            <w:r w:rsidRPr="00BA3F7B">
              <w:rPr>
                <w:rFonts w:ascii="Arial Narrow" w:eastAsia="Arial Narrow" w:hAnsi="Arial Narrow" w:cs="Arial Narrow"/>
                <w:b/>
                <w:sz w:val="16"/>
                <w:szCs w:val="16"/>
                <w:lang w:val="el-GR"/>
              </w:rPr>
              <w:t>Σύμβουλος Ομαδικότητας και Βελτίωσης της Αυτοεκτίμησης.</w:t>
            </w:r>
          </w:p>
        </w:tc>
        <w:tc>
          <w:tcPr>
            <w:tcW w:w="5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76DC4"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1</w:t>
            </w:r>
          </w:p>
        </w:tc>
        <w:tc>
          <w:tcPr>
            <w:tcW w:w="3973" w:type="dxa"/>
            <w:tcBorders>
              <w:top w:val="single" w:sz="4" w:space="0" w:color="000000"/>
              <w:left w:val="single" w:sz="4" w:space="0" w:color="000000"/>
              <w:bottom w:val="single" w:sz="4" w:space="0" w:color="000000"/>
              <w:right w:val="single" w:sz="4" w:space="0" w:color="000000"/>
            </w:tcBorders>
          </w:tcPr>
          <w:p w14:paraId="555ABE7C" w14:textId="77777777" w:rsidR="003C6BBB" w:rsidRPr="00BA3F7B" w:rsidRDefault="00C84A86">
            <w:pPr>
              <w:spacing w:after="0"/>
              <w:jc w:val="center"/>
              <w:rPr>
                <w:rFonts w:ascii="Arial Narrow" w:eastAsia="Arial Narrow" w:hAnsi="Arial Narrow" w:cs="Arial Narrow"/>
                <w:sz w:val="16"/>
                <w:szCs w:val="16"/>
                <w:lang w:val="el-GR"/>
              </w:rPr>
            </w:pPr>
            <w:r w:rsidRPr="00BA3F7B">
              <w:rPr>
                <w:rFonts w:ascii="Arial Narrow" w:eastAsia="Arial Narrow" w:hAnsi="Arial Narrow" w:cs="Arial Narrow"/>
                <w:sz w:val="16"/>
                <w:szCs w:val="16"/>
                <w:lang w:val="el-GR"/>
              </w:rPr>
              <w:t xml:space="preserve">Πτυχίο Τριτοβάθμιας εκπ/σης με τα χαρ/κα όπως περιγράφονται στην υπ’ αριθμ.  317/06.02.2018 (ΦΕΚ 317/τ. Β/06.02.2018, (4) 3.3 &amp; 3.4) </w:t>
            </w:r>
            <w:hyperlink r:id="rId39">
              <w:r w:rsidRPr="00BA3F7B">
                <w:rPr>
                  <w:rFonts w:ascii="Arial Narrow" w:eastAsia="Arial Narrow" w:hAnsi="Arial Narrow" w:cs="Arial Narrow"/>
                  <w:sz w:val="16"/>
                  <w:szCs w:val="16"/>
                </w:rPr>
                <w:t>https</w:t>
              </w:r>
              <w:r w:rsidRPr="00BA3F7B">
                <w:rPr>
                  <w:rFonts w:ascii="Arial Narrow" w:eastAsia="Arial Narrow" w:hAnsi="Arial Narrow" w:cs="Arial Narrow"/>
                  <w:sz w:val="16"/>
                  <w:szCs w:val="16"/>
                  <w:lang w:val="el-GR"/>
                </w:rPr>
                <w:t>://</w:t>
              </w:r>
              <w:r w:rsidRPr="00BA3F7B">
                <w:rPr>
                  <w:rFonts w:ascii="Arial Narrow" w:eastAsia="Arial Narrow" w:hAnsi="Arial Narrow" w:cs="Arial Narrow"/>
                  <w:sz w:val="16"/>
                  <w:szCs w:val="16"/>
                </w:rPr>
                <w:t>www</w:t>
              </w:r>
              <w:r w:rsidRPr="00BA3F7B">
                <w:rPr>
                  <w:rFonts w:ascii="Arial Narrow" w:eastAsia="Arial Narrow" w:hAnsi="Arial Narrow" w:cs="Arial Narrow"/>
                  <w:sz w:val="16"/>
                  <w:szCs w:val="16"/>
                  <w:lang w:val="el-GR"/>
                </w:rPr>
                <w:t>.</w:t>
              </w:r>
              <w:r w:rsidRPr="00BA3F7B">
                <w:rPr>
                  <w:rFonts w:ascii="Arial Narrow" w:eastAsia="Arial Narrow" w:hAnsi="Arial Narrow" w:cs="Arial Narrow"/>
                  <w:sz w:val="16"/>
                  <w:szCs w:val="16"/>
                </w:rPr>
                <w:t>eoppep</w:t>
              </w:r>
              <w:r w:rsidRPr="00BA3F7B">
                <w:rPr>
                  <w:rFonts w:ascii="Arial Narrow" w:eastAsia="Arial Narrow" w:hAnsi="Arial Narrow" w:cs="Arial Narrow"/>
                  <w:sz w:val="16"/>
                  <w:szCs w:val="16"/>
                  <w:lang w:val="el-GR"/>
                </w:rPr>
                <w:t>.</w:t>
              </w:r>
              <w:r w:rsidRPr="00BA3F7B">
                <w:rPr>
                  <w:rFonts w:ascii="Arial Narrow" w:eastAsia="Arial Narrow" w:hAnsi="Arial Narrow" w:cs="Arial Narrow"/>
                  <w:sz w:val="16"/>
                  <w:szCs w:val="16"/>
                </w:rPr>
                <w:t>gr</w:t>
              </w:r>
              <w:r w:rsidRPr="00BA3F7B">
                <w:rPr>
                  <w:rFonts w:ascii="Arial Narrow" w:eastAsia="Arial Narrow" w:hAnsi="Arial Narrow" w:cs="Arial Narrow"/>
                  <w:sz w:val="16"/>
                  <w:szCs w:val="16"/>
                  <w:lang w:val="el-GR"/>
                </w:rPr>
                <w:t>/</w:t>
              </w:r>
              <w:r w:rsidRPr="00BA3F7B">
                <w:rPr>
                  <w:rFonts w:ascii="Arial Narrow" w:eastAsia="Arial Narrow" w:hAnsi="Arial Narrow" w:cs="Arial Narrow"/>
                  <w:sz w:val="16"/>
                  <w:szCs w:val="16"/>
                </w:rPr>
                <w:t>images</w:t>
              </w:r>
              <w:r w:rsidRPr="00BA3F7B">
                <w:rPr>
                  <w:rFonts w:ascii="Arial Narrow" w:eastAsia="Arial Narrow" w:hAnsi="Arial Narrow" w:cs="Arial Narrow"/>
                  <w:sz w:val="16"/>
                  <w:szCs w:val="16"/>
                  <w:lang w:val="el-GR"/>
                </w:rPr>
                <w:t>/</w:t>
              </w:r>
              <w:r w:rsidRPr="00BA3F7B">
                <w:rPr>
                  <w:rFonts w:ascii="Arial Narrow" w:eastAsia="Arial Narrow" w:hAnsi="Arial Narrow" w:cs="Arial Narrow"/>
                  <w:sz w:val="16"/>
                  <w:szCs w:val="16"/>
                </w:rPr>
                <w:t>SYEP</w:t>
              </w:r>
              <w:r w:rsidRPr="00BA3F7B">
                <w:rPr>
                  <w:rFonts w:ascii="Arial Narrow" w:eastAsia="Arial Narrow" w:hAnsi="Arial Narrow" w:cs="Arial Narrow"/>
                  <w:sz w:val="16"/>
                  <w:szCs w:val="16"/>
                  <w:lang w:val="el-GR"/>
                </w:rPr>
                <w:t>/</w:t>
              </w:r>
              <w:r w:rsidRPr="00BA3F7B">
                <w:rPr>
                  <w:rFonts w:ascii="Arial Narrow" w:eastAsia="Arial Narrow" w:hAnsi="Arial Narrow" w:cs="Arial Narrow"/>
                  <w:sz w:val="16"/>
                  <w:szCs w:val="16"/>
                </w:rPr>
                <w:t>FEK</w:t>
              </w:r>
              <w:r w:rsidRPr="00BA3F7B">
                <w:rPr>
                  <w:rFonts w:ascii="Arial Narrow" w:eastAsia="Arial Narrow" w:hAnsi="Arial Narrow" w:cs="Arial Narrow"/>
                  <w:sz w:val="16"/>
                  <w:szCs w:val="16"/>
                  <w:lang w:val="el-GR"/>
                </w:rPr>
                <w:t>_317_06_02_2018.</w:t>
              </w:r>
              <w:r w:rsidRPr="00BA3F7B">
                <w:rPr>
                  <w:rFonts w:ascii="Arial Narrow" w:eastAsia="Arial Narrow" w:hAnsi="Arial Narrow" w:cs="Arial Narrow"/>
                  <w:sz w:val="16"/>
                  <w:szCs w:val="16"/>
                </w:rPr>
                <w:t>pdf</w:t>
              </w:r>
            </w:hyperlink>
          </w:p>
        </w:tc>
        <w:tc>
          <w:tcPr>
            <w:tcW w:w="886" w:type="dxa"/>
            <w:tcBorders>
              <w:top w:val="single" w:sz="4" w:space="0" w:color="000000"/>
              <w:left w:val="single" w:sz="4" w:space="0" w:color="000000"/>
              <w:bottom w:val="single" w:sz="4" w:space="0" w:color="000000"/>
              <w:right w:val="single" w:sz="4" w:space="0" w:color="000000"/>
            </w:tcBorders>
            <w:shd w:val="clear" w:color="auto" w:fill="auto"/>
          </w:tcPr>
          <w:p w14:paraId="154A836D" w14:textId="77777777" w:rsidR="003C6BBB" w:rsidRPr="00BA3F7B" w:rsidRDefault="003C6BBB">
            <w:pPr>
              <w:spacing w:after="0"/>
              <w:jc w:val="center"/>
              <w:rPr>
                <w:rFonts w:ascii="Arial Narrow" w:eastAsia="Arial Narrow" w:hAnsi="Arial Narrow" w:cs="Arial Narrow"/>
                <w:sz w:val="16"/>
                <w:szCs w:val="16"/>
                <w:lang w:val="el-GR"/>
              </w:rPr>
            </w:pPr>
          </w:p>
        </w:tc>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0A10C"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1</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F28E5" w14:textId="77777777" w:rsidR="003C6BBB" w:rsidRPr="00BA3F7B" w:rsidRDefault="003C6BBB">
            <w:pPr>
              <w:spacing w:after="0"/>
              <w:jc w:val="center"/>
              <w:rPr>
                <w:rFonts w:ascii="Arial Narrow" w:eastAsia="Arial Narrow" w:hAnsi="Arial Narrow" w:cs="Arial Narrow"/>
                <w:sz w:val="16"/>
                <w:szCs w:val="16"/>
              </w:rPr>
            </w:pP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0A35E" w14:textId="77777777" w:rsidR="003C6BBB" w:rsidRPr="00BA3F7B" w:rsidRDefault="003C6BBB">
            <w:pPr>
              <w:spacing w:after="0"/>
              <w:jc w:val="center"/>
              <w:rPr>
                <w:rFonts w:ascii="Arial Narrow" w:eastAsia="Arial Narrow" w:hAnsi="Arial Narrow" w:cs="Arial Narrow"/>
                <w:sz w:val="16"/>
                <w:szCs w:val="16"/>
              </w:rPr>
            </w:pPr>
          </w:p>
        </w:tc>
      </w:tr>
      <w:tr w:rsidR="003C6BBB" w:rsidRPr="00BA3F7B" w14:paraId="4D089039" w14:textId="77777777">
        <w:trPr>
          <w:trHeight w:val="226"/>
        </w:trPr>
        <w:tc>
          <w:tcPr>
            <w:tcW w:w="1532" w:type="dxa"/>
            <w:tcBorders>
              <w:top w:val="single" w:sz="4" w:space="0" w:color="000000"/>
              <w:left w:val="single" w:sz="4" w:space="0" w:color="000000"/>
              <w:bottom w:val="single" w:sz="4" w:space="0" w:color="000000"/>
              <w:right w:val="single" w:sz="4" w:space="0" w:color="000000"/>
            </w:tcBorders>
            <w:shd w:val="clear" w:color="auto" w:fill="D7E8F1"/>
            <w:vAlign w:val="center"/>
          </w:tcPr>
          <w:p w14:paraId="33E99302"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Γενικό άθροισμα</w:t>
            </w:r>
          </w:p>
        </w:tc>
        <w:tc>
          <w:tcPr>
            <w:tcW w:w="541" w:type="dxa"/>
            <w:tcBorders>
              <w:top w:val="single" w:sz="4" w:space="0" w:color="000000"/>
              <w:left w:val="single" w:sz="4" w:space="0" w:color="000000"/>
              <w:bottom w:val="single" w:sz="4" w:space="0" w:color="000000"/>
              <w:right w:val="single" w:sz="4" w:space="0" w:color="000000"/>
            </w:tcBorders>
            <w:shd w:val="clear" w:color="auto" w:fill="D7E8F1"/>
            <w:vAlign w:val="center"/>
          </w:tcPr>
          <w:p w14:paraId="22B98061"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9</w:t>
            </w:r>
          </w:p>
        </w:tc>
        <w:tc>
          <w:tcPr>
            <w:tcW w:w="3973" w:type="dxa"/>
            <w:tcBorders>
              <w:top w:val="single" w:sz="4" w:space="0" w:color="000000"/>
              <w:left w:val="single" w:sz="4" w:space="0" w:color="000000"/>
              <w:bottom w:val="single" w:sz="4" w:space="0" w:color="000000"/>
              <w:right w:val="single" w:sz="4" w:space="0" w:color="000000"/>
            </w:tcBorders>
            <w:shd w:val="clear" w:color="auto" w:fill="D7E8F1"/>
          </w:tcPr>
          <w:p w14:paraId="417EDC1C" w14:textId="77777777" w:rsidR="003C6BBB" w:rsidRPr="00BA3F7B" w:rsidRDefault="003C6BBB">
            <w:pPr>
              <w:spacing w:after="0"/>
              <w:jc w:val="center"/>
              <w:rPr>
                <w:rFonts w:ascii="Arial Narrow" w:eastAsia="Arial Narrow" w:hAnsi="Arial Narrow" w:cs="Arial Narrow"/>
                <w:b/>
                <w:sz w:val="16"/>
                <w:szCs w:val="16"/>
              </w:rPr>
            </w:pPr>
          </w:p>
        </w:tc>
        <w:tc>
          <w:tcPr>
            <w:tcW w:w="886" w:type="dxa"/>
            <w:tcBorders>
              <w:top w:val="single" w:sz="4" w:space="0" w:color="000000"/>
              <w:left w:val="single" w:sz="4" w:space="0" w:color="000000"/>
              <w:bottom w:val="single" w:sz="4" w:space="0" w:color="000000"/>
              <w:right w:val="single" w:sz="4" w:space="0" w:color="000000"/>
            </w:tcBorders>
            <w:shd w:val="clear" w:color="auto" w:fill="D7E8F1"/>
            <w:vAlign w:val="center"/>
          </w:tcPr>
          <w:p w14:paraId="3ACEF3F7"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3</w:t>
            </w:r>
          </w:p>
        </w:tc>
        <w:tc>
          <w:tcPr>
            <w:tcW w:w="883" w:type="dxa"/>
            <w:tcBorders>
              <w:top w:val="single" w:sz="4" w:space="0" w:color="000000"/>
              <w:left w:val="single" w:sz="4" w:space="0" w:color="000000"/>
              <w:bottom w:val="single" w:sz="4" w:space="0" w:color="000000"/>
              <w:right w:val="single" w:sz="4" w:space="0" w:color="000000"/>
            </w:tcBorders>
            <w:shd w:val="clear" w:color="auto" w:fill="D7E8F1"/>
            <w:vAlign w:val="center"/>
          </w:tcPr>
          <w:p w14:paraId="307223BF"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4</w:t>
            </w:r>
          </w:p>
        </w:tc>
        <w:tc>
          <w:tcPr>
            <w:tcW w:w="875" w:type="dxa"/>
            <w:tcBorders>
              <w:top w:val="single" w:sz="4" w:space="0" w:color="000000"/>
              <w:left w:val="single" w:sz="4" w:space="0" w:color="000000"/>
              <w:bottom w:val="single" w:sz="4" w:space="0" w:color="000000"/>
              <w:right w:val="single" w:sz="4" w:space="0" w:color="000000"/>
            </w:tcBorders>
            <w:shd w:val="clear" w:color="auto" w:fill="D7E8F1"/>
            <w:vAlign w:val="center"/>
          </w:tcPr>
          <w:p w14:paraId="25D22823"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1</w:t>
            </w:r>
          </w:p>
        </w:tc>
        <w:tc>
          <w:tcPr>
            <w:tcW w:w="938" w:type="dxa"/>
            <w:tcBorders>
              <w:top w:val="single" w:sz="4" w:space="0" w:color="000000"/>
              <w:left w:val="single" w:sz="4" w:space="0" w:color="000000"/>
              <w:bottom w:val="single" w:sz="4" w:space="0" w:color="000000"/>
              <w:right w:val="single" w:sz="4" w:space="0" w:color="000000"/>
            </w:tcBorders>
            <w:shd w:val="clear" w:color="auto" w:fill="D7E8F1"/>
            <w:vAlign w:val="center"/>
          </w:tcPr>
          <w:p w14:paraId="0A5A80B7"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1</w:t>
            </w:r>
          </w:p>
        </w:tc>
      </w:tr>
    </w:tbl>
    <w:p w14:paraId="5C91A6D5" w14:textId="77777777" w:rsidR="003C6BBB" w:rsidRPr="00BA3F7B" w:rsidRDefault="003C6BBB">
      <w:pPr>
        <w:spacing w:after="0"/>
        <w:jc w:val="center"/>
        <w:rPr>
          <w:rFonts w:ascii="Arial Narrow" w:eastAsia="Arial Narrow" w:hAnsi="Arial Narrow" w:cs="Arial Narrow"/>
          <w:sz w:val="24"/>
        </w:rPr>
      </w:pPr>
    </w:p>
    <w:p w14:paraId="7DE9CD3A" w14:textId="05EDFE22"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Οι συγκεκριμένοι «Κοινωνικοί Τομείς» (ΚΤ) και οι αντίστοιχες κοινωνικές υπηρεσίες που θα παρασχεθούν στους ωφελούμενους στο πλαίσιο υλοποίησης του παρόντος Έργου</w:t>
      </w:r>
      <w:r w:rsidR="00E73C32" w:rsidRPr="00BA3F7B">
        <w:rPr>
          <w:rFonts w:ascii="Arial Narrow" w:eastAsia="Arial Narrow" w:hAnsi="Arial Narrow" w:cs="Arial Narrow"/>
          <w:sz w:val="24"/>
          <w:lang w:val="el-GR"/>
        </w:rPr>
        <w:t xml:space="preserve"> </w:t>
      </w:r>
      <w:r w:rsidRPr="00BA3F7B">
        <w:rPr>
          <w:rFonts w:ascii="Arial Narrow" w:eastAsia="Arial Narrow" w:hAnsi="Arial Narrow" w:cs="Arial Narrow"/>
          <w:sz w:val="24"/>
          <w:lang w:val="el-GR"/>
        </w:rPr>
        <w:t>φαίνονται στον Πίνακα που ακολουθεί</w:t>
      </w:r>
      <w:r w:rsidR="00E73C32" w:rsidRPr="00BA3F7B">
        <w:rPr>
          <w:rFonts w:ascii="Arial Narrow" w:eastAsia="Arial Narrow" w:hAnsi="Arial Narrow" w:cs="Arial Narrow"/>
          <w:sz w:val="24"/>
          <w:lang w:val="el-GR"/>
        </w:rPr>
        <w:t>:</w:t>
      </w:r>
    </w:p>
    <w:p w14:paraId="0D731479" w14:textId="77777777" w:rsidR="003C6BBB" w:rsidRPr="00BA3F7B" w:rsidRDefault="003C6BBB">
      <w:pPr>
        <w:keepNext/>
        <w:spacing w:after="0"/>
        <w:jc w:val="center"/>
        <w:rPr>
          <w:rFonts w:ascii="Arial Narrow" w:eastAsia="Arial Narrow" w:hAnsi="Arial Narrow" w:cs="Arial Narrow"/>
          <w:b/>
          <w:sz w:val="24"/>
          <w:lang w:val="el-GR"/>
        </w:rPr>
      </w:pPr>
      <w:bookmarkStart w:id="97" w:name="_heading=h.4du1wux" w:colFirst="0" w:colLast="0"/>
      <w:bookmarkEnd w:id="97"/>
    </w:p>
    <w:p w14:paraId="12E516BD" w14:textId="77777777" w:rsidR="003C6BBB" w:rsidRPr="00BA3F7B" w:rsidRDefault="00C84A86">
      <w:pPr>
        <w:keepNext/>
        <w:spacing w:after="0"/>
        <w:jc w:val="center"/>
        <w:rPr>
          <w:rFonts w:ascii="Arial Narrow" w:eastAsia="Arial Narrow" w:hAnsi="Arial Narrow" w:cs="Arial Narrow"/>
          <w:b/>
          <w:sz w:val="24"/>
          <w:lang w:val="el-GR"/>
        </w:rPr>
      </w:pPr>
      <w:r w:rsidRPr="00BA3F7B">
        <w:rPr>
          <w:rFonts w:ascii="Arial Narrow" w:eastAsia="Arial Narrow" w:hAnsi="Arial Narrow" w:cs="Arial Narrow"/>
          <w:b/>
          <w:sz w:val="24"/>
          <w:lang w:val="el-GR"/>
        </w:rPr>
        <w:t>Πίνακας 5: Επιλεγμένοι κοινωνικοί τομείς και υπηρεσίες που θα παρασχεθούν στους ωφελούμενους στο πλαίσιο της υλοποίησης του παρόντος</w:t>
      </w:r>
    </w:p>
    <w:tbl>
      <w:tblPr>
        <w:tblStyle w:val="afffe"/>
        <w:tblW w:w="9628" w:type="dxa"/>
        <w:tblInd w:w="0" w:type="dxa"/>
        <w:tblLayout w:type="fixed"/>
        <w:tblLook w:val="0400" w:firstRow="0" w:lastRow="0" w:firstColumn="0" w:lastColumn="0" w:noHBand="0" w:noVBand="1"/>
      </w:tblPr>
      <w:tblGrid>
        <w:gridCol w:w="636"/>
        <w:gridCol w:w="671"/>
        <w:gridCol w:w="8321"/>
      </w:tblGrid>
      <w:tr w:rsidR="003C6BBB" w:rsidRPr="00BA3F7B" w14:paraId="64472B8B" w14:textId="77777777">
        <w:trPr>
          <w:trHeight w:val="483"/>
        </w:trPr>
        <w:tc>
          <w:tcPr>
            <w:tcW w:w="636"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79A60DA6" w14:textId="77777777" w:rsidR="003C6BBB" w:rsidRPr="00BA3F7B" w:rsidRDefault="00C84A86">
            <w:pPr>
              <w:spacing w:after="0"/>
              <w:jc w:val="left"/>
              <w:rPr>
                <w:rFonts w:ascii="Arial Narrow" w:eastAsia="Arial Narrow" w:hAnsi="Arial Narrow" w:cs="Arial Narrow"/>
                <w:b/>
                <w:sz w:val="16"/>
                <w:szCs w:val="16"/>
              </w:rPr>
            </w:pPr>
            <w:r w:rsidRPr="00BA3F7B">
              <w:rPr>
                <w:rFonts w:ascii="Arial Narrow" w:eastAsia="Arial Narrow" w:hAnsi="Arial Narrow" w:cs="Arial Narrow"/>
                <w:b/>
                <w:sz w:val="16"/>
                <w:szCs w:val="16"/>
              </w:rPr>
              <w:t>Κ.Τ. (ΚΩΔ)</w:t>
            </w:r>
          </w:p>
        </w:tc>
        <w:tc>
          <w:tcPr>
            <w:tcW w:w="8992" w:type="dxa"/>
            <w:gridSpan w:val="2"/>
            <w:tcBorders>
              <w:top w:val="single" w:sz="4" w:space="0" w:color="000000"/>
              <w:left w:val="single" w:sz="4" w:space="0" w:color="000000"/>
              <w:bottom w:val="single" w:sz="4" w:space="0" w:color="000000"/>
              <w:right w:val="single" w:sz="4" w:space="0" w:color="000000"/>
            </w:tcBorders>
            <w:shd w:val="clear" w:color="auto" w:fill="FBE4D5"/>
            <w:vAlign w:val="center"/>
          </w:tcPr>
          <w:p w14:paraId="726693F6"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ΥΠΗΡΕΡΣΙΕΣ</w:t>
            </w:r>
          </w:p>
        </w:tc>
      </w:tr>
      <w:tr w:rsidR="003C6BBB" w:rsidRPr="00BA3F7B" w14:paraId="762F689E" w14:textId="77777777">
        <w:trPr>
          <w:trHeight w:val="264"/>
        </w:trPr>
        <w:tc>
          <w:tcPr>
            <w:tcW w:w="636"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195E51FC" w14:textId="77777777" w:rsidR="003C6BBB" w:rsidRPr="00BA3F7B" w:rsidRDefault="00C84A86">
            <w:pPr>
              <w:spacing w:after="0"/>
              <w:jc w:val="left"/>
              <w:rPr>
                <w:rFonts w:ascii="Arial Narrow" w:eastAsia="Arial Narrow" w:hAnsi="Arial Narrow" w:cs="Arial Narrow"/>
                <w:b/>
                <w:sz w:val="16"/>
                <w:szCs w:val="16"/>
              </w:rPr>
            </w:pPr>
            <w:r w:rsidRPr="00BA3F7B">
              <w:rPr>
                <w:rFonts w:ascii="Arial Narrow" w:eastAsia="Arial Narrow" w:hAnsi="Arial Narrow" w:cs="Arial Narrow"/>
                <w:b/>
                <w:sz w:val="16"/>
                <w:szCs w:val="16"/>
              </w:rPr>
              <w:t>KT_0</w:t>
            </w:r>
          </w:p>
        </w:tc>
        <w:tc>
          <w:tcPr>
            <w:tcW w:w="8992" w:type="dxa"/>
            <w:gridSpan w:val="2"/>
            <w:tcBorders>
              <w:top w:val="single" w:sz="4" w:space="0" w:color="000000"/>
              <w:left w:val="single" w:sz="4" w:space="0" w:color="000000"/>
              <w:bottom w:val="single" w:sz="4" w:space="0" w:color="000000"/>
              <w:right w:val="single" w:sz="4" w:space="0" w:color="000000"/>
            </w:tcBorders>
            <w:shd w:val="clear" w:color="auto" w:fill="DEEAF6"/>
            <w:vAlign w:val="center"/>
          </w:tcPr>
          <w:p w14:paraId="527BE5E5" w14:textId="77777777" w:rsidR="003C6BBB" w:rsidRPr="00BA3F7B" w:rsidRDefault="00C84A86">
            <w:pPr>
              <w:spacing w:after="0"/>
              <w:jc w:val="left"/>
              <w:rPr>
                <w:rFonts w:ascii="Arial Narrow" w:eastAsia="Arial Narrow" w:hAnsi="Arial Narrow" w:cs="Arial Narrow"/>
                <w:b/>
                <w:sz w:val="16"/>
                <w:szCs w:val="16"/>
                <w:lang w:val="el-GR"/>
              </w:rPr>
            </w:pPr>
            <w:r w:rsidRPr="00BA3F7B">
              <w:rPr>
                <w:rFonts w:ascii="Arial Narrow" w:eastAsia="Arial Narrow" w:hAnsi="Arial Narrow" w:cs="Arial Narrow"/>
                <w:b/>
                <w:sz w:val="16"/>
                <w:szCs w:val="16"/>
                <w:lang w:val="el-GR"/>
              </w:rPr>
              <w:t>Υπηρεσίες διοίκησης κα επιστημονικού συντονισμού των δράσεων</w:t>
            </w:r>
          </w:p>
        </w:tc>
      </w:tr>
      <w:tr w:rsidR="003C6BBB" w:rsidRPr="00BA3F7B" w14:paraId="261FD301" w14:textId="77777777">
        <w:trPr>
          <w:trHeight w:val="264"/>
        </w:trPr>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D5ADB" w14:textId="77777777" w:rsidR="003C6BBB" w:rsidRPr="00BA3F7B" w:rsidRDefault="003C6BBB">
            <w:pPr>
              <w:spacing w:after="0"/>
              <w:jc w:val="left"/>
              <w:rPr>
                <w:rFonts w:ascii="Arial Narrow" w:eastAsia="Arial Narrow" w:hAnsi="Arial Narrow" w:cs="Arial Narrow"/>
                <w:b/>
                <w:sz w:val="16"/>
                <w:szCs w:val="16"/>
                <w:lang w:val="el-GR"/>
              </w:rPr>
            </w:pPr>
          </w:p>
        </w:tc>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2334F0" w14:textId="77777777" w:rsidR="003C6BBB" w:rsidRPr="00BA3F7B" w:rsidRDefault="00C84A86">
            <w:pPr>
              <w:spacing w:after="0"/>
              <w:jc w:val="left"/>
              <w:rPr>
                <w:rFonts w:ascii="Arial Narrow" w:eastAsia="Arial Narrow" w:hAnsi="Arial Narrow" w:cs="Arial Narrow"/>
                <w:sz w:val="16"/>
                <w:szCs w:val="16"/>
              </w:rPr>
            </w:pPr>
            <w:r w:rsidRPr="00BA3F7B">
              <w:rPr>
                <w:rFonts w:ascii="Arial Narrow" w:eastAsia="Arial Narrow" w:hAnsi="Arial Narrow" w:cs="Arial Narrow"/>
                <w:sz w:val="16"/>
                <w:szCs w:val="16"/>
              </w:rPr>
              <w:t>0.1</w:t>
            </w:r>
          </w:p>
        </w:tc>
        <w:tc>
          <w:tcPr>
            <w:tcW w:w="83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2A991" w14:textId="77777777" w:rsidR="003C6BBB" w:rsidRPr="00BA3F7B" w:rsidRDefault="00C84A86">
            <w:pPr>
              <w:spacing w:after="0"/>
              <w:jc w:val="left"/>
              <w:rPr>
                <w:rFonts w:ascii="Arial Narrow" w:eastAsia="Arial Narrow" w:hAnsi="Arial Narrow" w:cs="Arial Narrow"/>
                <w:sz w:val="16"/>
                <w:szCs w:val="16"/>
              </w:rPr>
            </w:pPr>
            <w:r w:rsidRPr="00BA3F7B">
              <w:rPr>
                <w:rFonts w:ascii="Arial Narrow" w:eastAsia="Arial Narrow" w:hAnsi="Arial Narrow" w:cs="Arial Narrow"/>
                <w:sz w:val="16"/>
                <w:szCs w:val="16"/>
              </w:rPr>
              <w:t>Οριζόντια Διοικητική υποστήριξη</w:t>
            </w:r>
          </w:p>
        </w:tc>
      </w:tr>
      <w:tr w:rsidR="003C6BBB" w:rsidRPr="00BA3F7B" w14:paraId="484F32F5" w14:textId="77777777">
        <w:trPr>
          <w:trHeight w:val="515"/>
        </w:trPr>
        <w:tc>
          <w:tcPr>
            <w:tcW w:w="636"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2DEE911A" w14:textId="77777777" w:rsidR="003C6BBB" w:rsidRPr="00BA3F7B" w:rsidRDefault="00C84A86">
            <w:pPr>
              <w:spacing w:after="0"/>
              <w:jc w:val="left"/>
              <w:rPr>
                <w:rFonts w:ascii="Arial Narrow" w:eastAsia="Arial Narrow" w:hAnsi="Arial Narrow" w:cs="Arial Narrow"/>
                <w:b/>
                <w:sz w:val="16"/>
                <w:szCs w:val="16"/>
              </w:rPr>
            </w:pPr>
            <w:r w:rsidRPr="00BA3F7B">
              <w:rPr>
                <w:rFonts w:ascii="Arial Narrow" w:eastAsia="Arial Narrow" w:hAnsi="Arial Narrow" w:cs="Arial Narrow"/>
                <w:b/>
                <w:sz w:val="16"/>
                <w:szCs w:val="16"/>
              </w:rPr>
              <w:t>KT_1</w:t>
            </w:r>
          </w:p>
        </w:tc>
        <w:tc>
          <w:tcPr>
            <w:tcW w:w="8992" w:type="dxa"/>
            <w:gridSpan w:val="2"/>
            <w:tcBorders>
              <w:top w:val="single" w:sz="4" w:space="0" w:color="000000"/>
              <w:left w:val="single" w:sz="4" w:space="0" w:color="000000"/>
              <w:bottom w:val="single" w:sz="4" w:space="0" w:color="000000"/>
              <w:right w:val="single" w:sz="4" w:space="0" w:color="000000"/>
            </w:tcBorders>
            <w:shd w:val="clear" w:color="auto" w:fill="DEEAF6"/>
            <w:vAlign w:val="center"/>
          </w:tcPr>
          <w:p w14:paraId="34414DB7" w14:textId="77777777" w:rsidR="003C6BBB" w:rsidRPr="00BA3F7B" w:rsidRDefault="00C84A86">
            <w:pPr>
              <w:spacing w:after="0"/>
              <w:jc w:val="left"/>
              <w:rPr>
                <w:rFonts w:ascii="Arial Narrow" w:eastAsia="Arial Narrow" w:hAnsi="Arial Narrow" w:cs="Arial Narrow"/>
                <w:b/>
                <w:sz w:val="16"/>
                <w:szCs w:val="16"/>
                <w:lang w:val="el-GR"/>
              </w:rPr>
            </w:pPr>
            <w:r w:rsidRPr="00BA3F7B">
              <w:rPr>
                <w:rFonts w:ascii="Arial Narrow" w:eastAsia="Arial Narrow" w:hAnsi="Arial Narrow" w:cs="Arial Narrow"/>
                <w:b/>
                <w:sz w:val="16"/>
                <w:szCs w:val="16"/>
                <w:lang w:val="el-GR"/>
              </w:rPr>
              <w:t>Υπηρεσίες πρώτης Υποδοχής και Ταυτοποίησης των Ευπαθών Ομάδων που βρίσκονται σε αδράνεια, αποχή από την απασχόληση, μακροχρόνια ανεργία ή άλλου τύπου ανεργία</w:t>
            </w:r>
          </w:p>
        </w:tc>
      </w:tr>
      <w:tr w:rsidR="003C6BBB" w:rsidRPr="00BA3F7B" w14:paraId="09162EC3" w14:textId="77777777">
        <w:trPr>
          <w:trHeight w:val="264"/>
        </w:trPr>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2B3CD" w14:textId="77777777" w:rsidR="003C6BBB" w:rsidRPr="00BA3F7B" w:rsidRDefault="003C6BBB">
            <w:pPr>
              <w:spacing w:after="0"/>
              <w:jc w:val="left"/>
              <w:rPr>
                <w:rFonts w:ascii="Arial Narrow" w:eastAsia="Arial Narrow" w:hAnsi="Arial Narrow" w:cs="Arial Narrow"/>
                <w:b/>
                <w:sz w:val="16"/>
                <w:szCs w:val="16"/>
                <w:lang w:val="el-GR"/>
              </w:rPr>
            </w:pPr>
          </w:p>
        </w:tc>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88E4C" w14:textId="77777777" w:rsidR="003C6BBB" w:rsidRPr="00BA3F7B" w:rsidRDefault="00C84A86">
            <w:pPr>
              <w:spacing w:after="0"/>
              <w:jc w:val="left"/>
              <w:rPr>
                <w:rFonts w:ascii="Arial Narrow" w:eastAsia="Arial Narrow" w:hAnsi="Arial Narrow" w:cs="Arial Narrow"/>
                <w:sz w:val="16"/>
                <w:szCs w:val="16"/>
              </w:rPr>
            </w:pPr>
            <w:r w:rsidRPr="00BA3F7B">
              <w:rPr>
                <w:rFonts w:ascii="Arial Narrow" w:eastAsia="Arial Narrow" w:hAnsi="Arial Narrow" w:cs="Arial Narrow"/>
                <w:sz w:val="16"/>
                <w:szCs w:val="16"/>
              </w:rPr>
              <w:t>1.1</w:t>
            </w:r>
          </w:p>
        </w:tc>
        <w:tc>
          <w:tcPr>
            <w:tcW w:w="83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97D6C0" w14:textId="77777777" w:rsidR="003C6BBB" w:rsidRPr="00BA3F7B" w:rsidRDefault="00C84A86">
            <w:pPr>
              <w:spacing w:after="0"/>
              <w:jc w:val="left"/>
              <w:rPr>
                <w:rFonts w:ascii="Arial Narrow" w:eastAsia="Arial Narrow" w:hAnsi="Arial Narrow" w:cs="Arial Narrow"/>
                <w:sz w:val="16"/>
                <w:szCs w:val="16"/>
                <w:lang w:val="el-GR"/>
              </w:rPr>
            </w:pPr>
            <w:r w:rsidRPr="00BA3F7B">
              <w:rPr>
                <w:rFonts w:ascii="Arial Narrow" w:eastAsia="Arial Narrow" w:hAnsi="Arial Narrow" w:cs="Arial Narrow"/>
                <w:sz w:val="16"/>
                <w:szCs w:val="16"/>
                <w:lang w:val="el-GR"/>
              </w:rPr>
              <w:t>Υπηρεσίες πρώτης Υποδοχής και ταυτοποίησης των ωφελούμενων</w:t>
            </w:r>
          </w:p>
        </w:tc>
      </w:tr>
      <w:tr w:rsidR="003C6BBB" w:rsidRPr="00BA3F7B" w14:paraId="02F0AA5B" w14:textId="77777777">
        <w:trPr>
          <w:trHeight w:val="529"/>
        </w:trPr>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CAC5B" w14:textId="77777777" w:rsidR="003C6BBB" w:rsidRPr="00BA3F7B" w:rsidRDefault="003C6BBB">
            <w:pPr>
              <w:spacing w:after="0"/>
              <w:jc w:val="left"/>
              <w:rPr>
                <w:rFonts w:ascii="Arial Narrow" w:eastAsia="Arial Narrow" w:hAnsi="Arial Narrow" w:cs="Arial Narrow"/>
                <w:b/>
                <w:sz w:val="16"/>
                <w:szCs w:val="16"/>
                <w:lang w:val="el-GR"/>
              </w:rPr>
            </w:pPr>
          </w:p>
        </w:tc>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CFDC6" w14:textId="77777777" w:rsidR="003C6BBB" w:rsidRPr="00BA3F7B" w:rsidRDefault="00C84A86">
            <w:pPr>
              <w:spacing w:after="0"/>
              <w:jc w:val="left"/>
              <w:rPr>
                <w:rFonts w:ascii="Arial Narrow" w:eastAsia="Arial Narrow" w:hAnsi="Arial Narrow" w:cs="Arial Narrow"/>
                <w:sz w:val="16"/>
                <w:szCs w:val="16"/>
              </w:rPr>
            </w:pPr>
            <w:r w:rsidRPr="00BA3F7B">
              <w:rPr>
                <w:rFonts w:ascii="Arial Narrow" w:eastAsia="Arial Narrow" w:hAnsi="Arial Narrow" w:cs="Arial Narrow"/>
                <w:sz w:val="16"/>
                <w:szCs w:val="16"/>
              </w:rPr>
              <w:t>1.2</w:t>
            </w:r>
          </w:p>
        </w:tc>
        <w:tc>
          <w:tcPr>
            <w:tcW w:w="83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038D2" w14:textId="77777777" w:rsidR="003C6BBB" w:rsidRPr="00BA3F7B" w:rsidRDefault="00C84A86">
            <w:pPr>
              <w:spacing w:after="0"/>
              <w:jc w:val="left"/>
              <w:rPr>
                <w:rFonts w:ascii="Arial Narrow" w:eastAsia="Arial Narrow" w:hAnsi="Arial Narrow" w:cs="Arial Narrow"/>
                <w:sz w:val="16"/>
                <w:szCs w:val="16"/>
                <w:lang w:val="el-GR"/>
              </w:rPr>
            </w:pPr>
            <w:r w:rsidRPr="00BA3F7B">
              <w:rPr>
                <w:rFonts w:ascii="Arial Narrow" w:eastAsia="Arial Narrow" w:hAnsi="Arial Narrow" w:cs="Arial Narrow"/>
                <w:sz w:val="16"/>
                <w:szCs w:val="16"/>
                <w:lang w:val="el-GR"/>
              </w:rPr>
              <w:t xml:space="preserve">Εξατομικευμένη προσέγγιση ως προς τη διάγνωση και καταγραφή των αναγκών και των δυνατοτήτων των ανέργων ωφελούμενων της Πράξης που ανήκουν στις Ευπαθείς Ομάδες </w:t>
            </w:r>
          </w:p>
        </w:tc>
      </w:tr>
      <w:tr w:rsidR="003C6BBB" w:rsidRPr="00BA3F7B" w14:paraId="5F37790B" w14:textId="77777777">
        <w:trPr>
          <w:trHeight w:val="794"/>
        </w:trPr>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42545" w14:textId="77777777" w:rsidR="003C6BBB" w:rsidRPr="00BA3F7B" w:rsidRDefault="003C6BBB">
            <w:pPr>
              <w:spacing w:after="0"/>
              <w:jc w:val="left"/>
              <w:rPr>
                <w:rFonts w:ascii="Arial Narrow" w:eastAsia="Arial Narrow" w:hAnsi="Arial Narrow" w:cs="Arial Narrow"/>
                <w:b/>
                <w:sz w:val="16"/>
                <w:szCs w:val="16"/>
                <w:lang w:val="el-GR"/>
              </w:rPr>
            </w:pPr>
          </w:p>
        </w:tc>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6BB76" w14:textId="77777777" w:rsidR="003C6BBB" w:rsidRPr="00BA3F7B" w:rsidRDefault="00C84A86">
            <w:pPr>
              <w:spacing w:after="0"/>
              <w:jc w:val="left"/>
              <w:rPr>
                <w:rFonts w:ascii="Arial Narrow" w:eastAsia="Arial Narrow" w:hAnsi="Arial Narrow" w:cs="Arial Narrow"/>
                <w:sz w:val="16"/>
                <w:szCs w:val="16"/>
              </w:rPr>
            </w:pPr>
            <w:r w:rsidRPr="00BA3F7B">
              <w:rPr>
                <w:rFonts w:ascii="Arial Narrow" w:eastAsia="Arial Narrow" w:hAnsi="Arial Narrow" w:cs="Arial Narrow"/>
                <w:sz w:val="16"/>
                <w:szCs w:val="16"/>
              </w:rPr>
              <w:t>1.3</w:t>
            </w:r>
          </w:p>
        </w:tc>
        <w:tc>
          <w:tcPr>
            <w:tcW w:w="83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25DDB" w14:textId="77777777" w:rsidR="003C6BBB" w:rsidRPr="00BA3F7B" w:rsidRDefault="00C84A86">
            <w:pPr>
              <w:spacing w:after="0"/>
              <w:jc w:val="left"/>
              <w:rPr>
                <w:rFonts w:ascii="Arial Narrow" w:eastAsia="Arial Narrow" w:hAnsi="Arial Narrow" w:cs="Arial Narrow"/>
                <w:sz w:val="16"/>
                <w:szCs w:val="16"/>
                <w:lang w:val="el-GR"/>
              </w:rPr>
            </w:pPr>
            <w:r w:rsidRPr="00BA3F7B">
              <w:rPr>
                <w:rFonts w:ascii="Arial Narrow" w:eastAsia="Arial Narrow" w:hAnsi="Arial Narrow" w:cs="Arial Narrow"/>
                <w:sz w:val="16"/>
                <w:szCs w:val="16"/>
                <w:lang w:val="el-GR"/>
              </w:rPr>
              <w:t>Αποτελέσματα της διάγνωσης των αιτιών που οδηγούν ή/και διατηρούν τον ωφελούμενο σε κατάσταση ανεργίας (</w:t>
            </w:r>
            <w:r w:rsidRPr="00BA3F7B">
              <w:rPr>
                <w:rFonts w:ascii="Arial Narrow" w:eastAsia="Arial Narrow" w:hAnsi="Arial Narrow" w:cs="Arial Narrow"/>
                <w:sz w:val="16"/>
                <w:szCs w:val="16"/>
              </w:rPr>
              <w:t>profiling</w:t>
            </w:r>
            <w:r w:rsidRPr="00BA3F7B">
              <w:rPr>
                <w:rFonts w:ascii="Arial Narrow" w:eastAsia="Arial Narrow" w:hAnsi="Arial Narrow" w:cs="Arial Narrow"/>
                <w:sz w:val="16"/>
                <w:szCs w:val="16"/>
                <w:lang w:val="el-GR"/>
              </w:rPr>
              <w:t>) και, κατάρτιση -σε συμφωνία με τον ωφελούμενο- «Ατομικού Σχεδίου Δράσης» για την ομαλή και βιώσιμη ένταξη-επανένταξη του στην κοινωνία και στην αγορά εργασίας ή/και στην επιχειρηματικότητα (ΑΣΔΚΕΕ)</w:t>
            </w:r>
          </w:p>
        </w:tc>
      </w:tr>
      <w:tr w:rsidR="003C6BBB" w:rsidRPr="00BA3F7B" w14:paraId="172668B9" w14:textId="77777777">
        <w:trPr>
          <w:trHeight w:val="1058"/>
        </w:trPr>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B76B5" w14:textId="77777777" w:rsidR="003C6BBB" w:rsidRPr="00BA3F7B" w:rsidRDefault="003C6BBB">
            <w:pPr>
              <w:spacing w:after="0"/>
              <w:jc w:val="left"/>
              <w:rPr>
                <w:rFonts w:ascii="Arial Narrow" w:eastAsia="Arial Narrow" w:hAnsi="Arial Narrow" w:cs="Arial Narrow"/>
                <w:b/>
                <w:sz w:val="16"/>
                <w:szCs w:val="16"/>
                <w:lang w:val="el-GR"/>
              </w:rPr>
            </w:pPr>
          </w:p>
        </w:tc>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5E42F" w14:textId="77777777" w:rsidR="003C6BBB" w:rsidRPr="00BA3F7B" w:rsidRDefault="00C84A86">
            <w:pPr>
              <w:spacing w:after="0"/>
              <w:jc w:val="left"/>
              <w:rPr>
                <w:rFonts w:ascii="Arial Narrow" w:eastAsia="Arial Narrow" w:hAnsi="Arial Narrow" w:cs="Arial Narrow"/>
                <w:sz w:val="16"/>
                <w:szCs w:val="16"/>
              </w:rPr>
            </w:pPr>
            <w:r w:rsidRPr="00BA3F7B">
              <w:rPr>
                <w:rFonts w:ascii="Arial Narrow" w:eastAsia="Arial Narrow" w:hAnsi="Arial Narrow" w:cs="Arial Narrow"/>
                <w:sz w:val="16"/>
                <w:szCs w:val="16"/>
              </w:rPr>
              <w:t>1.4</w:t>
            </w:r>
          </w:p>
        </w:tc>
        <w:tc>
          <w:tcPr>
            <w:tcW w:w="83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F9E3E" w14:textId="77777777" w:rsidR="003C6BBB" w:rsidRPr="00BA3F7B" w:rsidRDefault="00C84A86">
            <w:pPr>
              <w:spacing w:after="0"/>
              <w:jc w:val="left"/>
              <w:rPr>
                <w:rFonts w:ascii="Arial Narrow" w:eastAsia="Arial Narrow" w:hAnsi="Arial Narrow" w:cs="Arial Narrow"/>
                <w:sz w:val="16"/>
                <w:szCs w:val="16"/>
                <w:lang w:val="el-GR"/>
              </w:rPr>
            </w:pPr>
            <w:r w:rsidRPr="00BA3F7B">
              <w:rPr>
                <w:rFonts w:ascii="Arial Narrow" w:eastAsia="Arial Narrow" w:hAnsi="Arial Narrow" w:cs="Arial Narrow"/>
                <w:sz w:val="16"/>
                <w:szCs w:val="16"/>
                <w:lang w:val="el-GR"/>
              </w:rPr>
              <w:t>Ολοκληρωμένες Δράσεις Εξατομικευμένης Προσέγγισης για την ενίσχυση της προσωπικότητας και, δι’ αυτής, τη βελτίωση της αποτελεσματικότητας της κοινωνικής ένταξης του ωφελούμενου, συνδυαστικά με τη διάγνωση των αναγκών προ-επαγγελματικής συμβουλευτικής (επίλυση ψυχολογικών προβλημάτων και προσαρμογής που συνδέονται με την αγορά εργασίας, την ομαδικότητα, τους στόχους, τη διαχείριση χρόνου, το επάγγελμα κ.λπ.).</w:t>
            </w:r>
          </w:p>
        </w:tc>
      </w:tr>
      <w:tr w:rsidR="003C6BBB" w:rsidRPr="00BA3F7B" w14:paraId="03D4EC61" w14:textId="77777777">
        <w:trPr>
          <w:trHeight w:val="475"/>
        </w:trPr>
        <w:tc>
          <w:tcPr>
            <w:tcW w:w="636"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378C3D86" w14:textId="77777777" w:rsidR="003C6BBB" w:rsidRPr="00BA3F7B" w:rsidRDefault="00C84A86">
            <w:pPr>
              <w:spacing w:after="0"/>
              <w:jc w:val="left"/>
              <w:rPr>
                <w:rFonts w:ascii="Arial Narrow" w:eastAsia="Arial Narrow" w:hAnsi="Arial Narrow" w:cs="Arial Narrow"/>
                <w:b/>
                <w:sz w:val="16"/>
                <w:szCs w:val="16"/>
              </w:rPr>
            </w:pPr>
            <w:r w:rsidRPr="00BA3F7B">
              <w:rPr>
                <w:rFonts w:ascii="Arial Narrow" w:eastAsia="Arial Narrow" w:hAnsi="Arial Narrow" w:cs="Arial Narrow"/>
                <w:b/>
                <w:sz w:val="16"/>
                <w:szCs w:val="16"/>
              </w:rPr>
              <w:t>KT_2</w:t>
            </w:r>
          </w:p>
        </w:tc>
        <w:tc>
          <w:tcPr>
            <w:tcW w:w="8992" w:type="dxa"/>
            <w:gridSpan w:val="2"/>
            <w:tcBorders>
              <w:top w:val="single" w:sz="4" w:space="0" w:color="000000"/>
              <w:left w:val="single" w:sz="4" w:space="0" w:color="000000"/>
              <w:bottom w:val="single" w:sz="4" w:space="0" w:color="000000"/>
              <w:right w:val="single" w:sz="4" w:space="0" w:color="000000"/>
            </w:tcBorders>
            <w:shd w:val="clear" w:color="auto" w:fill="DEEAF6"/>
            <w:vAlign w:val="center"/>
          </w:tcPr>
          <w:p w14:paraId="1A211FFD" w14:textId="77777777" w:rsidR="003C6BBB" w:rsidRPr="00BA3F7B" w:rsidRDefault="00C84A86">
            <w:pPr>
              <w:spacing w:after="0"/>
              <w:jc w:val="left"/>
              <w:rPr>
                <w:rFonts w:ascii="Arial Narrow" w:eastAsia="Arial Narrow" w:hAnsi="Arial Narrow" w:cs="Arial Narrow"/>
                <w:b/>
                <w:sz w:val="16"/>
                <w:szCs w:val="16"/>
                <w:lang w:val="el-GR"/>
              </w:rPr>
            </w:pPr>
            <w:r w:rsidRPr="00BA3F7B">
              <w:rPr>
                <w:rFonts w:ascii="Arial Narrow" w:eastAsia="Arial Narrow" w:hAnsi="Arial Narrow" w:cs="Arial Narrow"/>
                <w:b/>
                <w:sz w:val="16"/>
                <w:szCs w:val="16"/>
                <w:lang w:val="el-GR"/>
              </w:rPr>
              <w:t>Βασικές Υπηρεσίες Προετοιμασίας και Υπηρεσίες συνεχούς Ενημέρωσης των Ωφελούμενων για ευκαιρίες και δυνατότητες απασχόλησης και επιχειρηματικότητας</w:t>
            </w:r>
          </w:p>
        </w:tc>
      </w:tr>
      <w:tr w:rsidR="003C6BBB" w:rsidRPr="00BA3F7B" w14:paraId="11CDEF91" w14:textId="77777777">
        <w:trPr>
          <w:trHeight w:val="529"/>
        </w:trPr>
        <w:tc>
          <w:tcPr>
            <w:tcW w:w="6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A7CF2F2" w14:textId="77777777" w:rsidR="003C6BBB" w:rsidRPr="00BA3F7B" w:rsidRDefault="003C6BBB">
            <w:pPr>
              <w:spacing w:after="0"/>
              <w:jc w:val="left"/>
              <w:rPr>
                <w:rFonts w:ascii="Arial Narrow" w:eastAsia="Arial Narrow" w:hAnsi="Arial Narrow" w:cs="Arial Narrow"/>
                <w:b/>
                <w:sz w:val="16"/>
                <w:szCs w:val="16"/>
                <w:lang w:val="el-GR"/>
              </w:rPr>
            </w:pPr>
          </w:p>
        </w:tc>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1001C" w14:textId="77777777" w:rsidR="003C6BBB" w:rsidRPr="00BA3F7B" w:rsidRDefault="00C84A86">
            <w:pPr>
              <w:spacing w:after="0"/>
              <w:jc w:val="left"/>
              <w:rPr>
                <w:rFonts w:ascii="Arial Narrow" w:eastAsia="Arial Narrow" w:hAnsi="Arial Narrow" w:cs="Arial Narrow"/>
                <w:sz w:val="16"/>
                <w:szCs w:val="16"/>
              </w:rPr>
            </w:pPr>
            <w:r w:rsidRPr="00BA3F7B">
              <w:rPr>
                <w:rFonts w:ascii="Arial Narrow" w:eastAsia="Arial Narrow" w:hAnsi="Arial Narrow" w:cs="Arial Narrow"/>
                <w:sz w:val="16"/>
                <w:szCs w:val="16"/>
              </w:rPr>
              <w:t>2.1</w:t>
            </w:r>
          </w:p>
        </w:tc>
        <w:tc>
          <w:tcPr>
            <w:tcW w:w="83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E15FA" w14:textId="77777777" w:rsidR="003C6BBB" w:rsidRPr="00BA3F7B" w:rsidRDefault="00C84A86">
            <w:pPr>
              <w:spacing w:after="0"/>
              <w:jc w:val="left"/>
              <w:rPr>
                <w:rFonts w:ascii="Arial Narrow" w:eastAsia="Arial Narrow" w:hAnsi="Arial Narrow" w:cs="Arial Narrow"/>
                <w:sz w:val="16"/>
                <w:szCs w:val="16"/>
                <w:lang w:val="el-GR"/>
              </w:rPr>
            </w:pPr>
            <w:r w:rsidRPr="00BA3F7B">
              <w:rPr>
                <w:rFonts w:ascii="Arial Narrow" w:eastAsia="Arial Narrow" w:hAnsi="Arial Narrow" w:cs="Arial Narrow"/>
                <w:sz w:val="16"/>
                <w:szCs w:val="16"/>
                <w:lang w:val="el-GR"/>
              </w:rPr>
              <w:t xml:space="preserve">Υπηρεσίες Ενημέρωσης των ωφελούμενων και Παραπομπών για ευκαιρίες και δυνατότητες απασχόλησης και επιχειρηματικότητας, ανάλογα με το ατομικό τους </w:t>
            </w:r>
            <w:r w:rsidRPr="00BA3F7B">
              <w:rPr>
                <w:rFonts w:ascii="Arial Narrow" w:eastAsia="Arial Narrow" w:hAnsi="Arial Narrow" w:cs="Arial Narrow"/>
                <w:sz w:val="16"/>
                <w:szCs w:val="16"/>
              </w:rPr>
              <w:t>profile</w:t>
            </w:r>
            <w:r w:rsidRPr="00BA3F7B">
              <w:rPr>
                <w:rFonts w:ascii="Arial Narrow" w:eastAsia="Arial Narrow" w:hAnsi="Arial Narrow" w:cs="Arial Narrow"/>
                <w:sz w:val="16"/>
                <w:szCs w:val="16"/>
                <w:lang w:val="el-GR"/>
              </w:rPr>
              <w:t xml:space="preserve"> </w:t>
            </w:r>
          </w:p>
        </w:tc>
      </w:tr>
      <w:tr w:rsidR="003C6BBB" w:rsidRPr="00BA3F7B" w14:paraId="2DBA0A57" w14:textId="77777777">
        <w:trPr>
          <w:trHeight w:val="264"/>
        </w:trPr>
        <w:tc>
          <w:tcPr>
            <w:tcW w:w="6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6C35B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sz w:val="16"/>
                <w:szCs w:val="16"/>
                <w:lang w:val="el-GR"/>
              </w:rPr>
            </w:pPr>
          </w:p>
        </w:tc>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47AA0" w14:textId="77777777" w:rsidR="003C6BBB" w:rsidRPr="00BA3F7B" w:rsidRDefault="00C84A86">
            <w:pPr>
              <w:spacing w:after="0"/>
              <w:jc w:val="left"/>
              <w:rPr>
                <w:rFonts w:ascii="Arial Narrow" w:eastAsia="Arial Narrow" w:hAnsi="Arial Narrow" w:cs="Arial Narrow"/>
                <w:sz w:val="16"/>
                <w:szCs w:val="16"/>
              </w:rPr>
            </w:pPr>
            <w:r w:rsidRPr="00BA3F7B">
              <w:rPr>
                <w:rFonts w:ascii="Arial Narrow" w:eastAsia="Arial Narrow" w:hAnsi="Arial Narrow" w:cs="Arial Narrow"/>
                <w:sz w:val="16"/>
                <w:szCs w:val="16"/>
              </w:rPr>
              <w:t>2.2</w:t>
            </w:r>
          </w:p>
        </w:tc>
        <w:tc>
          <w:tcPr>
            <w:tcW w:w="83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13639" w14:textId="77777777" w:rsidR="003C6BBB" w:rsidRPr="00BA3F7B" w:rsidRDefault="00C84A86">
            <w:pPr>
              <w:spacing w:after="0"/>
              <w:jc w:val="left"/>
              <w:rPr>
                <w:rFonts w:ascii="Arial Narrow" w:eastAsia="Arial Narrow" w:hAnsi="Arial Narrow" w:cs="Arial Narrow"/>
                <w:sz w:val="16"/>
                <w:szCs w:val="16"/>
                <w:lang w:val="el-GR"/>
              </w:rPr>
            </w:pPr>
            <w:r w:rsidRPr="00BA3F7B">
              <w:rPr>
                <w:rFonts w:ascii="Arial Narrow" w:eastAsia="Arial Narrow" w:hAnsi="Arial Narrow" w:cs="Arial Narrow"/>
                <w:sz w:val="16"/>
                <w:szCs w:val="16"/>
                <w:lang w:val="el-GR"/>
              </w:rPr>
              <w:t>Συμβουλευτική προσομοίωση συνθηκών, εργαλείων και μεθόδων αναζήτησης εργασίας</w:t>
            </w:r>
          </w:p>
        </w:tc>
      </w:tr>
      <w:tr w:rsidR="003C6BBB" w:rsidRPr="00BA3F7B" w14:paraId="350E355F" w14:textId="77777777">
        <w:trPr>
          <w:trHeight w:val="529"/>
        </w:trPr>
        <w:tc>
          <w:tcPr>
            <w:tcW w:w="6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2B791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sz w:val="16"/>
                <w:szCs w:val="16"/>
                <w:lang w:val="el-GR"/>
              </w:rPr>
            </w:pPr>
          </w:p>
        </w:tc>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0ED6C" w14:textId="77777777" w:rsidR="003C6BBB" w:rsidRPr="00BA3F7B" w:rsidRDefault="00C84A86">
            <w:pPr>
              <w:spacing w:after="0"/>
              <w:jc w:val="left"/>
              <w:rPr>
                <w:rFonts w:ascii="Arial Narrow" w:eastAsia="Arial Narrow" w:hAnsi="Arial Narrow" w:cs="Arial Narrow"/>
                <w:sz w:val="16"/>
                <w:szCs w:val="16"/>
              </w:rPr>
            </w:pPr>
            <w:r w:rsidRPr="00BA3F7B">
              <w:rPr>
                <w:rFonts w:ascii="Arial Narrow" w:eastAsia="Arial Narrow" w:hAnsi="Arial Narrow" w:cs="Arial Narrow"/>
                <w:sz w:val="16"/>
                <w:szCs w:val="16"/>
              </w:rPr>
              <w:t>2.3</w:t>
            </w:r>
          </w:p>
        </w:tc>
        <w:tc>
          <w:tcPr>
            <w:tcW w:w="83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13D6D" w14:textId="77777777" w:rsidR="003C6BBB" w:rsidRPr="00BA3F7B" w:rsidRDefault="00C84A86">
            <w:pPr>
              <w:spacing w:after="0"/>
              <w:jc w:val="left"/>
              <w:rPr>
                <w:rFonts w:ascii="Arial Narrow" w:eastAsia="Arial Narrow" w:hAnsi="Arial Narrow" w:cs="Arial Narrow"/>
                <w:sz w:val="16"/>
                <w:szCs w:val="16"/>
                <w:lang w:val="el-GR"/>
              </w:rPr>
            </w:pPr>
            <w:r w:rsidRPr="00BA3F7B">
              <w:rPr>
                <w:rFonts w:ascii="Arial Narrow" w:eastAsia="Arial Narrow" w:hAnsi="Arial Narrow" w:cs="Arial Narrow"/>
                <w:sz w:val="16"/>
                <w:szCs w:val="16"/>
                <w:lang w:val="el-GR"/>
              </w:rPr>
              <w:t>Συμβουλευτική προσομοίωση προετοιμασίας βιογραφικού σημειώματος και συμπεριφοράς στο πλαίσιο διαδικασίας συζήτησης ή/και συνέντευξης με δυνητικούς εργοδότες</w:t>
            </w:r>
          </w:p>
        </w:tc>
      </w:tr>
      <w:tr w:rsidR="003C6BBB" w:rsidRPr="00BA3F7B" w14:paraId="5E98B951" w14:textId="77777777">
        <w:trPr>
          <w:trHeight w:val="529"/>
        </w:trPr>
        <w:tc>
          <w:tcPr>
            <w:tcW w:w="6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224EE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sz w:val="16"/>
                <w:szCs w:val="16"/>
                <w:lang w:val="el-GR"/>
              </w:rPr>
            </w:pPr>
          </w:p>
        </w:tc>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917FC" w14:textId="77777777" w:rsidR="003C6BBB" w:rsidRPr="00BA3F7B" w:rsidRDefault="00C84A86">
            <w:pPr>
              <w:spacing w:after="0"/>
              <w:jc w:val="left"/>
              <w:rPr>
                <w:rFonts w:ascii="Arial Narrow" w:eastAsia="Arial Narrow" w:hAnsi="Arial Narrow" w:cs="Arial Narrow"/>
                <w:sz w:val="16"/>
                <w:szCs w:val="16"/>
              </w:rPr>
            </w:pPr>
            <w:r w:rsidRPr="00BA3F7B">
              <w:rPr>
                <w:rFonts w:ascii="Arial Narrow" w:eastAsia="Arial Narrow" w:hAnsi="Arial Narrow" w:cs="Arial Narrow"/>
                <w:sz w:val="16"/>
                <w:szCs w:val="16"/>
              </w:rPr>
              <w:t>2.4</w:t>
            </w:r>
          </w:p>
        </w:tc>
        <w:tc>
          <w:tcPr>
            <w:tcW w:w="83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59D6F8" w14:textId="77777777" w:rsidR="003C6BBB" w:rsidRPr="00BA3F7B" w:rsidRDefault="00C84A86">
            <w:pPr>
              <w:spacing w:after="0"/>
              <w:jc w:val="left"/>
              <w:rPr>
                <w:rFonts w:ascii="Arial Narrow" w:eastAsia="Arial Narrow" w:hAnsi="Arial Narrow" w:cs="Arial Narrow"/>
                <w:sz w:val="16"/>
                <w:szCs w:val="16"/>
                <w:lang w:val="el-GR"/>
              </w:rPr>
            </w:pPr>
            <w:r w:rsidRPr="00BA3F7B">
              <w:rPr>
                <w:rFonts w:ascii="Arial Narrow" w:eastAsia="Arial Narrow" w:hAnsi="Arial Narrow" w:cs="Arial Narrow"/>
                <w:sz w:val="16"/>
                <w:szCs w:val="16"/>
                <w:lang w:val="el-GR"/>
              </w:rPr>
              <w:t>Βασική ανίχνευση και συμβουλευτική προώθησης του ωφελούμενου στην επιχειρηματικότητα (νέα, νεανική, κοινωνική κ.λπ.)</w:t>
            </w:r>
          </w:p>
        </w:tc>
      </w:tr>
      <w:tr w:rsidR="003C6BBB" w:rsidRPr="00BA3F7B" w14:paraId="1760B5F4" w14:textId="77777777">
        <w:trPr>
          <w:trHeight w:val="529"/>
        </w:trPr>
        <w:tc>
          <w:tcPr>
            <w:tcW w:w="636"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240A2E5F" w14:textId="77777777" w:rsidR="003C6BBB" w:rsidRPr="00BA3F7B" w:rsidRDefault="00C84A86">
            <w:pPr>
              <w:spacing w:after="0"/>
              <w:jc w:val="left"/>
              <w:rPr>
                <w:rFonts w:ascii="Arial Narrow" w:eastAsia="Arial Narrow" w:hAnsi="Arial Narrow" w:cs="Arial Narrow"/>
                <w:b/>
                <w:sz w:val="16"/>
                <w:szCs w:val="16"/>
              </w:rPr>
            </w:pPr>
            <w:r w:rsidRPr="00BA3F7B">
              <w:rPr>
                <w:rFonts w:ascii="Arial Narrow" w:eastAsia="Arial Narrow" w:hAnsi="Arial Narrow" w:cs="Arial Narrow"/>
                <w:b/>
                <w:sz w:val="16"/>
                <w:szCs w:val="16"/>
              </w:rPr>
              <w:t>KT_3</w:t>
            </w:r>
          </w:p>
        </w:tc>
        <w:tc>
          <w:tcPr>
            <w:tcW w:w="8992" w:type="dxa"/>
            <w:gridSpan w:val="2"/>
            <w:tcBorders>
              <w:top w:val="single" w:sz="4" w:space="0" w:color="000000"/>
              <w:left w:val="single" w:sz="4" w:space="0" w:color="000000"/>
              <w:bottom w:val="single" w:sz="4" w:space="0" w:color="000000"/>
              <w:right w:val="single" w:sz="4" w:space="0" w:color="000000"/>
            </w:tcBorders>
            <w:shd w:val="clear" w:color="auto" w:fill="DEEAF6"/>
            <w:vAlign w:val="center"/>
          </w:tcPr>
          <w:p w14:paraId="35A1B31A" w14:textId="77777777" w:rsidR="003C6BBB" w:rsidRPr="00BA3F7B" w:rsidRDefault="00C84A86">
            <w:pPr>
              <w:spacing w:after="0"/>
              <w:jc w:val="left"/>
              <w:rPr>
                <w:rFonts w:ascii="Arial Narrow" w:eastAsia="Arial Narrow" w:hAnsi="Arial Narrow" w:cs="Arial Narrow"/>
                <w:b/>
                <w:sz w:val="16"/>
                <w:szCs w:val="16"/>
                <w:lang w:val="el-GR"/>
              </w:rPr>
            </w:pPr>
            <w:r w:rsidRPr="00BA3F7B">
              <w:rPr>
                <w:rFonts w:ascii="Arial Narrow" w:eastAsia="Arial Narrow" w:hAnsi="Arial Narrow" w:cs="Arial Narrow"/>
                <w:b/>
                <w:sz w:val="16"/>
                <w:szCs w:val="16"/>
                <w:lang w:val="el-GR"/>
              </w:rPr>
              <w:t>Υπηρεσίες Ψυχοκοινωνικής Υποστήριξης και Συμβουλευτικής σε ατομικό και ομαδικό επίπεδο</w:t>
            </w:r>
          </w:p>
        </w:tc>
      </w:tr>
      <w:tr w:rsidR="003C6BBB" w:rsidRPr="00BA3F7B" w14:paraId="46C908BA" w14:textId="77777777">
        <w:trPr>
          <w:trHeight w:val="720"/>
        </w:trPr>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10C62" w14:textId="77777777" w:rsidR="003C6BBB" w:rsidRPr="00BA3F7B" w:rsidRDefault="003C6BBB">
            <w:pPr>
              <w:spacing w:after="0"/>
              <w:jc w:val="left"/>
              <w:rPr>
                <w:rFonts w:ascii="Arial Narrow" w:eastAsia="Arial Narrow" w:hAnsi="Arial Narrow" w:cs="Arial Narrow"/>
                <w:b/>
                <w:sz w:val="16"/>
                <w:szCs w:val="16"/>
                <w:lang w:val="el-GR"/>
              </w:rPr>
            </w:pPr>
          </w:p>
        </w:tc>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4F507" w14:textId="77777777" w:rsidR="003C6BBB" w:rsidRPr="00BA3F7B" w:rsidRDefault="00C84A86">
            <w:pPr>
              <w:spacing w:after="0"/>
              <w:jc w:val="left"/>
              <w:rPr>
                <w:rFonts w:ascii="Arial Narrow" w:eastAsia="Arial Narrow" w:hAnsi="Arial Narrow" w:cs="Arial Narrow"/>
                <w:sz w:val="16"/>
                <w:szCs w:val="16"/>
              </w:rPr>
            </w:pPr>
            <w:r w:rsidRPr="00BA3F7B">
              <w:rPr>
                <w:rFonts w:ascii="Arial Narrow" w:eastAsia="Arial Narrow" w:hAnsi="Arial Narrow" w:cs="Arial Narrow"/>
                <w:sz w:val="16"/>
                <w:szCs w:val="16"/>
              </w:rPr>
              <w:t>3.1</w:t>
            </w:r>
          </w:p>
        </w:tc>
        <w:tc>
          <w:tcPr>
            <w:tcW w:w="83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8D6E5" w14:textId="77777777" w:rsidR="003C6BBB" w:rsidRPr="00BA3F7B" w:rsidRDefault="00C84A86">
            <w:pPr>
              <w:spacing w:after="0"/>
              <w:jc w:val="left"/>
              <w:rPr>
                <w:rFonts w:ascii="Arial Narrow" w:eastAsia="Arial Narrow" w:hAnsi="Arial Narrow" w:cs="Arial Narrow"/>
                <w:sz w:val="16"/>
                <w:szCs w:val="16"/>
                <w:lang w:val="el-GR"/>
              </w:rPr>
            </w:pPr>
            <w:r w:rsidRPr="00BA3F7B">
              <w:rPr>
                <w:rFonts w:ascii="Arial Narrow" w:eastAsia="Arial Narrow" w:hAnsi="Arial Narrow" w:cs="Arial Narrow"/>
                <w:sz w:val="16"/>
                <w:szCs w:val="16"/>
                <w:lang w:val="el-GR"/>
              </w:rPr>
              <w:t>Στήριξη της ατομικής ενεργοποίησης, της συμμετοχής σε ομάδες και της κοινωνικοποίησης των ανέργων, μέσω ομαδικών δημιουργικών, βιωματικών δραστηριοτήτων και παιγνίων</w:t>
            </w:r>
          </w:p>
        </w:tc>
      </w:tr>
      <w:tr w:rsidR="003C6BBB" w:rsidRPr="00BA3F7B" w14:paraId="6F65624E" w14:textId="77777777">
        <w:trPr>
          <w:trHeight w:val="264"/>
        </w:trPr>
        <w:tc>
          <w:tcPr>
            <w:tcW w:w="636"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29609306" w14:textId="77777777" w:rsidR="003C6BBB" w:rsidRPr="00BA3F7B" w:rsidRDefault="00C84A86">
            <w:pPr>
              <w:spacing w:after="0"/>
              <w:jc w:val="left"/>
              <w:rPr>
                <w:rFonts w:ascii="Arial Narrow" w:eastAsia="Arial Narrow" w:hAnsi="Arial Narrow" w:cs="Arial Narrow"/>
                <w:b/>
                <w:sz w:val="16"/>
                <w:szCs w:val="16"/>
              </w:rPr>
            </w:pPr>
            <w:r w:rsidRPr="00BA3F7B">
              <w:rPr>
                <w:rFonts w:ascii="Arial Narrow" w:eastAsia="Arial Narrow" w:hAnsi="Arial Narrow" w:cs="Arial Narrow"/>
                <w:b/>
                <w:sz w:val="16"/>
                <w:szCs w:val="16"/>
              </w:rPr>
              <w:t>KT_4</w:t>
            </w:r>
          </w:p>
        </w:tc>
        <w:tc>
          <w:tcPr>
            <w:tcW w:w="8992" w:type="dxa"/>
            <w:gridSpan w:val="2"/>
            <w:tcBorders>
              <w:top w:val="single" w:sz="4" w:space="0" w:color="000000"/>
              <w:left w:val="single" w:sz="4" w:space="0" w:color="000000"/>
              <w:bottom w:val="single" w:sz="4" w:space="0" w:color="000000"/>
              <w:right w:val="single" w:sz="4" w:space="0" w:color="000000"/>
            </w:tcBorders>
            <w:shd w:val="clear" w:color="auto" w:fill="DEEAF6"/>
            <w:vAlign w:val="center"/>
          </w:tcPr>
          <w:p w14:paraId="78F523A5" w14:textId="77777777" w:rsidR="003C6BBB" w:rsidRPr="00BA3F7B" w:rsidRDefault="00C84A86">
            <w:pPr>
              <w:spacing w:after="0"/>
              <w:jc w:val="left"/>
              <w:rPr>
                <w:rFonts w:ascii="Arial Narrow" w:eastAsia="Arial Narrow" w:hAnsi="Arial Narrow" w:cs="Arial Narrow"/>
                <w:b/>
                <w:sz w:val="16"/>
                <w:szCs w:val="16"/>
              </w:rPr>
            </w:pPr>
            <w:r w:rsidRPr="00BA3F7B">
              <w:rPr>
                <w:rFonts w:ascii="Arial Narrow" w:eastAsia="Arial Narrow" w:hAnsi="Arial Narrow" w:cs="Arial Narrow"/>
                <w:b/>
                <w:sz w:val="16"/>
                <w:szCs w:val="16"/>
              </w:rPr>
              <w:t>Δράσεις Δημοσιότητας</w:t>
            </w:r>
          </w:p>
        </w:tc>
      </w:tr>
      <w:tr w:rsidR="003C6BBB" w:rsidRPr="00BA3F7B" w14:paraId="62F7B7EF" w14:textId="77777777">
        <w:trPr>
          <w:trHeight w:val="264"/>
        </w:trPr>
        <w:tc>
          <w:tcPr>
            <w:tcW w:w="6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F7943CC" w14:textId="77777777" w:rsidR="003C6BBB" w:rsidRPr="00BA3F7B" w:rsidRDefault="003C6BBB">
            <w:pPr>
              <w:spacing w:after="0"/>
              <w:jc w:val="left"/>
              <w:rPr>
                <w:rFonts w:ascii="Arial Narrow" w:eastAsia="Arial Narrow" w:hAnsi="Arial Narrow" w:cs="Arial Narrow"/>
                <w:b/>
                <w:sz w:val="16"/>
                <w:szCs w:val="16"/>
              </w:rPr>
            </w:pPr>
          </w:p>
        </w:tc>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AAD86" w14:textId="77777777" w:rsidR="003C6BBB" w:rsidRPr="00BA3F7B" w:rsidRDefault="00C84A86">
            <w:pPr>
              <w:spacing w:after="0"/>
              <w:jc w:val="left"/>
              <w:rPr>
                <w:rFonts w:ascii="Arial Narrow" w:eastAsia="Arial Narrow" w:hAnsi="Arial Narrow" w:cs="Arial Narrow"/>
                <w:sz w:val="16"/>
                <w:szCs w:val="16"/>
              </w:rPr>
            </w:pPr>
            <w:r w:rsidRPr="00BA3F7B">
              <w:rPr>
                <w:rFonts w:ascii="Arial Narrow" w:eastAsia="Arial Narrow" w:hAnsi="Arial Narrow" w:cs="Arial Narrow"/>
                <w:sz w:val="16"/>
                <w:szCs w:val="16"/>
              </w:rPr>
              <w:t>4.1</w:t>
            </w:r>
          </w:p>
        </w:tc>
        <w:tc>
          <w:tcPr>
            <w:tcW w:w="83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F9AF0" w14:textId="77777777" w:rsidR="003C6BBB" w:rsidRPr="00BA3F7B" w:rsidRDefault="00C84A86">
            <w:pPr>
              <w:spacing w:after="0"/>
              <w:jc w:val="left"/>
              <w:rPr>
                <w:rFonts w:ascii="Arial Narrow" w:eastAsia="Arial Narrow" w:hAnsi="Arial Narrow" w:cs="Arial Narrow"/>
                <w:sz w:val="16"/>
                <w:szCs w:val="16"/>
                <w:lang w:val="el-GR"/>
              </w:rPr>
            </w:pPr>
            <w:r w:rsidRPr="00BA3F7B">
              <w:rPr>
                <w:rFonts w:ascii="Arial Narrow" w:eastAsia="Arial Narrow" w:hAnsi="Arial Narrow" w:cs="Arial Narrow"/>
                <w:sz w:val="16"/>
                <w:szCs w:val="16"/>
                <w:lang w:val="el-GR"/>
              </w:rPr>
              <w:t xml:space="preserve">Δημιουργία </w:t>
            </w:r>
            <w:r w:rsidRPr="00BA3F7B">
              <w:rPr>
                <w:rFonts w:ascii="Arial Narrow" w:eastAsia="Arial Narrow" w:hAnsi="Arial Narrow" w:cs="Arial Narrow"/>
                <w:sz w:val="16"/>
                <w:szCs w:val="16"/>
              </w:rPr>
              <w:t>microsite</w:t>
            </w:r>
            <w:r w:rsidRPr="00BA3F7B">
              <w:rPr>
                <w:rFonts w:ascii="Arial Narrow" w:eastAsia="Arial Narrow" w:hAnsi="Arial Narrow" w:cs="Arial Narrow"/>
                <w:sz w:val="16"/>
                <w:szCs w:val="16"/>
                <w:lang w:val="el-GR"/>
              </w:rPr>
              <w:t xml:space="preserve">, έντυπη διαφήμιση, προβολή και δημοσιότητα σε </w:t>
            </w:r>
            <w:r w:rsidRPr="00BA3F7B">
              <w:rPr>
                <w:rFonts w:ascii="Arial Narrow" w:eastAsia="Arial Narrow" w:hAnsi="Arial Narrow" w:cs="Arial Narrow"/>
                <w:sz w:val="16"/>
                <w:szCs w:val="16"/>
              </w:rPr>
              <w:t>social</w:t>
            </w:r>
            <w:r w:rsidRPr="00BA3F7B">
              <w:rPr>
                <w:rFonts w:ascii="Arial Narrow" w:eastAsia="Arial Narrow" w:hAnsi="Arial Narrow" w:cs="Arial Narrow"/>
                <w:sz w:val="16"/>
                <w:szCs w:val="16"/>
                <w:lang w:val="el-GR"/>
              </w:rPr>
              <w:t xml:space="preserve"> </w:t>
            </w:r>
            <w:r w:rsidRPr="00BA3F7B">
              <w:rPr>
                <w:rFonts w:ascii="Arial Narrow" w:eastAsia="Arial Narrow" w:hAnsi="Arial Narrow" w:cs="Arial Narrow"/>
                <w:sz w:val="16"/>
                <w:szCs w:val="16"/>
              </w:rPr>
              <w:t>media</w:t>
            </w:r>
            <w:r w:rsidRPr="00BA3F7B">
              <w:rPr>
                <w:rFonts w:ascii="Arial Narrow" w:eastAsia="Arial Narrow" w:hAnsi="Arial Narrow" w:cs="Arial Narrow"/>
                <w:sz w:val="16"/>
                <w:szCs w:val="16"/>
                <w:lang w:val="el-GR"/>
              </w:rPr>
              <w:t xml:space="preserve"> και ΜΜΕ</w:t>
            </w:r>
          </w:p>
        </w:tc>
      </w:tr>
      <w:tr w:rsidR="003C6BBB" w:rsidRPr="00BA3F7B" w14:paraId="5375D5CD" w14:textId="77777777">
        <w:trPr>
          <w:trHeight w:val="264"/>
        </w:trPr>
        <w:tc>
          <w:tcPr>
            <w:tcW w:w="6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58485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sz w:val="16"/>
                <w:szCs w:val="16"/>
                <w:lang w:val="el-GR"/>
              </w:rPr>
            </w:pPr>
          </w:p>
        </w:tc>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CA08D" w14:textId="77777777" w:rsidR="003C6BBB" w:rsidRPr="00BA3F7B" w:rsidRDefault="00C84A86">
            <w:pPr>
              <w:spacing w:after="0"/>
              <w:jc w:val="left"/>
              <w:rPr>
                <w:rFonts w:ascii="Arial Narrow" w:eastAsia="Arial Narrow" w:hAnsi="Arial Narrow" w:cs="Arial Narrow"/>
                <w:sz w:val="16"/>
                <w:szCs w:val="16"/>
              </w:rPr>
            </w:pPr>
            <w:r w:rsidRPr="00BA3F7B">
              <w:rPr>
                <w:rFonts w:ascii="Arial Narrow" w:eastAsia="Arial Narrow" w:hAnsi="Arial Narrow" w:cs="Arial Narrow"/>
                <w:sz w:val="16"/>
                <w:szCs w:val="16"/>
              </w:rPr>
              <w:t>4.2</w:t>
            </w:r>
          </w:p>
        </w:tc>
        <w:tc>
          <w:tcPr>
            <w:tcW w:w="83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824BB" w14:textId="77777777" w:rsidR="003C6BBB" w:rsidRPr="00BA3F7B" w:rsidRDefault="00C84A86">
            <w:pPr>
              <w:spacing w:after="0"/>
              <w:jc w:val="left"/>
              <w:rPr>
                <w:rFonts w:ascii="Arial Narrow" w:eastAsia="Arial Narrow" w:hAnsi="Arial Narrow" w:cs="Arial Narrow"/>
                <w:sz w:val="16"/>
                <w:szCs w:val="16"/>
              </w:rPr>
            </w:pPr>
            <w:bookmarkStart w:id="98" w:name="_heading=h.2szc72q" w:colFirst="0" w:colLast="0"/>
            <w:bookmarkEnd w:id="98"/>
            <w:r w:rsidRPr="00BA3F7B">
              <w:rPr>
                <w:rFonts w:ascii="Arial Narrow" w:eastAsia="Arial Narrow" w:hAnsi="Arial Narrow" w:cs="Arial Narrow"/>
                <w:sz w:val="16"/>
                <w:szCs w:val="16"/>
              </w:rPr>
              <w:t>Εκδηλώσεις και Ημερίδες</w:t>
            </w:r>
          </w:p>
        </w:tc>
      </w:tr>
      <w:tr w:rsidR="003C6BBB" w:rsidRPr="00BA3F7B" w14:paraId="2F33C1DA" w14:textId="77777777">
        <w:trPr>
          <w:trHeight w:val="264"/>
        </w:trPr>
        <w:tc>
          <w:tcPr>
            <w:tcW w:w="6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97F85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sz w:val="16"/>
                <w:szCs w:val="16"/>
              </w:rPr>
            </w:pPr>
          </w:p>
        </w:tc>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EBAB4" w14:textId="77777777" w:rsidR="003C6BBB" w:rsidRPr="00BA3F7B" w:rsidRDefault="00C84A86">
            <w:pPr>
              <w:spacing w:after="0"/>
              <w:jc w:val="left"/>
              <w:rPr>
                <w:rFonts w:ascii="Arial Narrow" w:eastAsia="Arial Narrow" w:hAnsi="Arial Narrow" w:cs="Arial Narrow"/>
                <w:sz w:val="16"/>
                <w:szCs w:val="16"/>
              </w:rPr>
            </w:pPr>
            <w:r w:rsidRPr="00BA3F7B">
              <w:rPr>
                <w:rFonts w:ascii="Arial Narrow" w:eastAsia="Arial Narrow" w:hAnsi="Arial Narrow" w:cs="Arial Narrow"/>
                <w:sz w:val="16"/>
                <w:szCs w:val="16"/>
              </w:rPr>
              <w:t>4.3</w:t>
            </w:r>
          </w:p>
        </w:tc>
        <w:tc>
          <w:tcPr>
            <w:tcW w:w="83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D85D3" w14:textId="77777777" w:rsidR="003C6BBB" w:rsidRPr="00BA3F7B" w:rsidRDefault="00C84A86">
            <w:pPr>
              <w:spacing w:after="0"/>
              <w:jc w:val="left"/>
              <w:rPr>
                <w:rFonts w:ascii="Arial Narrow" w:eastAsia="Arial Narrow" w:hAnsi="Arial Narrow" w:cs="Arial Narrow"/>
                <w:sz w:val="16"/>
                <w:szCs w:val="16"/>
                <w:lang w:val="el-GR"/>
              </w:rPr>
            </w:pPr>
            <w:r w:rsidRPr="00BA3F7B">
              <w:rPr>
                <w:rFonts w:ascii="Arial Narrow" w:eastAsia="Arial Narrow" w:hAnsi="Arial Narrow" w:cs="Arial Narrow"/>
                <w:sz w:val="16"/>
                <w:szCs w:val="16"/>
                <w:lang w:val="el-GR"/>
              </w:rPr>
              <w:t>Διάχυση του περιεχομένου και των αποτελεσμάτων των Δράσεων, ενημερωτικές Δράσεις στους Τοπικούς και Επαγγελματικούς Εταίρους</w:t>
            </w:r>
          </w:p>
        </w:tc>
      </w:tr>
      <w:tr w:rsidR="003C6BBB" w:rsidRPr="00BA3F7B" w14:paraId="620CA674" w14:textId="77777777">
        <w:trPr>
          <w:trHeight w:val="264"/>
        </w:trPr>
        <w:tc>
          <w:tcPr>
            <w:tcW w:w="636"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6FA085A2" w14:textId="77777777" w:rsidR="003C6BBB" w:rsidRPr="00BA3F7B" w:rsidRDefault="00C84A86">
            <w:pPr>
              <w:spacing w:after="0"/>
              <w:jc w:val="left"/>
              <w:rPr>
                <w:rFonts w:ascii="Arial Narrow" w:eastAsia="Arial Narrow" w:hAnsi="Arial Narrow" w:cs="Arial Narrow"/>
                <w:b/>
                <w:sz w:val="16"/>
                <w:szCs w:val="16"/>
              </w:rPr>
            </w:pPr>
            <w:r w:rsidRPr="00BA3F7B">
              <w:rPr>
                <w:rFonts w:ascii="Arial Narrow" w:eastAsia="Arial Narrow" w:hAnsi="Arial Narrow" w:cs="Arial Narrow"/>
                <w:b/>
                <w:sz w:val="16"/>
                <w:szCs w:val="16"/>
              </w:rPr>
              <w:t>KT_5</w:t>
            </w:r>
          </w:p>
        </w:tc>
        <w:tc>
          <w:tcPr>
            <w:tcW w:w="8992" w:type="dxa"/>
            <w:gridSpan w:val="2"/>
            <w:tcBorders>
              <w:top w:val="single" w:sz="4" w:space="0" w:color="000000"/>
              <w:left w:val="single" w:sz="4" w:space="0" w:color="000000"/>
              <w:bottom w:val="single" w:sz="4" w:space="0" w:color="000000"/>
              <w:right w:val="single" w:sz="4" w:space="0" w:color="000000"/>
            </w:tcBorders>
            <w:shd w:val="clear" w:color="auto" w:fill="DEEAF6"/>
            <w:vAlign w:val="center"/>
          </w:tcPr>
          <w:p w14:paraId="7C3395F4" w14:textId="77777777" w:rsidR="003C6BBB" w:rsidRPr="00BA3F7B" w:rsidRDefault="00C84A86">
            <w:pPr>
              <w:spacing w:after="0"/>
              <w:jc w:val="left"/>
              <w:rPr>
                <w:rFonts w:ascii="Arial Narrow" w:eastAsia="Arial Narrow" w:hAnsi="Arial Narrow" w:cs="Arial Narrow"/>
                <w:b/>
                <w:sz w:val="16"/>
                <w:szCs w:val="16"/>
                <w:lang w:val="el-GR"/>
              </w:rPr>
            </w:pPr>
            <w:r w:rsidRPr="00BA3F7B">
              <w:rPr>
                <w:rFonts w:ascii="Arial Narrow" w:eastAsia="Arial Narrow" w:hAnsi="Arial Narrow" w:cs="Arial Narrow"/>
                <w:b/>
                <w:sz w:val="16"/>
                <w:szCs w:val="16"/>
                <w:lang w:val="el-GR"/>
              </w:rPr>
              <w:t>Υπηρεσίες Επιστημονικού Συντονισμού των Δράσεων</w:t>
            </w:r>
          </w:p>
        </w:tc>
      </w:tr>
      <w:tr w:rsidR="003C6BBB" w:rsidRPr="00BA3F7B" w14:paraId="430BD828" w14:textId="77777777">
        <w:trPr>
          <w:trHeight w:val="264"/>
        </w:trPr>
        <w:tc>
          <w:tcPr>
            <w:tcW w:w="6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A5A90E0" w14:textId="77777777" w:rsidR="003C6BBB" w:rsidRPr="00BA3F7B" w:rsidRDefault="003C6BBB">
            <w:pPr>
              <w:spacing w:after="0"/>
              <w:jc w:val="left"/>
              <w:rPr>
                <w:rFonts w:ascii="Arial Narrow" w:eastAsia="Arial Narrow" w:hAnsi="Arial Narrow" w:cs="Arial Narrow"/>
                <w:b/>
                <w:sz w:val="16"/>
                <w:szCs w:val="16"/>
                <w:lang w:val="el-GR"/>
              </w:rPr>
            </w:pPr>
          </w:p>
        </w:tc>
        <w:tc>
          <w:tcPr>
            <w:tcW w:w="671" w:type="dxa"/>
            <w:tcBorders>
              <w:top w:val="single" w:sz="4" w:space="0" w:color="000000"/>
              <w:bottom w:val="single" w:sz="4" w:space="0" w:color="000000"/>
              <w:right w:val="single" w:sz="4" w:space="0" w:color="000000"/>
            </w:tcBorders>
            <w:shd w:val="clear" w:color="auto" w:fill="auto"/>
            <w:vAlign w:val="center"/>
          </w:tcPr>
          <w:p w14:paraId="1F74A7F6" w14:textId="77777777" w:rsidR="003C6BBB" w:rsidRPr="00BA3F7B" w:rsidRDefault="00C84A86">
            <w:pPr>
              <w:spacing w:after="0"/>
              <w:jc w:val="left"/>
              <w:rPr>
                <w:rFonts w:ascii="Arial Narrow" w:eastAsia="Arial Narrow" w:hAnsi="Arial Narrow" w:cs="Arial Narrow"/>
                <w:sz w:val="16"/>
                <w:szCs w:val="16"/>
              </w:rPr>
            </w:pPr>
            <w:r w:rsidRPr="00BA3F7B">
              <w:rPr>
                <w:rFonts w:ascii="Arial Narrow" w:eastAsia="Arial Narrow" w:hAnsi="Arial Narrow" w:cs="Arial Narrow"/>
                <w:sz w:val="16"/>
                <w:szCs w:val="16"/>
              </w:rPr>
              <w:t>5.1</w:t>
            </w:r>
          </w:p>
        </w:tc>
        <w:tc>
          <w:tcPr>
            <w:tcW w:w="83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C3FE3" w14:textId="77777777" w:rsidR="003C6BBB" w:rsidRPr="00BA3F7B" w:rsidRDefault="00C84A86">
            <w:pPr>
              <w:spacing w:after="0"/>
              <w:jc w:val="left"/>
              <w:rPr>
                <w:rFonts w:ascii="Arial Narrow" w:eastAsia="Arial Narrow" w:hAnsi="Arial Narrow" w:cs="Arial Narrow"/>
                <w:sz w:val="16"/>
                <w:szCs w:val="16"/>
              </w:rPr>
            </w:pPr>
            <w:r w:rsidRPr="00BA3F7B">
              <w:rPr>
                <w:rFonts w:ascii="Arial Narrow" w:eastAsia="Arial Narrow" w:hAnsi="Arial Narrow" w:cs="Arial Narrow"/>
                <w:sz w:val="16"/>
                <w:szCs w:val="16"/>
              </w:rPr>
              <w:t>Επιστημονικός Συντονισμός της Πράξης</w:t>
            </w:r>
          </w:p>
        </w:tc>
      </w:tr>
      <w:tr w:rsidR="003C6BBB" w:rsidRPr="00BA3F7B" w14:paraId="1E1418EC" w14:textId="77777777">
        <w:trPr>
          <w:trHeight w:val="264"/>
        </w:trPr>
        <w:tc>
          <w:tcPr>
            <w:tcW w:w="6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70579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sz w:val="16"/>
                <w:szCs w:val="16"/>
              </w:rPr>
            </w:pPr>
          </w:p>
        </w:tc>
        <w:tc>
          <w:tcPr>
            <w:tcW w:w="671" w:type="dxa"/>
            <w:tcBorders>
              <w:top w:val="single" w:sz="4" w:space="0" w:color="000000"/>
              <w:bottom w:val="single" w:sz="4" w:space="0" w:color="000000"/>
              <w:right w:val="single" w:sz="4" w:space="0" w:color="000000"/>
            </w:tcBorders>
            <w:shd w:val="clear" w:color="auto" w:fill="auto"/>
            <w:vAlign w:val="center"/>
          </w:tcPr>
          <w:p w14:paraId="48DC11C5" w14:textId="77777777" w:rsidR="003C6BBB" w:rsidRPr="00BA3F7B" w:rsidRDefault="00C84A86">
            <w:pPr>
              <w:spacing w:after="0"/>
              <w:jc w:val="left"/>
              <w:rPr>
                <w:rFonts w:ascii="Arial Narrow" w:eastAsia="Arial Narrow" w:hAnsi="Arial Narrow" w:cs="Arial Narrow"/>
                <w:sz w:val="16"/>
                <w:szCs w:val="16"/>
              </w:rPr>
            </w:pPr>
            <w:r w:rsidRPr="00BA3F7B">
              <w:rPr>
                <w:rFonts w:ascii="Arial Narrow" w:eastAsia="Arial Narrow" w:hAnsi="Arial Narrow" w:cs="Arial Narrow"/>
                <w:sz w:val="16"/>
                <w:szCs w:val="16"/>
              </w:rPr>
              <w:t>5.2</w:t>
            </w:r>
          </w:p>
        </w:tc>
        <w:tc>
          <w:tcPr>
            <w:tcW w:w="83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27FF8" w14:textId="77777777" w:rsidR="003C6BBB" w:rsidRPr="00BA3F7B" w:rsidRDefault="00C84A86">
            <w:pPr>
              <w:spacing w:after="0"/>
              <w:jc w:val="left"/>
              <w:rPr>
                <w:rFonts w:ascii="Arial Narrow" w:eastAsia="Arial Narrow" w:hAnsi="Arial Narrow" w:cs="Arial Narrow"/>
                <w:sz w:val="16"/>
                <w:szCs w:val="16"/>
                <w:lang w:val="el-GR"/>
              </w:rPr>
            </w:pPr>
            <w:r w:rsidRPr="00BA3F7B">
              <w:rPr>
                <w:rFonts w:ascii="Arial Narrow" w:eastAsia="Arial Narrow" w:hAnsi="Arial Narrow" w:cs="Arial Narrow"/>
                <w:sz w:val="16"/>
                <w:szCs w:val="16"/>
                <w:lang w:val="el-GR"/>
              </w:rPr>
              <w:t>Δημιουργία και Αξιοποίηση δικτύου επαφών και επικοινωνίας με τους εργοδότες της τοπικής οικονομίας (πηγές αναζήτησης εργασίας)</w:t>
            </w:r>
          </w:p>
        </w:tc>
      </w:tr>
    </w:tbl>
    <w:p w14:paraId="040CE8AF" w14:textId="77777777" w:rsidR="003C6BBB" w:rsidRPr="00BA3F7B" w:rsidRDefault="003C6BBB">
      <w:pPr>
        <w:spacing w:after="0"/>
        <w:rPr>
          <w:rFonts w:ascii="Arial Narrow" w:eastAsia="Arial Narrow" w:hAnsi="Arial Narrow" w:cs="Arial Narrow"/>
          <w:lang w:val="el-GR"/>
        </w:rPr>
      </w:pPr>
    </w:p>
    <w:p w14:paraId="7E4737F8"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Με βάση την ανωτέρω προσέγγιση, και την στόχευση της κάθε υπηρεσίας και την ανάγκη υποστήριξης από συνδυασμό των ειδικοτήτων και του επιπέδου εμπειρίας των μελών της Ο.Ε., συγκροτείται η κατάλληλη σύνθεση της Ο.Ε., σύμφωνα με τον Πίνακα που ακολουθεί (Πίνακας 6). Οι Α/Μ ανά ειδικότητα απορρέουν από τον πίνακα παρακάτω (Πίνακας 8) και από την αναλυτική απασχόληση κάθε στελέχους που φαίνεται στο Παράρτημα της παρούσης. Η κατανομή της απασχόλησης κάθε στελέχους της Ο.Ε. φαίνεται στον επόμενο Πίνακα (Πίνακας 9).</w:t>
      </w:r>
    </w:p>
    <w:p w14:paraId="0D3B205B" w14:textId="77777777" w:rsidR="003C6BBB" w:rsidRPr="00BA3F7B" w:rsidRDefault="003C6BBB">
      <w:pPr>
        <w:spacing w:after="0"/>
        <w:rPr>
          <w:rFonts w:ascii="Arial Narrow" w:eastAsia="Arial Narrow" w:hAnsi="Arial Narrow" w:cs="Arial Narrow"/>
          <w:sz w:val="24"/>
          <w:lang w:val="el-GR"/>
        </w:rPr>
      </w:pPr>
    </w:p>
    <w:p w14:paraId="3054EEE5" w14:textId="77777777" w:rsidR="003C6BBB" w:rsidRPr="00BA3F7B" w:rsidRDefault="00C84A86">
      <w:pPr>
        <w:keepNext/>
        <w:widowControl w:val="0"/>
        <w:spacing w:after="0"/>
        <w:jc w:val="center"/>
        <w:rPr>
          <w:rFonts w:ascii="Arial Narrow" w:eastAsia="Arial Narrow" w:hAnsi="Arial Narrow" w:cs="Arial Narrow"/>
          <w:b/>
          <w:sz w:val="24"/>
          <w:lang w:val="el-GR"/>
        </w:rPr>
      </w:pPr>
      <w:bookmarkStart w:id="99" w:name="_heading=h.184mhaj" w:colFirst="0" w:colLast="0"/>
      <w:bookmarkEnd w:id="99"/>
      <w:r w:rsidRPr="00BA3F7B">
        <w:rPr>
          <w:rFonts w:ascii="Arial Narrow" w:eastAsia="Arial Narrow" w:hAnsi="Arial Narrow" w:cs="Arial Narrow"/>
          <w:b/>
          <w:sz w:val="24"/>
          <w:lang w:val="el-GR"/>
        </w:rPr>
        <w:t>Πίνακας 6: Επιλεγμένες Ειδικότητες Στελεχών Ομάδας Έργου – Συγκεντρωτική Παρουσίαση</w:t>
      </w:r>
    </w:p>
    <w:tbl>
      <w:tblPr>
        <w:tblStyle w:val="affff"/>
        <w:tblW w:w="9628" w:type="dxa"/>
        <w:tblInd w:w="0" w:type="dxa"/>
        <w:tblLayout w:type="fixed"/>
        <w:tblLook w:val="0400" w:firstRow="0" w:lastRow="0" w:firstColumn="0" w:lastColumn="0" w:noHBand="0" w:noVBand="1"/>
      </w:tblPr>
      <w:tblGrid>
        <w:gridCol w:w="3293"/>
        <w:gridCol w:w="778"/>
        <w:gridCol w:w="844"/>
        <w:gridCol w:w="965"/>
        <w:gridCol w:w="820"/>
        <w:gridCol w:w="1365"/>
        <w:gridCol w:w="1563"/>
      </w:tblGrid>
      <w:tr w:rsidR="003C6BBB" w:rsidRPr="00BA3F7B" w14:paraId="1E67406A" w14:textId="77777777">
        <w:trPr>
          <w:trHeight w:val="551"/>
        </w:trPr>
        <w:tc>
          <w:tcPr>
            <w:tcW w:w="3293"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455D84A2" w14:textId="77777777" w:rsidR="003C6BBB" w:rsidRPr="00BA3F7B" w:rsidRDefault="00C84A86">
            <w:pPr>
              <w:spacing w:after="0"/>
              <w:jc w:val="left"/>
              <w:rPr>
                <w:rFonts w:ascii="Arial Narrow" w:eastAsia="Arial Narrow" w:hAnsi="Arial Narrow" w:cs="Arial Narrow"/>
                <w:b/>
                <w:color w:val="000000"/>
              </w:rPr>
            </w:pPr>
            <w:r w:rsidRPr="00BA3F7B">
              <w:rPr>
                <w:rFonts w:ascii="Arial Narrow" w:eastAsia="Arial Narrow" w:hAnsi="Arial Narrow" w:cs="Arial Narrow"/>
                <w:b/>
                <w:color w:val="000000"/>
              </w:rPr>
              <w:t>Ομάδα Έργου</w:t>
            </w:r>
          </w:p>
        </w:tc>
        <w:tc>
          <w:tcPr>
            <w:tcW w:w="778"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2FB61298" w14:textId="77777777" w:rsidR="003C6BBB" w:rsidRPr="00BA3F7B" w:rsidRDefault="00C84A86">
            <w:pPr>
              <w:spacing w:after="0"/>
              <w:jc w:val="center"/>
              <w:rPr>
                <w:rFonts w:ascii="Arial Narrow" w:eastAsia="Arial Narrow" w:hAnsi="Arial Narrow" w:cs="Arial Narrow"/>
                <w:b/>
                <w:color w:val="000000"/>
              </w:rPr>
            </w:pPr>
            <w:r w:rsidRPr="00BA3F7B">
              <w:rPr>
                <w:rFonts w:ascii="Arial Narrow" w:eastAsia="Arial Narrow" w:hAnsi="Arial Narrow" w:cs="Arial Narrow"/>
                <w:b/>
                <w:color w:val="000000"/>
              </w:rPr>
              <w:t>Μέλη</w:t>
            </w:r>
          </w:p>
        </w:tc>
        <w:tc>
          <w:tcPr>
            <w:tcW w:w="844"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76F41F97" w14:textId="77777777" w:rsidR="003C6BBB" w:rsidRPr="00BA3F7B" w:rsidRDefault="00C84A86">
            <w:pPr>
              <w:spacing w:after="0"/>
              <w:jc w:val="center"/>
              <w:rPr>
                <w:rFonts w:ascii="Arial Narrow" w:eastAsia="Arial Narrow" w:hAnsi="Arial Narrow" w:cs="Arial Narrow"/>
                <w:b/>
                <w:color w:val="000000"/>
              </w:rPr>
            </w:pPr>
            <w:r w:rsidRPr="00BA3F7B">
              <w:rPr>
                <w:rFonts w:ascii="Arial Narrow" w:eastAsia="Arial Narrow" w:hAnsi="Arial Narrow" w:cs="Arial Narrow"/>
                <w:b/>
                <w:color w:val="000000"/>
              </w:rPr>
              <w:t>Senior</w:t>
            </w:r>
          </w:p>
        </w:tc>
        <w:tc>
          <w:tcPr>
            <w:tcW w:w="965"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0E6CE3E9" w14:textId="77777777" w:rsidR="003C6BBB" w:rsidRPr="00BA3F7B" w:rsidRDefault="00C84A86">
            <w:pPr>
              <w:spacing w:after="0"/>
              <w:jc w:val="center"/>
              <w:rPr>
                <w:rFonts w:ascii="Arial Narrow" w:eastAsia="Arial Narrow" w:hAnsi="Arial Narrow" w:cs="Arial Narrow"/>
                <w:b/>
                <w:color w:val="000000"/>
              </w:rPr>
            </w:pPr>
            <w:r w:rsidRPr="00BA3F7B">
              <w:rPr>
                <w:rFonts w:ascii="Arial Narrow" w:eastAsia="Arial Narrow" w:hAnsi="Arial Narrow" w:cs="Arial Narrow"/>
                <w:b/>
                <w:color w:val="000000"/>
              </w:rPr>
              <w:t>Median</w:t>
            </w:r>
          </w:p>
        </w:tc>
        <w:tc>
          <w:tcPr>
            <w:tcW w:w="820"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02702575" w14:textId="77777777" w:rsidR="003C6BBB" w:rsidRPr="00BA3F7B" w:rsidRDefault="00C84A86">
            <w:pPr>
              <w:spacing w:after="0"/>
              <w:jc w:val="center"/>
              <w:rPr>
                <w:rFonts w:ascii="Arial Narrow" w:eastAsia="Arial Narrow" w:hAnsi="Arial Narrow" w:cs="Arial Narrow"/>
                <w:b/>
                <w:color w:val="000000"/>
              </w:rPr>
            </w:pPr>
            <w:r w:rsidRPr="00BA3F7B">
              <w:rPr>
                <w:rFonts w:ascii="Arial Narrow" w:eastAsia="Arial Narrow" w:hAnsi="Arial Narrow" w:cs="Arial Narrow"/>
                <w:b/>
                <w:color w:val="000000"/>
              </w:rPr>
              <w:t>Junior</w:t>
            </w:r>
          </w:p>
        </w:tc>
        <w:tc>
          <w:tcPr>
            <w:tcW w:w="1365"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2359BBBE" w14:textId="77777777" w:rsidR="003C6BBB" w:rsidRPr="00BA3F7B" w:rsidRDefault="00C84A86">
            <w:pPr>
              <w:spacing w:after="0"/>
              <w:jc w:val="center"/>
              <w:rPr>
                <w:rFonts w:ascii="Arial Narrow" w:eastAsia="Arial Narrow" w:hAnsi="Arial Narrow" w:cs="Arial Narrow"/>
                <w:b/>
                <w:color w:val="000000"/>
              </w:rPr>
            </w:pPr>
            <w:r w:rsidRPr="00BA3F7B">
              <w:rPr>
                <w:rFonts w:ascii="Arial Narrow" w:eastAsia="Arial Narrow" w:hAnsi="Arial Narrow" w:cs="Arial Narrow"/>
                <w:b/>
                <w:color w:val="000000"/>
              </w:rPr>
              <w:t>Διοικητικοί, Λοιπές βοηθητικές ειδικότητες</w:t>
            </w:r>
          </w:p>
        </w:tc>
        <w:tc>
          <w:tcPr>
            <w:tcW w:w="1563"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44843161" w14:textId="77777777" w:rsidR="003C6BBB" w:rsidRPr="00BA3F7B" w:rsidRDefault="00C84A86">
            <w:pPr>
              <w:spacing w:after="0"/>
              <w:jc w:val="center"/>
              <w:rPr>
                <w:rFonts w:ascii="Arial Narrow" w:eastAsia="Arial Narrow" w:hAnsi="Arial Narrow" w:cs="Arial Narrow"/>
                <w:b/>
                <w:color w:val="000000"/>
              </w:rPr>
            </w:pPr>
            <w:r w:rsidRPr="00BA3F7B">
              <w:rPr>
                <w:rFonts w:ascii="Arial Narrow" w:eastAsia="Arial Narrow" w:hAnsi="Arial Narrow" w:cs="Arial Narrow"/>
                <w:b/>
                <w:color w:val="000000"/>
              </w:rPr>
              <w:t>Συνολικοί Α/Μ Απασχόλησης</w:t>
            </w:r>
          </w:p>
        </w:tc>
      </w:tr>
      <w:tr w:rsidR="003C6BBB" w:rsidRPr="00BA3F7B" w14:paraId="4E8F743E" w14:textId="77777777">
        <w:trPr>
          <w:trHeight w:val="347"/>
        </w:trPr>
        <w:tc>
          <w:tcPr>
            <w:tcW w:w="3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EE4BE" w14:textId="77777777" w:rsidR="003C6BBB" w:rsidRPr="00BA3F7B" w:rsidRDefault="00C84A86">
            <w:pPr>
              <w:spacing w:after="0"/>
              <w:jc w:val="left"/>
              <w:rPr>
                <w:rFonts w:ascii="Arial Narrow" w:eastAsia="Arial Narrow" w:hAnsi="Arial Narrow" w:cs="Arial Narrow"/>
                <w:b/>
                <w:color w:val="000000"/>
                <w:lang w:val="el-GR"/>
              </w:rPr>
            </w:pPr>
            <w:r w:rsidRPr="00BA3F7B">
              <w:rPr>
                <w:rFonts w:ascii="Arial Narrow" w:eastAsia="Arial Narrow" w:hAnsi="Arial Narrow" w:cs="Arial Narrow"/>
                <w:b/>
                <w:color w:val="000000"/>
                <w:lang w:val="el-GR"/>
              </w:rPr>
              <w:t xml:space="preserve">1. Υπεύθυνος Ομάδας Έργου (Σύμβουλος επιχειρήσεων) </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A3CBF" w14:textId="77777777" w:rsidR="003C6BBB" w:rsidRPr="00BA3F7B" w:rsidRDefault="00C84A86">
            <w:pPr>
              <w:spacing w:after="0"/>
              <w:jc w:val="center"/>
              <w:rPr>
                <w:rFonts w:ascii="Arial Narrow" w:eastAsia="Arial Narrow" w:hAnsi="Arial Narrow" w:cs="Arial Narrow"/>
                <w:color w:val="000000"/>
              </w:rPr>
            </w:pPr>
            <w:r w:rsidRPr="00BA3F7B">
              <w:rPr>
                <w:rFonts w:ascii="Arial Narrow" w:eastAsia="Arial Narrow" w:hAnsi="Arial Narrow" w:cs="Arial Narrow"/>
                <w:color w:val="000000"/>
              </w:rPr>
              <w:t>1</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91844" w14:textId="77777777" w:rsidR="003C6BBB" w:rsidRPr="00BA3F7B" w:rsidRDefault="00C84A86">
            <w:pPr>
              <w:spacing w:after="0"/>
              <w:jc w:val="center"/>
              <w:rPr>
                <w:rFonts w:ascii="Arial Narrow" w:eastAsia="Arial Narrow" w:hAnsi="Arial Narrow" w:cs="Arial Narrow"/>
                <w:color w:val="000000"/>
              </w:rPr>
            </w:pPr>
            <w:r w:rsidRPr="00BA3F7B">
              <w:rPr>
                <w:rFonts w:ascii="Arial Narrow" w:eastAsia="Arial Narrow" w:hAnsi="Arial Narrow" w:cs="Arial Narrow"/>
                <w:color w:val="000000"/>
              </w:rPr>
              <w:t>1</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14:paraId="0864E157" w14:textId="77777777" w:rsidR="003C6BBB" w:rsidRPr="00BA3F7B" w:rsidRDefault="003C6BBB">
            <w:pPr>
              <w:spacing w:after="0"/>
              <w:jc w:val="center"/>
              <w:rPr>
                <w:rFonts w:ascii="Arial Narrow" w:eastAsia="Arial Narrow" w:hAnsi="Arial Narrow" w:cs="Arial Narrow"/>
                <w:color w:val="000000"/>
              </w:rPr>
            </w:pP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14:paraId="21258B2B" w14:textId="77777777" w:rsidR="003C6BBB" w:rsidRPr="00BA3F7B" w:rsidRDefault="003C6BBB">
            <w:pPr>
              <w:spacing w:after="0"/>
              <w:jc w:val="center"/>
              <w:rPr>
                <w:rFonts w:ascii="Arial Narrow" w:eastAsia="Arial Narrow" w:hAnsi="Arial Narrow" w:cs="Arial Narrow"/>
                <w:color w:val="000000"/>
              </w:rPr>
            </w:pPr>
          </w:p>
        </w:tc>
        <w:tc>
          <w:tcPr>
            <w:tcW w:w="1365" w:type="dxa"/>
            <w:tcBorders>
              <w:top w:val="single" w:sz="4" w:space="0" w:color="000000"/>
              <w:left w:val="single" w:sz="4" w:space="0" w:color="000000"/>
              <w:bottom w:val="single" w:sz="4" w:space="0" w:color="000000"/>
              <w:right w:val="single" w:sz="4" w:space="0" w:color="000000"/>
            </w:tcBorders>
            <w:shd w:val="clear" w:color="auto" w:fill="auto"/>
          </w:tcPr>
          <w:p w14:paraId="3858ABD1" w14:textId="77777777" w:rsidR="003C6BBB" w:rsidRPr="00BA3F7B" w:rsidRDefault="003C6BBB">
            <w:pPr>
              <w:spacing w:after="0"/>
              <w:jc w:val="center"/>
              <w:rPr>
                <w:rFonts w:ascii="Arial Narrow" w:eastAsia="Arial Narrow" w:hAnsi="Arial Narrow" w:cs="Arial Narrow"/>
                <w:color w:val="000000"/>
              </w:rPr>
            </w:pPr>
          </w:p>
        </w:tc>
        <w:tc>
          <w:tcPr>
            <w:tcW w:w="1563" w:type="dxa"/>
            <w:tcBorders>
              <w:top w:val="single" w:sz="4" w:space="0" w:color="000000"/>
              <w:bottom w:val="single" w:sz="4" w:space="0" w:color="000000"/>
              <w:right w:val="single" w:sz="4" w:space="0" w:color="000000"/>
            </w:tcBorders>
            <w:shd w:val="clear" w:color="auto" w:fill="auto"/>
            <w:vAlign w:val="center"/>
          </w:tcPr>
          <w:p w14:paraId="3CC4376F" w14:textId="77777777" w:rsidR="003C6BBB" w:rsidRPr="00BA3F7B" w:rsidRDefault="00C84A86">
            <w:pPr>
              <w:spacing w:after="0"/>
              <w:jc w:val="center"/>
              <w:rPr>
                <w:rFonts w:ascii="Arial Narrow" w:eastAsia="Arial Narrow" w:hAnsi="Arial Narrow" w:cs="Arial Narrow"/>
                <w:b/>
                <w:color w:val="000000"/>
              </w:rPr>
            </w:pPr>
            <w:r w:rsidRPr="00BA3F7B">
              <w:rPr>
                <w:rFonts w:ascii="Arial Narrow" w:eastAsia="Arial Narrow" w:hAnsi="Arial Narrow" w:cs="Arial Narrow"/>
                <w:b/>
                <w:color w:val="000000"/>
              </w:rPr>
              <w:t>15</w:t>
            </w:r>
          </w:p>
        </w:tc>
      </w:tr>
      <w:tr w:rsidR="003C6BBB" w:rsidRPr="00BA3F7B" w14:paraId="410FA989" w14:textId="77777777">
        <w:trPr>
          <w:trHeight w:val="331"/>
        </w:trPr>
        <w:tc>
          <w:tcPr>
            <w:tcW w:w="3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B3CF9" w14:textId="77777777" w:rsidR="003C6BBB" w:rsidRPr="00BA3F7B" w:rsidRDefault="00C84A86">
            <w:pPr>
              <w:spacing w:after="0"/>
              <w:jc w:val="left"/>
              <w:rPr>
                <w:rFonts w:ascii="Arial Narrow" w:eastAsia="Arial Narrow" w:hAnsi="Arial Narrow" w:cs="Arial Narrow"/>
                <w:b/>
                <w:color w:val="000000"/>
              </w:rPr>
            </w:pPr>
            <w:r w:rsidRPr="00BA3F7B">
              <w:rPr>
                <w:rFonts w:ascii="Arial Narrow" w:eastAsia="Arial Narrow" w:hAnsi="Arial Narrow" w:cs="Arial Narrow"/>
                <w:b/>
                <w:color w:val="000000"/>
              </w:rPr>
              <w:t>16. Σύμβουλος Απασχόλησης</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EFD1D" w14:textId="77777777" w:rsidR="003C6BBB" w:rsidRPr="00BA3F7B" w:rsidRDefault="00C84A86">
            <w:pPr>
              <w:spacing w:after="0"/>
              <w:jc w:val="center"/>
              <w:rPr>
                <w:rFonts w:ascii="Arial Narrow" w:eastAsia="Arial Narrow" w:hAnsi="Arial Narrow" w:cs="Arial Narrow"/>
                <w:color w:val="000000"/>
              </w:rPr>
            </w:pPr>
            <w:r w:rsidRPr="00BA3F7B">
              <w:rPr>
                <w:rFonts w:ascii="Arial Narrow" w:eastAsia="Arial Narrow" w:hAnsi="Arial Narrow" w:cs="Arial Narrow"/>
                <w:color w:val="000000"/>
              </w:rPr>
              <w:t>3</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127AA" w14:textId="77777777" w:rsidR="003C6BBB" w:rsidRPr="00BA3F7B" w:rsidRDefault="00C84A86">
            <w:pPr>
              <w:spacing w:after="0"/>
              <w:jc w:val="center"/>
              <w:rPr>
                <w:rFonts w:ascii="Arial Narrow" w:eastAsia="Arial Narrow" w:hAnsi="Arial Narrow" w:cs="Arial Narrow"/>
                <w:color w:val="000000"/>
              </w:rPr>
            </w:pPr>
            <w:r w:rsidRPr="00BA3F7B">
              <w:rPr>
                <w:rFonts w:ascii="Arial Narrow" w:eastAsia="Arial Narrow" w:hAnsi="Arial Narrow" w:cs="Arial Narrow"/>
                <w:color w:val="000000"/>
              </w:rPr>
              <w:t>1</w:t>
            </w:r>
          </w:p>
        </w:tc>
        <w:tc>
          <w:tcPr>
            <w:tcW w:w="9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B6E56" w14:textId="77777777" w:rsidR="003C6BBB" w:rsidRPr="00BA3F7B" w:rsidRDefault="00C84A86">
            <w:pPr>
              <w:spacing w:after="0"/>
              <w:jc w:val="center"/>
              <w:rPr>
                <w:rFonts w:ascii="Arial Narrow" w:eastAsia="Arial Narrow" w:hAnsi="Arial Narrow" w:cs="Arial Narrow"/>
                <w:color w:val="000000"/>
              </w:rPr>
            </w:pPr>
            <w:r w:rsidRPr="00BA3F7B">
              <w:rPr>
                <w:rFonts w:ascii="Arial Narrow" w:eastAsia="Arial Narrow" w:hAnsi="Arial Narrow" w:cs="Arial Narrow"/>
                <w:color w:val="000000"/>
              </w:rPr>
              <w:t>2</w:t>
            </w:r>
          </w:p>
        </w:tc>
        <w:tc>
          <w:tcPr>
            <w:tcW w:w="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4C151" w14:textId="77777777" w:rsidR="003C6BBB" w:rsidRPr="00BA3F7B" w:rsidRDefault="003C6BBB">
            <w:pPr>
              <w:spacing w:after="0"/>
              <w:jc w:val="center"/>
              <w:rPr>
                <w:rFonts w:ascii="Arial Narrow" w:eastAsia="Arial Narrow" w:hAnsi="Arial Narrow" w:cs="Arial Narrow"/>
                <w:color w:val="000000"/>
              </w:rPr>
            </w:pP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925BB" w14:textId="77777777" w:rsidR="003C6BBB" w:rsidRPr="00BA3F7B" w:rsidRDefault="003C6BBB">
            <w:pPr>
              <w:spacing w:after="0"/>
              <w:jc w:val="center"/>
              <w:rPr>
                <w:rFonts w:ascii="Arial Narrow" w:eastAsia="Arial Narrow" w:hAnsi="Arial Narrow" w:cs="Arial Narrow"/>
                <w:color w:val="000000"/>
              </w:rPr>
            </w:pPr>
          </w:p>
        </w:tc>
        <w:tc>
          <w:tcPr>
            <w:tcW w:w="1563" w:type="dxa"/>
            <w:tcBorders>
              <w:top w:val="single" w:sz="4" w:space="0" w:color="000000"/>
              <w:bottom w:val="single" w:sz="4" w:space="0" w:color="000000"/>
              <w:right w:val="single" w:sz="4" w:space="0" w:color="000000"/>
            </w:tcBorders>
            <w:shd w:val="clear" w:color="auto" w:fill="auto"/>
            <w:vAlign w:val="center"/>
          </w:tcPr>
          <w:p w14:paraId="7E594096" w14:textId="77777777" w:rsidR="003C6BBB" w:rsidRPr="00BA3F7B" w:rsidRDefault="00C84A86">
            <w:pPr>
              <w:spacing w:after="0"/>
              <w:jc w:val="center"/>
              <w:rPr>
                <w:rFonts w:ascii="Arial Narrow" w:eastAsia="Arial Narrow" w:hAnsi="Arial Narrow" w:cs="Arial Narrow"/>
                <w:b/>
                <w:color w:val="000000"/>
              </w:rPr>
            </w:pPr>
            <w:r w:rsidRPr="00BA3F7B">
              <w:rPr>
                <w:rFonts w:ascii="Arial Narrow" w:eastAsia="Arial Narrow" w:hAnsi="Arial Narrow" w:cs="Arial Narrow"/>
                <w:b/>
                <w:color w:val="000000"/>
              </w:rPr>
              <w:t>57,8</w:t>
            </w:r>
          </w:p>
        </w:tc>
      </w:tr>
      <w:tr w:rsidR="003C6BBB" w:rsidRPr="00BA3F7B" w14:paraId="5F5D2883" w14:textId="77777777">
        <w:trPr>
          <w:trHeight w:val="331"/>
        </w:trPr>
        <w:tc>
          <w:tcPr>
            <w:tcW w:w="3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7CE1B" w14:textId="77777777" w:rsidR="003C6BBB" w:rsidRPr="00BA3F7B" w:rsidRDefault="00C84A86">
            <w:pPr>
              <w:spacing w:after="0"/>
              <w:jc w:val="left"/>
              <w:rPr>
                <w:rFonts w:ascii="Arial Narrow" w:eastAsia="Arial Narrow" w:hAnsi="Arial Narrow" w:cs="Arial Narrow"/>
                <w:b/>
                <w:color w:val="000000"/>
              </w:rPr>
            </w:pPr>
            <w:r w:rsidRPr="00BA3F7B">
              <w:rPr>
                <w:rFonts w:ascii="Arial Narrow" w:eastAsia="Arial Narrow" w:hAnsi="Arial Narrow" w:cs="Arial Narrow"/>
                <w:b/>
                <w:color w:val="000000"/>
              </w:rPr>
              <w:t>17. Σύμβουλος Eπιχειρηματικότητας</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A936A" w14:textId="77777777" w:rsidR="003C6BBB" w:rsidRPr="00BA3F7B" w:rsidRDefault="00C84A86">
            <w:pPr>
              <w:spacing w:after="0"/>
              <w:jc w:val="center"/>
              <w:rPr>
                <w:rFonts w:ascii="Arial Narrow" w:eastAsia="Arial Narrow" w:hAnsi="Arial Narrow" w:cs="Arial Narrow"/>
                <w:color w:val="000000"/>
              </w:rPr>
            </w:pPr>
            <w:r w:rsidRPr="00BA3F7B">
              <w:rPr>
                <w:rFonts w:ascii="Arial Narrow" w:eastAsia="Arial Narrow" w:hAnsi="Arial Narrow" w:cs="Arial Narrow"/>
                <w:color w:val="000000"/>
              </w:rPr>
              <w:t>2</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6066E" w14:textId="77777777" w:rsidR="003C6BBB" w:rsidRPr="00BA3F7B" w:rsidRDefault="00C84A86">
            <w:pPr>
              <w:spacing w:after="0"/>
              <w:jc w:val="center"/>
              <w:rPr>
                <w:rFonts w:ascii="Arial Narrow" w:eastAsia="Arial Narrow" w:hAnsi="Arial Narrow" w:cs="Arial Narrow"/>
                <w:color w:val="000000"/>
              </w:rPr>
            </w:pPr>
            <w:r w:rsidRPr="00BA3F7B">
              <w:rPr>
                <w:rFonts w:ascii="Arial Narrow" w:eastAsia="Arial Narrow" w:hAnsi="Arial Narrow" w:cs="Arial Narrow"/>
                <w:color w:val="000000"/>
              </w:rPr>
              <w:t>1</w:t>
            </w:r>
          </w:p>
        </w:tc>
        <w:tc>
          <w:tcPr>
            <w:tcW w:w="9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150ED" w14:textId="77777777" w:rsidR="003C6BBB" w:rsidRPr="00BA3F7B" w:rsidRDefault="00C84A86">
            <w:pPr>
              <w:spacing w:after="0"/>
              <w:jc w:val="center"/>
              <w:rPr>
                <w:rFonts w:ascii="Arial Narrow" w:eastAsia="Arial Narrow" w:hAnsi="Arial Narrow" w:cs="Arial Narrow"/>
                <w:color w:val="000000"/>
              </w:rPr>
            </w:pPr>
            <w:r w:rsidRPr="00BA3F7B">
              <w:rPr>
                <w:rFonts w:ascii="Arial Narrow" w:eastAsia="Arial Narrow" w:hAnsi="Arial Narrow" w:cs="Arial Narrow"/>
                <w:color w:val="000000"/>
              </w:rPr>
              <w:t>1</w:t>
            </w:r>
          </w:p>
        </w:tc>
        <w:tc>
          <w:tcPr>
            <w:tcW w:w="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A58F6" w14:textId="77777777" w:rsidR="003C6BBB" w:rsidRPr="00BA3F7B" w:rsidRDefault="003C6BBB">
            <w:pPr>
              <w:spacing w:after="0"/>
              <w:jc w:val="center"/>
              <w:rPr>
                <w:rFonts w:ascii="Arial Narrow" w:eastAsia="Arial Narrow" w:hAnsi="Arial Narrow" w:cs="Arial Narrow"/>
                <w:color w:val="000000"/>
              </w:rPr>
            </w:pP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38613" w14:textId="77777777" w:rsidR="003C6BBB" w:rsidRPr="00BA3F7B" w:rsidRDefault="003C6BBB">
            <w:pPr>
              <w:spacing w:after="0"/>
              <w:jc w:val="center"/>
              <w:rPr>
                <w:rFonts w:ascii="Arial Narrow" w:eastAsia="Arial Narrow" w:hAnsi="Arial Narrow" w:cs="Arial Narrow"/>
                <w:color w:val="000000"/>
              </w:rPr>
            </w:pPr>
          </w:p>
        </w:tc>
        <w:tc>
          <w:tcPr>
            <w:tcW w:w="1563" w:type="dxa"/>
            <w:tcBorders>
              <w:top w:val="single" w:sz="4" w:space="0" w:color="000000"/>
              <w:bottom w:val="single" w:sz="4" w:space="0" w:color="000000"/>
              <w:right w:val="single" w:sz="4" w:space="0" w:color="000000"/>
            </w:tcBorders>
            <w:shd w:val="clear" w:color="auto" w:fill="auto"/>
            <w:vAlign w:val="center"/>
          </w:tcPr>
          <w:p w14:paraId="36FB3CED" w14:textId="77777777" w:rsidR="003C6BBB" w:rsidRPr="00BA3F7B" w:rsidRDefault="00C84A86">
            <w:pPr>
              <w:spacing w:after="0"/>
              <w:jc w:val="center"/>
              <w:rPr>
                <w:rFonts w:ascii="Arial Narrow" w:eastAsia="Arial Narrow" w:hAnsi="Arial Narrow" w:cs="Arial Narrow"/>
                <w:b/>
                <w:color w:val="000000"/>
              </w:rPr>
            </w:pPr>
            <w:r w:rsidRPr="00BA3F7B">
              <w:rPr>
                <w:rFonts w:ascii="Arial Narrow" w:eastAsia="Arial Narrow" w:hAnsi="Arial Narrow" w:cs="Arial Narrow"/>
                <w:b/>
                <w:color w:val="000000"/>
              </w:rPr>
              <w:t>44</w:t>
            </w:r>
          </w:p>
        </w:tc>
      </w:tr>
      <w:tr w:rsidR="003C6BBB" w:rsidRPr="00BA3F7B" w14:paraId="588F9634" w14:textId="77777777">
        <w:trPr>
          <w:trHeight w:val="331"/>
        </w:trPr>
        <w:tc>
          <w:tcPr>
            <w:tcW w:w="3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81052" w14:textId="77777777" w:rsidR="003C6BBB" w:rsidRPr="00BA3F7B" w:rsidRDefault="00C84A86">
            <w:pPr>
              <w:spacing w:after="0"/>
              <w:jc w:val="left"/>
              <w:rPr>
                <w:rFonts w:ascii="Arial Narrow" w:eastAsia="Arial Narrow" w:hAnsi="Arial Narrow" w:cs="Arial Narrow"/>
                <w:b/>
                <w:color w:val="000000"/>
              </w:rPr>
            </w:pPr>
            <w:r w:rsidRPr="00BA3F7B">
              <w:rPr>
                <w:rFonts w:ascii="Arial Narrow" w:eastAsia="Arial Narrow" w:hAnsi="Arial Narrow" w:cs="Arial Narrow"/>
                <w:b/>
                <w:color w:val="000000"/>
              </w:rPr>
              <w:t>19. Διοικητικός</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6CE63" w14:textId="77777777" w:rsidR="003C6BBB" w:rsidRPr="00BA3F7B" w:rsidRDefault="00C84A86">
            <w:pPr>
              <w:spacing w:after="0"/>
              <w:jc w:val="center"/>
              <w:rPr>
                <w:rFonts w:ascii="Arial Narrow" w:eastAsia="Arial Narrow" w:hAnsi="Arial Narrow" w:cs="Arial Narrow"/>
                <w:color w:val="000000"/>
              </w:rPr>
            </w:pPr>
            <w:r w:rsidRPr="00BA3F7B">
              <w:rPr>
                <w:rFonts w:ascii="Arial Narrow" w:eastAsia="Arial Narrow" w:hAnsi="Arial Narrow" w:cs="Arial Narrow"/>
                <w:color w:val="000000"/>
              </w:rPr>
              <w:t>1</w:t>
            </w:r>
          </w:p>
        </w:tc>
        <w:tc>
          <w:tcPr>
            <w:tcW w:w="844" w:type="dxa"/>
            <w:tcBorders>
              <w:top w:val="single" w:sz="4" w:space="0" w:color="000000"/>
              <w:left w:val="single" w:sz="4" w:space="0" w:color="000000"/>
              <w:bottom w:val="single" w:sz="4" w:space="0" w:color="000000"/>
              <w:right w:val="single" w:sz="4" w:space="0" w:color="000000"/>
            </w:tcBorders>
            <w:shd w:val="clear" w:color="auto" w:fill="auto"/>
          </w:tcPr>
          <w:p w14:paraId="0DE89970" w14:textId="77777777" w:rsidR="003C6BBB" w:rsidRPr="00BA3F7B" w:rsidRDefault="003C6BBB">
            <w:pPr>
              <w:spacing w:after="0"/>
              <w:jc w:val="center"/>
              <w:rPr>
                <w:rFonts w:ascii="Arial Narrow" w:eastAsia="Arial Narrow" w:hAnsi="Arial Narrow" w:cs="Arial Narrow"/>
                <w:color w:val="000000"/>
              </w:rPr>
            </w:pPr>
          </w:p>
        </w:tc>
        <w:tc>
          <w:tcPr>
            <w:tcW w:w="9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31FA0" w14:textId="77777777" w:rsidR="003C6BBB" w:rsidRPr="00BA3F7B" w:rsidRDefault="003C6BBB">
            <w:pPr>
              <w:spacing w:after="0"/>
              <w:jc w:val="center"/>
              <w:rPr>
                <w:rFonts w:ascii="Arial Narrow" w:eastAsia="Arial Narrow" w:hAnsi="Arial Narrow" w:cs="Arial Narrow"/>
                <w:color w:val="000000"/>
              </w:rPr>
            </w:pPr>
          </w:p>
        </w:tc>
        <w:tc>
          <w:tcPr>
            <w:tcW w:w="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110F9" w14:textId="77777777" w:rsidR="003C6BBB" w:rsidRPr="00BA3F7B" w:rsidRDefault="003C6BBB">
            <w:pPr>
              <w:spacing w:after="0"/>
              <w:jc w:val="center"/>
              <w:rPr>
                <w:rFonts w:ascii="Arial Narrow" w:eastAsia="Arial Narrow" w:hAnsi="Arial Narrow" w:cs="Arial Narrow"/>
                <w:color w:val="000000"/>
              </w:rPr>
            </w:pP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4DDC0" w14:textId="77777777" w:rsidR="003C6BBB" w:rsidRPr="00BA3F7B" w:rsidRDefault="00C84A86">
            <w:pPr>
              <w:spacing w:after="0"/>
              <w:jc w:val="center"/>
              <w:rPr>
                <w:rFonts w:ascii="Arial Narrow" w:eastAsia="Arial Narrow" w:hAnsi="Arial Narrow" w:cs="Arial Narrow"/>
                <w:color w:val="000000"/>
              </w:rPr>
            </w:pPr>
            <w:r w:rsidRPr="00BA3F7B">
              <w:rPr>
                <w:rFonts w:ascii="Arial Narrow" w:eastAsia="Arial Narrow" w:hAnsi="Arial Narrow" w:cs="Arial Narrow"/>
                <w:color w:val="000000"/>
              </w:rPr>
              <w:t>1</w:t>
            </w:r>
          </w:p>
        </w:tc>
        <w:tc>
          <w:tcPr>
            <w:tcW w:w="1563" w:type="dxa"/>
            <w:tcBorders>
              <w:top w:val="single" w:sz="4" w:space="0" w:color="000000"/>
              <w:bottom w:val="single" w:sz="4" w:space="0" w:color="000000"/>
              <w:right w:val="single" w:sz="4" w:space="0" w:color="000000"/>
            </w:tcBorders>
            <w:shd w:val="clear" w:color="auto" w:fill="auto"/>
            <w:vAlign w:val="center"/>
          </w:tcPr>
          <w:p w14:paraId="425BD88E" w14:textId="77777777" w:rsidR="003C6BBB" w:rsidRPr="00BA3F7B" w:rsidRDefault="00C84A86">
            <w:pPr>
              <w:spacing w:after="0"/>
              <w:jc w:val="center"/>
              <w:rPr>
                <w:rFonts w:ascii="Arial Narrow" w:eastAsia="Arial Narrow" w:hAnsi="Arial Narrow" w:cs="Arial Narrow"/>
                <w:b/>
                <w:color w:val="000000"/>
              </w:rPr>
            </w:pPr>
            <w:r w:rsidRPr="00BA3F7B">
              <w:rPr>
                <w:rFonts w:ascii="Arial Narrow" w:eastAsia="Arial Narrow" w:hAnsi="Arial Narrow" w:cs="Arial Narrow"/>
                <w:b/>
                <w:color w:val="000000"/>
              </w:rPr>
              <w:t>10</w:t>
            </w:r>
          </w:p>
        </w:tc>
      </w:tr>
      <w:tr w:rsidR="003C6BBB" w:rsidRPr="00BA3F7B" w14:paraId="42B9780A" w14:textId="77777777">
        <w:trPr>
          <w:trHeight w:val="331"/>
        </w:trPr>
        <w:tc>
          <w:tcPr>
            <w:tcW w:w="3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221D5" w14:textId="77777777" w:rsidR="003C6BBB" w:rsidRPr="00BA3F7B" w:rsidRDefault="00C84A86">
            <w:pPr>
              <w:spacing w:after="0"/>
              <w:jc w:val="left"/>
              <w:rPr>
                <w:rFonts w:ascii="Arial Narrow" w:eastAsia="Arial Narrow" w:hAnsi="Arial Narrow" w:cs="Arial Narrow"/>
                <w:b/>
                <w:color w:val="000000"/>
              </w:rPr>
            </w:pPr>
            <w:r w:rsidRPr="00BA3F7B">
              <w:rPr>
                <w:rFonts w:ascii="Arial Narrow" w:eastAsia="Arial Narrow" w:hAnsi="Arial Narrow" w:cs="Arial Narrow"/>
                <w:b/>
                <w:color w:val="000000"/>
              </w:rPr>
              <w:t>21. Σύμβουλος Δημοσιότητας</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8B328" w14:textId="77777777" w:rsidR="003C6BBB" w:rsidRPr="00BA3F7B" w:rsidRDefault="00C84A86">
            <w:pPr>
              <w:spacing w:after="0"/>
              <w:jc w:val="center"/>
              <w:rPr>
                <w:rFonts w:ascii="Arial Narrow" w:eastAsia="Arial Narrow" w:hAnsi="Arial Narrow" w:cs="Arial Narrow"/>
                <w:color w:val="000000"/>
              </w:rPr>
            </w:pPr>
            <w:r w:rsidRPr="00BA3F7B">
              <w:rPr>
                <w:rFonts w:ascii="Arial Narrow" w:eastAsia="Arial Narrow" w:hAnsi="Arial Narrow" w:cs="Arial Narrow"/>
                <w:color w:val="000000"/>
              </w:rPr>
              <w:t>1</w:t>
            </w:r>
          </w:p>
        </w:tc>
        <w:tc>
          <w:tcPr>
            <w:tcW w:w="844" w:type="dxa"/>
            <w:tcBorders>
              <w:top w:val="single" w:sz="4" w:space="0" w:color="000000"/>
              <w:left w:val="single" w:sz="4" w:space="0" w:color="000000"/>
              <w:bottom w:val="single" w:sz="4" w:space="0" w:color="000000"/>
              <w:right w:val="single" w:sz="4" w:space="0" w:color="000000"/>
            </w:tcBorders>
            <w:shd w:val="clear" w:color="auto" w:fill="auto"/>
          </w:tcPr>
          <w:p w14:paraId="43DDEA03" w14:textId="77777777" w:rsidR="003C6BBB" w:rsidRPr="00BA3F7B" w:rsidRDefault="003C6BBB">
            <w:pPr>
              <w:spacing w:after="0"/>
              <w:jc w:val="center"/>
              <w:rPr>
                <w:rFonts w:ascii="Arial Narrow" w:eastAsia="Arial Narrow" w:hAnsi="Arial Narrow" w:cs="Arial Narrow"/>
                <w:color w:val="000000"/>
              </w:rPr>
            </w:pPr>
          </w:p>
        </w:tc>
        <w:tc>
          <w:tcPr>
            <w:tcW w:w="9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73EE5" w14:textId="77777777" w:rsidR="003C6BBB" w:rsidRPr="00BA3F7B" w:rsidRDefault="003C6BBB">
            <w:pPr>
              <w:spacing w:after="0"/>
              <w:jc w:val="center"/>
              <w:rPr>
                <w:rFonts w:ascii="Arial Narrow" w:eastAsia="Arial Narrow" w:hAnsi="Arial Narrow" w:cs="Arial Narrow"/>
                <w:color w:val="000000"/>
              </w:rPr>
            </w:pPr>
          </w:p>
        </w:tc>
        <w:tc>
          <w:tcPr>
            <w:tcW w:w="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4ADD0" w14:textId="77777777" w:rsidR="003C6BBB" w:rsidRPr="00BA3F7B" w:rsidRDefault="00C84A86">
            <w:pPr>
              <w:spacing w:after="0"/>
              <w:jc w:val="center"/>
              <w:rPr>
                <w:rFonts w:ascii="Arial Narrow" w:eastAsia="Arial Narrow" w:hAnsi="Arial Narrow" w:cs="Arial Narrow"/>
                <w:color w:val="000000"/>
              </w:rPr>
            </w:pPr>
            <w:r w:rsidRPr="00BA3F7B">
              <w:rPr>
                <w:rFonts w:ascii="Arial Narrow" w:eastAsia="Arial Narrow" w:hAnsi="Arial Narrow" w:cs="Arial Narrow"/>
                <w:color w:val="000000"/>
              </w:rPr>
              <w:t>1</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CB723" w14:textId="77777777" w:rsidR="003C6BBB" w:rsidRPr="00BA3F7B" w:rsidRDefault="003C6BBB">
            <w:pPr>
              <w:spacing w:after="0"/>
              <w:jc w:val="center"/>
              <w:rPr>
                <w:rFonts w:ascii="Arial Narrow" w:eastAsia="Arial Narrow" w:hAnsi="Arial Narrow" w:cs="Arial Narrow"/>
                <w:color w:val="000000"/>
              </w:rPr>
            </w:pPr>
          </w:p>
        </w:tc>
        <w:tc>
          <w:tcPr>
            <w:tcW w:w="1563" w:type="dxa"/>
            <w:tcBorders>
              <w:top w:val="single" w:sz="4" w:space="0" w:color="000000"/>
              <w:bottom w:val="single" w:sz="4" w:space="0" w:color="000000"/>
              <w:right w:val="single" w:sz="4" w:space="0" w:color="000000"/>
            </w:tcBorders>
            <w:shd w:val="clear" w:color="auto" w:fill="auto"/>
            <w:vAlign w:val="center"/>
          </w:tcPr>
          <w:p w14:paraId="013AAADC" w14:textId="77777777" w:rsidR="003C6BBB" w:rsidRPr="00BA3F7B" w:rsidRDefault="00C84A86">
            <w:pPr>
              <w:spacing w:after="0"/>
              <w:jc w:val="center"/>
              <w:rPr>
                <w:rFonts w:ascii="Arial Narrow" w:eastAsia="Arial Narrow" w:hAnsi="Arial Narrow" w:cs="Arial Narrow"/>
                <w:b/>
                <w:color w:val="000000"/>
              </w:rPr>
            </w:pPr>
            <w:r w:rsidRPr="00BA3F7B">
              <w:rPr>
                <w:rFonts w:ascii="Arial Narrow" w:eastAsia="Arial Narrow" w:hAnsi="Arial Narrow" w:cs="Arial Narrow"/>
                <w:b/>
                <w:color w:val="000000"/>
              </w:rPr>
              <w:t>7,5</w:t>
            </w:r>
          </w:p>
        </w:tc>
      </w:tr>
      <w:tr w:rsidR="003C6BBB" w:rsidRPr="00BA3F7B" w14:paraId="4E5AF07F" w14:textId="77777777">
        <w:trPr>
          <w:trHeight w:val="331"/>
        </w:trPr>
        <w:tc>
          <w:tcPr>
            <w:tcW w:w="3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EE15D" w14:textId="77777777" w:rsidR="003C6BBB" w:rsidRPr="00BA3F7B" w:rsidRDefault="00C84A86">
            <w:pPr>
              <w:spacing w:after="0"/>
              <w:jc w:val="left"/>
              <w:rPr>
                <w:rFonts w:ascii="Arial Narrow" w:eastAsia="Arial Narrow" w:hAnsi="Arial Narrow" w:cs="Arial Narrow"/>
                <w:b/>
                <w:color w:val="000000"/>
                <w:lang w:val="el-GR"/>
              </w:rPr>
            </w:pPr>
            <w:r w:rsidRPr="00BA3F7B">
              <w:rPr>
                <w:rFonts w:ascii="Arial Narrow" w:eastAsia="Arial Narrow" w:hAnsi="Arial Narrow" w:cs="Arial Narrow"/>
                <w:b/>
                <w:color w:val="000000"/>
                <w:lang w:val="el-GR"/>
              </w:rPr>
              <w:t xml:space="preserve">23. Σύμβουλος Ομαδικότητας και Βελτίωσης της Αυτοεκτίμησης </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887E5" w14:textId="77777777" w:rsidR="003C6BBB" w:rsidRPr="00BA3F7B" w:rsidRDefault="00C84A86">
            <w:pPr>
              <w:spacing w:after="0"/>
              <w:jc w:val="center"/>
              <w:rPr>
                <w:rFonts w:ascii="Arial Narrow" w:eastAsia="Arial Narrow" w:hAnsi="Arial Narrow" w:cs="Arial Narrow"/>
                <w:color w:val="000000"/>
              </w:rPr>
            </w:pPr>
            <w:r w:rsidRPr="00BA3F7B">
              <w:rPr>
                <w:rFonts w:ascii="Arial Narrow" w:eastAsia="Arial Narrow" w:hAnsi="Arial Narrow" w:cs="Arial Narrow"/>
                <w:color w:val="000000"/>
              </w:rPr>
              <w:t>1</w:t>
            </w:r>
          </w:p>
        </w:tc>
        <w:tc>
          <w:tcPr>
            <w:tcW w:w="844" w:type="dxa"/>
            <w:tcBorders>
              <w:top w:val="single" w:sz="4" w:space="0" w:color="000000"/>
              <w:left w:val="single" w:sz="4" w:space="0" w:color="000000"/>
              <w:bottom w:val="single" w:sz="4" w:space="0" w:color="000000"/>
              <w:right w:val="single" w:sz="4" w:space="0" w:color="000000"/>
            </w:tcBorders>
            <w:shd w:val="clear" w:color="auto" w:fill="auto"/>
          </w:tcPr>
          <w:p w14:paraId="4A625799" w14:textId="77777777" w:rsidR="003C6BBB" w:rsidRPr="00BA3F7B" w:rsidRDefault="003C6BBB">
            <w:pPr>
              <w:spacing w:after="0"/>
              <w:jc w:val="center"/>
              <w:rPr>
                <w:rFonts w:ascii="Arial Narrow" w:eastAsia="Arial Narrow" w:hAnsi="Arial Narrow" w:cs="Arial Narrow"/>
                <w:color w:val="000000"/>
              </w:rPr>
            </w:pPr>
          </w:p>
        </w:tc>
        <w:tc>
          <w:tcPr>
            <w:tcW w:w="9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768A4" w14:textId="77777777" w:rsidR="003C6BBB" w:rsidRPr="00BA3F7B" w:rsidRDefault="00C84A86">
            <w:pPr>
              <w:spacing w:after="0"/>
              <w:jc w:val="center"/>
              <w:rPr>
                <w:rFonts w:ascii="Arial Narrow" w:eastAsia="Arial Narrow" w:hAnsi="Arial Narrow" w:cs="Arial Narrow"/>
                <w:color w:val="000000"/>
              </w:rPr>
            </w:pPr>
            <w:r w:rsidRPr="00BA3F7B">
              <w:rPr>
                <w:rFonts w:ascii="Arial Narrow" w:eastAsia="Arial Narrow" w:hAnsi="Arial Narrow" w:cs="Arial Narrow"/>
                <w:color w:val="000000"/>
              </w:rPr>
              <w:t>1</w:t>
            </w:r>
          </w:p>
        </w:tc>
        <w:tc>
          <w:tcPr>
            <w:tcW w:w="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6302C" w14:textId="77777777" w:rsidR="003C6BBB" w:rsidRPr="00BA3F7B" w:rsidRDefault="003C6BBB">
            <w:pPr>
              <w:spacing w:after="0"/>
              <w:jc w:val="center"/>
              <w:rPr>
                <w:rFonts w:ascii="Arial Narrow" w:eastAsia="Arial Narrow" w:hAnsi="Arial Narrow" w:cs="Arial Narrow"/>
                <w:color w:val="000000"/>
              </w:rPr>
            </w:pP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2E499" w14:textId="77777777" w:rsidR="003C6BBB" w:rsidRPr="00BA3F7B" w:rsidRDefault="003C6BBB">
            <w:pPr>
              <w:spacing w:after="0"/>
              <w:jc w:val="center"/>
              <w:rPr>
                <w:rFonts w:ascii="Arial Narrow" w:eastAsia="Arial Narrow" w:hAnsi="Arial Narrow" w:cs="Arial Narrow"/>
                <w:color w:val="000000"/>
              </w:rPr>
            </w:pPr>
          </w:p>
        </w:tc>
        <w:tc>
          <w:tcPr>
            <w:tcW w:w="1563" w:type="dxa"/>
            <w:tcBorders>
              <w:top w:val="single" w:sz="4" w:space="0" w:color="000000"/>
              <w:bottom w:val="single" w:sz="4" w:space="0" w:color="000000"/>
              <w:right w:val="single" w:sz="4" w:space="0" w:color="000000"/>
            </w:tcBorders>
            <w:shd w:val="clear" w:color="auto" w:fill="auto"/>
            <w:vAlign w:val="center"/>
          </w:tcPr>
          <w:p w14:paraId="7CB88889" w14:textId="77777777" w:rsidR="003C6BBB" w:rsidRPr="00BA3F7B" w:rsidRDefault="00C84A86">
            <w:pPr>
              <w:spacing w:after="0"/>
              <w:jc w:val="center"/>
              <w:rPr>
                <w:rFonts w:ascii="Arial Narrow" w:eastAsia="Arial Narrow" w:hAnsi="Arial Narrow" w:cs="Arial Narrow"/>
                <w:b/>
                <w:color w:val="000000"/>
              </w:rPr>
            </w:pPr>
            <w:r w:rsidRPr="00BA3F7B">
              <w:rPr>
                <w:rFonts w:ascii="Arial Narrow" w:eastAsia="Arial Narrow" w:hAnsi="Arial Narrow" w:cs="Arial Narrow"/>
                <w:b/>
                <w:color w:val="000000"/>
              </w:rPr>
              <w:t>16</w:t>
            </w:r>
          </w:p>
        </w:tc>
      </w:tr>
      <w:tr w:rsidR="003C6BBB" w:rsidRPr="00BA3F7B" w14:paraId="44F06A74" w14:textId="77777777">
        <w:trPr>
          <w:trHeight w:val="331"/>
        </w:trPr>
        <w:tc>
          <w:tcPr>
            <w:tcW w:w="3293" w:type="dxa"/>
            <w:tcBorders>
              <w:top w:val="single" w:sz="4" w:space="0" w:color="000000"/>
              <w:left w:val="single" w:sz="4" w:space="0" w:color="000000"/>
              <w:bottom w:val="single" w:sz="4" w:space="0" w:color="000000"/>
              <w:right w:val="single" w:sz="4" w:space="0" w:color="000000"/>
            </w:tcBorders>
            <w:shd w:val="clear" w:color="auto" w:fill="D7E8F1"/>
            <w:vAlign w:val="center"/>
          </w:tcPr>
          <w:p w14:paraId="11C91460" w14:textId="77777777" w:rsidR="003C6BBB" w:rsidRPr="00BA3F7B" w:rsidRDefault="00C84A86">
            <w:pPr>
              <w:spacing w:after="0"/>
              <w:jc w:val="left"/>
              <w:rPr>
                <w:rFonts w:ascii="Arial Narrow" w:eastAsia="Arial Narrow" w:hAnsi="Arial Narrow" w:cs="Arial Narrow"/>
                <w:b/>
                <w:color w:val="000000"/>
              </w:rPr>
            </w:pPr>
            <w:r w:rsidRPr="00BA3F7B">
              <w:rPr>
                <w:rFonts w:ascii="Arial Narrow" w:eastAsia="Arial Narrow" w:hAnsi="Arial Narrow" w:cs="Arial Narrow"/>
                <w:b/>
                <w:color w:val="000000"/>
              </w:rPr>
              <w:t>Γενικό άθροισμα</w:t>
            </w:r>
          </w:p>
        </w:tc>
        <w:tc>
          <w:tcPr>
            <w:tcW w:w="778" w:type="dxa"/>
            <w:tcBorders>
              <w:top w:val="single" w:sz="4" w:space="0" w:color="000000"/>
              <w:left w:val="single" w:sz="4" w:space="0" w:color="000000"/>
              <w:bottom w:val="single" w:sz="4" w:space="0" w:color="000000"/>
              <w:right w:val="single" w:sz="4" w:space="0" w:color="000000"/>
            </w:tcBorders>
            <w:shd w:val="clear" w:color="auto" w:fill="D7E8F1"/>
            <w:vAlign w:val="center"/>
          </w:tcPr>
          <w:p w14:paraId="6A1F715A" w14:textId="77777777" w:rsidR="003C6BBB" w:rsidRPr="00BA3F7B" w:rsidRDefault="00C84A86">
            <w:pPr>
              <w:spacing w:after="0"/>
              <w:jc w:val="center"/>
              <w:rPr>
                <w:rFonts w:ascii="Arial Narrow" w:eastAsia="Arial Narrow" w:hAnsi="Arial Narrow" w:cs="Arial Narrow"/>
                <w:b/>
                <w:color w:val="000000"/>
              </w:rPr>
            </w:pPr>
            <w:r w:rsidRPr="00BA3F7B">
              <w:rPr>
                <w:rFonts w:ascii="Arial Narrow" w:eastAsia="Arial Narrow" w:hAnsi="Arial Narrow" w:cs="Arial Narrow"/>
                <w:b/>
                <w:color w:val="000000"/>
              </w:rPr>
              <w:t>9</w:t>
            </w:r>
          </w:p>
        </w:tc>
        <w:tc>
          <w:tcPr>
            <w:tcW w:w="844" w:type="dxa"/>
            <w:tcBorders>
              <w:top w:val="single" w:sz="4" w:space="0" w:color="000000"/>
              <w:left w:val="single" w:sz="4" w:space="0" w:color="000000"/>
              <w:bottom w:val="single" w:sz="4" w:space="0" w:color="000000"/>
              <w:right w:val="single" w:sz="4" w:space="0" w:color="000000"/>
            </w:tcBorders>
            <w:shd w:val="clear" w:color="auto" w:fill="D7E8F1"/>
            <w:vAlign w:val="center"/>
          </w:tcPr>
          <w:p w14:paraId="534C78AA" w14:textId="77777777" w:rsidR="003C6BBB" w:rsidRPr="00BA3F7B" w:rsidRDefault="00C84A86">
            <w:pPr>
              <w:spacing w:after="0"/>
              <w:jc w:val="center"/>
              <w:rPr>
                <w:rFonts w:ascii="Arial Narrow" w:eastAsia="Arial Narrow" w:hAnsi="Arial Narrow" w:cs="Arial Narrow"/>
                <w:b/>
                <w:color w:val="000000"/>
              </w:rPr>
            </w:pPr>
            <w:r w:rsidRPr="00BA3F7B">
              <w:rPr>
                <w:rFonts w:ascii="Arial Narrow" w:eastAsia="Arial Narrow" w:hAnsi="Arial Narrow" w:cs="Arial Narrow"/>
                <w:b/>
                <w:color w:val="000000"/>
              </w:rPr>
              <w:t>3</w:t>
            </w:r>
          </w:p>
        </w:tc>
        <w:tc>
          <w:tcPr>
            <w:tcW w:w="965" w:type="dxa"/>
            <w:tcBorders>
              <w:top w:val="single" w:sz="4" w:space="0" w:color="000000"/>
              <w:left w:val="single" w:sz="4" w:space="0" w:color="000000"/>
              <w:bottom w:val="single" w:sz="4" w:space="0" w:color="000000"/>
              <w:right w:val="single" w:sz="4" w:space="0" w:color="000000"/>
            </w:tcBorders>
            <w:shd w:val="clear" w:color="auto" w:fill="D7E8F1"/>
            <w:vAlign w:val="center"/>
          </w:tcPr>
          <w:p w14:paraId="37BDEBF9" w14:textId="77777777" w:rsidR="003C6BBB" w:rsidRPr="00BA3F7B" w:rsidRDefault="00C84A86">
            <w:pPr>
              <w:spacing w:after="0"/>
              <w:jc w:val="center"/>
              <w:rPr>
                <w:rFonts w:ascii="Arial Narrow" w:eastAsia="Arial Narrow" w:hAnsi="Arial Narrow" w:cs="Arial Narrow"/>
                <w:b/>
                <w:color w:val="000000"/>
              </w:rPr>
            </w:pPr>
            <w:r w:rsidRPr="00BA3F7B">
              <w:rPr>
                <w:rFonts w:ascii="Arial Narrow" w:eastAsia="Arial Narrow" w:hAnsi="Arial Narrow" w:cs="Arial Narrow"/>
                <w:b/>
                <w:color w:val="000000"/>
              </w:rPr>
              <w:t>4</w:t>
            </w:r>
          </w:p>
        </w:tc>
        <w:tc>
          <w:tcPr>
            <w:tcW w:w="820" w:type="dxa"/>
            <w:tcBorders>
              <w:top w:val="single" w:sz="4" w:space="0" w:color="000000"/>
              <w:left w:val="single" w:sz="4" w:space="0" w:color="000000"/>
              <w:bottom w:val="single" w:sz="4" w:space="0" w:color="000000"/>
              <w:right w:val="single" w:sz="4" w:space="0" w:color="000000"/>
            </w:tcBorders>
            <w:shd w:val="clear" w:color="auto" w:fill="D7E8F1"/>
            <w:vAlign w:val="center"/>
          </w:tcPr>
          <w:p w14:paraId="0C127D9C" w14:textId="77777777" w:rsidR="003C6BBB" w:rsidRPr="00BA3F7B" w:rsidRDefault="00C84A86">
            <w:pPr>
              <w:spacing w:after="0"/>
              <w:jc w:val="center"/>
              <w:rPr>
                <w:rFonts w:ascii="Arial Narrow" w:eastAsia="Arial Narrow" w:hAnsi="Arial Narrow" w:cs="Arial Narrow"/>
                <w:b/>
                <w:color w:val="000000"/>
              </w:rPr>
            </w:pPr>
            <w:r w:rsidRPr="00BA3F7B">
              <w:rPr>
                <w:rFonts w:ascii="Arial Narrow" w:eastAsia="Arial Narrow" w:hAnsi="Arial Narrow" w:cs="Arial Narrow"/>
                <w:b/>
                <w:color w:val="000000"/>
              </w:rPr>
              <w:t>1</w:t>
            </w:r>
          </w:p>
        </w:tc>
        <w:tc>
          <w:tcPr>
            <w:tcW w:w="1365" w:type="dxa"/>
            <w:tcBorders>
              <w:top w:val="single" w:sz="4" w:space="0" w:color="000000"/>
              <w:left w:val="single" w:sz="4" w:space="0" w:color="000000"/>
              <w:bottom w:val="single" w:sz="4" w:space="0" w:color="000000"/>
              <w:right w:val="single" w:sz="4" w:space="0" w:color="000000"/>
            </w:tcBorders>
            <w:shd w:val="clear" w:color="auto" w:fill="D7E8F1"/>
            <w:vAlign w:val="center"/>
          </w:tcPr>
          <w:p w14:paraId="3C698E75" w14:textId="77777777" w:rsidR="003C6BBB" w:rsidRPr="00BA3F7B" w:rsidRDefault="00C84A86">
            <w:pPr>
              <w:spacing w:after="0"/>
              <w:jc w:val="center"/>
              <w:rPr>
                <w:rFonts w:ascii="Arial Narrow" w:eastAsia="Arial Narrow" w:hAnsi="Arial Narrow" w:cs="Arial Narrow"/>
                <w:b/>
                <w:color w:val="000000"/>
              </w:rPr>
            </w:pPr>
            <w:r w:rsidRPr="00BA3F7B">
              <w:rPr>
                <w:rFonts w:ascii="Arial Narrow" w:eastAsia="Arial Narrow" w:hAnsi="Arial Narrow" w:cs="Arial Narrow"/>
                <w:b/>
                <w:color w:val="000000"/>
              </w:rPr>
              <w:t>1</w:t>
            </w:r>
          </w:p>
        </w:tc>
        <w:tc>
          <w:tcPr>
            <w:tcW w:w="1563" w:type="dxa"/>
            <w:tcBorders>
              <w:top w:val="single" w:sz="4" w:space="0" w:color="000000"/>
              <w:bottom w:val="single" w:sz="4" w:space="0" w:color="000000"/>
              <w:right w:val="single" w:sz="4" w:space="0" w:color="000000"/>
            </w:tcBorders>
            <w:shd w:val="clear" w:color="auto" w:fill="DEEAF6"/>
            <w:vAlign w:val="center"/>
          </w:tcPr>
          <w:p w14:paraId="388AEE9A" w14:textId="77777777" w:rsidR="003C6BBB" w:rsidRPr="00BA3F7B" w:rsidRDefault="00C84A86">
            <w:pPr>
              <w:spacing w:after="0"/>
              <w:jc w:val="center"/>
              <w:rPr>
                <w:rFonts w:ascii="Arial Narrow" w:eastAsia="Arial Narrow" w:hAnsi="Arial Narrow" w:cs="Arial Narrow"/>
                <w:b/>
                <w:color w:val="000000"/>
              </w:rPr>
            </w:pPr>
            <w:bookmarkStart w:id="100" w:name="_heading=h.3s49zyc" w:colFirst="0" w:colLast="0"/>
            <w:bookmarkEnd w:id="100"/>
            <w:r w:rsidRPr="00BA3F7B">
              <w:rPr>
                <w:rFonts w:ascii="Arial Narrow" w:eastAsia="Arial Narrow" w:hAnsi="Arial Narrow" w:cs="Arial Narrow"/>
                <w:b/>
                <w:color w:val="000000"/>
              </w:rPr>
              <w:t>150,3</w:t>
            </w:r>
          </w:p>
        </w:tc>
      </w:tr>
    </w:tbl>
    <w:p w14:paraId="5630BC2E"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Η κοστολόγηση του παρεχόμενου Ανθρωπομήνα (Α/Μ) ανά Εκπαιδευτικό Επίπεδο και έτη εμπειρίας των μελών της Ομάδας Έργου και σύνδεση αυτών με ένα αντικειμενικά προσδιορισθέν «μοναδιαίο Κόστος (στο πλαίσιο της Θ.Ο.Ε. και έρευνας αγοράς με βάση του ΙΔΟΧ), γίνεται στον πίνακα που ακολουθεί (Πίνακας 7): </w:t>
      </w:r>
    </w:p>
    <w:p w14:paraId="26B01AF6" w14:textId="77777777" w:rsidR="003C6BBB" w:rsidRPr="00BA3F7B" w:rsidRDefault="003C6BBB">
      <w:pPr>
        <w:spacing w:after="0"/>
        <w:jc w:val="left"/>
        <w:rPr>
          <w:rFonts w:ascii="Arial Narrow" w:eastAsia="Arial Narrow" w:hAnsi="Arial Narrow" w:cs="Arial Narrow"/>
          <w:lang w:val="el-GR"/>
        </w:rPr>
      </w:pPr>
    </w:p>
    <w:p w14:paraId="4D071892" w14:textId="77777777" w:rsidR="003C6BBB" w:rsidRPr="00BA3F7B" w:rsidRDefault="00C84A86">
      <w:pPr>
        <w:keepNext/>
        <w:spacing w:after="0"/>
        <w:jc w:val="center"/>
        <w:rPr>
          <w:rFonts w:ascii="Arial Narrow" w:eastAsia="Arial Narrow" w:hAnsi="Arial Narrow" w:cs="Arial Narrow"/>
          <w:b/>
          <w:sz w:val="24"/>
          <w:lang w:val="el-GR"/>
        </w:rPr>
      </w:pPr>
      <w:bookmarkStart w:id="101" w:name="_heading=h.279ka65" w:colFirst="0" w:colLast="0"/>
      <w:bookmarkEnd w:id="101"/>
      <w:r w:rsidRPr="00BA3F7B">
        <w:rPr>
          <w:rFonts w:ascii="Arial Narrow" w:eastAsia="Arial Narrow" w:hAnsi="Arial Narrow" w:cs="Arial Narrow"/>
          <w:b/>
          <w:sz w:val="24"/>
          <w:lang w:val="el-GR"/>
        </w:rPr>
        <w:t>Πίνακας 7: Αντικειμενική κοστολόγηση - εκπαιδευτικό επίπεδο, εμπειρία μέλους Ομάδας Έργου και σύνδεση με «</w:t>
      </w:r>
      <w:r w:rsidRPr="00BA3F7B">
        <w:rPr>
          <w:rFonts w:ascii="Arial Narrow" w:eastAsia="Arial Narrow" w:hAnsi="Arial Narrow" w:cs="Arial Narrow"/>
          <w:b/>
          <w:i/>
          <w:sz w:val="24"/>
          <w:lang w:val="el-GR"/>
        </w:rPr>
        <w:t>μοναδιαίο κόστος – κόστος ανθρωπομήνα</w:t>
      </w:r>
      <w:r w:rsidRPr="00BA3F7B">
        <w:rPr>
          <w:rFonts w:ascii="Arial Narrow" w:eastAsia="Arial Narrow" w:hAnsi="Arial Narrow" w:cs="Arial Narrow"/>
          <w:b/>
          <w:sz w:val="24"/>
          <w:lang w:val="el-GR"/>
        </w:rPr>
        <w:t>»</w:t>
      </w:r>
    </w:p>
    <w:tbl>
      <w:tblPr>
        <w:tblStyle w:val="affff0"/>
        <w:tblW w:w="9628" w:type="dxa"/>
        <w:jc w:val="center"/>
        <w:tblInd w:w="0" w:type="dxa"/>
        <w:tblLayout w:type="fixed"/>
        <w:tblLook w:val="0400" w:firstRow="0" w:lastRow="0" w:firstColumn="0" w:lastColumn="0" w:noHBand="0" w:noVBand="1"/>
      </w:tblPr>
      <w:tblGrid>
        <w:gridCol w:w="1460"/>
        <w:gridCol w:w="6230"/>
        <w:gridCol w:w="1938"/>
      </w:tblGrid>
      <w:tr w:rsidR="003C6BBB" w:rsidRPr="00BA3F7B" w14:paraId="5E66820C" w14:textId="77777777">
        <w:trPr>
          <w:trHeight w:val="1076"/>
          <w:jc w:val="center"/>
        </w:trPr>
        <w:tc>
          <w:tcPr>
            <w:tcW w:w="1460"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244684A3" w14:textId="77777777" w:rsidR="003C6BBB" w:rsidRPr="00BA3F7B" w:rsidRDefault="00C84A86">
            <w:pPr>
              <w:keepNext/>
              <w:spacing w:after="0"/>
              <w:jc w:val="center"/>
              <w:rPr>
                <w:rFonts w:ascii="Arial Narrow" w:eastAsia="Arial Narrow" w:hAnsi="Arial Narrow" w:cs="Arial Narrow"/>
                <w:b/>
                <w:sz w:val="24"/>
              </w:rPr>
            </w:pPr>
            <w:r w:rsidRPr="00BA3F7B">
              <w:rPr>
                <w:rFonts w:ascii="Arial Narrow" w:eastAsia="Arial Narrow" w:hAnsi="Arial Narrow" w:cs="Arial Narrow"/>
                <w:b/>
                <w:sz w:val="24"/>
              </w:rPr>
              <w:t xml:space="preserve">ΕΠΙΠΕΔΟ </w:t>
            </w:r>
            <w:r w:rsidRPr="00BA3F7B">
              <w:rPr>
                <w:rFonts w:ascii="Arial Narrow" w:eastAsia="Arial Narrow" w:hAnsi="Arial Narrow" w:cs="Arial Narrow"/>
                <w:b/>
                <w:sz w:val="24"/>
              </w:rPr>
              <w:br/>
              <w:t>ΣΤΕΛΕΧΟΥΣ</w:t>
            </w:r>
          </w:p>
        </w:tc>
        <w:tc>
          <w:tcPr>
            <w:tcW w:w="6230"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405B34C3" w14:textId="77777777" w:rsidR="003C6BBB" w:rsidRPr="00BA3F7B" w:rsidRDefault="00C84A86">
            <w:pPr>
              <w:keepNext/>
              <w:spacing w:after="0"/>
              <w:jc w:val="center"/>
              <w:rPr>
                <w:rFonts w:ascii="Arial Narrow" w:eastAsia="Arial Narrow" w:hAnsi="Arial Narrow" w:cs="Arial Narrow"/>
                <w:b/>
                <w:sz w:val="24"/>
              </w:rPr>
            </w:pPr>
            <w:r w:rsidRPr="00BA3F7B">
              <w:rPr>
                <w:rFonts w:ascii="Arial Narrow" w:eastAsia="Arial Narrow" w:hAnsi="Arial Narrow" w:cs="Arial Narrow"/>
                <w:b/>
                <w:sz w:val="24"/>
              </w:rPr>
              <w:t>ΜΕΛΗ Ο.Ε.</w:t>
            </w:r>
          </w:p>
        </w:tc>
        <w:tc>
          <w:tcPr>
            <w:tcW w:w="1938"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0603E4A0" w14:textId="77777777" w:rsidR="003C6BBB" w:rsidRPr="00BA3F7B" w:rsidRDefault="00C84A86">
            <w:pPr>
              <w:keepNext/>
              <w:spacing w:after="0"/>
              <w:jc w:val="center"/>
              <w:rPr>
                <w:rFonts w:ascii="Arial Narrow" w:eastAsia="Arial Narrow" w:hAnsi="Arial Narrow" w:cs="Arial Narrow"/>
                <w:b/>
                <w:sz w:val="24"/>
                <w:lang w:val="el-GR"/>
              </w:rPr>
            </w:pPr>
            <w:r w:rsidRPr="00BA3F7B">
              <w:rPr>
                <w:rFonts w:ascii="Arial Narrow" w:eastAsia="Arial Narrow" w:hAnsi="Arial Narrow" w:cs="Arial Narrow"/>
                <w:b/>
                <w:sz w:val="24"/>
                <w:lang w:val="el-GR"/>
              </w:rPr>
              <w:t>Μικτό Κόστος Α/Μ με 14/12 (περ/νται ΙΚΑ, φόροι)</w:t>
            </w:r>
          </w:p>
        </w:tc>
      </w:tr>
      <w:tr w:rsidR="003C6BBB" w:rsidRPr="00BA3F7B" w14:paraId="082E1FCB" w14:textId="77777777">
        <w:trPr>
          <w:trHeight w:val="531"/>
          <w:jc w:val="center"/>
        </w:trPr>
        <w:tc>
          <w:tcPr>
            <w:tcW w:w="14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801D8" w14:textId="77777777" w:rsidR="003C6BBB" w:rsidRPr="00BA3F7B" w:rsidRDefault="00C84A86">
            <w:pPr>
              <w:keepNext/>
              <w:spacing w:after="0"/>
              <w:jc w:val="center"/>
              <w:rPr>
                <w:rFonts w:ascii="Arial Narrow" w:eastAsia="Arial Narrow" w:hAnsi="Arial Narrow" w:cs="Arial Narrow"/>
                <w:sz w:val="24"/>
              </w:rPr>
            </w:pPr>
            <w:r w:rsidRPr="00BA3F7B">
              <w:rPr>
                <w:rFonts w:ascii="Arial Narrow" w:eastAsia="Arial Narrow" w:hAnsi="Arial Narrow" w:cs="Arial Narrow"/>
                <w:sz w:val="24"/>
              </w:rPr>
              <w:t>1</w:t>
            </w:r>
          </w:p>
        </w:tc>
        <w:tc>
          <w:tcPr>
            <w:tcW w:w="62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B7C21" w14:textId="77777777" w:rsidR="003C6BBB" w:rsidRPr="00BA3F7B" w:rsidRDefault="00C84A86">
            <w:pPr>
              <w:keepNext/>
              <w:spacing w:after="0"/>
              <w:jc w:val="left"/>
              <w:rPr>
                <w:rFonts w:ascii="Arial Narrow" w:eastAsia="Arial Narrow" w:hAnsi="Arial Narrow" w:cs="Arial Narrow"/>
                <w:sz w:val="24"/>
                <w:lang w:val="el-GR"/>
              </w:rPr>
            </w:pPr>
            <w:r w:rsidRPr="00BA3F7B">
              <w:rPr>
                <w:rFonts w:ascii="Arial Narrow" w:eastAsia="Arial Narrow" w:hAnsi="Arial Narrow" w:cs="Arial Narrow"/>
                <w:color w:val="000000"/>
                <w:sz w:val="24"/>
                <w:lang w:val="el-GR"/>
              </w:rPr>
              <w:t>Πτυχιούχοι Τριτοβάθμιας Εκπαίδευσης με μεταπτυχιακό και τουλάχιστον 10ετή εμπειρία(</w:t>
            </w:r>
            <w:r w:rsidRPr="00BA3F7B">
              <w:rPr>
                <w:rFonts w:ascii="Arial Narrow" w:eastAsia="Arial Narrow" w:hAnsi="Arial Narrow" w:cs="Arial Narrow"/>
                <w:color w:val="000000"/>
                <w:sz w:val="24"/>
              </w:rPr>
              <w:t>senior</w:t>
            </w:r>
            <w:r w:rsidRPr="00BA3F7B">
              <w:rPr>
                <w:rFonts w:ascii="Arial Narrow" w:eastAsia="Arial Narrow" w:hAnsi="Arial Narrow" w:cs="Arial Narrow"/>
                <w:color w:val="000000"/>
                <w:sz w:val="24"/>
                <w:lang w:val="el-GR"/>
              </w:rPr>
              <w:t>)</w:t>
            </w:r>
          </w:p>
        </w:tc>
        <w:tc>
          <w:tcPr>
            <w:tcW w:w="1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5F4D3" w14:textId="77777777" w:rsidR="003C6BBB" w:rsidRPr="00BA3F7B" w:rsidRDefault="00C84A86">
            <w:pPr>
              <w:keepNext/>
              <w:spacing w:after="0"/>
              <w:jc w:val="center"/>
              <w:rPr>
                <w:rFonts w:ascii="Arial Narrow" w:eastAsia="Arial Narrow" w:hAnsi="Arial Narrow" w:cs="Arial Narrow"/>
                <w:color w:val="000000"/>
                <w:sz w:val="24"/>
              </w:rPr>
            </w:pPr>
            <w:r w:rsidRPr="00BA3F7B">
              <w:rPr>
                <w:rFonts w:ascii="Arial Narrow" w:eastAsia="Arial Narrow" w:hAnsi="Arial Narrow" w:cs="Arial Narrow"/>
                <w:color w:val="000000"/>
                <w:sz w:val="24"/>
              </w:rPr>
              <w:t>2.415,00</w:t>
            </w:r>
            <w:r w:rsidRPr="00BA3F7B">
              <w:rPr>
                <w:rFonts w:ascii="Arial Narrow" w:eastAsia="Arial Narrow" w:hAnsi="Arial Narrow" w:cs="Arial Narrow"/>
                <w:sz w:val="24"/>
              </w:rPr>
              <w:t>€</w:t>
            </w:r>
          </w:p>
        </w:tc>
      </w:tr>
      <w:tr w:rsidR="003C6BBB" w:rsidRPr="00BA3F7B" w14:paraId="1DD827C0" w14:textId="77777777">
        <w:trPr>
          <w:trHeight w:val="811"/>
          <w:jc w:val="center"/>
        </w:trPr>
        <w:tc>
          <w:tcPr>
            <w:tcW w:w="14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659C1" w14:textId="77777777" w:rsidR="003C6BBB" w:rsidRPr="00BA3F7B" w:rsidRDefault="00C84A86">
            <w:pPr>
              <w:keepNext/>
              <w:spacing w:after="0"/>
              <w:jc w:val="center"/>
              <w:rPr>
                <w:rFonts w:ascii="Arial Narrow" w:eastAsia="Arial Narrow" w:hAnsi="Arial Narrow" w:cs="Arial Narrow"/>
                <w:sz w:val="24"/>
              </w:rPr>
            </w:pPr>
            <w:r w:rsidRPr="00BA3F7B">
              <w:rPr>
                <w:rFonts w:ascii="Arial Narrow" w:eastAsia="Arial Narrow" w:hAnsi="Arial Narrow" w:cs="Arial Narrow"/>
                <w:sz w:val="24"/>
              </w:rPr>
              <w:t>2</w:t>
            </w:r>
          </w:p>
        </w:tc>
        <w:tc>
          <w:tcPr>
            <w:tcW w:w="62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E24FD" w14:textId="77777777" w:rsidR="003C6BBB" w:rsidRPr="00BA3F7B" w:rsidRDefault="00C84A86">
            <w:pPr>
              <w:keepNext/>
              <w:spacing w:after="0"/>
              <w:jc w:val="left"/>
              <w:rPr>
                <w:rFonts w:ascii="Arial Narrow" w:eastAsia="Arial Narrow" w:hAnsi="Arial Narrow" w:cs="Arial Narrow"/>
                <w:sz w:val="24"/>
                <w:lang w:val="el-GR"/>
              </w:rPr>
            </w:pPr>
            <w:r w:rsidRPr="00BA3F7B">
              <w:rPr>
                <w:rFonts w:ascii="Arial Narrow" w:eastAsia="Arial Narrow" w:hAnsi="Arial Narrow" w:cs="Arial Narrow"/>
                <w:color w:val="000000"/>
                <w:sz w:val="24"/>
                <w:lang w:val="el-GR"/>
              </w:rPr>
              <w:t>Πτυχιούχοι Τριτοβάθμιας Εκπαίδευσης με μεταπτυχιακό και 5ετή εμπειρία ή με 10ετή εμπειρία χωρίς μεταπτυχιακό (</w:t>
            </w:r>
            <w:r w:rsidRPr="00BA3F7B">
              <w:rPr>
                <w:rFonts w:ascii="Arial Narrow" w:eastAsia="Arial Narrow" w:hAnsi="Arial Narrow" w:cs="Arial Narrow"/>
                <w:color w:val="000000"/>
                <w:sz w:val="24"/>
              </w:rPr>
              <w:t>median</w:t>
            </w:r>
            <w:r w:rsidRPr="00BA3F7B">
              <w:rPr>
                <w:rFonts w:ascii="Arial Narrow" w:eastAsia="Arial Narrow" w:hAnsi="Arial Narrow" w:cs="Arial Narrow"/>
                <w:color w:val="000000"/>
                <w:sz w:val="24"/>
                <w:lang w:val="el-GR"/>
              </w:rPr>
              <w:t>)</w:t>
            </w:r>
          </w:p>
        </w:tc>
        <w:tc>
          <w:tcPr>
            <w:tcW w:w="1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E030E" w14:textId="77777777" w:rsidR="003C6BBB" w:rsidRPr="00BA3F7B" w:rsidRDefault="00C84A86">
            <w:pPr>
              <w:keepNext/>
              <w:spacing w:after="0"/>
              <w:jc w:val="center"/>
              <w:rPr>
                <w:rFonts w:ascii="Arial Narrow" w:eastAsia="Arial Narrow" w:hAnsi="Arial Narrow" w:cs="Arial Narrow"/>
                <w:color w:val="000000"/>
                <w:sz w:val="24"/>
              </w:rPr>
            </w:pPr>
            <w:r w:rsidRPr="00BA3F7B">
              <w:rPr>
                <w:rFonts w:ascii="Arial Narrow" w:eastAsia="Arial Narrow" w:hAnsi="Arial Narrow" w:cs="Arial Narrow"/>
                <w:color w:val="000000"/>
                <w:sz w:val="24"/>
              </w:rPr>
              <w:t>2.015,00</w:t>
            </w:r>
            <w:r w:rsidRPr="00BA3F7B">
              <w:rPr>
                <w:rFonts w:ascii="Arial Narrow" w:eastAsia="Arial Narrow" w:hAnsi="Arial Narrow" w:cs="Arial Narrow"/>
                <w:sz w:val="24"/>
              </w:rPr>
              <w:t>€</w:t>
            </w:r>
          </w:p>
        </w:tc>
      </w:tr>
      <w:tr w:rsidR="003C6BBB" w:rsidRPr="00BA3F7B" w14:paraId="272DE940" w14:textId="77777777">
        <w:trPr>
          <w:trHeight w:val="545"/>
          <w:jc w:val="center"/>
        </w:trPr>
        <w:tc>
          <w:tcPr>
            <w:tcW w:w="14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9A760" w14:textId="77777777" w:rsidR="003C6BBB" w:rsidRPr="00BA3F7B" w:rsidRDefault="00C84A86">
            <w:pPr>
              <w:keepNext/>
              <w:spacing w:after="0"/>
              <w:jc w:val="center"/>
              <w:rPr>
                <w:rFonts w:ascii="Arial Narrow" w:eastAsia="Arial Narrow" w:hAnsi="Arial Narrow" w:cs="Arial Narrow"/>
                <w:sz w:val="24"/>
              </w:rPr>
            </w:pPr>
            <w:r w:rsidRPr="00BA3F7B">
              <w:rPr>
                <w:rFonts w:ascii="Arial Narrow" w:eastAsia="Arial Narrow" w:hAnsi="Arial Narrow" w:cs="Arial Narrow"/>
                <w:sz w:val="24"/>
              </w:rPr>
              <w:t>3</w:t>
            </w:r>
          </w:p>
        </w:tc>
        <w:tc>
          <w:tcPr>
            <w:tcW w:w="62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6D150" w14:textId="77777777" w:rsidR="003C6BBB" w:rsidRPr="00BA3F7B" w:rsidRDefault="00C84A86">
            <w:pPr>
              <w:keepNext/>
              <w:spacing w:after="0"/>
              <w:jc w:val="left"/>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Πτυχιούχοι Τριτοβάθμιας Εκπαίδευσης με εμπειρία μικρότερη των 5 ετών (</w:t>
            </w:r>
            <w:r w:rsidRPr="00BA3F7B">
              <w:rPr>
                <w:rFonts w:ascii="Arial Narrow" w:eastAsia="Arial Narrow" w:hAnsi="Arial Narrow" w:cs="Arial Narrow"/>
                <w:color w:val="000000"/>
                <w:sz w:val="24"/>
              </w:rPr>
              <w:t>junior</w:t>
            </w:r>
            <w:r w:rsidRPr="00BA3F7B">
              <w:rPr>
                <w:rFonts w:ascii="Arial Narrow" w:eastAsia="Arial Narrow" w:hAnsi="Arial Narrow" w:cs="Arial Narrow"/>
                <w:color w:val="000000"/>
                <w:sz w:val="24"/>
                <w:lang w:val="el-GR"/>
              </w:rPr>
              <w:t>)</w:t>
            </w:r>
          </w:p>
        </w:tc>
        <w:tc>
          <w:tcPr>
            <w:tcW w:w="1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8AFD3" w14:textId="77777777" w:rsidR="003C6BBB" w:rsidRPr="00BA3F7B" w:rsidRDefault="00C84A86">
            <w:pPr>
              <w:keepNext/>
              <w:spacing w:after="0"/>
              <w:jc w:val="center"/>
              <w:rPr>
                <w:rFonts w:ascii="Arial Narrow" w:eastAsia="Arial Narrow" w:hAnsi="Arial Narrow" w:cs="Arial Narrow"/>
                <w:color w:val="000000"/>
                <w:sz w:val="24"/>
              </w:rPr>
            </w:pPr>
            <w:r w:rsidRPr="00BA3F7B">
              <w:rPr>
                <w:rFonts w:ascii="Arial Narrow" w:eastAsia="Arial Narrow" w:hAnsi="Arial Narrow" w:cs="Arial Narrow"/>
                <w:color w:val="000000"/>
                <w:sz w:val="24"/>
              </w:rPr>
              <w:t>1.750,00</w:t>
            </w:r>
            <w:r w:rsidRPr="00BA3F7B">
              <w:rPr>
                <w:rFonts w:ascii="Arial Narrow" w:eastAsia="Arial Narrow" w:hAnsi="Arial Narrow" w:cs="Arial Narrow"/>
                <w:sz w:val="24"/>
              </w:rPr>
              <w:t>€</w:t>
            </w:r>
          </w:p>
        </w:tc>
      </w:tr>
      <w:tr w:rsidR="003C6BBB" w:rsidRPr="00BA3F7B" w14:paraId="4D2AEAEF" w14:textId="77777777">
        <w:trPr>
          <w:trHeight w:val="265"/>
          <w:jc w:val="center"/>
        </w:trPr>
        <w:tc>
          <w:tcPr>
            <w:tcW w:w="14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A0D8D" w14:textId="77777777" w:rsidR="003C6BBB" w:rsidRPr="00BA3F7B" w:rsidRDefault="00C84A86">
            <w:pPr>
              <w:keepNext/>
              <w:spacing w:after="0"/>
              <w:jc w:val="center"/>
              <w:rPr>
                <w:rFonts w:ascii="Arial Narrow" w:eastAsia="Arial Narrow" w:hAnsi="Arial Narrow" w:cs="Arial Narrow"/>
                <w:sz w:val="24"/>
              </w:rPr>
            </w:pPr>
            <w:r w:rsidRPr="00BA3F7B">
              <w:rPr>
                <w:rFonts w:ascii="Arial Narrow" w:eastAsia="Arial Narrow" w:hAnsi="Arial Narrow" w:cs="Arial Narrow"/>
                <w:sz w:val="24"/>
              </w:rPr>
              <w:t>4</w:t>
            </w:r>
          </w:p>
        </w:tc>
        <w:tc>
          <w:tcPr>
            <w:tcW w:w="62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C690C5" w14:textId="77777777" w:rsidR="003C6BBB" w:rsidRPr="00BA3F7B" w:rsidRDefault="00C84A86">
            <w:pPr>
              <w:keepNext/>
              <w:spacing w:after="0"/>
              <w:jc w:val="left"/>
              <w:rPr>
                <w:rFonts w:ascii="Arial Narrow" w:eastAsia="Arial Narrow" w:hAnsi="Arial Narrow" w:cs="Arial Narrow"/>
                <w:color w:val="000000"/>
                <w:sz w:val="24"/>
              </w:rPr>
            </w:pPr>
            <w:r w:rsidRPr="00BA3F7B">
              <w:rPr>
                <w:rFonts w:ascii="Arial Narrow" w:eastAsia="Arial Narrow" w:hAnsi="Arial Narrow" w:cs="Arial Narrow"/>
                <w:color w:val="000000"/>
                <w:sz w:val="24"/>
              </w:rPr>
              <w:t>Ειδικοί σε Δημιουργική Απασχόληση</w:t>
            </w:r>
          </w:p>
        </w:tc>
        <w:tc>
          <w:tcPr>
            <w:tcW w:w="1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CB866" w14:textId="77777777" w:rsidR="003C6BBB" w:rsidRPr="00BA3F7B" w:rsidRDefault="00C84A86">
            <w:pPr>
              <w:keepNext/>
              <w:spacing w:after="0"/>
              <w:jc w:val="center"/>
              <w:rPr>
                <w:rFonts w:ascii="Arial Narrow" w:eastAsia="Arial Narrow" w:hAnsi="Arial Narrow" w:cs="Arial Narrow"/>
                <w:color w:val="000000"/>
                <w:sz w:val="24"/>
              </w:rPr>
            </w:pPr>
            <w:r w:rsidRPr="00BA3F7B">
              <w:rPr>
                <w:rFonts w:ascii="Arial Narrow" w:eastAsia="Arial Narrow" w:hAnsi="Arial Narrow" w:cs="Arial Narrow"/>
                <w:color w:val="000000"/>
                <w:sz w:val="24"/>
              </w:rPr>
              <w:t>1.750,00</w:t>
            </w:r>
            <w:r w:rsidRPr="00BA3F7B">
              <w:rPr>
                <w:rFonts w:ascii="Arial Narrow" w:eastAsia="Arial Narrow" w:hAnsi="Arial Narrow" w:cs="Arial Narrow"/>
                <w:sz w:val="24"/>
              </w:rPr>
              <w:t>€</w:t>
            </w:r>
          </w:p>
        </w:tc>
      </w:tr>
      <w:tr w:rsidR="003C6BBB" w:rsidRPr="00BA3F7B" w14:paraId="2EAA2C10" w14:textId="77777777">
        <w:trPr>
          <w:trHeight w:val="250"/>
          <w:jc w:val="center"/>
        </w:trPr>
        <w:tc>
          <w:tcPr>
            <w:tcW w:w="14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3B06A" w14:textId="77777777" w:rsidR="003C6BBB" w:rsidRPr="00BA3F7B" w:rsidRDefault="00C84A86">
            <w:pPr>
              <w:keepNext/>
              <w:spacing w:after="0"/>
              <w:jc w:val="center"/>
              <w:rPr>
                <w:rFonts w:ascii="Arial Narrow" w:eastAsia="Arial Narrow" w:hAnsi="Arial Narrow" w:cs="Arial Narrow"/>
                <w:sz w:val="24"/>
              </w:rPr>
            </w:pPr>
            <w:r w:rsidRPr="00BA3F7B">
              <w:rPr>
                <w:rFonts w:ascii="Arial Narrow" w:eastAsia="Arial Narrow" w:hAnsi="Arial Narrow" w:cs="Arial Narrow"/>
                <w:sz w:val="24"/>
              </w:rPr>
              <w:t>5</w:t>
            </w:r>
          </w:p>
        </w:tc>
        <w:tc>
          <w:tcPr>
            <w:tcW w:w="62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380F7" w14:textId="77777777" w:rsidR="003C6BBB" w:rsidRPr="00BA3F7B" w:rsidRDefault="00C84A86">
            <w:pPr>
              <w:keepNext/>
              <w:spacing w:after="0"/>
              <w:jc w:val="left"/>
              <w:rPr>
                <w:rFonts w:ascii="Arial Narrow" w:eastAsia="Arial Narrow" w:hAnsi="Arial Narrow" w:cs="Arial Narrow"/>
                <w:color w:val="000000"/>
                <w:sz w:val="24"/>
              </w:rPr>
            </w:pPr>
            <w:r w:rsidRPr="00BA3F7B">
              <w:rPr>
                <w:rFonts w:ascii="Arial Narrow" w:eastAsia="Arial Narrow" w:hAnsi="Arial Narrow" w:cs="Arial Narrow"/>
                <w:color w:val="000000"/>
                <w:sz w:val="24"/>
              </w:rPr>
              <w:t>Διοικητικοί, Λοιπές βοηθητικές ειδικότητες</w:t>
            </w:r>
          </w:p>
        </w:tc>
        <w:tc>
          <w:tcPr>
            <w:tcW w:w="1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74EE3" w14:textId="77777777" w:rsidR="003C6BBB" w:rsidRPr="00BA3F7B" w:rsidRDefault="00C84A86">
            <w:pPr>
              <w:keepNext/>
              <w:spacing w:after="0"/>
              <w:jc w:val="center"/>
              <w:rPr>
                <w:rFonts w:ascii="Arial Narrow" w:eastAsia="Arial Narrow" w:hAnsi="Arial Narrow" w:cs="Arial Narrow"/>
                <w:color w:val="000000"/>
                <w:sz w:val="24"/>
              </w:rPr>
            </w:pPr>
            <w:r w:rsidRPr="00BA3F7B">
              <w:rPr>
                <w:rFonts w:ascii="Arial Narrow" w:eastAsia="Arial Narrow" w:hAnsi="Arial Narrow" w:cs="Arial Narrow"/>
                <w:color w:val="000000"/>
                <w:sz w:val="24"/>
              </w:rPr>
              <w:t>1.610,00</w:t>
            </w:r>
            <w:r w:rsidRPr="00BA3F7B">
              <w:rPr>
                <w:rFonts w:ascii="Arial Narrow" w:eastAsia="Arial Narrow" w:hAnsi="Arial Narrow" w:cs="Arial Narrow"/>
                <w:sz w:val="24"/>
              </w:rPr>
              <w:t>€</w:t>
            </w:r>
          </w:p>
        </w:tc>
      </w:tr>
    </w:tbl>
    <w:p w14:paraId="5169343C" w14:textId="77777777" w:rsidR="003C6BBB" w:rsidRPr="00BA3F7B" w:rsidRDefault="003C6BBB">
      <w:pPr>
        <w:rPr>
          <w:rFonts w:ascii="Arial Narrow" w:hAnsi="Arial Narrow"/>
        </w:rPr>
        <w:sectPr w:rsidR="003C6BBB" w:rsidRPr="00BA3F7B">
          <w:headerReference w:type="default" r:id="rId40"/>
          <w:footerReference w:type="default" r:id="rId41"/>
          <w:pgSz w:w="11906" w:h="16838"/>
          <w:pgMar w:top="1134" w:right="1134" w:bottom="1134" w:left="1134" w:header="708" w:footer="708" w:gutter="0"/>
          <w:cols w:space="720"/>
        </w:sectPr>
      </w:pPr>
    </w:p>
    <w:p w14:paraId="4C05B425" w14:textId="77777777" w:rsidR="003C6BBB" w:rsidRPr="00BA3F7B" w:rsidRDefault="00C84A86">
      <w:pPr>
        <w:keepNext/>
        <w:spacing w:after="0"/>
        <w:jc w:val="center"/>
        <w:rPr>
          <w:rFonts w:ascii="Arial Narrow" w:eastAsia="Arial Narrow" w:hAnsi="Arial Narrow" w:cs="Arial Narrow"/>
          <w:sz w:val="24"/>
        </w:rPr>
      </w:pPr>
      <w:bookmarkStart w:id="102" w:name="_heading=h.meukdy" w:colFirst="0" w:colLast="0"/>
      <w:bookmarkEnd w:id="102"/>
      <w:r w:rsidRPr="00BA3F7B">
        <w:rPr>
          <w:rFonts w:ascii="Arial Narrow" w:eastAsia="Arial Narrow" w:hAnsi="Arial Narrow" w:cs="Arial Narrow"/>
          <w:b/>
          <w:sz w:val="24"/>
          <w:lang w:val="el-GR"/>
        </w:rPr>
        <w:t xml:space="preserve">Πίνακας 8: Συνοπτική συγκεντρωτική παρουσίαση εκτιμώμενου απαιτούμενου ανθρωποχρόνου και κόστους (συνολικά ανά Κοινωνικό Τομέα και αναλυτικά ανά ειδικότητα στελέχους Ομάδας Έργου). </w:t>
      </w:r>
      <w:r w:rsidRPr="00BA3F7B">
        <w:rPr>
          <w:rFonts w:ascii="Arial Narrow" w:eastAsia="Arial Narrow" w:hAnsi="Arial Narrow" w:cs="Arial Narrow"/>
          <w:sz w:val="24"/>
        </w:rPr>
        <w:t>(Αναλυτική παρουσίαση γίνεται στο παράρτημα της παρούσας)</w:t>
      </w:r>
    </w:p>
    <w:tbl>
      <w:tblPr>
        <w:tblStyle w:val="affff1"/>
        <w:tblW w:w="5000" w:type="pct"/>
        <w:tblInd w:w="0" w:type="dxa"/>
        <w:tblLook w:val="0400" w:firstRow="0" w:lastRow="0" w:firstColumn="0" w:lastColumn="0" w:noHBand="0" w:noVBand="1"/>
      </w:tblPr>
      <w:tblGrid>
        <w:gridCol w:w="612"/>
        <w:gridCol w:w="1005"/>
        <w:gridCol w:w="46"/>
        <w:gridCol w:w="2559"/>
        <w:gridCol w:w="2628"/>
        <w:gridCol w:w="1077"/>
        <w:gridCol w:w="814"/>
        <w:gridCol w:w="887"/>
      </w:tblGrid>
      <w:tr w:rsidR="003C6BBB" w:rsidRPr="00BA3F7B" w14:paraId="64E55DEF" w14:textId="77777777" w:rsidTr="00E73C32">
        <w:trPr>
          <w:trHeight w:val="373"/>
        </w:trPr>
        <w:tc>
          <w:tcPr>
            <w:tcW w:w="325" w:type="pct"/>
            <w:tcBorders>
              <w:top w:val="single" w:sz="4" w:space="0" w:color="000000"/>
              <w:left w:val="single" w:sz="4" w:space="0" w:color="000000"/>
              <w:bottom w:val="single" w:sz="4" w:space="0" w:color="000000"/>
              <w:right w:val="single" w:sz="4" w:space="0" w:color="000000"/>
            </w:tcBorders>
            <w:shd w:val="clear" w:color="auto" w:fill="F9DCD3"/>
            <w:vAlign w:val="center"/>
          </w:tcPr>
          <w:p w14:paraId="11DCBAD3"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Κ.Τ. (ΚΩΔ)</w:t>
            </w:r>
          </w:p>
        </w:tc>
        <w:tc>
          <w:tcPr>
            <w:tcW w:w="454" w:type="pct"/>
            <w:gridSpan w:val="2"/>
            <w:tcBorders>
              <w:top w:val="single" w:sz="4" w:space="0" w:color="000000"/>
              <w:bottom w:val="single" w:sz="4" w:space="0" w:color="000000"/>
              <w:right w:val="single" w:sz="4" w:space="0" w:color="000000"/>
            </w:tcBorders>
            <w:shd w:val="clear" w:color="auto" w:fill="F9DCD3"/>
            <w:vAlign w:val="center"/>
          </w:tcPr>
          <w:p w14:paraId="5BF7D9C9"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ΥΠΗΡΕΡΣΙΕΣ (ΚΩΔ)</w:t>
            </w:r>
          </w:p>
        </w:tc>
        <w:tc>
          <w:tcPr>
            <w:tcW w:w="1357" w:type="pct"/>
            <w:tcBorders>
              <w:top w:val="single" w:sz="4" w:space="0" w:color="000000"/>
              <w:bottom w:val="single" w:sz="4" w:space="0" w:color="000000"/>
              <w:right w:val="single" w:sz="4" w:space="0" w:color="000000"/>
            </w:tcBorders>
            <w:shd w:val="clear" w:color="auto" w:fill="F9DCD3"/>
            <w:vAlign w:val="center"/>
          </w:tcPr>
          <w:p w14:paraId="4E6AE982"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Ομάδα Έργου</w:t>
            </w:r>
          </w:p>
        </w:tc>
        <w:tc>
          <w:tcPr>
            <w:tcW w:w="1384" w:type="pct"/>
            <w:tcBorders>
              <w:top w:val="single" w:sz="4" w:space="0" w:color="000000"/>
              <w:bottom w:val="single" w:sz="4" w:space="0" w:color="000000"/>
              <w:right w:val="single" w:sz="4" w:space="0" w:color="000000"/>
            </w:tcBorders>
            <w:shd w:val="clear" w:color="auto" w:fill="F9DCD3"/>
            <w:vAlign w:val="center"/>
          </w:tcPr>
          <w:p w14:paraId="768CF2DF"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 xml:space="preserve">Προβλεπόμενος Ανθρωποχρόνος Απασχόλησης </w:t>
            </w:r>
          </w:p>
        </w:tc>
        <w:tc>
          <w:tcPr>
            <w:tcW w:w="578" w:type="pct"/>
            <w:tcBorders>
              <w:top w:val="single" w:sz="4" w:space="0" w:color="000000"/>
              <w:bottom w:val="single" w:sz="4" w:space="0" w:color="000000"/>
              <w:right w:val="single" w:sz="4" w:space="0" w:color="000000"/>
            </w:tcBorders>
            <w:shd w:val="clear" w:color="auto" w:fill="F9DCD3"/>
            <w:vAlign w:val="center"/>
          </w:tcPr>
          <w:p w14:paraId="184E3C44"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 xml:space="preserve">Κόστος Στελέχους (χωρίς ΦΠΑ) </w:t>
            </w:r>
          </w:p>
        </w:tc>
        <w:tc>
          <w:tcPr>
            <w:tcW w:w="434" w:type="pct"/>
            <w:tcBorders>
              <w:top w:val="single" w:sz="4" w:space="0" w:color="000000"/>
              <w:bottom w:val="single" w:sz="4" w:space="0" w:color="000000"/>
              <w:right w:val="single" w:sz="4" w:space="0" w:color="000000"/>
            </w:tcBorders>
            <w:shd w:val="clear" w:color="auto" w:fill="F9DCD3"/>
            <w:vAlign w:val="center"/>
          </w:tcPr>
          <w:p w14:paraId="0C6ABBDF"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 xml:space="preserve">ΦΠΑ </w:t>
            </w:r>
          </w:p>
        </w:tc>
        <w:tc>
          <w:tcPr>
            <w:tcW w:w="468" w:type="pct"/>
            <w:tcBorders>
              <w:top w:val="single" w:sz="4" w:space="0" w:color="000000"/>
              <w:bottom w:val="single" w:sz="4" w:space="0" w:color="000000"/>
              <w:right w:val="single" w:sz="4" w:space="0" w:color="000000"/>
            </w:tcBorders>
            <w:shd w:val="clear" w:color="auto" w:fill="F9DCD3"/>
            <w:vAlign w:val="center"/>
          </w:tcPr>
          <w:p w14:paraId="75B61234"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 xml:space="preserve">Συνολικό κόστος </w:t>
            </w:r>
          </w:p>
        </w:tc>
      </w:tr>
      <w:tr w:rsidR="003C6BBB" w:rsidRPr="00BA3F7B" w14:paraId="654B2195" w14:textId="77777777" w:rsidTr="00E73C32">
        <w:trPr>
          <w:trHeight w:val="149"/>
        </w:trPr>
        <w:tc>
          <w:tcPr>
            <w:tcW w:w="325" w:type="pct"/>
            <w:tcBorders>
              <w:left w:val="single" w:sz="4" w:space="0" w:color="000000"/>
              <w:bottom w:val="single" w:sz="4" w:space="0" w:color="000000"/>
              <w:right w:val="single" w:sz="4" w:space="0" w:color="000000"/>
            </w:tcBorders>
            <w:shd w:val="clear" w:color="auto" w:fill="auto"/>
            <w:vAlign w:val="center"/>
          </w:tcPr>
          <w:p w14:paraId="4E517C34"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KT_0</w:t>
            </w:r>
          </w:p>
        </w:tc>
        <w:tc>
          <w:tcPr>
            <w:tcW w:w="454" w:type="pct"/>
            <w:gridSpan w:val="2"/>
            <w:tcBorders>
              <w:bottom w:val="single" w:sz="4" w:space="0" w:color="000000"/>
              <w:right w:val="single" w:sz="4" w:space="0" w:color="000000"/>
            </w:tcBorders>
            <w:shd w:val="clear" w:color="auto" w:fill="auto"/>
            <w:vAlign w:val="center"/>
          </w:tcPr>
          <w:p w14:paraId="2716C3B0"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0.1</w:t>
            </w:r>
          </w:p>
        </w:tc>
        <w:tc>
          <w:tcPr>
            <w:tcW w:w="1357" w:type="pct"/>
            <w:tcBorders>
              <w:bottom w:val="single" w:sz="4" w:space="0" w:color="000000"/>
              <w:right w:val="single" w:sz="4" w:space="0" w:color="000000"/>
            </w:tcBorders>
            <w:shd w:val="clear" w:color="auto" w:fill="auto"/>
            <w:vAlign w:val="center"/>
          </w:tcPr>
          <w:p w14:paraId="2F5E06E3" w14:textId="77777777" w:rsidR="003C6BBB" w:rsidRPr="00BA3F7B" w:rsidRDefault="00C84A86">
            <w:pPr>
              <w:spacing w:after="0"/>
              <w:jc w:val="left"/>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19. Διοικητικός</w:t>
            </w:r>
          </w:p>
        </w:tc>
        <w:tc>
          <w:tcPr>
            <w:tcW w:w="1384" w:type="pct"/>
            <w:tcBorders>
              <w:bottom w:val="single" w:sz="4" w:space="0" w:color="000000"/>
              <w:right w:val="single" w:sz="4" w:space="0" w:color="000000"/>
            </w:tcBorders>
            <w:shd w:val="clear" w:color="auto" w:fill="auto"/>
            <w:vAlign w:val="center"/>
          </w:tcPr>
          <w:p w14:paraId="453B0509"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10,00 </w:t>
            </w:r>
          </w:p>
        </w:tc>
        <w:tc>
          <w:tcPr>
            <w:tcW w:w="57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3D0A8E"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16.100,00 € </w:t>
            </w:r>
          </w:p>
        </w:tc>
        <w:tc>
          <w:tcPr>
            <w:tcW w:w="4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CAACB9"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3.864,00 € </w:t>
            </w:r>
          </w:p>
        </w:tc>
        <w:tc>
          <w:tcPr>
            <w:tcW w:w="4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510574"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19.964,00 € </w:t>
            </w:r>
          </w:p>
        </w:tc>
      </w:tr>
      <w:tr w:rsidR="003C6BBB" w:rsidRPr="00BA3F7B" w14:paraId="046A66FA" w14:textId="77777777" w:rsidTr="00E73C32">
        <w:trPr>
          <w:trHeight w:val="149"/>
        </w:trPr>
        <w:tc>
          <w:tcPr>
            <w:tcW w:w="2136" w:type="pct"/>
            <w:gridSpan w:val="4"/>
            <w:tcBorders>
              <w:top w:val="single" w:sz="4" w:space="0" w:color="000000"/>
              <w:left w:val="single" w:sz="4" w:space="0" w:color="000000"/>
              <w:bottom w:val="single" w:sz="4" w:space="0" w:color="000000"/>
              <w:right w:val="single" w:sz="4" w:space="0" w:color="000000"/>
            </w:tcBorders>
            <w:shd w:val="clear" w:color="auto" w:fill="D7E8F1"/>
            <w:vAlign w:val="center"/>
          </w:tcPr>
          <w:p w14:paraId="0E54474B"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Σύνολο - KT_0</w:t>
            </w:r>
          </w:p>
        </w:tc>
        <w:tc>
          <w:tcPr>
            <w:tcW w:w="1384" w:type="pct"/>
            <w:tcBorders>
              <w:bottom w:val="single" w:sz="4" w:space="0" w:color="000000"/>
              <w:right w:val="single" w:sz="4" w:space="0" w:color="000000"/>
            </w:tcBorders>
            <w:shd w:val="clear" w:color="auto" w:fill="DEEAF6"/>
            <w:vAlign w:val="center"/>
          </w:tcPr>
          <w:p w14:paraId="523FCCE1"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 xml:space="preserve">10,00 </w:t>
            </w:r>
          </w:p>
        </w:tc>
        <w:tc>
          <w:tcPr>
            <w:tcW w:w="578" w:type="pct"/>
            <w:tcBorders>
              <w:top w:val="single" w:sz="4" w:space="0" w:color="000000"/>
              <w:left w:val="single" w:sz="4" w:space="0" w:color="000000"/>
              <w:bottom w:val="single" w:sz="4" w:space="0" w:color="000000"/>
              <w:right w:val="single" w:sz="4" w:space="0" w:color="000000"/>
            </w:tcBorders>
            <w:shd w:val="clear" w:color="auto" w:fill="DEEAF6"/>
            <w:vAlign w:val="center"/>
          </w:tcPr>
          <w:p w14:paraId="74A3BC43"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 xml:space="preserve">16.100,00 € </w:t>
            </w:r>
          </w:p>
        </w:tc>
        <w:tc>
          <w:tcPr>
            <w:tcW w:w="434" w:type="pct"/>
            <w:tcBorders>
              <w:top w:val="single" w:sz="4" w:space="0" w:color="000000"/>
              <w:left w:val="single" w:sz="4" w:space="0" w:color="000000"/>
              <w:bottom w:val="single" w:sz="4" w:space="0" w:color="000000"/>
              <w:right w:val="single" w:sz="4" w:space="0" w:color="000000"/>
            </w:tcBorders>
            <w:shd w:val="clear" w:color="auto" w:fill="DEEAF6"/>
            <w:vAlign w:val="center"/>
          </w:tcPr>
          <w:p w14:paraId="487A3F17"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 xml:space="preserve">3.864,00 € </w:t>
            </w:r>
          </w:p>
        </w:tc>
        <w:tc>
          <w:tcPr>
            <w:tcW w:w="468" w:type="pct"/>
            <w:tcBorders>
              <w:top w:val="single" w:sz="4" w:space="0" w:color="000000"/>
              <w:left w:val="single" w:sz="4" w:space="0" w:color="000000"/>
              <w:bottom w:val="single" w:sz="4" w:space="0" w:color="000000"/>
              <w:right w:val="single" w:sz="4" w:space="0" w:color="000000"/>
            </w:tcBorders>
            <w:shd w:val="clear" w:color="auto" w:fill="DEEAF6"/>
            <w:vAlign w:val="center"/>
          </w:tcPr>
          <w:p w14:paraId="14D32CCD"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 xml:space="preserve">19.964,00 € </w:t>
            </w:r>
          </w:p>
        </w:tc>
      </w:tr>
      <w:tr w:rsidR="003C6BBB" w:rsidRPr="00BA3F7B" w14:paraId="79CC3602" w14:textId="77777777" w:rsidTr="00E73C32">
        <w:trPr>
          <w:trHeight w:val="149"/>
        </w:trPr>
        <w:tc>
          <w:tcPr>
            <w:tcW w:w="325" w:type="pct"/>
            <w:vMerge w:val="restart"/>
            <w:tcBorders>
              <w:left w:val="single" w:sz="4" w:space="0" w:color="000000"/>
              <w:bottom w:val="single" w:sz="4" w:space="0" w:color="000000"/>
              <w:right w:val="single" w:sz="4" w:space="0" w:color="000000"/>
            </w:tcBorders>
            <w:shd w:val="clear" w:color="auto" w:fill="auto"/>
            <w:vAlign w:val="center"/>
          </w:tcPr>
          <w:p w14:paraId="00FD48A2"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KT_1</w:t>
            </w:r>
          </w:p>
        </w:tc>
        <w:tc>
          <w:tcPr>
            <w:tcW w:w="454" w:type="pct"/>
            <w:gridSpan w:val="2"/>
            <w:tcBorders>
              <w:left w:val="single" w:sz="4" w:space="0" w:color="000000"/>
              <w:bottom w:val="single" w:sz="4" w:space="0" w:color="000000"/>
              <w:right w:val="single" w:sz="4" w:space="0" w:color="000000"/>
            </w:tcBorders>
            <w:shd w:val="clear" w:color="auto" w:fill="auto"/>
            <w:vAlign w:val="center"/>
          </w:tcPr>
          <w:p w14:paraId="0FD83117"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1.1</w:t>
            </w:r>
          </w:p>
        </w:tc>
        <w:tc>
          <w:tcPr>
            <w:tcW w:w="1357" w:type="pct"/>
            <w:tcBorders>
              <w:left w:val="single" w:sz="4" w:space="0" w:color="000000"/>
              <w:bottom w:val="single" w:sz="4" w:space="0" w:color="000000"/>
              <w:right w:val="single" w:sz="4" w:space="0" w:color="000000"/>
            </w:tcBorders>
            <w:shd w:val="clear" w:color="auto" w:fill="auto"/>
            <w:vAlign w:val="center"/>
          </w:tcPr>
          <w:p w14:paraId="73E008B5" w14:textId="77777777" w:rsidR="003C6BBB" w:rsidRPr="00BA3F7B" w:rsidRDefault="00C84A86">
            <w:pPr>
              <w:spacing w:after="0"/>
              <w:jc w:val="left"/>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16. Σύμβουλος Απασχόλησης</w:t>
            </w:r>
          </w:p>
        </w:tc>
        <w:tc>
          <w:tcPr>
            <w:tcW w:w="1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BB0CC9"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20,00 </w:t>
            </w:r>
          </w:p>
        </w:tc>
        <w:tc>
          <w:tcPr>
            <w:tcW w:w="57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E67B5F"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44.300,00 € </w:t>
            </w:r>
          </w:p>
        </w:tc>
        <w:tc>
          <w:tcPr>
            <w:tcW w:w="4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17CB33"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10.632,00 € </w:t>
            </w:r>
          </w:p>
        </w:tc>
        <w:tc>
          <w:tcPr>
            <w:tcW w:w="4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DB1548"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54.932,00 € </w:t>
            </w:r>
          </w:p>
        </w:tc>
      </w:tr>
      <w:tr w:rsidR="003C6BBB" w:rsidRPr="00BA3F7B" w14:paraId="2CF649B1" w14:textId="77777777" w:rsidTr="00E73C32">
        <w:trPr>
          <w:trHeight w:val="74"/>
        </w:trPr>
        <w:tc>
          <w:tcPr>
            <w:tcW w:w="325" w:type="pct"/>
            <w:vMerge/>
            <w:tcBorders>
              <w:left w:val="single" w:sz="4" w:space="0" w:color="000000"/>
              <w:bottom w:val="single" w:sz="4" w:space="0" w:color="000000"/>
              <w:right w:val="single" w:sz="4" w:space="0" w:color="000000"/>
            </w:tcBorders>
            <w:shd w:val="clear" w:color="auto" w:fill="auto"/>
            <w:vAlign w:val="center"/>
          </w:tcPr>
          <w:p w14:paraId="2A40D62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rPr>
            </w:pPr>
          </w:p>
        </w:tc>
        <w:tc>
          <w:tcPr>
            <w:tcW w:w="454" w:type="pct"/>
            <w:gridSpan w:val="2"/>
            <w:tcBorders>
              <w:bottom w:val="single" w:sz="4" w:space="0" w:color="000000"/>
              <w:right w:val="single" w:sz="4" w:space="0" w:color="000000"/>
            </w:tcBorders>
            <w:shd w:val="clear" w:color="auto" w:fill="auto"/>
            <w:vAlign w:val="center"/>
          </w:tcPr>
          <w:p w14:paraId="1465421C"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1.2</w:t>
            </w:r>
          </w:p>
        </w:tc>
        <w:tc>
          <w:tcPr>
            <w:tcW w:w="1357" w:type="pct"/>
            <w:tcBorders>
              <w:bottom w:val="single" w:sz="4" w:space="0" w:color="000000"/>
              <w:right w:val="single" w:sz="4" w:space="0" w:color="000000"/>
            </w:tcBorders>
            <w:shd w:val="clear" w:color="auto" w:fill="auto"/>
            <w:vAlign w:val="center"/>
          </w:tcPr>
          <w:p w14:paraId="0BA5E3C6" w14:textId="77777777" w:rsidR="003C6BBB" w:rsidRPr="00BA3F7B" w:rsidRDefault="00C84A86">
            <w:pPr>
              <w:spacing w:after="0"/>
              <w:jc w:val="left"/>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16. Σύμβουλος Απασχόλησης</w:t>
            </w:r>
          </w:p>
        </w:tc>
        <w:tc>
          <w:tcPr>
            <w:tcW w:w="1384" w:type="pct"/>
            <w:tcBorders>
              <w:bottom w:val="single" w:sz="4" w:space="0" w:color="000000"/>
              <w:right w:val="single" w:sz="4" w:space="0" w:color="000000"/>
            </w:tcBorders>
            <w:shd w:val="clear" w:color="auto" w:fill="auto"/>
            <w:vAlign w:val="center"/>
          </w:tcPr>
          <w:p w14:paraId="761FCDDC"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8,80 </w:t>
            </w:r>
          </w:p>
        </w:tc>
        <w:tc>
          <w:tcPr>
            <w:tcW w:w="57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297432"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17.732,00 € </w:t>
            </w:r>
          </w:p>
        </w:tc>
        <w:tc>
          <w:tcPr>
            <w:tcW w:w="4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5B84FE"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4.255,68 € </w:t>
            </w:r>
          </w:p>
        </w:tc>
        <w:tc>
          <w:tcPr>
            <w:tcW w:w="4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09F485"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21.987,68 € </w:t>
            </w:r>
          </w:p>
        </w:tc>
      </w:tr>
      <w:tr w:rsidR="003C6BBB" w:rsidRPr="00BA3F7B" w14:paraId="01F12B40" w14:textId="77777777" w:rsidTr="00E73C32">
        <w:trPr>
          <w:trHeight w:val="74"/>
        </w:trPr>
        <w:tc>
          <w:tcPr>
            <w:tcW w:w="325" w:type="pct"/>
            <w:vMerge/>
            <w:tcBorders>
              <w:left w:val="single" w:sz="4" w:space="0" w:color="000000"/>
              <w:bottom w:val="single" w:sz="4" w:space="0" w:color="000000"/>
              <w:right w:val="single" w:sz="4" w:space="0" w:color="000000"/>
            </w:tcBorders>
            <w:shd w:val="clear" w:color="auto" w:fill="auto"/>
            <w:vAlign w:val="center"/>
          </w:tcPr>
          <w:p w14:paraId="7F75C7B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rPr>
            </w:pPr>
          </w:p>
        </w:tc>
        <w:tc>
          <w:tcPr>
            <w:tcW w:w="454" w:type="pct"/>
            <w:gridSpan w:val="2"/>
            <w:tcBorders>
              <w:bottom w:val="single" w:sz="4" w:space="0" w:color="000000"/>
              <w:right w:val="single" w:sz="4" w:space="0" w:color="000000"/>
            </w:tcBorders>
            <w:shd w:val="clear" w:color="auto" w:fill="auto"/>
            <w:vAlign w:val="center"/>
          </w:tcPr>
          <w:p w14:paraId="647ABA93"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1.3</w:t>
            </w:r>
          </w:p>
        </w:tc>
        <w:tc>
          <w:tcPr>
            <w:tcW w:w="1357" w:type="pct"/>
            <w:tcBorders>
              <w:bottom w:val="single" w:sz="4" w:space="0" w:color="000000"/>
              <w:right w:val="single" w:sz="4" w:space="0" w:color="000000"/>
            </w:tcBorders>
            <w:shd w:val="clear" w:color="auto" w:fill="auto"/>
            <w:vAlign w:val="center"/>
          </w:tcPr>
          <w:p w14:paraId="53547B2F" w14:textId="77777777" w:rsidR="003C6BBB" w:rsidRPr="00BA3F7B" w:rsidRDefault="00C84A86">
            <w:pPr>
              <w:spacing w:after="0"/>
              <w:jc w:val="left"/>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17. Σύμβουλος Eπιχειρηματικότητας</w:t>
            </w:r>
          </w:p>
        </w:tc>
        <w:tc>
          <w:tcPr>
            <w:tcW w:w="1384" w:type="pct"/>
            <w:tcBorders>
              <w:bottom w:val="single" w:sz="4" w:space="0" w:color="000000"/>
              <w:right w:val="single" w:sz="4" w:space="0" w:color="000000"/>
            </w:tcBorders>
            <w:shd w:val="clear" w:color="auto" w:fill="auto"/>
            <w:vAlign w:val="center"/>
          </w:tcPr>
          <w:p w14:paraId="6B06957C"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10,00 </w:t>
            </w:r>
          </w:p>
        </w:tc>
        <w:tc>
          <w:tcPr>
            <w:tcW w:w="578" w:type="pct"/>
            <w:tcBorders>
              <w:bottom w:val="single" w:sz="4" w:space="0" w:color="000000"/>
              <w:right w:val="single" w:sz="4" w:space="0" w:color="000000"/>
            </w:tcBorders>
            <w:shd w:val="clear" w:color="auto" w:fill="auto"/>
            <w:vAlign w:val="center"/>
          </w:tcPr>
          <w:p w14:paraId="76A1A6F6"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20.150,00 € </w:t>
            </w:r>
          </w:p>
        </w:tc>
        <w:tc>
          <w:tcPr>
            <w:tcW w:w="434" w:type="pct"/>
            <w:tcBorders>
              <w:bottom w:val="single" w:sz="4" w:space="0" w:color="000000"/>
              <w:right w:val="single" w:sz="4" w:space="0" w:color="000000"/>
            </w:tcBorders>
            <w:shd w:val="clear" w:color="auto" w:fill="auto"/>
            <w:vAlign w:val="center"/>
          </w:tcPr>
          <w:p w14:paraId="328F2161"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4.836,00 € </w:t>
            </w:r>
          </w:p>
        </w:tc>
        <w:tc>
          <w:tcPr>
            <w:tcW w:w="468" w:type="pct"/>
            <w:tcBorders>
              <w:bottom w:val="single" w:sz="4" w:space="0" w:color="000000"/>
              <w:right w:val="single" w:sz="4" w:space="0" w:color="000000"/>
            </w:tcBorders>
            <w:shd w:val="clear" w:color="auto" w:fill="auto"/>
            <w:vAlign w:val="center"/>
          </w:tcPr>
          <w:p w14:paraId="38006360"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24.986,00 € </w:t>
            </w:r>
          </w:p>
        </w:tc>
      </w:tr>
      <w:tr w:rsidR="003C6BBB" w:rsidRPr="00BA3F7B" w14:paraId="6CE02E5F" w14:textId="77777777" w:rsidTr="00E73C32">
        <w:trPr>
          <w:trHeight w:val="74"/>
        </w:trPr>
        <w:tc>
          <w:tcPr>
            <w:tcW w:w="325" w:type="pct"/>
            <w:vMerge/>
            <w:tcBorders>
              <w:left w:val="single" w:sz="4" w:space="0" w:color="000000"/>
              <w:bottom w:val="single" w:sz="4" w:space="0" w:color="000000"/>
              <w:right w:val="single" w:sz="4" w:space="0" w:color="000000"/>
            </w:tcBorders>
            <w:shd w:val="clear" w:color="auto" w:fill="auto"/>
            <w:vAlign w:val="center"/>
          </w:tcPr>
          <w:p w14:paraId="1C14F3C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rPr>
            </w:pPr>
          </w:p>
        </w:tc>
        <w:tc>
          <w:tcPr>
            <w:tcW w:w="454" w:type="pct"/>
            <w:gridSpan w:val="2"/>
            <w:tcBorders>
              <w:bottom w:val="single" w:sz="4" w:space="0" w:color="000000"/>
              <w:right w:val="single" w:sz="4" w:space="0" w:color="000000"/>
            </w:tcBorders>
            <w:shd w:val="clear" w:color="auto" w:fill="auto"/>
            <w:vAlign w:val="center"/>
          </w:tcPr>
          <w:p w14:paraId="6AD884EA"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1.4</w:t>
            </w:r>
          </w:p>
        </w:tc>
        <w:tc>
          <w:tcPr>
            <w:tcW w:w="1357" w:type="pct"/>
            <w:tcBorders>
              <w:bottom w:val="single" w:sz="4" w:space="0" w:color="000000"/>
              <w:right w:val="single" w:sz="4" w:space="0" w:color="000000"/>
            </w:tcBorders>
            <w:shd w:val="clear" w:color="auto" w:fill="auto"/>
            <w:vAlign w:val="center"/>
          </w:tcPr>
          <w:p w14:paraId="0F6FE645" w14:textId="77777777" w:rsidR="003C6BBB" w:rsidRPr="00BA3F7B" w:rsidRDefault="00C84A86">
            <w:pPr>
              <w:spacing w:after="0"/>
              <w:jc w:val="left"/>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16. Σύμβουλος Απασχόλησης</w:t>
            </w:r>
          </w:p>
        </w:tc>
        <w:tc>
          <w:tcPr>
            <w:tcW w:w="1384" w:type="pct"/>
            <w:tcBorders>
              <w:bottom w:val="single" w:sz="4" w:space="0" w:color="000000"/>
              <w:right w:val="single" w:sz="4" w:space="0" w:color="000000"/>
            </w:tcBorders>
            <w:shd w:val="clear" w:color="auto" w:fill="auto"/>
            <w:vAlign w:val="center"/>
          </w:tcPr>
          <w:p w14:paraId="52E18FDA"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10,00 </w:t>
            </w:r>
          </w:p>
        </w:tc>
        <w:tc>
          <w:tcPr>
            <w:tcW w:w="578" w:type="pct"/>
            <w:tcBorders>
              <w:bottom w:val="single" w:sz="4" w:space="0" w:color="000000"/>
              <w:right w:val="single" w:sz="4" w:space="0" w:color="000000"/>
            </w:tcBorders>
            <w:shd w:val="clear" w:color="auto" w:fill="auto"/>
            <w:vAlign w:val="center"/>
          </w:tcPr>
          <w:p w14:paraId="32586D2C"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24.150,00 € </w:t>
            </w:r>
          </w:p>
        </w:tc>
        <w:tc>
          <w:tcPr>
            <w:tcW w:w="434" w:type="pct"/>
            <w:tcBorders>
              <w:bottom w:val="single" w:sz="4" w:space="0" w:color="000000"/>
              <w:right w:val="single" w:sz="4" w:space="0" w:color="000000"/>
            </w:tcBorders>
            <w:shd w:val="clear" w:color="auto" w:fill="auto"/>
            <w:vAlign w:val="center"/>
          </w:tcPr>
          <w:p w14:paraId="0560F5B3"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5.796,00 € </w:t>
            </w:r>
          </w:p>
        </w:tc>
        <w:tc>
          <w:tcPr>
            <w:tcW w:w="468" w:type="pct"/>
            <w:tcBorders>
              <w:bottom w:val="single" w:sz="4" w:space="0" w:color="000000"/>
              <w:right w:val="single" w:sz="4" w:space="0" w:color="000000"/>
            </w:tcBorders>
            <w:shd w:val="clear" w:color="auto" w:fill="auto"/>
            <w:vAlign w:val="center"/>
          </w:tcPr>
          <w:p w14:paraId="73BE76CB"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29.946,00 € </w:t>
            </w:r>
          </w:p>
        </w:tc>
      </w:tr>
      <w:tr w:rsidR="003C6BBB" w:rsidRPr="00BA3F7B" w14:paraId="7D8DE29C" w14:textId="77777777" w:rsidTr="00E73C32">
        <w:trPr>
          <w:trHeight w:val="149"/>
        </w:trPr>
        <w:tc>
          <w:tcPr>
            <w:tcW w:w="2136" w:type="pct"/>
            <w:gridSpan w:val="4"/>
            <w:tcBorders>
              <w:top w:val="single" w:sz="4" w:space="0" w:color="000000"/>
              <w:left w:val="single" w:sz="4" w:space="0" w:color="000000"/>
              <w:bottom w:val="single" w:sz="4" w:space="0" w:color="000000"/>
            </w:tcBorders>
            <w:shd w:val="clear" w:color="auto" w:fill="D7E8F1"/>
            <w:vAlign w:val="center"/>
          </w:tcPr>
          <w:p w14:paraId="6F5FF09D"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Σύνολο - KT_1</w:t>
            </w:r>
          </w:p>
        </w:tc>
        <w:tc>
          <w:tcPr>
            <w:tcW w:w="1384" w:type="pct"/>
            <w:tcBorders>
              <w:left w:val="single" w:sz="4" w:space="0" w:color="000000"/>
              <w:bottom w:val="single" w:sz="4" w:space="0" w:color="000000"/>
              <w:right w:val="single" w:sz="4" w:space="0" w:color="000000"/>
            </w:tcBorders>
            <w:shd w:val="clear" w:color="auto" w:fill="D7E8F1"/>
            <w:vAlign w:val="center"/>
          </w:tcPr>
          <w:p w14:paraId="4E9EABD9"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 xml:space="preserve">48,80 </w:t>
            </w:r>
          </w:p>
        </w:tc>
        <w:tc>
          <w:tcPr>
            <w:tcW w:w="578" w:type="pct"/>
            <w:tcBorders>
              <w:top w:val="single" w:sz="4" w:space="0" w:color="000000"/>
              <w:left w:val="single" w:sz="4" w:space="0" w:color="000000"/>
              <w:bottom w:val="single" w:sz="4" w:space="0" w:color="000000"/>
              <w:right w:val="single" w:sz="4" w:space="0" w:color="000000"/>
            </w:tcBorders>
            <w:shd w:val="clear" w:color="auto" w:fill="D7E8F1"/>
            <w:vAlign w:val="center"/>
          </w:tcPr>
          <w:p w14:paraId="38338491"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 xml:space="preserve">106.332,00 € </w:t>
            </w:r>
          </w:p>
        </w:tc>
        <w:tc>
          <w:tcPr>
            <w:tcW w:w="434" w:type="pct"/>
            <w:tcBorders>
              <w:top w:val="single" w:sz="4" w:space="0" w:color="000000"/>
              <w:left w:val="single" w:sz="4" w:space="0" w:color="000000"/>
              <w:bottom w:val="single" w:sz="4" w:space="0" w:color="000000"/>
              <w:right w:val="single" w:sz="4" w:space="0" w:color="000000"/>
            </w:tcBorders>
            <w:shd w:val="clear" w:color="auto" w:fill="D7E8F1"/>
            <w:vAlign w:val="center"/>
          </w:tcPr>
          <w:p w14:paraId="2B717543"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 xml:space="preserve">25.519,68 € </w:t>
            </w:r>
          </w:p>
        </w:tc>
        <w:tc>
          <w:tcPr>
            <w:tcW w:w="468" w:type="pct"/>
            <w:tcBorders>
              <w:top w:val="single" w:sz="4" w:space="0" w:color="000000"/>
              <w:left w:val="single" w:sz="4" w:space="0" w:color="000000"/>
              <w:bottom w:val="single" w:sz="4" w:space="0" w:color="000000"/>
              <w:right w:val="single" w:sz="4" w:space="0" w:color="000000"/>
            </w:tcBorders>
            <w:shd w:val="clear" w:color="auto" w:fill="D7E8F1"/>
            <w:vAlign w:val="center"/>
          </w:tcPr>
          <w:p w14:paraId="3AAC42DD"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 xml:space="preserve">131.851,68 € </w:t>
            </w:r>
          </w:p>
        </w:tc>
      </w:tr>
      <w:tr w:rsidR="003C6BBB" w:rsidRPr="00BA3F7B" w14:paraId="7DB2118E" w14:textId="77777777" w:rsidTr="00E73C32">
        <w:trPr>
          <w:trHeight w:val="194"/>
        </w:trPr>
        <w:tc>
          <w:tcPr>
            <w:tcW w:w="325" w:type="pct"/>
            <w:vMerge w:val="restart"/>
            <w:tcBorders>
              <w:left w:val="single" w:sz="4" w:space="0" w:color="000000"/>
              <w:bottom w:val="single" w:sz="4" w:space="0" w:color="000000"/>
              <w:right w:val="single" w:sz="4" w:space="0" w:color="000000"/>
            </w:tcBorders>
            <w:shd w:val="clear" w:color="auto" w:fill="auto"/>
            <w:vAlign w:val="center"/>
          </w:tcPr>
          <w:p w14:paraId="473B8211"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KT_2</w:t>
            </w:r>
          </w:p>
        </w:tc>
        <w:tc>
          <w:tcPr>
            <w:tcW w:w="454" w:type="pct"/>
            <w:gridSpan w:val="2"/>
            <w:vMerge w:val="restart"/>
            <w:tcBorders>
              <w:left w:val="single" w:sz="4" w:space="0" w:color="000000"/>
              <w:bottom w:val="single" w:sz="4" w:space="0" w:color="000000"/>
              <w:right w:val="single" w:sz="4" w:space="0" w:color="000000"/>
            </w:tcBorders>
            <w:shd w:val="clear" w:color="auto" w:fill="auto"/>
            <w:vAlign w:val="center"/>
          </w:tcPr>
          <w:p w14:paraId="50F9A8B5"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2.1</w:t>
            </w:r>
          </w:p>
        </w:tc>
        <w:tc>
          <w:tcPr>
            <w:tcW w:w="1357" w:type="pct"/>
            <w:tcBorders>
              <w:bottom w:val="single" w:sz="4" w:space="0" w:color="000000"/>
              <w:right w:val="single" w:sz="4" w:space="0" w:color="000000"/>
            </w:tcBorders>
            <w:shd w:val="clear" w:color="auto" w:fill="auto"/>
            <w:vAlign w:val="center"/>
          </w:tcPr>
          <w:p w14:paraId="14C9FC20" w14:textId="77777777" w:rsidR="003C6BBB" w:rsidRPr="00BA3F7B" w:rsidRDefault="00C84A86">
            <w:pPr>
              <w:spacing w:after="0"/>
              <w:jc w:val="left"/>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16. Σύμβουλος Απασχόλησης</w:t>
            </w:r>
          </w:p>
        </w:tc>
        <w:tc>
          <w:tcPr>
            <w:tcW w:w="1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DA1F55"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8,00 </w:t>
            </w:r>
          </w:p>
        </w:tc>
        <w:tc>
          <w:tcPr>
            <w:tcW w:w="57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0D334"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16.120,00 € </w:t>
            </w:r>
          </w:p>
        </w:tc>
        <w:tc>
          <w:tcPr>
            <w:tcW w:w="4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E324C5"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3.868,80 € </w:t>
            </w:r>
          </w:p>
        </w:tc>
        <w:tc>
          <w:tcPr>
            <w:tcW w:w="4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0659DC"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19.988,80 € </w:t>
            </w:r>
          </w:p>
        </w:tc>
      </w:tr>
      <w:tr w:rsidR="003C6BBB" w:rsidRPr="00BA3F7B" w14:paraId="6EF7646D" w14:textId="77777777" w:rsidTr="00E73C32">
        <w:trPr>
          <w:trHeight w:val="74"/>
        </w:trPr>
        <w:tc>
          <w:tcPr>
            <w:tcW w:w="325" w:type="pct"/>
            <w:vMerge/>
            <w:tcBorders>
              <w:left w:val="single" w:sz="4" w:space="0" w:color="000000"/>
              <w:bottom w:val="single" w:sz="4" w:space="0" w:color="000000"/>
              <w:right w:val="single" w:sz="4" w:space="0" w:color="000000"/>
            </w:tcBorders>
            <w:shd w:val="clear" w:color="auto" w:fill="auto"/>
            <w:vAlign w:val="center"/>
          </w:tcPr>
          <w:p w14:paraId="33585D1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rPr>
            </w:pPr>
          </w:p>
        </w:tc>
        <w:tc>
          <w:tcPr>
            <w:tcW w:w="454" w:type="pct"/>
            <w:gridSpan w:val="2"/>
            <w:vMerge/>
            <w:tcBorders>
              <w:left w:val="single" w:sz="4" w:space="0" w:color="000000"/>
              <w:bottom w:val="single" w:sz="4" w:space="0" w:color="000000"/>
              <w:right w:val="single" w:sz="4" w:space="0" w:color="000000"/>
            </w:tcBorders>
            <w:shd w:val="clear" w:color="auto" w:fill="auto"/>
            <w:vAlign w:val="center"/>
          </w:tcPr>
          <w:p w14:paraId="5FF8E3F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rPr>
            </w:pPr>
          </w:p>
        </w:tc>
        <w:tc>
          <w:tcPr>
            <w:tcW w:w="1357" w:type="pct"/>
            <w:tcBorders>
              <w:bottom w:val="single" w:sz="4" w:space="0" w:color="000000"/>
              <w:right w:val="single" w:sz="4" w:space="0" w:color="000000"/>
            </w:tcBorders>
            <w:shd w:val="clear" w:color="auto" w:fill="auto"/>
            <w:vAlign w:val="center"/>
          </w:tcPr>
          <w:p w14:paraId="6A4F8BE5" w14:textId="77777777" w:rsidR="003C6BBB" w:rsidRPr="00BA3F7B" w:rsidRDefault="00C84A86">
            <w:pPr>
              <w:spacing w:after="0"/>
              <w:jc w:val="left"/>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17. Σύμβουλος Eπιχειρηματικότητας</w:t>
            </w:r>
          </w:p>
        </w:tc>
        <w:tc>
          <w:tcPr>
            <w:tcW w:w="1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B6BD5E"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9,00 </w:t>
            </w:r>
          </w:p>
        </w:tc>
        <w:tc>
          <w:tcPr>
            <w:tcW w:w="57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8B6536"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21.735,00 € </w:t>
            </w:r>
          </w:p>
        </w:tc>
        <w:tc>
          <w:tcPr>
            <w:tcW w:w="4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B6ACF3"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5.216,40 € </w:t>
            </w:r>
          </w:p>
        </w:tc>
        <w:tc>
          <w:tcPr>
            <w:tcW w:w="4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15A213"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26.951,40 € </w:t>
            </w:r>
          </w:p>
        </w:tc>
      </w:tr>
      <w:tr w:rsidR="003C6BBB" w:rsidRPr="00BA3F7B" w14:paraId="534DA8AF" w14:textId="77777777" w:rsidTr="00E73C32">
        <w:trPr>
          <w:trHeight w:val="74"/>
        </w:trPr>
        <w:tc>
          <w:tcPr>
            <w:tcW w:w="325" w:type="pct"/>
            <w:vMerge/>
            <w:tcBorders>
              <w:left w:val="single" w:sz="4" w:space="0" w:color="000000"/>
              <w:bottom w:val="single" w:sz="4" w:space="0" w:color="000000"/>
              <w:right w:val="single" w:sz="4" w:space="0" w:color="000000"/>
            </w:tcBorders>
            <w:shd w:val="clear" w:color="auto" w:fill="auto"/>
            <w:vAlign w:val="center"/>
          </w:tcPr>
          <w:p w14:paraId="23D4AC4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rPr>
            </w:pPr>
          </w:p>
        </w:tc>
        <w:tc>
          <w:tcPr>
            <w:tcW w:w="454" w:type="pct"/>
            <w:gridSpan w:val="2"/>
            <w:tcBorders>
              <w:left w:val="single" w:sz="4" w:space="0" w:color="000000"/>
              <w:bottom w:val="single" w:sz="4" w:space="0" w:color="000000"/>
              <w:right w:val="single" w:sz="4" w:space="0" w:color="000000"/>
            </w:tcBorders>
            <w:shd w:val="clear" w:color="auto" w:fill="auto"/>
            <w:vAlign w:val="center"/>
          </w:tcPr>
          <w:p w14:paraId="30E1CAE1"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2.2</w:t>
            </w:r>
          </w:p>
        </w:tc>
        <w:tc>
          <w:tcPr>
            <w:tcW w:w="1357" w:type="pct"/>
            <w:tcBorders>
              <w:top w:val="single" w:sz="4" w:space="0" w:color="000000"/>
              <w:bottom w:val="single" w:sz="4" w:space="0" w:color="000000"/>
              <w:right w:val="single" w:sz="4" w:space="0" w:color="000000"/>
            </w:tcBorders>
            <w:shd w:val="clear" w:color="auto" w:fill="auto"/>
            <w:vAlign w:val="center"/>
          </w:tcPr>
          <w:p w14:paraId="6130DE39" w14:textId="77777777" w:rsidR="003C6BBB" w:rsidRPr="00BA3F7B" w:rsidRDefault="00C84A86">
            <w:pPr>
              <w:spacing w:after="0"/>
              <w:jc w:val="left"/>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16. Σύμβουλος Απασχόλησης</w:t>
            </w:r>
          </w:p>
        </w:tc>
        <w:tc>
          <w:tcPr>
            <w:tcW w:w="1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CA0B4C"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11,00 </w:t>
            </w:r>
          </w:p>
        </w:tc>
        <w:tc>
          <w:tcPr>
            <w:tcW w:w="57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202D3D"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24.965,00 € </w:t>
            </w:r>
          </w:p>
        </w:tc>
        <w:tc>
          <w:tcPr>
            <w:tcW w:w="4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7453B5"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5.991,60 € </w:t>
            </w:r>
          </w:p>
        </w:tc>
        <w:tc>
          <w:tcPr>
            <w:tcW w:w="4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BBF25C"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30.956,60 € </w:t>
            </w:r>
          </w:p>
        </w:tc>
      </w:tr>
      <w:tr w:rsidR="003C6BBB" w:rsidRPr="00BA3F7B" w14:paraId="2B7B06CD" w14:textId="77777777" w:rsidTr="00E73C32">
        <w:trPr>
          <w:trHeight w:val="74"/>
        </w:trPr>
        <w:tc>
          <w:tcPr>
            <w:tcW w:w="325" w:type="pct"/>
            <w:vMerge/>
            <w:tcBorders>
              <w:left w:val="single" w:sz="4" w:space="0" w:color="000000"/>
              <w:bottom w:val="single" w:sz="4" w:space="0" w:color="000000"/>
              <w:right w:val="single" w:sz="4" w:space="0" w:color="000000"/>
            </w:tcBorders>
            <w:shd w:val="clear" w:color="auto" w:fill="auto"/>
            <w:vAlign w:val="center"/>
          </w:tcPr>
          <w:p w14:paraId="654D312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rPr>
            </w:pPr>
          </w:p>
        </w:tc>
        <w:tc>
          <w:tcPr>
            <w:tcW w:w="454" w:type="pct"/>
            <w:gridSpan w:val="2"/>
            <w:tcBorders>
              <w:bottom w:val="single" w:sz="4" w:space="0" w:color="000000"/>
              <w:right w:val="single" w:sz="4" w:space="0" w:color="000000"/>
            </w:tcBorders>
            <w:shd w:val="clear" w:color="auto" w:fill="auto"/>
            <w:vAlign w:val="center"/>
          </w:tcPr>
          <w:p w14:paraId="5D631DAC"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2.3</w:t>
            </w:r>
          </w:p>
        </w:tc>
        <w:tc>
          <w:tcPr>
            <w:tcW w:w="1357" w:type="pct"/>
            <w:tcBorders>
              <w:top w:val="single" w:sz="4" w:space="0" w:color="000000"/>
              <w:bottom w:val="single" w:sz="4" w:space="0" w:color="000000"/>
              <w:right w:val="single" w:sz="4" w:space="0" w:color="000000"/>
            </w:tcBorders>
            <w:shd w:val="clear" w:color="auto" w:fill="auto"/>
            <w:vAlign w:val="center"/>
          </w:tcPr>
          <w:p w14:paraId="3E764965" w14:textId="77777777" w:rsidR="003C6BBB" w:rsidRPr="00BA3F7B" w:rsidRDefault="00C84A86">
            <w:pPr>
              <w:spacing w:after="0"/>
              <w:jc w:val="left"/>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17. Σύμβουλος Eπιχειρηματικότητας</w:t>
            </w:r>
          </w:p>
        </w:tc>
        <w:tc>
          <w:tcPr>
            <w:tcW w:w="1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EA6F79"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5,00 </w:t>
            </w:r>
          </w:p>
        </w:tc>
        <w:tc>
          <w:tcPr>
            <w:tcW w:w="57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C34F3E"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10.075,00 € </w:t>
            </w:r>
          </w:p>
        </w:tc>
        <w:tc>
          <w:tcPr>
            <w:tcW w:w="4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C3F901"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2.418,00 € </w:t>
            </w:r>
          </w:p>
        </w:tc>
        <w:tc>
          <w:tcPr>
            <w:tcW w:w="4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348263"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12.493,00 € </w:t>
            </w:r>
          </w:p>
        </w:tc>
      </w:tr>
      <w:tr w:rsidR="003C6BBB" w:rsidRPr="00BA3F7B" w14:paraId="0AAB02D1" w14:textId="77777777" w:rsidTr="00E73C32">
        <w:trPr>
          <w:trHeight w:val="299"/>
        </w:trPr>
        <w:tc>
          <w:tcPr>
            <w:tcW w:w="325" w:type="pct"/>
            <w:vMerge/>
            <w:tcBorders>
              <w:left w:val="single" w:sz="4" w:space="0" w:color="000000"/>
              <w:bottom w:val="single" w:sz="4" w:space="0" w:color="000000"/>
              <w:right w:val="single" w:sz="4" w:space="0" w:color="000000"/>
            </w:tcBorders>
            <w:shd w:val="clear" w:color="auto" w:fill="auto"/>
            <w:vAlign w:val="center"/>
          </w:tcPr>
          <w:p w14:paraId="29C0C37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rPr>
            </w:pPr>
          </w:p>
        </w:tc>
        <w:tc>
          <w:tcPr>
            <w:tcW w:w="454" w:type="pct"/>
            <w:gridSpan w:val="2"/>
            <w:tcBorders>
              <w:left w:val="single" w:sz="4" w:space="0" w:color="000000"/>
              <w:bottom w:val="single" w:sz="4" w:space="0" w:color="000000"/>
              <w:right w:val="single" w:sz="4" w:space="0" w:color="000000"/>
            </w:tcBorders>
            <w:shd w:val="clear" w:color="auto" w:fill="auto"/>
            <w:vAlign w:val="center"/>
          </w:tcPr>
          <w:p w14:paraId="6317494D"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2.4</w:t>
            </w:r>
          </w:p>
        </w:tc>
        <w:tc>
          <w:tcPr>
            <w:tcW w:w="1357" w:type="pct"/>
            <w:tcBorders>
              <w:right w:val="single" w:sz="4" w:space="0" w:color="000000"/>
            </w:tcBorders>
            <w:shd w:val="clear" w:color="auto" w:fill="auto"/>
            <w:vAlign w:val="center"/>
          </w:tcPr>
          <w:p w14:paraId="0F63FB19" w14:textId="77777777" w:rsidR="003C6BBB" w:rsidRPr="00BA3F7B" w:rsidRDefault="00C84A86">
            <w:pPr>
              <w:spacing w:after="0"/>
              <w:jc w:val="left"/>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17. Σύμβουλος Eπιχειρηματικότητας</w:t>
            </w:r>
          </w:p>
        </w:tc>
        <w:tc>
          <w:tcPr>
            <w:tcW w:w="1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A4A5AF"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16,00 </w:t>
            </w:r>
          </w:p>
        </w:tc>
        <w:tc>
          <w:tcPr>
            <w:tcW w:w="57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74D583"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35.440,00 € </w:t>
            </w:r>
          </w:p>
        </w:tc>
        <w:tc>
          <w:tcPr>
            <w:tcW w:w="4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2FB922"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8.505,60 € </w:t>
            </w:r>
          </w:p>
        </w:tc>
        <w:tc>
          <w:tcPr>
            <w:tcW w:w="4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DE568C"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43.945,60 € </w:t>
            </w:r>
          </w:p>
        </w:tc>
      </w:tr>
      <w:tr w:rsidR="003C6BBB" w:rsidRPr="00BA3F7B" w14:paraId="23892AFC" w14:textId="77777777" w:rsidTr="00E73C32">
        <w:trPr>
          <w:trHeight w:val="149"/>
        </w:trPr>
        <w:tc>
          <w:tcPr>
            <w:tcW w:w="2136" w:type="pct"/>
            <w:gridSpan w:val="4"/>
            <w:tcBorders>
              <w:top w:val="single" w:sz="4" w:space="0" w:color="000000"/>
              <w:left w:val="single" w:sz="4" w:space="0" w:color="000000"/>
              <w:bottom w:val="single" w:sz="4" w:space="0" w:color="000000"/>
            </w:tcBorders>
            <w:shd w:val="clear" w:color="auto" w:fill="D7E8F1"/>
            <w:vAlign w:val="center"/>
          </w:tcPr>
          <w:p w14:paraId="5D97CA1D"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Σύνολο - KT_2</w:t>
            </w:r>
          </w:p>
        </w:tc>
        <w:tc>
          <w:tcPr>
            <w:tcW w:w="1384" w:type="pct"/>
            <w:tcBorders>
              <w:top w:val="single" w:sz="4" w:space="0" w:color="000000"/>
              <w:left w:val="single" w:sz="4" w:space="0" w:color="000000"/>
              <w:bottom w:val="single" w:sz="4" w:space="0" w:color="000000"/>
              <w:right w:val="single" w:sz="4" w:space="0" w:color="000000"/>
            </w:tcBorders>
            <w:shd w:val="clear" w:color="auto" w:fill="DEEAF6"/>
            <w:vAlign w:val="center"/>
          </w:tcPr>
          <w:p w14:paraId="2331B199"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 xml:space="preserve">49,00 </w:t>
            </w:r>
          </w:p>
        </w:tc>
        <w:tc>
          <w:tcPr>
            <w:tcW w:w="578" w:type="pct"/>
            <w:tcBorders>
              <w:top w:val="single" w:sz="4" w:space="0" w:color="000000"/>
              <w:left w:val="single" w:sz="4" w:space="0" w:color="000000"/>
              <w:bottom w:val="single" w:sz="4" w:space="0" w:color="000000"/>
              <w:right w:val="single" w:sz="4" w:space="0" w:color="000000"/>
            </w:tcBorders>
            <w:shd w:val="clear" w:color="auto" w:fill="D7E8F1"/>
            <w:vAlign w:val="center"/>
          </w:tcPr>
          <w:p w14:paraId="4477061C"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 xml:space="preserve">108.335,00 € </w:t>
            </w:r>
          </w:p>
        </w:tc>
        <w:tc>
          <w:tcPr>
            <w:tcW w:w="434" w:type="pct"/>
            <w:tcBorders>
              <w:top w:val="single" w:sz="4" w:space="0" w:color="000000"/>
              <w:left w:val="single" w:sz="4" w:space="0" w:color="000000"/>
              <w:bottom w:val="single" w:sz="4" w:space="0" w:color="000000"/>
              <w:right w:val="single" w:sz="4" w:space="0" w:color="000000"/>
            </w:tcBorders>
            <w:shd w:val="clear" w:color="auto" w:fill="D7E8F1"/>
            <w:vAlign w:val="center"/>
          </w:tcPr>
          <w:p w14:paraId="25323D9C"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 xml:space="preserve">26.000,40 € </w:t>
            </w:r>
          </w:p>
        </w:tc>
        <w:tc>
          <w:tcPr>
            <w:tcW w:w="468" w:type="pct"/>
            <w:tcBorders>
              <w:top w:val="single" w:sz="4" w:space="0" w:color="000000"/>
              <w:left w:val="single" w:sz="4" w:space="0" w:color="000000"/>
              <w:bottom w:val="single" w:sz="4" w:space="0" w:color="000000"/>
              <w:right w:val="single" w:sz="4" w:space="0" w:color="000000"/>
            </w:tcBorders>
            <w:shd w:val="clear" w:color="auto" w:fill="D7E8F1"/>
            <w:vAlign w:val="center"/>
          </w:tcPr>
          <w:p w14:paraId="1372508F"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 xml:space="preserve">134.335,40 € </w:t>
            </w:r>
          </w:p>
        </w:tc>
      </w:tr>
      <w:tr w:rsidR="003C6BBB" w:rsidRPr="00BA3F7B" w14:paraId="4C4A5E0B" w14:textId="77777777" w:rsidTr="00E73C32">
        <w:trPr>
          <w:trHeight w:val="149"/>
        </w:trPr>
        <w:tc>
          <w:tcPr>
            <w:tcW w:w="325" w:type="pct"/>
            <w:tcBorders>
              <w:left w:val="single" w:sz="4" w:space="0" w:color="000000"/>
              <w:bottom w:val="single" w:sz="4" w:space="0" w:color="000000"/>
              <w:right w:val="single" w:sz="4" w:space="0" w:color="000000"/>
            </w:tcBorders>
            <w:shd w:val="clear" w:color="auto" w:fill="auto"/>
            <w:vAlign w:val="center"/>
          </w:tcPr>
          <w:p w14:paraId="6042BF64"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KT_3</w:t>
            </w:r>
          </w:p>
        </w:tc>
        <w:tc>
          <w:tcPr>
            <w:tcW w:w="454" w:type="pct"/>
            <w:gridSpan w:val="2"/>
            <w:tcBorders>
              <w:bottom w:val="single" w:sz="4" w:space="0" w:color="000000"/>
              <w:right w:val="single" w:sz="4" w:space="0" w:color="000000"/>
            </w:tcBorders>
            <w:shd w:val="clear" w:color="auto" w:fill="auto"/>
            <w:vAlign w:val="center"/>
          </w:tcPr>
          <w:p w14:paraId="7BB541DB"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3.1</w:t>
            </w:r>
          </w:p>
        </w:tc>
        <w:tc>
          <w:tcPr>
            <w:tcW w:w="1357" w:type="pct"/>
            <w:tcBorders>
              <w:bottom w:val="single" w:sz="4" w:space="0" w:color="000000"/>
              <w:right w:val="single" w:sz="4" w:space="0" w:color="000000"/>
            </w:tcBorders>
            <w:shd w:val="clear" w:color="auto" w:fill="auto"/>
            <w:vAlign w:val="center"/>
          </w:tcPr>
          <w:p w14:paraId="73AC694A" w14:textId="77777777" w:rsidR="003C6BBB" w:rsidRPr="00BA3F7B" w:rsidRDefault="00C84A86">
            <w:pPr>
              <w:spacing w:after="0"/>
              <w:jc w:val="left"/>
              <w:rPr>
                <w:rFonts w:ascii="Arial Narrow" w:eastAsia="Arial Narrow" w:hAnsi="Arial Narrow" w:cs="Arial Narrow"/>
                <w:color w:val="000000"/>
                <w:sz w:val="16"/>
                <w:szCs w:val="16"/>
                <w:lang w:val="el-GR"/>
              </w:rPr>
            </w:pPr>
            <w:r w:rsidRPr="00BA3F7B">
              <w:rPr>
                <w:rFonts w:ascii="Arial Narrow" w:eastAsia="Arial Narrow" w:hAnsi="Arial Narrow" w:cs="Arial Narrow"/>
                <w:color w:val="000000"/>
                <w:sz w:val="16"/>
                <w:szCs w:val="16"/>
                <w:lang w:val="el-GR"/>
              </w:rPr>
              <w:t xml:space="preserve">23. Σύμβουλος Ομαδικότητας και Βελτίωσης της Αυτοεκτίμησης </w:t>
            </w:r>
          </w:p>
        </w:tc>
        <w:tc>
          <w:tcPr>
            <w:tcW w:w="1384" w:type="pct"/>
            <w:tcBorders>
              <w:bottom w:val="single" w:sz="4" w:space="0" w:color="000000"/>
              <w:right w:val="single" w:sz="4" w:space="0" w:color="000000"/>
            </w:tcBorders>
            <w:shd w:val="clear" w:color="auto" w:fill="auto"/>
            <w:vAlign w:val="center"/>
          </w:tcPr>
          <w:p w14:paraId="38502A1A"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16,00</w:t>
            </w:r>
          </w:p>
        </w:tc>
        <w:tc>
          <w:tcPr>
            <w:tcW w:w="578" w:type="pct"/>
            <w:tcBorders>
              <w:bottom w:val="single" w:sz="4" w:space="0" w:color="000000"/>
              <w:right w:val="single" w:sz="4" w:space="0" w:color="000000"/>
            </w:tcBorders>
            <w:shd w:val="clear" w:color="auto" w:fill="auto"/>
            <w:vAlign w:val="center"/>
          </w:tcPr>
          <w:p w14:paraId="766C08C6"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32.240,00 €</w:t>
            </w:r>
          </w:p>
        </w:tc>
        <w:tc>
          <w:tcPr>
            <w:tcW w:w="434" w:type="pct"/>
            <w:tcBorders>
              <w:bottom w:val="single" w:sz="4" w:space="0" w:color="000000"/>
              <w:right w:val="single" w:sz="4" w:space="0" w:color="000000"/>
            </w:tcBorders>
            <w:shd w:val="clear" w:color="auto" w:fill="auto"/>
            <w:vAlign w:val="center"/>
          </w:tcPr>
          <w:p w14:paraId="29999243"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7.737,60 €</w:t>
            </w:r>
          </w:p>
        </w:tc>
        <w:tc>
          <w:tcPr>
            <w:tcW w:w="468" w:type="pct"/>
            <w:tcBorders>
              <w:bottom w:val="single" w:sz="4" w:space="0" w:color="000000"/>
              <w:right w:val="single" w:sz="4" w:space="0" w:color="000000"/>
            </w:tcBorders>
            <w:shd w:val="clear" w:color="auto" w:fill="auto"/>
            <w:vAlign w:val="center"/>
          </w:tcPr>
          <w:p w14:paraId="038CD169"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39.977,60 €</w:t>
            </w:r>
          </w:p>
        </w:tc>
      </w:tr>
      <w:tr w:rsidR="003C6BBB" w:rsidRPr="00BA3F7B" w14:paraId="7F824672" w14:textId="77777777" w:rsidTr="00E73C32">
        <w:trPr>
          <w:trHeight w:val="149"/>
        </w:trPr>
        <w:tc>
          <w:tcPr>
            <w:tcW w:w="2136" w:type="pct"/>
            <w:gridSpan w:val="4"/>
            <w:tcBorders>
              <w:top w:val="single" w:sz="4" w:space="0" w:color="000000"/>
              <w:left w:val="single" w:sz="4" w:space="0" w:color="000000"/>
              <w:bottom w:val="single" w:sz="4" w:space="0" w:color="000000"/>
            </w:tcBorders>
            <w:shd w:val="clear" w:color="auto" w:fill="D7E8F1"/>
            <w:vAlign w:val="center"/>
          </w:tcPr>
          <w:p w14:paraId="5C06AEFA"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Σύνολο - KT_3</w:t>
            </w:r>
          </w:p>
        </w:tc>
        <w:tc>
          <w:tcPr>
            <w:tcW w:w="1384" w:type="pct"/>
            <w:tcBorders>
              <w:left w:val="single" w:sz="4" w:space="0" w:color="000000"/>
              <w:bottom w:val="single" w:sz="4" w:space="0" w:color="000000"/>
              <w:right w:val="single" w:sz="4" w:space="0" w:color="000000"/>
            </w:tcBorders>
            <w:shd w:val="clear" w:color="auto" w:fill="D7E8F1"/>
            <w:vAlign w:val="center"/>
          </w:tcPr>
          <w:p w14:paraId="077384A4"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16,00</w:t>
            </w:r>
          </w:p>
        </w:tc>
        <w:tc>
          <w:tcPr>
            <w:tcW w:w="578" w:type="pct"/>
            <w:tcBorders>
              <w:bottom w:val="single" w:sz="4" w:space="0" w:color="000000"/>
              <w:right w:val="single" w:sz="4" w:space="0" w:color="000000"/>
            </w:tcBorders>
            <w:shd w:val="clear" w:color="auto" w:fill="DEEAF6"/>
            <w:vAlign w:val="center"/>
          </w:tcPr>
          <w:p w14:paraId="75B4368E"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32.240,00 €</w:t>
            </w:r>
          </w:p>
        </w:tc>
        <w:tc>
          <w:tcPr>
            <w:tcW w:w="434" w:type="pct"/>
            <w:tcBorders>
              <w:bottom w:val="single" w:sz="4" w:space="0" w:color="000000"/>
              <w:right w:val="single" w:sz="4" w:space="0" w:color="000000"/>
            </w:tcBorders>
            <w:shd w:val="clear" w:color="auto" w:fill="DEEAF6"/>
            <w:vAlign w:val="center"/>
          </w:tcPr>
          <w:p w14:paraId="1D9DE185"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7.737,60 €</w:t>
            </w:r>
          </w:p>
        </w:tc>
        <w:tc>
          <w:tcPr>
            <w:tcW w:w="468" w:type="pct"/>
            <w:tcBorders>
              <w:bottom w:val="single" w:sz="4" w:space="0" w:color="000000"/>
              <w:right w:val="single" w:sz="4" w:space="0" w:color="000000"/>
            </w:tcBorders>
            <w:shd w:val="clear" w:color="auto" w:fill="DEEAF6"/>
            <w:vAlign w:val="center"/>
          </w:tcPr>
          <w:p w14:paraId="4CE16F93"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39.977,60 €</w:t>
            </w:r>
          </w:p>
        </w:tc>
      </w:tr>
      <w:tr w:rsidR="003C6BBB" w:rsidRPr="00BA3F7B" w14:paraId="41D2D072" w14:textId="77777777" w:rsidTr="00E73C32">
        <w:trPr>
          <w:trHeight w:val="74"/>
        </w:trPr>
        <w:tc>
          <w:tcPr>
            <w:tcW w:w="325" w:type="pct"/>
            <w:vMerge w:val="restart"/>
            <w:tcBorders>
              <w:left w:val="single" w:sz="4" w:space="0" w:color="000000"/>
              <w:right w:val="single" w:sz="4" w:space="0" w:color="000000"/>
            </w:tcBorders>
            <w:shd w:val="clear" w:color="auto" w:fill="auto"/>
            <w:vAlign w:val="center"/>
          </w:tcPr>
          <w:p w14:paraId="43D580C5"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KT_4</w:t>
            </w:r>
          </w:p>
        </w:tc>
        <w:tc>
          <w:tcPr>
            <w:tcW w:w="454" w:type="pct"/>
            <w:gridSpan w:val="2"/>
            <w:tcBorders>
              <w:bottom w:val="single" w:sz="4" w:space="0" w:color="000000"/>
              <w:right w:val="single" w:sz="4" w:space="0" w:color="000000"/>
            </w:tcBorders>
            <w:shd w:val="clear" w:color="auto" w:fill="auto"/>
            <w:vAlign w:val="center"/>
          </w:tcPr>
          <w:p w14:paraId="70B9DB0F"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4.1</w:t>
            </w:r>
          </w:p>
        </w:tc>
        <w:tc>
          <w:tcPr>
            <w:tcW w:w="1357" w:type="pct"/>
            <w:tcBorders>
              <w:bottom w:val="single" w:sz="4" w:space="0" w:color="000000"/>
              <w:right w:val="single" w:sz="4" w:space="0" w:color="000000"/>
            </w:tcBorders>
            <w:shd w:val="clear" w:color="auto" w:fill="auto"/>
            <w:vAlign w:val="center"/>
          </w:tcPr>
          <w:p w14:paraId="2515B1F5" w14:textId="77777777" w:rsidR="003C6BBB" w:rsidRPr="00BA3F7B" w:rsidRDefault="00C84A86">
            <w:pPr>
              <w:spacing w:after="0"/>
              <w:jc w:val="left"/>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21. Σύμβουλος Δημοσιότητας</w:t>
            </w:r>
          </w:p>
        </w:tc>
        <w:tc>
          <w:tcPr>
            <w:tcW w:w="1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58BFDF"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3,00 </w:t>
            </w:r>
          </w:p>
        </w:tc>
        <w:tc>
          <w:tcPr>
            <w:tcW w:w="57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C5ACE0"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6.045,00 € </w:t>
            </w:r>
          </w:p>
        </w:tc>
        <w:tc>
          <w:tcPr>
            <w:tcW w:w="4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85BF34"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1.450,80 € </w:t>
            </w:r>
          </w:p>
        </w:tc>
        <w:tc>
          <w:tcPr>
            <w:tcW w:w="4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04FFB7"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7.495,80 € </w:t>
            </w:r>
          </w:p>
        </w:tc>
      </w:tr>
      <w:tr w:rsidR="003C6BBB" w:rsidRPr="00BA3F7B" w14:paraId="3B94AC1E" w14:textId="77777777" w:rsidTr="00E73C32">
        <w:trPr>
          <w:trHeight w:val="74"/>
        </w:trPr>
        <w:tc>
          <w:tcPr>
            <w:tcW w:w="325" w:type="pct"/>
            <w:vMerge/>
            <w:tcBorders>
              <w:left w:val="single" w:sz="4" w:space="0" w:color="000000"/>
              <w:right w:val="single" w:sz="4" w:space="0" w:color="000000"/>
            </w:tcBorders>
            <w:shd w:val="clear" w:color="auto" w:fill="auto"/>
            <w:vAlign w:val="center"/>
          </w:tcPr>
          <w:p w14:paraId="4F936B6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rPr>
            </w:pPr>
          </w:p>
        </w:tc>
        <w:tc>
          <w:tcPr>
            <w:tcW w:w="454" w:type="pct"/>
            <w:gridSpan w:val="2"/>
            <w:tcBorders>
              <w:bottom w:val="single" w:sz="4" w:space="0" w:color="000000"/>
              <w:right w:val="single" w:sz="4" w:space="0" w:color="000000"/>
            </w:tcBorders>
            <w:shd w:val="clear" w:color="auto" w:fill="auto"/>
            <w:vAlign w:val="center"/>
          </w:tcPr>
          <w:p w14:paraId="658BF48E"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4.2</w:t>
            </w:r>
          </w:p>
        </w:tc>
        <w:tc>
          <w:tcPr>
            <w:tcW w:w="1357" w:type="pct"/>
            <w:tcBorders>
              <w:bottom w:val="single" w:sz="4" w:space="0" w:color="000000"/>
              <w:right w:val="single" w:sz="4" w:space="0" w:color="000000"/>
            </w:tcBorders>
            <w:shd w:val="clear" w:color="auto" w:fill="auto"/>
            <w:vAlign w:val="center"/>
          </w:tcPr>
          <w:p w14:paraId="4531D6E2" w14:textId="77777777" w:rsidR="003C6BBB" w:rsidRPr="00BA3F7B" w:rsidRDefault="00C84A86">
            <w:pPr>
              <w:spacing w:after="0"/>
              <w:jc w:val="left"/>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21. Σύμβουλος Δημοσιότητας</w:t>
            </w:r>
          </w:p>
        </w:tc>
        <w:tc>
          <w:tcPr>
            <w:tcW w:w="1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0D7A23"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3,00 </w:t>
            </w:r>
          </w:p>
        </w:tc>
        <w:tc>
          <w:tcPr>
            <w:tcW w:w="57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1368FB"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6.045,00 € </w:t>
            </w:r>
          </w:p>
        </w:tc>
        <w:tc>
          <w:tcPr>
            <w:tcW w:w="4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AF3DF9"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1.450,80 € </w:t>
            </w:r>
          </w:p>
        </w:tc>
        <w:tc>
          <w:tcPr>
            <w:tcW w:w="4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E95CA9"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7.495,80 € </w:t>
            </w:r>
          </w:p>
        </w:tc>
      </w:tr>
      <w:tr w:rsidR="003C6BBB" w:rsidRPr="00BA3F7B" w14:paraId="3EAAB24E" w14:textId="77777777" w:rsidTr="00E73C32">
        <w:trPr>
          <w:trHeight w:val="74"/>
        </w:trPr>
        <w:tc>
          <w:tcPr>
            <w:tcW w:w="325" w:type="pct"/>
            <w:vMerge/>
            <w:tcBorders>
              <w:left w:val="single" w:sz="4" w:space="0" w:color="000000"/>
              <w:right w:val="single" w:sz="4" w:space="0" w:color="000000"/>
            </w:tcBorders>
            <w:shd w:val="clear" w:color="auto" w:fill="auto"/>
            <w:vAlign w:val="center"/>
          </w:tcPr>
          <w:p w14:paraId="519BC3E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rPr>
            </w:pPr>
          </w:p>
        </w:tc>
        <w:tc>
          <w:tcPr>
            <w:tcW w:w="454" w:type="pct"/>
            <w:gridSpan w:val="2"/>
            <w:tcBorders>
              <w:bottom w:val="single" w:sz="4" w:space="0" w:color="000000"/>
              <w:right w:val="single" w:sz="4" w:space="0" w:color="000000"/>
            </w:tcBorders>
            <w:shd w:val="clear" w:color="auto" w:fill="auto"/>
          </w:tcPr>
          <w:p w14:paraId="5FB6656E"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4.3</w:t>
            </w:r>
          </w:p>
        </w:tc>
        <w:tc>
          <w:tcPr>
            <w:tcW w:w="1357" w:type="pct"/>
            <w:tcBorders>
              <w:bottom w:val="single" w:sz="4" w:space="0" w:color="000000"/>
              <w:right w:val="single" w:sz="4" w:space="0" w:color="000000"/>
            </w:tcBorders>
            <w:shd w:val="clear" w:color="auto" w:fill="auto"/>
          </w:tcPr>
          <w:p w14:paraId="735E0CDE" w14:textId="77777777" w:rsidR="003C6BBB" w:rsidRPr="00BA3F7B" w:rsidRDefault="00C84A86">
            <w:pPr>
              <w:spacing w:after="0"/>
              <w:jc w:val="left"/>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21. Σύμβουλος Δημοσιότητας</w:t>
            </w:r>
          </w:p>
        </w:tc>
        <w:tc>
          <w:tcPr>
            <w:tcW w:w="1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208DAA"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1,50 </w:t>
            </w:r>
          </w:p>
        </w:tc>
        <w:tc>
          <w:tcPr>
            <w:tcW w:w="57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E7BE0D"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3.022,50 € </w:t>
            </w:r>
          </w:p>
        </w:tc>
        <w:tc>
          <w:tcPr>
            <w:tcW w:w="4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72C5F9"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725,40 € </w:t>
            </w:r>
          </w:p>
        </w:tc>
        <w:tc>
          <w:tcPr>
            <w:tcW w:w="4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21C5B7"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3.747,90 € </w:t>
            </w:r>
          </w:p>
        </w:tc>
      </w:tr>
      <w:tr w:rsidR="003C6BBB" w:rsidRPr="00BA3F7B" w14:paraId="4D06C2E6" w14:textId="77777777" w:rsidTr="00E73C32">
        <w:trPr>
          <w:trHeight w:val="149"/>
        </w:trPr>
        <w:tc>
          <w:tcPr>
            <w:tcW w:w="2136" w:type="pct"/>
            <w:gridSpan w:val="4"/>
            <w:tcBorders>
              <w:top w:val="single" w:sz="4" w:space="0" w:color="000000"/>
              <w:left w:val="single" w:sz="4" w:space="0" w:color="000000"/>
              <w:bottom w:val="single" w:sz="4" w:space="0" w:color="000000"/>
            </w:tcBorders>
            <w:shd w:val="clear" w:color="auto" w:fill="D7E8F1"/>
            <w:vAlign w:val="center"/>
          </w:tcPr>
          <w:p w14:paraId="35873659"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Σύνολο - KT_4</w:t>
            </w:r>
          </w:p>
        </w:tc>
        <w:tc>
          <w:tcPr>
            <w:tcW w:w="1384" w:type="pct"/>
            <w:tcBorders>
              <w:top w:val="single" w:sz="4" w:space="0" w:color="000000"/>
              <w:left w:val="single" w:sz="4" w:space="0" w:color="000000"/>
              <w:bottom w:val="single" w:sz="4" w:space="0" w:color="000000"/>
              <w:right w:val="single" w:sz="4" w:space="0" w:color="000000"/>
            </w:tcBorders>
            <w:shd w:val="clear" w:color="auto" w:fill="DEEAF6"/>
            <w:vAlign w:val="center"/>
          </w:tcPr>
          <w:p w14:paraId="1F3CD045"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 xml:space="preserve">7,50 </w:t>
            </w:r>
          </w:p>
        </w:tc>
        <w:tc>
          <w:tcPr>
            <w:tcW w:w="578" w:type="pct"/>
            <w:tcBorders>
              <w:top w:val="single" w:sz="4" w:space="0" w:color="000000"/>
              <w:left w:val="single" w:sz="4" w:space="0" w:color="000000"/>
              <w:bottom w:val="single" w:sz="4" w:space="0" w:color="000000"/>
              <w:right w:val="single" w:sz="4" w:space="0" w:color="000000"/>
            </w:tcBorders>
            <w:shd w:val="clear" w:color="auto" w:fill="DEEAF6"/>
            <w:vAlign w:val="center"/>
          </w:tcPr>
          <w:p w14:paraId="7B0EBC08"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 xml:space="preserve">15.112,50 € </w:t>
            </w:r>
          </w:p>
        </w:tc>
        <w:tc>
          <w:tcPr>
            <w:tcW w:w="434" w:type="pct"/>
            <w:tcBorders>
              <w:top w:val="single" w:sz="4" w:space="0" w:color="000000"/>
              <w:left w:val="single" w:sz="4" w:space="0" w:color="000000"/>
              <w:bottom w:val="single" w:sz="4" w:space="0" w:color="000000"/>
              <w:right w:val="single" w:sz="4" w:space="0" w:color="000000"/>
            </w:tcBorders>
            <w:shd w:val="clear" w:color="auto" w:fill="DEEAF6"/>
            <w:vAlign w:val="center"/>
          </w:tcPr>
          <w:p w14:paraId="7F507E5B"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 xml:space="preserve">3.627,00 € </w:t>
            </w:r>
          </w:p>
        </w:tc>
        <w:tc>
          <w:tcPr>
            <w:tcW w:w="468" w:type="pct"/>
            <w:tcBorders>
              <w:top w:val="single" w:sz="4" w:space="0" w:color="000000"/>
              <w:left w:val="single" w:sz="4" w:space="0" w:color="000000"/>
              <w:bottom w:val="single" w:sz="4" w:space="0" w:color="000000"/>
              <w:right w:val="single" w:sz="4" w:space="0" w:color="000000"/>
            </w:tcBorders>
            <w:shd w:val="clear" w:color="auto" w:fill="DEEAF6"/>
            <w:vAlign w:val="center"/>
          </w:tcPr>
          <w:p w14:paraId="4E0C6836"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 xml:space="preserve">18.739,50 € </w:t>
            </w:r>
          </w:p>
        </w:tc>
      </w:tr>
      <w:tr w:rsidR="003C6BBB" w:rsidRPr="00BA3F7B" w14:paraId="2E264500" w14:textId="77777777" w:rsidTr="00E73C32">
        <w:trPr>
          <w:trHeight w:val="149"/>
        </w:trPr>
        <w:tc>
          <w:tcPr>
            <w:tcW w:w="325" w:type="pct"/>
            <w:vMerge w:val="restart"/>
            <w:tcBorders>
              <w:top w:val="single" w:sz="4" w:space="0" w:color="000000"/>
              <w:left w:val="single" w:sz="4" w:space="0" w:color="000000"/>
            </w:tcBorders>
            <w:shd w:val="clear" w:color="auto" w:fill="auto"/>
            <w:vAlign w:val="center"/>
          </w:tcPr>
          <w:p w14:paraId="176FBEE2"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KT_5</w:t>
            </w:r>
          </w:p>
        </w:tc>
        <w:tc>
          <w:tcPr>
            <w:tcW w:w="434" w:type="pct"/>
            <w:tcBorders>
              <w:top w:val="single" w:sz="4" w:space="0" w:color="000000"/>
              <w:left w:val="single" w:sz="4" w:space="0" w:color="000000"/>
              <w:bottom w:val="single" w:sz="4" w:space="0" w:color="000000"/>
            </w:tcBorders>
            <w:shd w:val="clear" w:color="auto" w:fill="auto"/>
          </w:tcPr>
          <w:p w14:paraId="34FAA8F6"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5.1</w:t>
            </w:r>
          </w:p>
        </w:tc>
        <w:tc>
          <w:tcPr>
            <w:tcW w:w="1377" w:type="pct"/>
            <w:gridSpan w:val="2"/>
            <w:tcBorders>
              <w:top w:val="single" w:sz="4" w:space="0" w:color="000000"/>
              <w:left w:val="single" w:sz="4" w:space="0" w:color="000000"/>
              <w:bottom w:val="single" w:sz="4" w:space="0" w:color="000000"/>
            </w:tcBorders>
            <w:shd w:val="clear" w:color="auto" w:fill="auto"/>
          </w:tcPr>
          <w:p w14:paraId="0F30BC70" w14:textId="77777777" w:rsidR="003C6BBB" w:rsidRPr="00BA3F7B" w:rsidRDefault="00C84A86">
            <w:pPr>
              <w:spacing w:after="0"/>
              <w:rPr>
                <w:rFonts w:ascii="Arial Narrow" w:eastAsia="Arial Narrow" w:hAnsi="Arial Narrow" w:cs="Arial Narrow"/>
                <w:color w:val="000000"/>
                <w:sz w:val="16"/>
                <w:szCs w:val="16"/>
                <w:lang w:val="el-GR"/>
              </w:rPr>
            </w:pPr>
            <w:r w:rsidRPr="00BA3F7B">
              <w:rPr>
                <w:rFonts w:ascii="Arial Narrow" w:eastAsia="Arial Narrow" w:hAnsi="Arial Narrow" w:cs="Arial Narrow"/>
                <w:color w:val="000000"/>
                <w:sz w:val="16"/>
                <w:szCs w:val="16"/>
                <w:lang w:val="el-GR"/>
              </w:rPr>
              <w:t xml:space="preserve">1. Υπεύθυνος Ομάδας Έργου (Σύμβουλος επιχειρήσεων) </w:t>
            </w:r>
          </w:p>
        </w:tc>
        <w:tc>
          <w:tcPr>
            <w:tcW w:w="1384" w:type="pct"/>
            <w:tcBorders>
              <w:left w:val="single" w:sz="4" w:space="0" w:color="000000"/>
              <w:bottom w:val="single" w:sz="4" w:space="0" w:color="000000"/>
              <w:right w:val="single" w:sz="4" w:space="0" w:color="000000"/>
            </w:tcBorders>
            <w:shd w:val="clear" w:color="auto" w:fill="auto"/>
          </w:tcPr>
          <w:p w14:paraId="5BB9CAB6"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15,00 </w:t>
            </w:r>
          </w:p>
        </w:tc>
        <w:tc>
          <w:tcPr>
            <w:tcW w:w="578" w:type="pct"/>
            <w:tcBorders>
              <w:bottom w:val="single" w:sz="4" w:space="0" w:color="000000"/>
              <w:right w:val="single" w:sz="4" w:space="0" w:color="000000"/>
            </w:tcBorders>
            <w:shd w:val="clear" w:color="auto" w:fill="auto"/>
          </w:tcPr>
          <w:p w14:paraId="01A28089"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36.225,00 € </w:t>
            </w:r>
          </w:p>
        </w:tc>
        <w:tc>
          <w:tcPr>
            <w:tcW w:w="434" w:type="pct"/>
            <w:tcBorders>
              <w:bottom w:val="single" w:sz="4" w:space="0" w:color="000000"/>
              <w:right w:val="single" w:sz="4" w:space="0" w:color="000000"/>
            </w:tcBorders>
            <w:shd w:val="clear" w:color="auto" w:fill="auto"/>
          </w:tcPr>
          <w:p w14:paraId="5229C822"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8.694,00 € </w:t>
            </w:r>
          </w:p>
        </w:tc>
        <w:tc>
          <w:tcPr>
            <w:tcW w:w="468" w:type="pct"/>
            <w:tcBorders>
              <w:bottom w:val="single" w:sz="4" w:space="0" w:color="000000"/>
              <w:right w:val="single" w:sz="4" w:space="0" w:color="000000"/>
            </w:tcBorders>
            <w:shd w:val="clear" w:color="auto" w:fill="auto"/>
          </w:tcPr>
          <w:p w14:paraId="27EF9B51"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44.919,00 € </w:t>
            </w:r>
          </w:p>
        </w:tc>
      </w:tr>
      <w:tr w:rsidR="003C6BBB" w:rsidRPr="00BA3F7B" w14:paraId="4F83A948" w14:textId="77777777" w:rsidTr="00E73C32">
        <w:trPr>
          <w:trHeight w:val="149"/>
        </w:trPr>
        <w:tc>
          <w:tcPr>
            <w:tcW w:w="325" w:type="pct"/>
            <w:vMerge/>
            <w:tcBorders>
              <w:top w:val="single" w:sz="4" w:space="0" w:color="000000"/>
              <w:left w:val="single" w:sz="4" w:space="0" w:color="000000"/>
            </w:tcBorders>
            <w:shd w:val="clear" w:color="auto" w:fill="auto"/>
            <w:vAlign w:val="center"/>
          </w:tcPr>
          <w:p w14:paraId="0D31CAE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rPr>
            </w:pPr>
          </w:p>
        </w:tc>
        <w:tc>
          <w:tcPr>
            <w:tcW w:w="434" w:type="pct"/>
            <w:tcBorders>
              <w:top w:val="single" w:sz="4" w:space="0" w:color="000000"/>
              <w:left w:val="single" w:sz="4" w:space="0" w:color="000000"/>
              <w:bottom w:val="single" w:sz="4" w:space="0" w:color="000000"/>
            </w:tcBorders>
            <w:shd w:val="clear" w:color="auto" w:fill="auto"/>
          </w:tcPr>
          <w:p w14:paraId="4A4282DF"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5.2</w:t>
            </w:r>
          </w:p>
        </w:tc>
        <w:tc>
          <w:tcPr>
            <w:tcW w:w="1377" w:type="pct"/>
            <w:gridSpan w:val="2"/>
            <w:tcBorders>
              <w:top w:val="single" w:sz="4" w:space="0" w:color="000000"/>
              <w:left w:val="single" w:sz="4" w:space="0" w:color="000000"/>
              <w:bottom w:val="single" w:sz="4" w:space="0" w:color="000000"/>
            </w:tcBorders>
            <w:shd w:val="clear" w:color="auto" w:fill="auto"/>
          </w:tcPr>
          <w:p w14:paraId="74A37542" w14:textId="77777777" w:rsidR="003C6BBB" w:rsidRPr="00BA3F7B" w:rsidRDefault="00C84A86">
            <w:pPr>
              <w:spacing w:after="0"/>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17. Σύμβουλος Eπιχειρηματικότητας</w:t>
            </w:r>
          </w:p>
        </w:tc>
        <w:tc>
          <w:tcPr>
            <w:tcW w:w="1384" w:type="pct"/>
            <w:tcBorders>
              <w:left w:val="single" w:sz="4" w:space="0" w:color="000000"/>
              <w:bottom w:val="single" w:sz="4" w:space="0" w:color="000000"/>
              <w:right w:val="single" w:sz="4" w:space="0" w:color="000000"/>
            </w:tcBorders>
            <w:shd w:val="clear" w:color="auto" w:fill="auto"/>
          </w:tcPr>
          <w:p w14:paraId="3DD6536C"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4,00 </w:t>
            </w:r>
          </w:p>
        </w:tc>
        <w:tc>
          <w:tcPr>
            <w:tcW w:w="578" w:type="pct"/>
            <w:tcBorders>
              <w:bottom w:val="single" w:sz="4" w:space="0" w:color="000000"/>
              <w:right w:val="single" w:sz="4" w:space="0" w:color="000000"/>
            </w:tcBorders>
            <w:shd w:val="clear" w:color="auto" w:fill="auto"/>
          </w:tcPr>
          <w:p w14:paraId="624B262E"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8.060,00 € </w:t>
            </w:r>
          </w:p>
        </w:tc>
        <w:tc>
          <w:tcPr>
            <w:tcW w:w="434" w:type="pct"/>
            <w:tcBorders>
              <w:bottom w:val="single" w:sz="4" w:space="0" w:color="000000"/>
              <w:right w:val="single" w:sz="4" w:space="0" w:color="000000"/>
            </w:tcBorders>
            <w:shd w:val="clear" w:color="auto" w:fill="auto"/>
          </w:tcPr>
          <w:p w14:paraId="7804ABA4"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1.934,40 € </w:t>
            </w:r>
          </w:p>
        </w:tc>
        <w:tc>
          <w:tcPr>
            <w:tcW w:w="468" w:type="pct"/>
            <w:tcBorders>
              <w:bottom w:val="single" w:sz="4" w:space="0" w:color="000000"/>
              <w:right w:val="single" w:sz="4" w:space="0" w:color="000000"/>
            </w:tcBorders>
            <w:shd w:val="clear" w:color="auto" w:fill="auto"/>
          </w:tcPr>
          <w:p w14:paraId="6639B939"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9.994,40 € </w:t>
            </w:r>
          </w:p>
        </w:tc>
      </w:tr>
      <w:tr w:rsidR="003C6BBB" w:rsidRPr="00BA3F7B" w14:paraId="2930675B" w14:textId="77777777" w:rsidTr="00E73C32">
        <w:trPr>
          <w:trHeight w:val="149"/>
        </w:trPr>
        <w:tc>
          <w:tcPr>
            <w:tcW w:w="2136" w:type="pct"/>
            <w:gridSpan w:val="4"/>
            <w:tcBorders>
              <w:top w:val="single" w:sz="4" w:space="0" w:color="000000"/>
              <w:left w:val="single" w:sz="4" w:space="0" w:color="000000"/>
              <w:bottom w:val="single" w:sz="4" w:space="0" w:color="000000"/>
            </w:tcBorders>
            <w:shd w:val="clear" w:color="auto" w:fill="D7E8F1"/>
            <w:vAlign w:val="center"/>
          </w:tcPr>
          <w:p w14:paraId="09020660"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Σύνολο - KT_5</w:t>
            </w:r>
          </w:p>
        </w:tc>
        <w:tc>
          <w:tcPr>
            <w:tcW w:w="1384" w:type="pct"/>
            <w:tcBorders>
              <w:left w:val="single" w:sz="4" w:space="0" w:color="000000"/>
              <w:bottom w:val="single" w:sz="4" w:space="0" w:color="000000"/>
              <w:right w:val="single" w:sz="4" w:space="0" w:color="000000"/>
            </w:tcBorders>
            <w:shd w:val="clear" w:color="auto" w:fill="D7E8F1"/>
          </w:tcPr>
          <w:p w14:paraId="2DBB54D6"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 xml:space="preserve">19,00 </w:t>
            </w:r>
          </w:p>
        </w:tc>
        <w:tc>
          <w:tcPr>
            <w:tcW w:w="578" w:type="pct"/>
            <w:tcBorders>
              <w:bottom w:val="single" w:sz="4" w:space="0" w:color="000000"/>
              <w:right w:val="single" w:sz="4" w:space="0" w:color="000000"/>
            </w:tcBorders>
            <w:shd w:val="clear" w:color="auto" w:fill="D7E8F1"/>
          </w:tcPr>
          <w:p w14:paraId="06B265EB"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 xml:space="preserve">44.285,00 € </w:t>
            </w:r>
          </w:p>
        </w:tc>
        <w:tc>
          <w:tcPr>
            <w:tcW w:w="434" w:type="pct"/>
            <w:tcBorders>
              <w:bottom w:val="single" w:sz="4" w:space="0" w:color="000000"/>
              <w:right w:val="single" w:sz="4" w:space="0" w:color="000000"/>
            </w:tcBorders>
            <w:shd w:val="clear" w:color="auto" w:fill="D7E8F1"/>
          </w:tcPr>
          <w:p w14:paraId="04FCA97D"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 xml:space="preserve">10.628,40 € </w:t>
            </w:r>
          </w:p>
        </w:tc>
        <w:tc>
          <w:tcPr>
            <w:tcW w:w="468" w:type="pct"/>
            <w:tcBorders>
              <w:bottom w:val="single" w:sz="4" w:space="0" w:color="000000"/>
              <w:right w:val="single" w:sz="4" w:space="0" w:color="000000"/>
            </w:tcBorders>
            <w:shd w:val="clear" w:color="auto" w:fill="D7E8F1"/>
          </w:tcPr>
          <w:p w14:paraId="6BFECDF7"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 xml:space="preserve">54.913,40 € </w:t>
            </w:r>
          </w:p>
        </w:tc>
      </w:tr>
      <w:tr w:rsidR="003C6BBB" w:rsidRPr="00BA3F7B" w14:paraId="444A8202" w14:textId="77777777" w:rsidTr="00E73C32">
        <w:trPr>
          <w:trHeight w:val="149"/>
        </w:trPr>
        <w:tc>
          <w:tcPr>
            <w:tcW w:w="2136" w:type="pct"/>
            <w:gridSpan w:val="4"/>
            <w:tcBorders>
              <w:top w:val="single" w:sz="4" w:space="0" w:color="000000"/>
              <w:left w:val="single" w:sz="4" w:space="0" w:color="000000"/>
              <w:bottom w:val="single" w:sz="4" w:space="0" w:color="000000"/>
            </w:tcBorders>
            <w:shd w:val="clear" w:color="auto" w:fill="F9DCD3"/>
            <w:vAlign w:val="center"/>
          </w:tcPr>
          <w:p w14:paraId="40F9D3D1"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Γενικό άθροισμα</w:t>
            </w:r>
          </w:p>
        </w:tc>
        <w:tc>
          <w:tcPr>
            <w:tcW w:w="1384" w:type="pct"/>
            <w:tcBorders>
              <w:left w:val="single" w:sz="4" w:space="0" w:color="000000"/>
              <w:bottom w:val="single" w:sz="4" w:space="0" w:color="000000"/>
              <w:right w:val="single" w:sz="4" w:space="0" w:color="000000"/>
            </w:tcBorders>
            <w:shd w:val="clear" w:color="auto" w:fill="F9DCD3"/>
          </w:tcPr>
          <w:p w14:paraId="4B3FD6E3"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 xml:space="preserve">150,30 </w:t>
            </w:r>
          </w:p>
        </w:tc>
        <w:tc>
          <w:tcPr>
            <w:tcW w:w="578" w:type="pct"/>
            <w:tcBorders>
              <w:bottom w:val="single" w:sz="4" w:space="0" w:color="000000"/>
              <w:right w:val="single" w:sz="4" w:space="0" w:color="000000"/>
            </w:tcBorders>
            <w:shd w:val="clear" w:color="auto" w:fill="F9DCD3"/>
          </w:tcPr>
          <w:p w14:paraId="6B2393C2"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 xml:space="preserve">322.404,50 € </w:t>
            </w:r>
          </w:p>
        </w:tc>
        <w:tc>
          <w:tcPr>
            <w:tcW w:w="434" w:type="pct"/>
            <w:tcBorders>
              <w:bottom w:val="single" w:sz="4" w:space="0" w:color="000000"/>
              <w:right w:val="single" w:sz="4" w:space="0" w:color="000000"/>
            </w:tcBorders>
            <w:shd w:val="clear" w:color="auto" w:fill="F9DCD3"/>
          </w:tcPr>
          <w:p w14:paraId="4EE87CC0"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 xml:space="preserve">77.377,08 € </w:t>
            </w:r>
          </w:p>
        </w:tc>
        <w:tc>
          <w:tcPr>
            <w:tcW w:w="468" w:type="pct"/>
            <w:tcBorders>
              <w:bottom w:val="single" w:sz="4" w:space="0" w:color="000000"/>
              <w:right w:val="single" w:sz="4" w:space="0" w:color="000000"/>
            </w:tcBorders>
            <w:shd w:val="clear" w:color="auto" w:fill="F9DCD3"/>
          </w:tcPr>
          <w:p w14:paraId="4806B495"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 xml:space="preserve">399.781,58 € </w:t>
            </w:r>
          </w:p>
        </w:tc>
      </w:tr>
    </w:tbl>
    <w:p w14:paraId="796A644F" w14:textId="77777777" w:rsidR="003C6BBB" w:rsidRPr="00BA3F7B" w:rsidRDefault="003C6BBB">
      <w:pPr>
        <w:rPr>
          <w:rFonts w:ascii="Arial Narrow" w:hAnsi="Arial Narrow"/>
        </w:rPr>
        <w:sectPr w:rsidR="003C6BBB" w:rsidRPr="00BA3F7B">
          <w:headerReference w:type="default" r:id="rId42"/>
          <w:footerReference w:type="default" r:id="rId43"/>
          <w:pgSz w:w="11906" w:h="16838"/>
          <w:pgMar w:top="1134" w:right="1134" w:bottom="1134" w:left="1134" w:header="709" w:footer="709" w:gutter="0"/>
          <w:cols w:space="720"/>
        </w:sectPr>
      </w:pPr>
    </w:p>
    <w:p w14:paraId="019725E3" w14:textId="77777777" w:rsidR="003C6BBB" w:rsidRPr="00BA3F7B" w:rsidRDefault="00C84A86">
      <w:pPr>
        <w:keepNext/>
        <w:spacing w:after="0"/>
        <w:jc w:val="center"/>
        <w:rPr>
          <w:rFonts w:ascii="Arial Narrow" w:eastAsia="Arial Narrow" w:hAnsi="Arial Narrow" w:cs="Arial Narrow"/>
          <w:b/>
          <w:sz w:val="24"/>
          <w:lang w:val="el-GR"/>
        </w:rPr>
      </w:pPr>
      <w:bookmarkStart w:id="103" w:name="_heading=h.36ei31r" w:colFirst="0" w:colLast="0"/>
      <w:bookmarkEnd w:id="103"/>
      <w:r w:rsidRPr="00BA3F7B">
        <w:rPr>
          <w:rFonts w:ascii="Arial Narrow" w:eastAsia="Arial Narrow" w:hAnsi="Arial Narrow" w:cs="Arial Narrow"/>
          <w:b/>
          <w:sz w:val="24"/>
          <w:lang w:val="el-GR"/>
        </w:rPr>
        <w:t>Πίνακας 9: Αναλυτική παρουσίαση Ομάδας Έργου, Εκπαιδευτικού Επιπέδου καθενός εξ αυτών, και εκτιμώμενο πλήθος στελεχών ανά εκπαιδευτικό επίπεδο, συνολικά ανά Κατηγορία</w:t>
      </w:r>
    </w:p>
    <w:tbl>
      <w:tblPr>
        <w:tblStyle w:val="affff2"/>
        <w:tblW w:w="9628" w:type="dxa"/>
        <w:tblInd w:w="0" w:type="dxa"/>
        <w:tblLayout w:type="fixed"/>
        <w:tblLook w:val="0400" w:firstRow="0" w:lastRow="0" w:firstColumn="0" w:lastColumn="0" w:noHBand="0" w:noVBand="1"/>
      </w:tblPr>
      <w:tblGrid>
        <w:gridCol w:w="2058"/>
        <w:gridCol w:w="532"/>
        <w:gridCol w:w="6"/>
        <w:gridCol w:w="1975"/>
        <w:gridCol w:w="1288"/>
        <w:gridCol w:w="906"/>
        <w:gridCol w:w="864"/>
        <w:gridCol w:w="996"/>
        <w:gridCol w:w="1003"/>
      </w:tblGrid>
      <w:tr w:rsidR="003C6BBB" w:rsidRPr="00BA3F7B" w14:paraId="583676F6" w14:textId="77777777">
        <w:trPr>
          <w:trHeight w:val="953"/>
        </w:trPr>
        <w:tc>
          <w:tcPr>
            <w:tcW w:w="2596" w:type="dxa"/>
            <w:gridSpan w:val="3"/>
            <w:tcBorders>
              <w:top w:val="single" w:sz="4" w:space="0" w:color="000000"/>
              <w:left w:val="single" w:sz="4" w:space="0" w:color="000000"/>
              <w:bottom w:val="single" w:sz="4" w:space="0" w:color="000000"/>
              <w:right w:val="single" w:sz="4" w:space="0" w:color="000000"/>
            </w:tcBorders>
            <w:shd w:val="clear" w:color="auto" w:fill="FBE4D5"/>
            <w:vAlign w:val="center"/>
          </w:tcPr>
          <w:p w14:paraId="1E951A42"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Ομάδα Έργου</w:t>
            </w:r>
          </w:p>
        </w:tc>
        <w:tc>
          <w:tcPr>
            <w:tcW w:w="1975"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591D1092" w14:textId="77777777" w:rsidR="003C6BBB" w:rsidRPr="00BA3F7B" w:rsidRDefault="00C84A86">
            <w:pPr>
              <w:spacing w:after="0"/>
              <w:jc w:val="center"/>
              <w:rPr>
                <w:rFonts w:ascii="Arial Narrow" w:eastAsia="Arial Narrow" w:hAnsi="Arial Narrow" w:cs="Arial Narrow"/>
                <w:b/>
                <w:sz w:val="16"/>
                <w:szCs w:val="16"/>
                <w:lang w:val="el-GR"/>
              </w:rPr>
            </w:pPr>
            <w:r w:rsidRPr="00BA3F7B">
              <w:rPr>
                <w:rFonts w:ascii="Arial Narrow" w:eastAsia="Arial Narrow" w:hAnsi="Arial Narrow" w:cs="Arial Narrow"/>
                <w:b/>
                <w:sz w:val="16"/>
                <w:szCs w:val="16"/>
                <w:lang w:val="el-GR"/>
              </w:rPr>
              <w:t>Εκπαιδευτικό Επίπεδο και εμπειρία Μέλους Ομάδας Έργου</w:t>
            </w:r>
          </w:p>
        </w:tc>
        <w:tc>
          <w:tcPr>
            <w:tcW w:w="1288"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4B119807"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Προβλεπόμενος Ανθρωποχρόνος Απασχόλησης</w:t>
            </w:r>
          </w:p>
        </w:tc>
        <w:tc>
          <w:tcPr>
            <w:tcW w:w="906"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7D0224BF"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Κόστος Στελέχους (χωρίς ΦΠΑ)</w:t>
            </w:r>
          </w:p>
        </w:tc>
        <w:tc>
          <w:tcPr>
            <w:tcW w:w="864"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5648BC48"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ΦΠΑ</w:t>
            </w:r>
          </w:p>
        </w:tc>
        <w:tc>
          <w:tcPr>
            <w:tcW w:w="996"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3F6BEA9A"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Συνολικό κόστος</w:t>
            </w:r>
          </w:p>
        </w:tc>
        <w:tc>
          <w:tcPr>
            <w:tcW w:w="1003"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2A13E49F"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Εκτιμώμενο πλήθος Στελεχών</w:t>
            </w:r>
          </w:p>
        </w:tc>
      </w:tr>
      <w:tr w:rsidR="003C6BBB" w:rsidRPr="00BA3F7B" w14:paraId="48E1A15D" w14:textId="77777777">
        <w:trPr>
          <w:trHeight w:val="953"/>
        </w:trPr>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E94FB" w14:textId="77777777" w:rsidR="003C6BBB" w:rsidRPr="00BA3F7B" w:rsidRDefault="00C84A86">
            <w:pPr>
              <w:spacing w:after="0"/>
              <w:jc w:val="left"/>
              <w:rPr>
                <w:rFonts w:ascii="Arial Narrow" w:eastAsia="Arial Narrow" w:hAnsi="Arial Narrow" w:cs="Arial Narrow"/>
                <w:b/>
                <w:sz w:val="16"/>
                <w:szCs w:val="16"/>
                <w:lang w:val="el-GR"/>
              </w:rPr>
            </w:pPr>
            <w:r w:rsidRPr="00BA3F7B">
              <w:rPr>
                <w:rFonts w:ascii="Arial Narrow" w:eastAsia="Arial Narrow" w:hAnsi="Arial Narrow" w:cs="Arial Narrow"/>
                <w:b/>
                <w:sz w:val="16"/>
                <w:szCs w:val="16"/>
                <w:lang w:val="el-GR"/>
              </w:rPr>
              <w:t xml:space="preserve">1. Υπεύθυνος Ομάδας Έργου (Σύμβουλος επιχειρήσεων) </w:t>
            </w:r>
          </w:p>
        </w:tc>
        <w:tc>
          <w:tcPr>
            <w:tcW w:w="532" w:type="dxa"/>
            <w:tcBorders>
              <w:top w:val="single" w:sz="4" w:space="0" w:color="000000"/>
              <w:left w:val="single" w:sz="4" w:space="0" w:color="000000"/>
              <w:bottom w:val="single" w:sz="4" w:space="0" w:color="000000"/>
              <w:right w:val="single" w:sz="4" w:space="0" w:color="000000"/>
            </w:tcBorders>
            <w:vAlign w:val="center"/>
          </w:tcPr>
          <w:p w14:paraId="5F264450" w14:textId="77777777" w:rsidR="003C6BBB" w:rsidRPr="00BA3F7B" w:rsidRDefault="00C84A86">
            <w:pPr>
              <w:spacing w:after="0"/>
              <w:jc w:val="left"/>
              <w:rPr>
                <w:rFonts w:ascii="Arial Narrow" w:eastAsia="Arial Narrow" w:hAnsi="Arial Narrow" w:cs="Arial Narrow"/>
                <w:sz w:val="16"/>
                <w:szCs w:val="16"/>
              </w:rPr>
            </w:pPr>
            <w:r w:rsidRPr="00BA3F7B">
              <w:rPr>
                <w:rFonts w:ascii="Arial Narrow" w:eastAsia="Arial Narrow" w:hAnsi="Arial Narrow" w:cs="Arial Narrow"/>
                <w:sz w:val="16"/>
                <w:szCs w:val="16"/>
              </w:rPr>
              <w:t>ΥΟΕ</w:t>
            </w:r>
          </w:p>
        </w:tc>
        <w:tc>
          <w:tcPr>
            <w:tcW w:w="19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A1796D0" w14:textId="77777777" w:rsidR="003C6BBB" w:rsidRPr="00BA3F7B" w:rsidRDefault="00C84A86">
            <w:pPr>
              <w:spacing w:after="0"/>
              <w:jc w:val="left"/>
              <w:rPr>
                <w:rFonts w:ascii="Arial Narrow" w:eastAsia="Arial Narrow" w:hAnsi="Arial Narrow" w:cs="Arial Narrow"/>
                <w:sz w:val="16"/>
                <w:szCs w:val="16"/>
                <w:lang w:val="el-GR"/>
              </w:rPr>
            </w:pPr>
            <w:r w:rsidRPr="00BA3F7B">
              <w:rPr>
                <w:rFonts w:ascii="Arial Narrow" w:eastAsia="Arial Narrow" w:hAnsi="Arial Narrow" w:cs="Arial Narrow"/>
                <w:sz w:val="16"/>
                <w:szCs w:val="16"/>
                <w:lang w:val="el-GR"/>
              </w:rPr>
              <w:t>1. Πτυχιούχοι Τριτοβάθμιας Εκπαίδευσης με μεταπτυχιακό και τουλάχιστον 10ετή εμπειρία (</w:t>
            </w:r>
            <w:r w:rsidRPr="00BA3F7B">
              <w:rPr>
                <w:rFonts w:ascii="Arial Narrow" w:eastAsia="Arial Narrow" w:hAnsi="Arial Narrow" w:cs="Arial Narrow"/>
                <w:sz w:val="16"/>
                <w:szCs w:val="16"/>
              </w:rPr>
              <w:t>senior</w:t>
            </w:r>
            <w:r w:rsidRPr="00BA3F7B">
              <w:rPr>
                <w:rFonts w:ascii="Arial Narrow" w:eastAsia="Arial Narrow" w:hAnsi="Arial Narrow" w:cs="Arial Narrow"/>
                <w:sz w:val="16"/>
                <w:szCs w:val="16"/>
                <w:lang w:val="el-GR"/>
              </w:rPr>
              <w:t>)</w:t>
            </w:r>
          </w:p>
        </w:tc>
        <w:tc>
          <w:tcPr>
            <w:tcW w:w="1288" w:type="dxa"/>
            <w:tcBorders>
              <w:bottom w:val="single" w:sz="8" w:space="0" w:color="000000"/>
              <w:right w:val="single" w:sz="8" w:space="0" w:color="000000"/>
            </w:tcBorders>
            <w:shd w:val="clear" w:color="auto" w:fill="auto"/>
            <w:vAlign w:val="center"/>
          </w:tcPr>
          <w:p w14:paraId="56019D07"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color w:val="000000"/>
                <w:sz w:val="16"/>
                <w:szCs w:val="16"/>
              </w:rPr>
              <w:t>15</w:t>
            </w:r>
          </w:p>
        </w:tc>
        <w:tc>
          <w:tcPr>
            <w:tcW w:w="906" w:type="dxa"/>
            <w:tcBorders>
              <w:bottom w:val="single" w:sz="8" w:space="0" w:color="000000"/>
              <w:right w:val="single" w:sz="8" w:space="0" w:color="000000"/>
            </w:tcBorders>
            <w:shd w:val="clear" w:color="auto" w:fill="auto"/>
            <w:vAlign w:val="center"/>
          </w:tcPr>
          <w:p w14:paraId="16F1EBDD"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color w:val="000000"/>
                <w:sz w:val="16"/>
                <w:szCs w:val="16"/>
              </w:rPr>
              <w:t>36.225,00 €</w:t>
            </w:r>
          </w:p>
        </w:tc>
        <w:tc>
          <w:tcPr>
            <w:tcW w:w="864" w:type="dxa"/>
            <w:tcBorders>
              <w:bottom w:val="single" w:sz="8" w:space="0" w:color="000000"/>
              <w:right w:val="single" w:sz="8" w:space="0" w:color="000000"/>
            </w:tcBorders>
            <w:shd w:val="clear" w:color="auto" w:fill="auto"/>
            <w:vAlign w:val="center"/>
          </w:tcPr>
          <w:p w14:paraId="59F23A5A"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color w:val="000000"/>
                <w:sz w:val="16"/>
                <w:szCs w:val="16"/>
              </w:rPr>
              <w:t>8.694,00 €</w:t>
            </w:r>
          </w:p>
        </w:tc>
        <w:tc>
          <w:tcPr>
            <w:tcW w:w="996" w:type="dxa"/>
            <w:tcBorders>
              <w:bottom w:val="single" w:sz="8" w:space="0" w:color="000000"/>
              <w:right w:val="single" w:sz="8" w:space="0" w:color="000000"/>
            </w:tcBorders>
            <w:shd w:val="clear" w:color="auto" w:fill="auto"/>
            <w:vAlign w:val="center"/>
          </w:tcPr>
          <w:p w14:paraId="3CB569F5"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color w:val="000000"/>
                <w:sz w:val="16"/>
                <w:szCs w:val="16"/>
              </w:rPr>
              <w:t>44.919,00 €</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EBEFD"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1</w:t>
            </w:r>
          </w:p>
        </w:tc>
      </w:tr>
      <w:tr w:rsidR="003C6BBB" w:rsidRPr="00BA3F7B" w14:paraId="17B6E49B" w14:textId="77777777">
        <w:trPr>
          <w:trHeight w:val="262"/>
        </w:trPr>
        <w:tc>
          <w:tcPr>
            <w:tcW w:w="4571" w:type="dxa"/>
            <w:gridSpan w:val="4"/>
            <w:tcBorders>
              <w:top w:val="single" w:sz="4" w:space="0" w:color="000000"/>
              <w:left w:val="single" w:sz="4" w:space="0" w:color="000000"/>
              <w:bottom w:val="single" w:sz="4" w:space="0" w:color="000000"/>
              <w:right w:val="single" w:sz="4" w:space="0" w:color="000000"/>
            </w:tcBorders>
            <w:shd w:val="clear" w:color="auto" w:fill="DEEAF6"/>
            <w:vAlign w:val="center"/>
          </w:tcPr>
          <w:p w14:paraId="12F84222" w14:textId="77777777" w:rsidR="003C6BBB" w:rsidRPr="00BA3F7B" w:rsidRDefault="00C84A86">
            <w:pPr>
              <w:spacing w:after="0"/>
              <w:jc w:val="left"/>
              <w:rPr>
                <w:rFonts w:ascii="Arial Narrow" w:eastAsia="Arial Narrow" w:hAnsi="Arial Narrow" w:cs="Arial Narrow"/>
                <w:b/>
                <w:sz w:val="16"/>
                <w:szCs w:val="16"/>
                <w:lang w:val="el-GR"/>
              </w:rPr>
            </w:pPr>
            <w:r w:rsidRPr="00BA3F7B">
              <w:rPr>
                <w:rFonts w:ascii="Arial Narrow" w:eastAsia="Arial Narrow" w:hAnsi="Arial Narrow" w:cs="Arial Narrow"/>
                <w:b/>
                <w:sz w:val="16"/>
                <w:szCs w:val="16"/>
                <w:lang w:val="el-GR"/>
              </w:rPr>
              <w:t xml:space="preserve">1. Υπεύθυνος Ομάδας Έργου ( Σύμβουλος επιχειρήσεων) </w:t>
            </w:r>
          </w:p>
        </w:tc>
        <w:tc>
          <w:tcPr>
            <w:tcW w:w="1288" w:type="dxa"/>
            <w:tcBorders>
              <w:bottom w:val="single" w:sz="8" w:space="0" w:color="000000"/>
              <w:right w:val="single" w:sz="8" w:space="0" w:color="000000"/>
            </w:tcBorders>
            <w:shd w:val="clear" w:color="auto" w:fill="DEEAF6"/>
            <w:vAlign w:val="center"/>
          </w:tcPr>
          <w:p w14:paraId="590DC18E"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color w:val="000000"/>
                <w:sz w:val="16"/>
                <w:szCs w:val="16"/>
              </w:rPr>
              <w:t>15</w:t>
            </w:r>
          </w:p>
        </w:tc>
        <w:tc>
          <w:tcPr>
            <w:tcW w:w="906" w:type="dxa"/>
            <w:tcBorders>
              <w:bottom w:val="single" w:sz="8" w:space="0" w:color="000000"/>
              <w:right w:val="single" w:sz="8" w:space="0" w:color="000000"/>
            </w:tcBorders>
            <w:shd w:val="clear" w:color="auto" w:fill="DEEAF6"/>
            <w:vAlign w:val="center"/>
          </w:tcPr>
          <w:p w14:paraId="7FC74F0E"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color w:val="000000"/>
                <w:sz w:val="16"/>
                <w:szCs w:val="16"/>
              </w:rPr>
              <w:t>36.225,00 €</w:t>
            </w:r>
          </w:p>
        </w:tc>
        <w:tc>
          <w:tcPr>
            <w:tcW w:w="864" w:type="dxa"/>
            <w:tcBorders>
              <w:bottom w:val="single" w:sz="8" w:space="0" w:color="000000"/>
              <w:right w:val="single" w:sz="8" w:space="0" w:color="000000"/>
            </w:tcBorders>
            <w:shd w:val="clear" w:color="auto" w:fill="DEEAF6"/>
            <w:vAlign w:val="center"/>
          </w:tcPr>
          <w:p w14:paraId="1C30D090"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color w:val="000000"/>
                <w:sz w:val="16"/>
                <w:szCs w:val="16"/>
              </w:rPr>
              <w:t>8.694,00 €</w:t>
            </w:r>
          </w:p>
        </w:tc>
        <w:tc>
          <w:tcPr>
            <w:tcW w:w="996" w:type="dxa"/>
            <w:tcBorders>
              <w:bottom w:val="single" w:sz="8" w:space="0" w:color="000000"/>
              <w:right w:val="single" w:sz="8" w:space="0" w:color="000000"/>
            </w:tcBorders>
            <w:shd w:val="clear" w:color="auto" w:fill="DEEAF6"/>
            <w:vAlign w:val="center"/>
          </w:tcPr>
          <w:p w14:paraId="17BDDD30"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color w:val="000000"/>
                <w:sz w:val="16"/>
                <w:szCs w:val="16"/>
              </w:rPr>
              <w:t>44.919,00 €</w:t>
            </w:r>
          </w:p>
        </w:tc>
        <w:tc>
          <w:tcPr>
            <w:tcW w:w="1003" w:type="dxa"/>
            <w:tcBorders>
              <w:bottom w:val="single" w:sz="8" w:space="0" w:color="000000"/>
              <w:right w:val="single" w:sz="8" w:space="0" w:color="000000"/>
            </w:tcBorders>
            <w:shd w:val="clear" w:color="auto" w:fill="DEEAF6"/>
            <w:vAlign w:val="center"/>
          </w:tcPr>
          <w:p w14:paraId="69DB28BE"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1</w:t>
            </w:r>
          </w:p>
        </w:tc>
      </w:tr>
      <w:tr w:rsidR="003C6BBB" w:rsidRPr="00BA3F7B" w14:paraId="4C374064" w14:textId="77777777">
        <w:trPr>
          <w:trHeight w:val="953"/>
        </w:trPr>
        <w:tc>
          <w:tcPr>
            <w:tcW w:w="20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E6CD125" w14:textId="77777777" w:rsidR="003C6BBB" w:rsidRPr="00BA3F7B" w:rsidRDefault="00C84A86">
            <w:pPr>
              <w:spacing w:after="0"/>
              <w:jc w:val="left"/>
              <w:rPr>
                <w:rFonts w:ascii="Arial Narrow" w:eastAsia="Arial Narrow" w:hAnsi="Arial Narrow" w:cs="Arial Narrow"/>
                <w:b/>
                <w:sz w:val="16"/>
                <w:szCs w:val="16"/>
              </w:rPr>
            </w:pPr>
            <w:r w:rsidRPr="00BA3F7B">
              <w:rPr>
                <w:rFonts w:ascii="Arial Narrow" w:eastAsia="Arial Narrow" w:hAnsi="Arial Narrow" w:cs="Arial Narrow"/>
                <w:b/>
                <w:sz w:val="16"/>
                <w:szCs w:val="16"/>
              </w:rPr>
              <w:t>16. Σύμβουλος Απασχόλησης</w:t>
            </w:r>
          </w:p>
        </w:tc>
        <w:tc>
          <w:tcPr>
            <w:tcW w:w="532" w:type="dxa"/>
            <w:tcBorders>
              <w:top w:val="single" w:sz="4" w:space="0" w:color="000000"/>
              <w:left w:val="single" w:sz="4" w:space="0" w:color="000000"/>
              <w:bottom w:val="single" w:sz="4" w:space="0" w:color="000000"/>
              <w:right w:val="single" w:sz="4" w:space="0" w:color="000000"/>
            </w:tcBorders>
            <w:vAlign w:val="center"/>
          </w:tcPr>
          <w:p w14:paraId="0FA0532F" w14:textId="77777777" w:rsidR="003C6BBB" w:rsidRPr="00BA3F7B" w:rsidRDefault="00C84A86">
            <w:pPr>
              <w:spacing w:after="0"/>
              <w:jc w:val="left"/>
              <w:rPr>
                <w:rFonts w:ascii="Arial Narrow" w:eastAsia="Arial Narrow" w:hAnsi="Arial Narrow" w:cs="Arial Narrow"/>
                <w:sz w:val="16"/>
                <w:szCs w:val="16"/>
              </w:rPr>
            </w:pPr>
            <w:r w:rsidRPr="00BA3F7B">
              <w:rPr>
                <w:rFonts w:ascii="Arial Narrow" w:eastAsia="Arial Narrow" w:hAnsi="Arial Narrow" w:cs="Arial Narrow"/>
                <w:sz w:val="16"/>
                <w:szCs w:val="16"/>
              </w:rPr>
              <w:t>Σ01</w:t>
            </w:r>
          </w:p>
        </w:tc>
        <w:tc>
          <w:tcPr>
            <w:tcW w:w="19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A3E447" w14:textId="77777777" w:rsidR="003C6BBB" w:rsidRPr="00BA3F7B" w:rsidRDefault="00C84A86">
            <w:pPr>
              <w:spacing w:after="0"/>
              <w:jc w:val="left"/>
              <w:rPr>
                <w:rFonts w:ascii="Arial Narrow" w:eastAsia="Arial Narrow" w:hAnsi="Arial Narrow" w:cs="Arial Narrow"/>
                <w:sz w:val="16"/>
                <w:szCs w:val="16"/>
                <w:lang w:val="el-GR"/>
              </w:rPr>
            </w:pPr>
            <w:r w:rsidRPr="00BA3F7B">
              <w:rPr>
                <w:rFonts w:ascii="Arial Narrow" w:eastAsia="Arial Narrow" w:hAnsi="Arial Narrow" w:cs="Arial Narrow"/>
                <w:sz w:val="16"/>
                <w:szCs w:val="16"/>
                <w:lang w:val="el-GR"/>
              </w:rPr>
              <w:t>1. Πτυχιούχοι Τριτοβάθμιας Εκπαίδευσης με μεταπτυχιακό και τουλάχιστον 10ετή (</w:t>
            </w:r>
            <w:r w:rsidRPr="00BA3F7B">
              <w:rPr>
                <w:rFonts w:ascii="Arial Narrow" w:eastAsia="Arial Narrow" w:hAnsi="Arial Narrow" w:cs="Arial Narrow"/>
                <w:sz w:val="16"/>
                <w:szCs w:val="16"/>
              </w:rPr>
              <w:t>senior</w:t>
            </w:r>
            <w:r w:rsidRPr="00BA3F7B">
              <w:rPr>
                <w:rFonts w:ascii="Arial Narrow" w:eastAsia="Arial Narrow" w:hAnsi="Arial Narrow" w:cs="Arial Narrow"/>
                <w:sz w:val="16"/>
                <w:szCs w:val="16"/>
                <w:lang w:val="el-GR"/>
              </w:rPr>
              <w:t>)</w:t>
            </w:r>
          </w:p>
        </w:tc>
        <w:tc>
          <w:tcPr>
            <w:tcW w:w="1288" w:type="dxa"/>
            <w:tcBorders>
              <w:bottom w:val="single" w:sz="4" w:space="0" w:color="000000"/>
              <w:right w:val="single" w:sz="8" w:space="0" w:color="000000"/>
            </w:tcBorders>
            <w:shd w:val="clear" w:color="auto" w:fill="auto"/>
            <w:vAlign w:val="center"/>
          </w:tcPr>
          <w:p w14:paraId="6E794617"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color w:val="000000"/>
                <w:sz w:val="16"/>
                <w:szCs w:val="16"/>
              </w:rPr>
              <w:t>27</w:t>
            </w:r>
          </w:p>
        </w:tc>
        <w:tc>
          <w:tcPr>
            <w:tcW w:w="906" w:type="dxa"/>
            <w:tcBorders>
              <w:bottom w:val="single" w:sz="4" w:space="0" w:color="000000"/>
              <w:right w:val="single" w:sz="8" w:space="0" w:color="000000"/>
            </w:tcBorders>
            <w:shd w:val="clear" w:color="auto" w:fill="auto"/>
            <w:vAlign w:val="center"/>
          </w:tcPr>
          <w:p w14:paraId="3D82D971"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color w:val="000000"/>
                <w:sz w:val="16"/>
                <w:szCs w:val="16"/>
              </w:rPr>
              <w:t>65.205,00 €</w:t>
            </w:r>
          </w:p>
        </w:tc>
        <w:tc>
          <w:tcPr>
            <w:tcW w:w="864" w:type="dxa"/>
            <w:tcBorders>
              <w:bottom w:val="single" w:sz="4" w:space="0" w:color="000000"/>
              <w:right w:val="single" w:sz="8" w:space="0" w:color="000000"/>
            </w:tcBorders>
            <w:shd w:val="clear" w:color="auto" w:fill="auto"/>
            <w:vAlign w:val="center"/>
          </w:tcPr>
          <w:p w14:paraId="5FDC8BE8"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color w:val="000000"/>
                <w:sz w:val="16"/>
                <w:szCs w:val="16"/>
              </w:rPr>
              <w:t>15.649,20 €</w:t>
            </w:r>
          </w:p>
        </w:tc>
        <w:tc>
          <w:tcPr>
            <w:tcW w:w="996" w:type="dxa"/>
            <w:tcBorders>
              <w:bottom w:val="single" w:sz="4" w:space="0" w:color="000000"/>
              <w:right w:val="single" w:sz="8" w:space="0" w:color="000000"/>
            </w:tcBorders>
            <w:shd w:val="clear" w:color="auto" w:fill="auto"/>
            <w:vAlign w:val="center"/>
          </w:tcPr>
          <w:p w14:paraId="2AF0248A"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color w:val="000000"/>
                <w:sz w:val="16"/>
                <w:szCs w:val="16"/>
              </w:rPr>
              <w:t>80.854,20 €</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69321"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1</w:t>
            </w:r>
          </w:p>
        </w:tc>
      </w:tr>
      <w:tr w:rsidR="003C6BBB" w:rsidRPr="00BA3F7B" w14:paraId="46535B75" w14:textId="77777777">
        <w:trPr>
          <w:trHeight w:val="953"/>
        </w:trPr>
        <w:tc>
          <w:tcPr>
            <w:tcW w:w="20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AE094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sz w:val="16"/>
                <w:szCs w:val="16"/>
              </w:rPr>
            </w:pPr>
          </w:p>
        </w:tc>
        <w:tc>
          <w:tcPr>
            <w:tcW w:w="532" w:type="dxa"/>
            <w:tcBorders>
              <w:top w:val="single" w:sz="4" w:space="0" w:color="000000"/>
              <w:left w:val="single" w:sz="4" w:space="0" w:color="000000"/>
              <w:bottom w:val="single" w:sz="4" w:space="0" w:color="000000"/>
              <w:right w:val="single" w:sz="4" w:space="0" w:color="000000"/>
            </w:tcBorders>
            <w:vAlign w:val="center"/>
          </w:tcPr>
          <w:p w14:paraId="75A6D789" w14:textId="77777777" w:rsidR="003C6BBB" w:rsidRPr="00BA3F7B" w:rsidRDefault="00C84A86">
            <w:pPr>
              <w:spacing w:after="0"/>
              <w:jc w:val="left"/>
              <w:rPr>
                <w:rFonts w:ascii="Arial Narrow" w:eastAsia="Arial Narrow" w:hAnsi="Arial Narrow" w:cs="Arial Narrow"/>
                <w:sz w:val="16"/>
                <w:szCs w:val="16"/>
              </w:rPr>
            </w:pPr>
            <w:r w:rsidRPr="00BA3F7B">
              <w:rPr>
                <w:rFonts w:ascii="Arial Narrow" w:eastAsia="Arial Narrow" w:hAnsi="Arial Narrow" w:cs="Arial Narrow"/>
                <w:sz w:val="16"/>
                <w:szCs w:val="16"/>
              </w:rPr>
              <w:t>Σ02</w:t>
            </w:r>
          </w:p>
        </w:tc>
        <w:tc>
          <w:tcPr>
            <w:tcW w:w="19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A78E98" w14:textId="77777777" w:rsidR="003C6BBB" w:rsidRPr="00BA3F7B" w:rsidRDefault="00C84A86">
            <w:pPr>
              <w:spacing w:after="0"/>
              <w:jc w:val="left"/>
              <w:rPr>
                <w:rFonts w:ascii="Arial Narrow" w:eastAsia="Arial Narrow" w:hAnsi="Arial Narrow" w:cs="Arial Narrow"/>
                <w:sz w:val="16"/>
                <w:szCs w:val="16"/>
                <w:lang w:val="el-GR"/>
              </w:rPr>
            </w:pPr>
            <w:r w:rsidRPr="00BA3F7B">
              <w:rPr>
                <w:rFonts w:ascii="Arial Narrow" w:eastAsia="Arial Narrow" w:hAnsi="Arial Narrow" w:cs="Arial Narrow"/>
                <w:sz w:val="16"/>
                <w:szCs w:val="16"/>
                <w:lang w:val="el-GR"/>
              </w:rPr>
              <w:t>2. Πτυχιούχοι Τριτοβάθμιας Εκπαίδευσης με μεταπτυχιακό και 5ετή εμπειρία ή με 10ετή εμπειρία χωρίς μεταπτυχιακό (</w:t>
            </w:r>
            <w:r w:rsidRPr="00BA3F7B">
              <w:rPr>
                <w:rFonts w:ascii="Arial Narrow" w:eastAsia="Arial Narrow" w:hAnsi="Arial Narrow" w:cs="Arial Narrow"/>
                <w:sz w:val="16"/>
                <w:szCs w:val="16"/>
              </w:rPr>
              <w:t>median</w:t>
            </w:r>
            <w:r w:rsidRPr="00BA3F7B">
              <w:rPr>
                <w:rFonts w:ascii="Arial Narrow" w:eastAsia="Arial Narrow" w:hAnsi="Arial Narrow" w:cs="Arial Narrow"/>
                <w:sz w:val="16"/>
                <w:szCs w:val="16"/>
                <w:lang w:val="el-GR"/>
              </w:rPr>
              <w:t>)</w:t>
            </w:r>
          </w:p>
        </w:tc>
        <w:tc>
          <w:tcPr>
            <w:tcW w:w="12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61F61"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color w:val="000000"/>
                <w:sz w:val="16"/>
                <w:szCs w:val="16"/>
              </w:rPr>
              <w:t>30,80</w:t>
            </w:r>
          </w:p>
        </w:tc>
        <w:tc>
          <w:tcPr>
            <w:tcW w:w="9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EB4FC"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62.062,00 € </w:t>
            </w:r>
          </w:p>
        </w:tc>
        <w:tc>
          <w:tcPr>
            <w:tcW w:w="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22534"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14.894,88 € </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A06D2"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76.956,88 € </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47258"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2</w:t>
            </w:r>
          </w:p>
        </w:tc>
      </w:tr>
      <w:tr w:rsidR="003C6BBB" w:rsidRPr="00BA3F7B" w14:paraId="2321E640" w14:textId="77777777">
        <w:trPr>
          <w:trHeight w:val="317"/>
        </w:trPr>
        <w:tc>
          <w:tcPr>
            <w:tcW w:w="4571" w:type="dxa"/>
            <w:gridSpan w:val="4"/>
            <w:tcBorders>
              <w:top w:val="single" w:sz="4" w:space="0" w:color="000000"/>
              <w:left w:val="single" w:sz="4" w:space="0" w:color="000000"/>
              <w:bottom w:val="single" w:sz="4" w:space="0" w:color="000000"/>
              <w:right w:val="single" w:sz="4" w:space="0" w:color="000000"/>
            </w:tcBorders>
            <w:shd w:val="clear" w:color="auto" w:fill="DEEAF6"/>
            <w:vAlign w:val="center"/>
          </w:tcPr>
          <w:p w14:paraId="06E867E8" w14:textId="77777777" w:rsidR="003C6BBB" w:rsidRPr="00BA3F7B" w:rsidRDefault="00C84A86">
            <w:pPr>
              <w:spacing w:after="0"/>
              <w:jc w:val="left"/>
              <w:rPr>
                <w:rFonts w:ascii="Arial Narrow" w:eastAsia="Arial Narrow" w:hAnsi="Arial Narrow" w:cs="Arial Narrow"/>
                <w:b/>
                <w:sz w:val="16"/>
                <w:szCs w:val="16"/>
              </w:rPr>
            </w:pPr>
            <w:r w:rsidRPr="00BA3F7B">
              <w:rPr>
                <w:rFonts w:ascii="Arial Narrow" w:eastAsia="Arial Narrow" w:hAnsi="Arial Narrow" w:cs="Arial Narrow"/>
                <w:b/>
                <w:sz w:val="16"/>
                <w:szCs w:val="16"/>
              </w:rPr>
              <w:t>16. Σύμβουλος Απασχόλησης</w:t>
            </w:r>
          </w:p>
        </w:tc>
        <w:tc>
          <w:tcPr>
            <w:tcW w:w="1288" w:type="dxa"/>
            <w:tcBorders>
              <w:top w:val="single" w:sz="4" w:space="0" w:color="000000"/>
              <w:bottom w:val="single" w:sz="8" w:space="0" w:color="000000"/>
              <w:right w:val="single" w:sz="4" w:space="0" w:color="000000"/>
            </w:tcBorders>
            <w:shd w:val="clear" w:color="auto" w:fill="DEEAF6"/>
            <w:vAlign w:val="center"/>
          </w:tcPr>
          <w:p w14:paraId="1CE6DEF0"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color w:val="000000"/>
                <w:sz w:val="16"/>
                <w:szCs w:val="16"/>
              </w:rPr>
              <w:t>57,80</w:t>
            </w:r>
          </w:p>
        </w:tc>
        <w:tc>
          <w:tcPr>
            <w:tcW w:w="906" w:type="dxa"/>
            <w:tcBorders>
              <w:top w:val="single" w:sz="4" w:space="0" w:color="000000"/>
              <w:left w:val="single" w:sz="4" w:space="0" w:color="000000"/>
              <w:bottom w:val="single" w:sz="4" w:space="0" w:color="000000"/>
              <w:right w:val="single" w:sz="4" w:space="0" w:color="000000"/>
            </w:tcBorders>
            <w:shd w:val="clear" w:color="auto" w:fill="D7E8F1"/>
            <w:vAlign w:val="center"/>
          </w:tcPr>
          <w:p w14:paraId="600364BE"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 xml:space="preserve">127.267,00 € </w:t>
            </w:r>
          </w:p>
        </w:tc>
        <w:tc>
          <w:tcPr>
            <w:tcW w:w="864" w:type="dxa"/>
            <w:tcBorders>
              <w:top w:val="single" w:sz="4" w:space="0" w:color="000000"/>
              <w:left w:val="single" w:sz="4" w:space="0" w:color="000000"/>
              <w:bottom w:val="single" w:sz="4" w:space="0" w:color="000000"/>
              <w:right w:val="single" w:sz="4" w:space="0" w:color="000000"/>
            </w:tcBorders>
            <w:shd w:val="clear" w:color="auto" w:fill="D7E8F1"/>
            <w:vAlign w:val="center"/>
          </w:tcPr>
          <w:p w14:paraId="7D3CB8C4"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 xml:space="preserve">30.544,08 € </w:t>
            </w:r>
          </w:p>
        </w:tc>
        <w:tc>
          <w:tcPr>
            <w:tcW w:w="996" w:type="dxa"/>
            <w:tcBorders>
              <w:top w:val="single" w:sz="4" w:space="0" w:color="000000"/>
              <w:left w:val="single" w:sz="4" w:space="0" w:color="000000"/>
              <w:bottom w:val="single" w:sz="4" w:space="0" w:color="000000"/>
              <w:right w:val="single" w:sz="4" w:space="0" w:color="000000"/>
            </w:tcBorders>
            <w:shd w:val="clear" w:color="auto" w:fill="D7E8F1"/>
            <w:vAlign w:val="center"/>
          </w:tcPr>
          <w:p w14:paraId="1D893F0D"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 xml:space="preserve">157.811,08 € </w:t>
            </w:r>
          </w:p>
        </w:tc>
        <w:tc>
          <w:tcPr>
            <w:tcW w:w="1003" w:type="dxa"/>
            <w:tcBorders>
              <w:top w:val="single" w:sz="4" w:space="0" w:color="000000"/>
              <w:left w:val="single" w:sz="4" w:space="0" w:color="000000"/>
              <w:bottom w:val="single" w:sz="8" w:space="0" w:color="000000"/>
              <w:right w:val="single" w:sz="8" w:space="0" w:color="000000"/>
            </w:tcBorders>
            <w:shd w:val="clear" w:color="auto" w:fill="DEEAF6"/>
            <w:vAlign w:val="center"/>
          </w:tcPr>
          <w:p w14:paraId="35449556"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3</w:t>
            </w:r>
          </w:p>
        </w:tc>
      </w:tr>
      <w:tr w:rsidR="003C6BBB" w:rsidRPr="00BA3F7B" w14:paraId="46278FA8" w14:textId="77777777">
        <w:trPr>
          <w:trHeight w:val="953"/>
        </w:trPr>
        <w:tc>
          <w:tcPr>
            <w:tcW w:w="20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68AEF34" w14:textId="77777777" w:rsidR="003C6BBB" w:rsidRPr="00BA3F7B" w:rsidRDefault="00C84A86">
            <w:pPr>
              <w:spacing w:after="0"/>
              <w:jc w:val="left"/>
              <w:rPr>
                <w:rFonts w:ascii="Arial Narrow" w:eastAsia="Arial Narrow" w:hAnsi="Arial Narrow" w:cs="Arial Narrow"/>
                <w:b/>
                <w:sz w:val="16"/>
                <w:szCs w:val="16"/>
              </w:rPr>
            </w:pPr>
            <w:r w:rsidRPr="00BA3F7B">
              <w:rPr>
                <w:rFonts w:ascii="Arial Narrow" w:eastAsia="Arial Narrow" w:hAnsi="Arial Narrow" w:cs="Arial Narrow"/>
                <w:b/>
                <w:sz w:val="16"/>
                <w:szCs w:val="16"/>
              </w:rPr>
              <w:t>17. Σύμβουλος Eπιχειρηματικότητας</w:t>
            </w:r>
          </w:p>
        </w:tc>
        <w:tc>
          <w:tcPr>
            <w:tcW w:w="532" w:type="dxa"/>
            <w:tcBorders>
              <w:top w:val="single" w:sz="4" w:space="0" w:color="000000"/>
              <w:left w:val="single" w:sz="4" w:space="0" w:color="000000"/>
              <w:bottom w:val="single" w:sz="4" w:space="0" w:color="000000"/>
              <w:right w:val="single" w:sz="4" w:space="0" w:color="000000"/>
            </w:tcBorders>
            <w:vAlign w:val="center"/>
          </w:tcPr>
          <w:p w14:paraId="7B078271" w14:textId="77777777" w:rsidR="003C6BBB" w:rsidRPr="00BA3F7B" w:rsidRDefault="00C84A86">
            <w:pPr>
              <w:spacing w:after="0"/>
              <w:jc w:val="left"/>
              <w:rPr>
                <w:rFonts w:ascii="Arial Narrow" w:eastAsia="Arial Narrow" w:hAnsi="Arial Narrow" w:cs="Arial Narrow"/>
                <w:sz w:val="16"/>
                <w:szCs w:val="16"/>
              </w:rPr>
            </w:pPr>
            <w:r w:rsidRPr="00BA3F7B">
              <w:rPr>
                <w:rFonts w:ascii="Arial Narrow" w:eastAsia="Arial Narrow" w:hAnsi="Arial Narrow" w:cs="Arial Narrow"/>
                <w:sz w:val="16"/>
                <w:szCs w:val="16"/>
              </w:rPr>
              <w:t>Σ03</w:t>
            </w:r>
          </w:p>
        </w:tc>
        <w:tc>
          <w:tcPr>
            <w:tcW w:w="19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24201C" w14:textId="77777777" w:rsidR="003C6BBB" w:rsidRPr="00BA3F7B" w:rsidRDefault="00C84A86">
            <w:pPr>
              <w:spacing w:after="0"/>
              <w:jc w:val="left"/>
              <w:rPr>
                <w:rFonts w:ascii="Arial Narrow" w:eastAsia="Arial Narrow" w:hAnsi="Arial Narrow" w:cs="Arial Narrow"/>
                <w:sz w:val="16"/>
                <w:szCs w:val="16"/>
                <w:lang w:val="el-GR"/>
              </w:rPr>
            </w:pPr>
            <w:r w:rsidRPr="00BA3F7B">
              <w:rPr>
                <w:rFonts w:ascii="Arial Narrow" w:eastAsia="Arial Narrow" w:hAnsi="Arial Narrow" w:cs="Arial Narrow"/>
                <w:sz w:val="16"/>
                <w:szCs w:val="16"/>
                <w:lang w:val="el-GR"/>
              </w:rPr>
              <w:t>1. Πτυχιούχοι Τριτοβάθμιας Εκπαίδευσης με μεταπτυχιακό και τουλάχιστον 10ετή εμπειρία (</w:t>
            </w:r>
            <w:r w:rsidRPr="00BA3F7B">
              <w:rPr>
                <w:rFonts w:ascii="Arial Narrow" w:eastAsia="Arial Narrow" w:hAnsi="Arial Narrow" w:cs="Arial Narrow"/>
                <w:sz w:val="16"/>
                <w:szCs w:val="16"/>
              </w:rPr>
              <w:t>senior</w:t>
            </w:r>
            <w:r w:rsidRPr="00BA3F7B">
              <w:rPr>
                <w:rFonts w:ascii="Arial Narrow" w:eastAsia="Arial Narrow" w:hAnsi="Arial Narrow" w:cs="Arial Narrow"/>
                <w:sz w:val="16"/>
                <w:szCs w:val="16"/>
                <w:lang w:val="el-GR"/>
              </w:rPr>
              <w:t>)</w:t>
            </w:r>
          </w:p>
        </w:tc>
        <w:tc>
          <w:tcPr>
            <w:tcW w:w="1288" w:type="dxa"/>
            <w:tcBorders>
              <w:bottom w:val="single" w:sz="8" w:space="0" w:color="000000"/>
              <w:right w:val="single" w:sz="8" w:space="0" w:color="000000"/>
            </w:tcBorders>
            <w:shd w:val="clear" w:color="auto" w:fill="auto"/>
            <w:vAlign w:val="center"/>
          </w:tcPr>
          <w:p w14:paraId="06F0C424"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color w:val="000000"/>
                <w:sz w:val="16"/>
                <w:szCs w:val="16"/>
              </w:rPr>
              <w:t>17</w:t>
            </w:r>
          </w:p>
        </w:tc>
        <w:tc>
          <w:tcPr>
            <w:tcW w:w="906" w:type="dxa"/>
            <w:tcBorders>
              <w:bottom w:val="single" w:sz="4" w:space="0" w:color="000000"/>
              <w:right w:val="single" w:sz="8" w:space="0" w:color="000000"/>
            </w:tcBorders>
            <w:shd w:val="clear" w:color="auto" w:fill="auto"/>
            <w:vAlign w:val="center"/>
          </w:tcPr>
          <w:p w14:paraId="5DA1571E"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color w:val="000000"/>
                <w:sz w:val="16"/>
                <w:szCs w:val="16"/>
              </w:rPr>
              <w:t>41.055,00 €</w:t>
            </w:r>
          </w:p>
        </w:tc>
        <w:tc>
          <w:tcPr>
            <w:tcW w:w="864" w:type="dxa"/>
            <w:tcBorders>
              <w:top w:val="single" w:sz="4" w:space="0" w:color="000000"/>
              <w:bottom w:val="single" w:sz="4" w:space="0" w:color="000000"/>
              <w:right w:val="single" w:sz="8" w:space="0" w:color="000000"/>
            </w:tcBorders>
            <w:shd w:val="clear" w:color="auto" w:fill="auto"/>
            <w:vAlign w:val="center"/>
          </w:tcPr>
          <w:p w14:paraId="11980307"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color w:val="000000"/>
                <w:sz w:val="16"/>
                <w:szCs w:val="16"/>
              </w:rPr>
              <w:t>9.853,20 €</w:t>
            </w:r>
          </w:p>
        </w:tc>
        <w:tc>
          <w:tcPr>
            <w:tcW w:w="996" w:type="dxa"/>
            <w:tcBorders>
              <w:top w:val="single" w:sz="4" w:space="0" w:color="000000"/>
              <w:bottom w:val="single" w:sz="4" w:space="0" w:color="000000"/>
              <w:right w:val="single" w:sz="8" w:space="0" w:color="000000"/>
            </w:tcBorders>
            <w:shd w:val="clear" w:color="auto" w:fill="auto"/>
            <w:vAlign w:val="center"/>
          </w:tcPr>
          <w:p w14:paraId="0FB8D0F4"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color w:val="000000"/>
                <w:sz w:val="16"/>
                <w:szCs w:val="16"/>
              </w:rPr>
              <w:t>50.908,20 €</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4D6F7"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1</w:t>
            </w:r>
          </w:p>
        </w:tc>
      </w:tr>
      <w:tr w:rsidR="003C6BBB" w:rsidRPr="00BA3F7B" w14:paraId="03425BA2" w14:textId="77777777">
        <w:trPr>
          <w:trHeight w:val="953"/>
        </w:trPr>
        <w:tc>
          <w:tcPr>
            <w:tcW w:w="20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BEF64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sz w:val="16"/>
                <w:szCs w:val="16"/>
              </w:rPr>
            </w:pPr>
          </w:p>
        </w:tc>
        <w:tc>
          <w:tcPr>
            <w:tcW w:w="532" w:type="dxa"/>
            <w:tcBorders>
              <w:top w:val="single" w:sz="4" w:space="0" w:color="000000"/>
              <w:left w:val="single" w:sz="4" w:space="0" w:color="000000"/>
              <w:bottom w:val="single" w:sz="4" w:space="0" w:color="000000"/>
              <w:right w:val="single" w:sz="4" w:space="0" w:color="000000"/>
            </w:tcBorders>
            <w:vAlign w:val="center"/>
          </w:tcPr>
          <w:p w14:paraId="16FAB7E5" w14:textId="77777777" w:rsidR="003C6BBB" w:rsidRPr="00BA3F7B" w:rsidRDefault="00C84A86">
            <w:pPr>
              <w:spacing w:after="0"/>
              <w:jc w:val="left"/>
              <w:rPr>
                <w:rFonts w:ascii="Arial Narrow" w:eastAsia="Arial Narrow" w:hAnsi="Arial Narrow" w:cs="Arial Narrow"/>
                <w:sz w:val="16"/>
                <w:szCs w:val="16"/>
              </w:rPr>
            </w:pPr>
            <w:r w:rsidRPr="00BA3F7B">
              <w:rPr>
                <w:rFonts w:ascii="Arial Narrow" w:eastAsia="Arial Narrow" w:hAnsi="Arial Narrow" w:cs="Arial Narrow"/>
                <w:sz w:val="16"/>
                <w:szCs w:val="16"/>
              </w:rPr>
              <w:t>Σ04</w:t>
            </w:r>
          </w:p>
        </w:tc>
        <w:tc>
          <w:tcPr>
            <w:tcW w:w="19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B6D855D" w14:textId="77777777" w:rsidR="003C6BBB" w:rsidRPr="00BA3F7B" w:rsidRDefault="00C84A86">
            <w:pPr>
              <w:spacing w:after="0"/>
              <w:jc w:val="left"/>
              <w:rPr>
                <w:rFonts w:ascii="Arial Narrow" w:eastAsia="Arial Narrow" w:hAnsi="Arial Narrow" w:cs="Arial Narrow"/>
                <w:sz w:val="16"/>
                <w:szCs w:val="16"/>
                <w:lang w:val="el-GR"/>
              </w:rPr>
            </w:pPr>
            <w:r w:rsidRPr="00BA3F7B">
              <w:rPr>
                <w:rFonts w:ascii="Arial Narrow" w:eastAsia="Arial Narrow" w:hAnsi="Arial Narrow" w:cs="Arial Narrow"/>
                <w:sz w:val="16"/>
                <w:szCs w:val="16"/>
                <w:lang w:val="el-GR"/>
              </w:rPr>
              <w:t>2. Πτυχιούχοι Τριτοβάθμιας Εκπαίδευσης με μεταπτυχιακό και 5ετή εμπειρία ή με 10ετή εμπειρία χωρίς μεταπτυχιακό (</w:t>
            </w:r>
            <w:r w:rsidRPr="00BA3F7B">
              <w:rPr>
                <w:rFonts w:ascii="Arial Narrow" w:eastAsia="Arial Narrow" w:hAnsi="Arial Narrow" w:cs="Arial Narrow"/>
                <w:sz w:val="16"/>
                <w:szCs w:val="16"/>
              </w:rPr>
              <w:t>median</w:t>
            </w:r>
            <w:r w:rsidRPr="00BA3F7B">
              <w:rPr>
                <w:rFonts w:ascii="Arial Narrow" w:eastAsia="Arial Narrow" w:hAnsi="Arial Narrow" w:cs="Arial Narrow"/>
                <w:sz w:val="16"/>
                <w:szCs w:val="16"/>
                <w:lang w:val="el-GR"/>
              </w:rPr>
              <w:t>)</w:t>
            </w:r>
          </w:p>
        </w:tc>
        <w:tc>
          <w:tcPr>
            <w:tcW w:w="1288" w:type="dxa"/>
            <w:tcBorders>
              <w:bottom w:val="single" w:sz="8" w:space="0" w:color="000000"/>
              <w:right w:val="single" w:sz="4" w:space="0" w:color="000000"/>
            </w:tcBorders>
            <w:shd w:val="clear" w:color="auto" w:fill="auto"/>
            <w:vAlign w:val="center"/>
          </w:tcPr>
          <w:p w14:paraId="23A20AF7"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color w:val="000000"/>
                <w:sz w:val="16"/>
                <w:szCs w:val="16"/>
              </w:rPr>
              <w:t>27</w:t>
            </w:r>
          </w:p>
        </w:tc>
        <w:tc>
          <w:tcPr>
            <w:tcW w:w="9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B78D4"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54.405,00 € </w:t>
            </w:r>
          </w:p>
        </w:tc>
        <w:tc>
          <w:tcPr>
            <w:tcW w:w="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72159"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13.057,20 € </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74658"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 xml:space="preserve">67.462,20 € </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29747"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1</w:t>
            </w:r>
          </w:p>
        </w:tc>
      </w:tr>
      <w:tr w:rsidR="003C6BBB" w:rsidRPr="00BA3F7B" w14:paraId="0810BBE8" w14:textId="77777777">
        <w:trPr>
          <w:trHeight w:val="317"/>
        </w:trPr>
        <w:tc>
          <w:tcPr>
            <w:tcW w:w="4571" w:type="dxa"/>
            <w:gridSpan w:val="4"/>
            <w:tcBorders>
              <w:top w:val="single" w:sz="4" w:space="0" w:color="000000"/>
              <w:left w:val="single" w:sz="4" w:space="0" w:color="000000"/>
              <w:bottom w:val="single" w:sz="4" w:space="0" w:color="000000"/>
              <w:right w:val="single" w:sz="4" w:space="0" w:color="000000"/>
            </w:tcBorders>
            <w:shd w:val="clear" w:color="auto" w:fill="DEEAF6"/>
            <w:vAlign w:val="center"/>
          </w:tcPr>
          <w:p w14:paraId="23C20B5A" w14:textId="77777777" w:rsidR="003C6BBB" w:rsidRPr="00BA3F7B" w:rsidRDefault="00C84A86">
            <w:pPr>
              <w:spacing w:after="0"/>
              <w:jc w:val="left"/>
              <w:rPr>
                <w:rFonts w:ascii="Arial Narrow" w:eastAsia="Arial Narrow" w:hAnsi="Arial Narrow" w:cs="Arial Narrow"/>
                <w:b/>
                <w:sz w:val="16"/>
                <w:szCs w:val="16"/>
              </w:rPr>
            </w:pPr>
            <w:r w:rsidRPr="00BA3F7B">
              <w:rPr>
                <w:rFonts w:ascii="Arial Narrow" w:eastAsia="Arial Narrow" w:hAnsi="Arial Narrow" w:cs="Arial Narrow"/>
                <w:b/>
                <w:sz w:val="16"/>
                <w:szCs w:val="16"/>
              </w:rPr>
              <w:t>17. Σύμβουλος Eπιχειρηματικότητας</w:t>
            </w:r>
          </w:p>
        </w:tc>
        <w:tc>
          <w:tcPr>
            <w:tcW w:w="1288" w:type="dxa"/>
            <w:tcBorders>
              <w:bottom w:val="single" w:sz="8" w:space="0" w:color="000000"/>
              <w:right w:val="single" w:sz="4" w:space="0" w:color="000000"/>
            </w:tcBorders>
            <w:shd w:val="clear" w:color="auto" w:fill="DEEAF6"/>
            <w:vAlign w:val="center"/>
          </w:tcPr>
          <w:p w14:paraId="663A49B2"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color w:val="000000"/>
                <w:sz w:val="16"/>
                <w:szCs w:val="16"/>
              </w:rPr>
              <w:t>44</w:t>
            </w:r>
          </w:p>
        </w:tc>
        <w:tc>
          <w:tcPr>
            <w:tcW w:w="906" w:type="dxa"/>
            <w:tcBorders>
              <w:top w:val="single" w:sz="4" w:space="0" w:color="000000"/>
              <w:left w:val="single" w:sz="4" w:space="0" w:color="000000"/>
              <w:bottom w:val="single" w:sz="4" w:space="0" w:color="000000"/>
              <w:right w:val="single" w:sz="4" w:space="0" w:color="000000"/>
            </w:tcBorders>
            <w:shd w:val="clear" w:color="auto" w:fill="D7E8F1"/>
            <w:vAlign w:val="center"/>
          </w:tcPr>
          <w:p w14:paraId="652A25E0"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 xml:space="preserve">95.460,00 € </w:t>
            </w:r>
          </w:p>
        </w:tc>
        <w:tc>
          <w:tcPr>
            <w:tcW w:w="864" w:type="dxa"/>
            <w:tcBorders>
              <w:top w:val="single" w:sz="4" w:space="0" w:color="000000"/>
              <w:left w:val="single" w:sz="4" w:space="0" w:color="000000"/>
              <w:bottom w:val="single" w:sz="4" w:space="0" w:color="000000"/>
              <w:right w:val="single" w:sz="4" w:space="0" w:color="000000"/>
            </w:tcBorders>
            <w:shd w:val="clear" w:color="auto" w:fill="D7E8F1"/>
            <w:vAlign w:val="center"/>
          </w:tcPr>
          <w:p w14:paraId="1CFBF804"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 xml:space="preserve">22.910,40 € </w:t>
            </w:r>
          </w:p>
        </w:tc>
        <w:tc>
          <w:tcPr>
            <w:tcW w:w="996" w:type="dxa"/>
            <w:tcBorders>
              <w:top w:val="single" w:sz="4" w:space="0" w:color="000000"/>
              <w:left w:val="single" w:sz="4" w:space="0" w:color="000000"/>
              <w:bottom w:val="single" w:sz="4" w:space="0" w:color="000000"/>
              <w:right w:val="single" w:sz="4" w:space="0" w:color="000000"/>
            </w:tcBorders>
            <w:shd w:val="clear" w:color="auto" w:fill="D7E8F1"/>
            <w:vAlign w:val="center"/>
          </w:tcPr>
          <w:p w14:paraId="09666BAD"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 xml:space="preserve">118.370,40 € </w:t>
            </w:r>
          </w:p>
        </w:tc>
        <w:tc>
          <w:tcPr>
            <w:tcW w:w="1003" w:type="dxa"/>
            <w:tcBorders>
              <w:left w:val="single" w:sz="4" w:space="0" w:color="000000"/>
              <w:bottom w:val="single" w:sz="8" w:space="0" w:color="000000"/>
              <w:right w:val="single" w:sz="8" w:space="0" w:color="000000"/>
            </w:tcBorders>
            <w:shd w:val="clear" w:color="auto" w:fill="DEEAF6"/>
            <w:vAlign w:val="center"/>
          </w:tcPr>
          <w:p w14:paraId="393D847F"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2</w:t>
            </w:r>
          </w:p>
        </w:tc>
      </w:tr>
      <w:tr w:rsidR="003C6BBB" w:rsidRPr="00BA3F7B" w14:paraId="35D74A4E" w14:textId="77777777">
        <w:trPr>
          <w:trHeight w:val="317"/>
        </w:trPr>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55680" w14:textId="77777777" w:rsidR="003C6BBB" w:rsidRPr="00BA3F7B" w:rsidRDefault="00C84A86">
            <w:pPr>
              <w:spacing w:after="0"/>
              <w:jc w:val="left"/>
              <w:rPr>
                <w:rFonts w:ascii="Arial Narrow" w:eastAsia="Arial Narrow" w:hAnsi="Arial Narrow" w:cs="Arial Narrow"/>
                <w:b/>
                <w:sz w:val="16"/>
                <w:szCs w:val="16"/>
              </w:rPr>
            </w:pPr>
            <w:r w:rsidRPr="00BA3F7B">
              <w:rPr>
                <w:rFonts w:ascii="Arial Narrow" w:eastAsia="Arial Narrow" w:hAnsi="Arial Narrow" w:cs="Arial Narrow"/>
                <w:b/>
                <w:sz w:val="16"/>
                <w:szCs w:val="16"/>
              </w:rPr>
              <w:t>19. Διοικητικός</w:t>
            </w:r>
          </w:p>
        </w:tc>
        <w:tc>
          <w:tcPr>
            <w:tcW w:w="532" w:type="dxa"/>
            <w:tcBorders>
              <w:top w:val="single" w:sz="4" w:space="0" w:color="000000"/>
              <w:left w:val="single" w:sz="4" w:space="0" w:color="000000"/>
              <w:bottom w:val="single" w:sz="4" w:space="0" w:color="000000"/>
              <w:right w:val="single" w:sz="4" w:space="0" w:color="000000"/>
            </w:tcBorders>
            <w:vAlign w:val="center"/>
          </w:tcPr>
          <w:p w14:paraId="38D42E36" w14:textId="77777777" w:rsidR="003C6BBB" w:rsidRPr="00BA3F7B" w:rsidRDefault="00C84A86">
            <w:pPr>
              <w:spacing w:after="0"/>
              <w:jc w:val="left"/>
              <w:rPr>
                <w:rFonts w:ascii="Arial Narrow" w:eastAsia="Arial Narrow" w:hAnsi="Arial Narrow" w:cs="Arial Narrow"/>
                <w:sz w:val="16"/>
                <w:szCs w:val="16"/>
              </w:rPr>
            </w:pPr>
            <w:r w:rsidRPr="00BA3F7B">
              <w:rPr>
                <w:rFonts w:ascii="Arial Narrow" w:eastAsia="Arial Narrow" w:hAnsi="Arial Narrow" w:cs="Arial Narrow"/>
                <w:sz w:val="16"/>
                <w:szCs w:val="16"/>
              </w:rPr>
              <w:t>ΔΟΙΚ</w:t>
            </w:r>
          </w:p>
        </w:tc>
        <w:tc>
          <w:tcPr>
            <w:tcW w:w="19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EFDB2EC" w14:textId="77777777" w:rsidR="003C6BBB" w:rsidRPr="00BA3F7B" w:rsidRDefault="00C84A86">
            <w:pPr>
              <w:spacing w:after="0"/>
              <w:jc w:val="left"/>
              <w:rPr>
                <w:rFonts w:ascii="Arial Narrow" w:eastAsia="Arial Narrow" w:hAnsi="Arial Narrow" w:cs="Arial Narrow"/>
                <w:sz w:val="16"/>
                <w:szCs w:val="16"/>
              </w:rPr>
            </w:pPr>
            <w:r w:rsidRPr="00BA3F7B">
              <w:rPr>
                <w:rFonts w:ascii="Arial Narrow" w:eastAsia="Arial Narrow" w:hAnsi="Arial Narrow" w:cs="Arial Narrow"/>
                <w:sz w:val="16"/>
                <w:szCs w:val="16"/>
              </w:rPr>
              <w:t>5. Διοικητικοί, Λοιπές βοηθητικές ειδικότητες</w:t>
            </w:r>
          </w:p>
        </w:tc>
        <w:tc>
          <w:tcPr>
            <w:tcW w:w="1288" w:type="dxa"/>
            <w:tcBorders>
              <w:bottom w:val="single" w:sz="8" w:space="0" w:color="000000"/>
              <w:right w:val="single" w:sz="8" w:space="0" w:color="000000"/>
            </w:tcBorders>
            <w:shd w:val="clear" w:color="auto" w:fill="auto"/>
            <w:vAlign w:val="center"/>
          </w:tcPr>
          <w:p w14:paraId="25C5D164"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color w:val="000000"/>
                <w:sz w:val="16"/>
                <w:szCs w:val="16"/>
              </w:rPr>
              <w:t>10</w:t>
            </w:r>
          </w:p>
        </w:tc>
        <w:tc>
          <w:tcPr>
            <w:tcW w:w="906" w:type="dxa"/>
            <w:tcBorders>
              <w:bottom w:val="single" w:sz="8" w:space="0" w:color="000000"/>
              <w:right w:val="single" w:sz="8" w:space="0" w:color="000000"/>
            </w:tcBorders>
            <w:shd w:val="clear" w:color="auto" w:fill="auto"/>
            <w:vAlign w:val="center"/>
          </w:tcPr>
          <w:p w14:paraId="30FEB203"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color w:val="000000"/>
                <w:sz w:val="16"/>
                <w:szCs w:val="16"/>
              </w:rPr>
              <w:t>16.100,00 €</w:t>
            </w:r>
          </w:p>
        </w:tc>
        <w:tc>
          <w:tcPr>
            <w:tcW w:w="864" w:type="dxa"/>
            <w:tcBorders>
              <w:top w:val="single" w:sz="4" w:space="0" w:color="000000"/>
              <w:bottom w:val="single" w:sz="8" w:space="0" w:color="000000"/>
              <w:right w:val="single" w:sz="8" w:space="0" w:color="000000"/>
            </w:tcBorders>
            <w:shd w:val="clear" w:color="auto" w:fill="auto"/>
            <w:vAlign w:val="center"/>
          </w:tcPr>
          <w:p w14:paraId="35FFD7E9"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color w:val="000000"/>
                <w:sz w:val="16"/>
                <w:szCs w:val="16"/>
              </w:rPr>
              <w:t>3.864,00 €</w:t>
            </w:r>
          </w:p>
        </w:tc>
        <w:tc>
          <w:tcPr>
            <w:tcW w:w="996" w:type="dxa"/>
            <w:tcBorders>
              <w:top w:val="single" w:sz="4" w:space="0" w:color="000000"/>
              <w:bottom w:val="single" w:sz="8" w:space="0" w:color="000000"/>
              <w:right w:val="single" w:sz="8" w:space="0" w:color="000000"/>
            </w:tcBorders>
            <w:shd w:val="clear" w:color="auto" w:fill="auto"/>
            <w:vAlign w:val="center"/>
          </w:tcPr>
          <w:p w14:paraId="330ACFAD"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color w:val="000000"/>
                <w:sz w:val="16"/>
                <w:szCs w:val="16"/>
              </w:rPr>
              <w:t>19.964,00 €</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DE502"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1</w:t>
            </w:r>
          </w:p>
        </w:tc>
      </w:tr>
      <w:tr w:rsidR="003C6BBB" w:rsidRPr="00BA3F7B" w14:paraId="12BA8859" w14:textId="77777777">
        <w:trPr>
          <w:trHeight w:val="317"/>
        </w:trPr>
        <w:tc>
          <w:tcPr>
            <w:tcW w:w="4571" w:type="dxa"/>
            <w:gridSpan w:val="4"/>
            <w:tcBorders>
              <w:top w:val="single" w:sz="4" w:space="0" w:color="000000"/>
              <w:left w:val="single" w:sz="4" w:space="0" w:color="000000"/>
              <w:bottom w:val="single" w:sz="4" w:space="0" w:color="000000"/>
              <w:right w:val="single" w:sz="4" w:space="0" w:color="000000"/>
            </w:tcBorders>
            <w:shd w:val="clear" w:color="auto" w:fill="DEEAF6"/>
            <w:vAlign w:val="center"/>
          </w:tcPr>
          <w:p w14:paraId="1F4A5E3E" w14:textId="77777777" w:rsidR="003C6BBB" w:rsidRPr="00BA3F7B" w:rsidRDefault="00C84A86">
            <w:pPr>
              <w:spacing w:after="0"/>
              <w:jc w:val="left"/>
              <w:rPr>
                <w:rFonts w:ascii="Arial Narrow" w:eastAsia="Arial Narrow" w:hAnsi="Arial Narrow" w:cs="Arial Narrow"/>
                <w:b/>
                <w:sz w:val="16"/>
                <w:szCs w:val="16"/>
              </w:rPr>
            </w:pPr>
            <w:r w:rsidRPr="00BA3F7B">
              <w:rPr>
                <w:rFonts w:ascii="Arial Narrow" w:eastAsia="Arial Narrow" w:hAnsi="Arial Narrow" w:cs="Arial Narrow"/>
                <w:b/>
                <w:sz w:val="16"/>
                <w:szCs w:val="16"/>
              </w:rPr>
              <w:t>19. Διοικητικός</w:t>
            </w:r>
          </w:p>
        </w:tc>
        <w:tc>
          <w:tcPr>
            <w:tcW w:w="1288" w:type="dxa"/>
            <w:tcBorders>
              <w:bottom w:val="single" w:sz="8" w:space="0" w:color="000000"/>
              <w:right w:val="single" w:sz="8" w:space="0" w:color="000000"/>
            </w:tcBorders>
            <w:shd w:val="clear" w:color="auto" w:fill="DEEAF6"/>
            <w:vAlign w:val="center"/>
          </w:tcPr>
          <w:p w14:paraId="030E2414"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color w:val="000000"/>
                <w:sz w:val="16"/>
                <w:szCs w:val="16"/>
              </w:rPr>
              <w:t>10</w:t>
            </w:r>
          </w:p>
        </w:tc>
        <w:tc>
          <w:tcPr>
            <w:tcW w:w="906" w:type="dxa"/>
            <w:tcBorders>
              <w:bottom w:val="single" w:sz="8" w:space="0" w:color="000000"/>
              <w:right w:val="single" w:sz="8" w:space="0" w:color="000000"/>
            </w:tcBorders>
            <w:shd w:val="clear" w:color="auto" w:fill="DEEAF6"/>
            <w:vAlign w:val="center"/>
          </w:tcPr>
          <w:p w14:paraId="508AC58B"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color w:val="000000"/>
                <w:sz w:val="16"/>
                <w:szCs w:val="16"/>
              </w:rPr>
              <w:t>16.100,00 €</w:t>
            </w:r>
          </w:p>
        </w:tc>
        <w:tc>
          <w:tcPr>
            <w:tcW w:w="864" w:type="dxa"/>
            <w:tcBorders>
              <w:bottom w:val="single" w:sz="8" w:space="0" w:color="000000"/>
              <w:right w:val="single" w:sz="8" w:space="0" w:color="000000"/>
            </w:tcBorders>
            <w:shd w:val="clear" w:color="auto" w:fill="DEEAF6"/>
            <w:vAlign w:val="center"/>
          </w:tcPr>
          <w:p w14:paraId="76C93AC4"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color w:val="000000"/>
                <w:sz w:val="16"/>
                <w:szCs w:val="16"/>
              </w:rPr>
              <w:t>3.864,00 €</w:t>
            </w:r>
          </w:p>
        </w:tc>
        <w:tc>
          <w:tcPr>
            <w:tcW w:w="996" w:type="dxa"/>
            <w:tcBorders>
              <w:bottom w:val="single" w:sz="8" w:space="0" w:color="000000"/>
              <w:right w:val="single" w:sz="8" w:space="0" w:color="000000"/>
            </w:tcBorders>
            <w:shd w:val="clear" w:color="auto" w:fill="DEEAF6"/>
            <w:vAlign w:val="center"/>
          </w:tcPr>
          <w:p w14:paraId="20E056CF"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color w:val="000000"/>
                <w:sz w:val="16"/>
                <w:szCs w:val="16"/>
              </w:rPr>
              <w:t>19.964,00 €</w:t>
            </w:r>
          </w:p>
        </w:tc>
        <w:tc>
          <w:tcPr>
            <w:tcW w:w="1003" w:type="dxa"/>
            <w:tcBorders>
              <w:bottom w:val="single" w:sz="8" w:space="0" w:color="000000"/>
              <w:right w:val="single" w:sz="8" w:space="0" w:color="000000"/>
            </w:tcBorders>
            <w:shd w:val="clear" w:color="auto" w:fill="DEEAF6"/>
            <w:vAlign w:val="center"/>
          </w:tcPr>
          <w:p w14:paraId="596F025D"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1</w:t>
            </w:r>
          </w:p>
        </w:tc>
      </w:tr>
      <w:tr w:rsidR="003C6BBB" w:rsidRPr="00BA3F7B" w14:paraId="644EEBC0" w14:textId="77777777">
        <w:trPr>
          <w:trHeight w:val="953"/>
        </w:trPr>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D7AA7" w14:textId="77777777" w:rsidR="003C6BBB" w:rsidRPr="00BA3F7B" w:rsidRDefault="00C84A86">
            <w:pPr>
              <w:spacing w:after="0"/>
              <w:jc w:val="left"/>
              <w:rPr>
                <w:rFonts w:ascii="Arial Narrow" w:eastAsia="Arial Narrow" w:hAnsi="Arial Narrow" w:cs="Arial Narrow"/>
                <w:b/>
                <w:sz w:val="16"/>
                <w:szCs w:val="16"/>
              </w:rPr>
            </w:pPr>
            <w:r w:rsidRPr="00BA3F7B">
              <w:rPr>
                <w:rFonts w:ascii="Arial Narrow" w:eastAsia="Arial Narrow" w:hAnsi="Arial Narrow" w:cs="Arial Narrow"/>
                <w:b/>
                <w:sz w:val="16"/>
                <w:szCs w:val="16"/>
              </w:rPr>
              <w:t>21. Σύμβουλος Δημοσιότητας</w:t>
            </w:r>
          </w:p>
        </w:tc>
        <w:tc>
          <w:tcPr>
            <w:tcW w:w="532" w:type="dxa"/>
            <w:tcBorders>
              <w:top w:val="single" w:sz="4" w:space="0" w:color="000000"/>
              <w:left w:val="single" w:sz="4" w:space="0" w:color="000000"/>
              <w:bottom w:val="single" w:sz="4" w:space="0" w:color="000000"/>
              <w:right w:val="single" w:sz="4" w:space="0" w:color="000000"/>
            </w:tcBorders>
            <w:vAlign w:val="center"/>
          </w:tcPr>
          <w:p w14:paraId="3527149D" w14:textId="77777777" w:rsidR="003C6BBB" w:rsidRPr="00BA3F7B" w:rsidRDefault="00C84A86">
            <w:pPr>
              <w:spacing w:after="0"/>
              <w:jc w:val="left"/>
              <w:rPr>
                <w:rFonts w:ascii="Arial Narrow" w:eastAsia="Arial Narrow" w:hAnsi="Arial Narrow" w:cs="Arial Narrow"/>
                <w:sz w:val="16"/>
                <w:szCs w:val="16"/>
              </w:rPr>
            </w:pPr>
            <w:r w:rsidRPr="00BA3F7B">
              <w:rPr>
                <w:rFonts w:ascii="Arial Narrow" w:eastAsia="Arial Narrow" w:hAnsi="Arial Narrow" w:cs="Arial Narrow"/>
                <w:sz w:val="16"/>
                <w:szCs w:val="16"/>
              </w:rPr>
              <w:t>Σ05</w:t>
            </w:r>
          </w:p>
        </w:tc>
        <w:tc>
          <w:tcPr>
            <w:tcW w:w="19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74E8A80" w14:textId="77777777" w:rsidR="003C6BBB" w:rsidRPr="00BA3F7B" w:rsidRDefault="00C84A86">
            <w:pPr>
              <w:spacing w:after="0"/>
              <w:jc w:val="left"/>
              <w:rPr>
                <w:rFonts w:ascii="Arial Narrow" w:eastAsia="Arial Narrow" w:hAnsi="Arial Narrow" w:cs="Arial Narrow"/>
                <w:sz w:val="16"/>
                <w:szCs w:val="16"/>
                <w:lang w:val="el-GR"/>
              </w:rPr>
            </w:pPr>
            <w:r w:rsidRPr="00BA3F7B">
              <w:rPr>
                <w:rFonts w:ascii="Arial Narrow" w:eastAsia="Arial Narrow" w:hAnsi="Arial Narrow" w:cs="Arial Narrow"/>
                <w:sz w:val="16"/>
                <w:szCs w:val="16"/>
                <w:lang w:val="el-GR"/>
              </w:rPr>
              <w:t>2. Πτυχιούχοι Τριτοβάθμιας Εκπαίδευσης με μεταπτυχιακό και 5ετή εμπειρία ή με 10ετή εμπειρία χωρίς μεταπτυχιακό (</w:t>
            </w:r>
            <w:r w:rsidRPr="00BA3F7B">
              <w:rPr>
                <w:rFonts w:ascii="Arial Narrow" w:eastAsia="Arial Narrow" w:hAnsi="Arial Narrow" w:cs="Arial Narrow"/>
                <w:sz w:val="16"/>
                <w:szCs w:val="16"/>
              </w:rPr>
              <w:t>median</w:t>
            </w:r>
            <w:r w:rsidRPr="00BA3F7B">
              <w:rPr>
                <w:rFonts w:ascii="Arial Narrow" w:eastAsia="Arial Narrow" w:hAnsi="Arial Narrow" w:cs="Arial Narrow"/>
                <w:sz w:val="16"/>
                <w:szCs w:val="16"/>
                <w:lang w:val="el-GR"/>
              </w:rPr>
              <w:t>)</w:t>
            </w:r>
          </w:p>
        </w:tc>
        <w:tc>
          <w:tcPr>
            <w:tcW w:w="1288" w:type="dxa"/>
            <w:tcBorders>
              <w:bottom w:val="single" w:sz="8" w:space="0" w:color="000000"/>
              <w:right w:val="single" w:sz="8" w:space="0" w:color="000000"/>
            </w:tcBorders>
            <w:shd w:val="clear" w:color="auto" w:fill="auto"/>
            <w:vAlign w:val="center"/>
          </w:tcPr>
          <w:p w14:paraId="5B242491"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color w:val="000000"/>
                <w:sz w:val="16"/>
                <w:szCs w:val="16"/>
              </w:rPr>
              <w:t>7,5</w:t>
            </w:r>
          </w:p>
        </w:tc>
        <w:tc>
          <w:tcPr>
            <w:tcW w:w="906" w:type="dxa"/>
            <w:tcBorders>
              <w:bottom w:val="single" w:sz="8" w:space="0" w:color="000000"/>
              <w:right w:val="single" w:sz="8" w:space="0" w:color="000000"/>
            </w:tcBorders>
            <w:shd w:val="clear" w:color="auto" w:fill="auto"/>
            <w:vAlign w:val="center"/>
          </w:tcPr>
          <w:p w14:paraId="149BC73D"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color w:val="000000"/>
                <w:sz w:val="16"/>
                <w:szCs w:val="16"/>
              </w:rPr>
              <w:t>15.112,50 €</w:t>
            </w:r>
          </w:p>
        </w:tc>
        <w:tc>
          <w:tcPr>
            <w:tcW w:w="864" w:type="dxa"/>
            <w:tcBorders>
              <w:bottom w:val="single" w:sz="8" w:space="0" w:color="000000"/>
              <w:right w:val="single" w:sz="8" w:space="0" w:color="000000"/>
            </w:tcBorders>
            <w:shd w:val="clear" w:color="auto" w:fill="auto"/>
            <w:vAlign w:val="center"/>
          </w:tcPr>
          <w:p w14:paraId="37372C9A"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color w:val="000000"/>
                <w:sz w:val="16"/>
                <w:szCs w:val="16"/>
              </w:rPr>
              <w:t>3.627,00 €</w:t>
            </w:r>
          </w:p>
        </w:tc>
        <w:tc>
          <w:tcPr>
            <w:tcW w:w="996" w:type="dxa"/>
            <w:tcBorders>
              <w:bottom w:val="single" w:sz="8" w:space="0" w:color="000000"/>
              <w:right w:val="single" w:sz="8" w:space="0" w:color="000000"/>
            </w:tcBorders>
            <w:shd w:val="clear" w:color="auto" w:fill="auto"/>
            <w:vAlign w:val="center"/>
          </w:tcPr>
          <w:p w14:paraId="5AB6E7AF"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color w:val="000000"/>
                <w:sz w:val="16"/>
                <w:szCs w:val="16"/>
              </w:rPr>
              <w:t>18.739,50 €</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31950"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1</w:t>
            </w:r>
          </w:p>
        </w:tc>
      </w:tr>
      <w:tr w:rsidR="003C6BBB" w:rsidRPr="00BA3F7B" w14:paraId="4B967682" w14:textId="77777777">
        <w:trPr>
          <w:trHeight w:val="317"/>
        </w:trPr>
        <w:tc>
          <w:tcPr>
            <w:tcW w:w="4571" w:type="dxa"/>
            <w:gridSpan w:val="4"/>
            <w:tcBorders>
              <w:top w:val="single" w:sz="4" w:space="0" w:color="000000"/>
              <w:left w:val="single" w:sz="4" w:space="0" w:color="000000"/>
              <w:bottom w:val="single" w:sz="4" w:space="0" w:color="000000"/>
              <w:right w:val="single" w:sz="4" w:space="0" w:color="000000"/>
            </w:tcBorders>
            <w:shd w:val="clear" w:color="auto" w:fill="DEEAF6"/>
            <w:vAlign w:val="center"/>
          </w:tcPr>
          <w:p w14:paraId="42B70ED9" w14:textId="77777777" w:rsidR="003C6BBB" w:rsidRPr="00BA3F7B" w:rsidRDefault="00C84A86">
            <w:pPr>
              <w:spacing w:after="0"/>
              <w:jc w:val="left"/>
              <w:rPr>
                <w:rFonts w:ascii="Arial Narrow" w:eastAsia="Arial Narrow" w:hAnsi="Arial Narrow" w:cs="Arial Narrow"/>
                <w:b/>
                <w:sz w:val="16"/>
                <w:szCs w:val="16"/>
              </w:rPr>
            </w:pPr>
            <w:r w:rsidRPr="00BA3F7B">
              <w:rPr>
                <w:rFonts w:ascii="Arial Narrow" w:eastAsia="Arial Narrow" w:hAnsi="Arial Narrow" w:cs="Arial Narrow"/>
                <w:b/>
                <w:sz w:val="16"/>
                <w:szCs w:val="16"/>
              </w:rPr>
              <w:t>21. Σύμβουλος Δημοσιότητας</w:t>
            </w:r>
          </w:p>
        </w:tc>
        <w:tc>
          <w:tcPr>
            <w:tcW w:w="1288" w:type="dxa"/>
            <w:tcBorders>
              <w:bottom w:val="single" w:sz="8" w:space="0" w:color="000000"/>
              <w:right w:val="single" w:sz="8" w:space="0" w:color="000000"/>
            </w:tcBorders>
            <w:shd w:val="clear" w:color="auto" w:fill="DEEAF6"/>
            <w:vAlign w:val="center"/>
          </w:tcPr>
          <w:p w14:paraId="03C17C78"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color w:val="000000"/>
                <w:sz w:val="16"/>
                <w:szCs w:val="16"/>
              </w:rPr>
              <w:t>7,5</w:t>
            </w:r>
          </w:p>
        </w:tc>
        <w:tc>
          <w:tcPr>
            <w:tcW w:w="906" w:type="dxa"/>
            <w:tcBorders>
              <w:bottom w:val="single" w:sz="8" w:space="0" w:color="000000"/>
              <w:right w:val="single" w:sz="8" w:space="0" w:color="000000"/>
            </w:tcBorders>
            <w:shd w:val="clear" w:color="auto" w:fill="DEEAF6"/>
            <w:vAlign w:val="center"/>
          </w:tcPr>
          <w:p w14:paraId="30D0AEB5"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color w:val="000000"/>
                <w:sz w:val="16"/>
                <w:szCs w:val="16"/>
              </w:rPr>
              <w:t>15.112,50 €</w:t>
            </w:r>
          </w:p>
        </w:tc>
        <w:tc>
          <w:tcPr>
            <w:tcW w:w="864" w:type="dxa"/>
            <w:tcBorders>
              <w:bottom w:val="single" w:sz="8" w:space="0" w:color="000000"/>
              <w:right w:val="single" w:sz="8" w:space="0" w:color="000000"/>
            </w:tcBorders>
            <w:shd w:val="clear" w:color="auto" w:fill="DEEAF6"/>
            <w:vAlign w:val="center"/>
          </w:tcPr>
          <w:p w14:paraId="50CB288D"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color w:val="000000"/>
                <w:sz w:val="16"/>
                <w:szCs w:val="16"/>
              </w:rPr>
              <w:t>3.627,00 €</w:t>
            </w:r>
          </w:p>
        </w:tc>
        <w:tc>
          <w:tcPr>
            <w:tcW w:w="996" w:type="dxa"/>
            <w:tcBorders>
              <w:bottom w:val="single" w:sz="8" w:space="0" w:color="000000"/>
              <w:right w:val="single" w:sz="8" w:space="0" w:color="000000"/>
            </w:tcBorders>
            <w:shd w:val="clear" w:color="auto" w:fill="DEEAF6"/>
            <w:vAlign w:val="center"/>
          </w:tcPr>
          <w:p w14:paraId="1CDF780D"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color w:val="000000"/>
                <w:sz w:val="16"/>
                <w:szCs w:val="16"/>
              </w:rPr>
              <w:t>18.739,50 €</w:t>
            </w:r>
          </w:p>
        </w:tc>
        <w:tc>
          <w:tcPr>
            <w:tcW w:w="1003" w:type="dxa"/>
            <w:tcBorders>
              <w:bottom w:val="single" w:sz="8" w:space="0" w:color="000000"/>
              <w:right w:val="single" w:sz="8" w:space="0" w:color="000000"/>
            </w:tcBorders>
            <w:shd w:val="clear" w:color="auto" w:fill="DEEAF6"/>
            <w:vAlign w:val="center"/>
          </w:tcPr>
          <w:p w14:paraId="440D417F"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1</w:t>
            </w:r>
          </w:p>
        </w:tc>
      </w:tr>
      <w:tr w:rsidR="003C6BBB" w:rsidRPr="00BA3F7B" w14:paraId="78378306" w14:textId="77777777">
        <w:trPr>
          <w:trHeight w:val="953"/>
        </w:trPr>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D3D1B" w14:textId="77777777" w:rsidR="003C6BBB" w:rsidRPr="00BA3F7B" w:rsidRDefault="00C84A86">
            <w:pPr>
              <w:spacing w:after="0"/>
              <w:jc w:val="left"/>
              <w:rPr>
                <w:rFonts w:ascii="Arial Narrow" w:eastAsia="Arial Narrow" w:hAnsi="Arial Narrow" w:cs="Arial Narrow"/>
                <w:b/>
                <w:sz w:val="16"/>
                <w:szCs w:val="16"/>
                <w:lang w:val="el-GR"/>
              </w:rPr>
            </w:pPr>
            <w:r w:rsidRPr="00BA3F7B">
              <w:rPr>
                <w:rFonts w:ascii="Arial Narrow" w:eastAsia="Arial Narrow" w:hAnsi="Arial Narrow" w:cs="Arial Narrow"/>
                <w:b/>
                <w:sz w:val="16"/>
                <w:szCs w:val="16"/>
                <w:lang w:val="el-GR"/>
              </w:rPr>
              <w:t xml:space="preserve">23. Σύμβουλος Ομαδικότητας και Βελτίωσης της Αυτοεκτίμησης </w:t>
            </w:r>
          </w:p>
        </w:tc>
        <w:tc>
          <w:tcPr>
            <w:tcW w:w="532" w:type="dxa"/>
            <w:tcBorders>
              <w:top w:val="single" w:sz="4" w:space="0" w:color="000000"/>
              <w:left w:val="single" w:sz="4" w:space="0" w:color="000000"/>
              <w:bottom w:val="single" w:sz="4" w:space="0" w:color="000000"/>
              <w:right w:val="single" w:sz="4" w:space="0" w:color="000000"/>
            </w:tcBorders>
            <w:vAlign w:val="center"/>
          </w:tcPr>
          <w:p w14:paraId="3C2E1385" w14:textId="77777777" w:rsidR="003C6BBB" w:rsidRPr="00BA3F7B" w:rsidRDefault="00C84A86">
            <w:pPr>
              <w:spacing w:after="0"/>
              <w:jc w:val="left"/>
              <w:rPr>
                <w:rFonts w:ascii="Arial Narrow" w:eastAsia="Arial Narrow" w:hAnsi="Arial Narrow" w:cs="Arial Narrow"/>
                <w:sz w:val="16"/>
                <w:szCs w:val="16"/>
              </w:rPr>
            </w:pPr>
            <w:r w:rsidRPr="00BA3F7B">
              <w:rPr>
                <w:rFonts w:ascii="Arial Narrow" w:eastAsia="Arial Narrow" w:hAnsi="Arial Narrow" w:cs="Arial Narrow"/>
                <w:sz w:val="16"/>
                <w:szCs w:val="16"/>
              </w:rPr>
              <w:t>Σ06</w:t>
            </w:r>
          </w:p>
        </w:tc>
        <w:tc>
          <w:tcPr>
            <w:tcW w:w="19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EAF9F92" w14:textId="77777777" w:rsidR="003C6BBB" w:rsidRPr="00BA3F7B" w:rsidRDefault="00C84A86">
            <w:pPr>
              <w:spacing w:after="0"/>
              <w:jc w:val="left"/>
              <w:rPr>
                <w:rFonts w:ascii="Arial Narrow" w:eastAsia="Arial Narrow" w:hAnsi="Arial Narrow" w:cs="Arial Narrow"/>
                <w:sz w:val="16"/>
                <w:szCs w:val="16"/>
                <w:lang w:val="el-GR"/>
              </w:rPr>
            </w:pPr>
            <w:r w:rsidRPr="00BA3F7B">
              <w:rPr>
                <w:rFonts w:ascii="Arial Narrow" w:eastAsia="Arial Narrow" w:hAnsi="Arial Narrow" w:cs="Arial Narrow"/>
                <w:sz w:val="16"/>
                <w:szCs w:val="16"/>
                <w:lang w:val="el-GR"/>
              </w:rPr>
              <w:t>2. Πτυχιούχοι Τριτοβάθμιας Εκπαίδευσης με μεταπτυχιακό και 5ετή εμπειρία ή με 10ετή εμπειρία χωρίς μεταπτυχιακό (</w:t>
            </w:r>
            <w:r w:rsidRPr="00BA3F7B">
              <w:rPr>
                <w:rFonts w:ascii="Arial Narrow" w:eastAsia="Arial Narrow" w:hAnsi="Arial Narrow" w:cs="Arial Narrow"/>
                <w:sz w:val="16"/>
                <w:szCs w:val="16"/>
              </w:rPr>
              <w:t>median</w:t>
            </w:r>
            <w:r w:rsidRPr="00BA3F7B">
              <w:rPr>
                <w:rFonts w:ascii="Arial Narrow" w:eastAsia="Arial Narrow" w:hAnsi="Arial Narrow" w:cs="Arial Narrow"/>
                <w:sz w:val="16"/>
                <w:szCs w:val="16"/>
                <w:lang w:val="el-GR"/>
              </w:rPr>
              <w:t>)</w:t>
            </w:r>
          </w:p>
        </w:tc>
        <w:tc>
          <w:tcPr>
            <w:tcW w:w="1288" w:type="dxa"/>
            <w:tcBorders>
              <w:bottom w:val="single" w:sz="8" w:space="0" w:color="000000"/>
              <w:right w:val="single" w:sz="8" w:space="0" w:color="000000"/>
            </w:tcBorders>
            <w:shd w:val="clear" w:color="auto" w:fill="auto"/>
            <w:vAlign w:val="center"/>
          </w:tcPr>
          <w:p w14:paraId="42897E1A"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color w:val="000000"/>
                <w:sz w:val="16"/>
                <w:szCs w:val="16"/>
              </w:rPr>
              <w:t>16</w:t>
            </w:r>
          </w:p>
        </w:tc>
        <w:tc>
          <w:tcPr>
            <w:tcW w:w="906" w:type="dxa"/>
            <w:tcBorders>
              <w:bottom w:val="single" w:sz="8" w:space="0" w:color="000000"/>
              <w:right w:val="single" w:sz="8" w:space="0" w:color="000000"/>
            </w:tcBorders>
            <w:shd w:val="clear" w:color="auto" w:fill="auto"/>
            <w:vAlign w:val="center"/>
          </w:tcPr>
          <w:p w14:paraId="2FB79206"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color w:val="000000"/>
                <w:sz w:val="16"/>
                <w:szCs w:val="16"/>
              </w:rPr>
              <w:t>32.240,00 €</w:t>
            </w:r>
          </w:p>
        </w:tc>
        <w:tc>
          <w:tcPr>
            <w:tcW w:w="864" w:type="dxa"/>
            <w:tcBorders>
              <w:bottom w:val="single" w:sz="8" w:space="0" w:color="000000"/>
              <w:right w:val="single" w:sz="8" w:space="0" w:color="000000"/>
            </w:tcBorders>
            <w:shd w:val="clear" w:color="auto" w:fill="auto"/>
            <w:vAlign w:val="center"/>
          </w:tcPr>
          <w:p w14:paraId="3069BD35"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color w:val="000000"/>
                <w:sz w:val="16"/>
                <w:szCs w:val="16"/>
              </w:rPr>
              <w:t>7.737,60 €</w:t>
            </w:r>
          </w:p>
        </w:tc>
        <w:tc>
          <w:tcPr>
            <w:tcW w:w="996" w:type="dxa"/>
            <w:tcBorders>
              <w:bottom w:val="single" w:sz="8" w:space="0" w:color="000000"/>
              <w:right w:val="single" w:sz="8" w:space="0" w:color="000000"/>
            </w:tcBorders>
            <w:shd w:val="clear" w:color="auto" w:fill="auto"/>
            <w:vAlign w:val="center"/>
          </w:tcPr>
          <w:p w14:paraId="638C699A"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color w:val="000000"/>
                <w:sz w:val="16"/>
                <w:szCs w:val="16"/>
              </w:rPr>
              <w:t>39.977,60 €</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C2080"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1</w:t>
            </w:r>
          </w:p>
        </w:tc>
      </w:tr>
      <w:tr w:rsidR="003C6BBB" w:rsidRPr="00BA3F7B" w14:paraId="797571D5" w14:textId="77777777">
        <w:trPr>
          <w:trHeight w:val="636"/>
        </w:trPr>
        <w:tc>
          <w:tcPr>
            <w:tcW w:w="4571" w:type="dxa"/>
            <w:gridSpan w:val="4"/>
            <w:tcBorders>
              <w:top w:val="single" w:sz="4" w:space="0" w:color="000000"/>
              <w:left w:val="single" w:sz="4" w:space="0" w:color="000000"/>
              <w:bottom w:val="single" w:sz="4" w:space="0" w:color="000000"/>
              <w:right w:val="single" w:sz="4" w:space="0" w:color="000000"/>
            </w:tcBorders>
            <w:shd w:val="clear" w:color="auto" w:fill="DEEAF6"/>
            <w:vAlign w:val="center"/>
          </w:tcPr>
          <w:p w14:paraId="04AA63AF" w14:textId="77777777" w:rsidR="003C6BBB" w:rsidRPr="00BA3F7B" w:rsidRDefault="00C84A86">
            <w:pPr>
              <w:spacing w:after="0"/>
              <w:jc w:val="left"/>
              <w:rPr>
                <w:rFonts w:ascii="Arial Narrow" w:eastAsia="Arial Narrow" w:hAnsi="Arial Narrow" w:cs="Arial Narrow"/>
                <w:b/>
                <w:sz w:val="16"/>
                <w:szCs w:val="16"/>
                <w:lang w:val="el-GR"/>
              </w:rPr>
            </w:pPr>
            <w:r w:rsidRPr="00BA3F7B">
              <w:rPr>
                <w:rFonts w:ascii="Arial Narrow" w:eastAsia="Arial Narrow" w:hAnsi="Arial Narrow" w:cs="Arial Narrow"/>
                <w:b/>
                <w:sz w:val="16"/>
                <w:szCs w:val="16"/>
                <w:lang w:val="el-GR"/>
              </w:rPr>
              <w:t>23. Σύμβουλος Ομαδικότητας και Βελτίωσης της Αυτοεκτίμησης (Ψυχολόγος - Σύμβουλος Ψυχικής Υγείας )</w:t>
            </w:r>
          </w:p>
        </w:tc>
        <w:tc>
          <w:tcPr>
            <w:tcW w:w="1288" w:type="dxa"/>
            <w:tcBorders>
              <w:bottom w:val="single" w:sz="8" w:space="0" w:color="000000"/>
              <w:right w:val="single" w:sz="8" w:space="0" w:color="000000"/>
            </w:tcBorders>
            <w:shd w:val="clear" w:color="auto" w:fill="DEEAF6"/>
            <w:vAlign w:val="center"/>
          </w:tcPr>
          <w:p w14:paraId="17BEF6A3"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color w:val="000000"/>
                <w:sz w:val="16"/>
                <w:szCs w:val="16"/>
              </w:rPr>
              <w:t>16</w:t>
            </w:r>
          </w:p>
        </w:tc>
        <w:tc>
          <w:tcPr>
            <w:tcW w:w="906" w:type="dxa"/>
            <w:tcBorders>
              <w:bottom w:val="single" w:sz="8" w:space="0" w:color="000000"/>
              <w:right w:val="single" w:sz="8" w:space="0" w:color="000000"/>
            </w:tcBorders>
            <w:shd w:val="clear" w:color="auto" w:fill="DEEAF6"/>
            <w:vAlign w:val="center"/>
          </w:tcPr>
          <w:p w14:paraId="14087853"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color w:val="000000"/>
                <w:sz w:val="16"/>
                <w:szCs w:val="16"/>
              </w:rPr>
              <w:t>32.240,00 €</w:t>
            </w:r>
          </w:p>
        </w:tc>
        <w:tc>
          <w:tcPr>
            <w:tcW w:w="864" w:type="dxa"/>
            <w:tcBorders>
              <w:bottom w:val="single" w:sz="8" w:space="0" w:color="000000"/>
              <w:right w:val="single" w:sz="8" w:space="0" w:color="000000"/>
            </w:tcBorders>
            <w:shd w:val="clear" w:color="auto" w:fill="DEEAF6"/>
            <w:vAlign w:val="center"/>
          </w:tcPr>
          <w:p w14:paraId="23FCC8F8"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color w:val="000000"/>
                <w:sz w:val="16"/>
                <w:szCs w:val="16"/>
              </w:rPr>
              <w:t>7.737,60 €</w:t>
            </w:r>
          </w:p>
        </w:tc>
        <w:tc>
          <w:tcPr>
            <w:tcW w:w="996" w:type="dxa"/>
            <w:tcBorders>
              <w:bottom w:val="single" w:sz="8" w:space="0" w:color="000000"/>
              <w:right w:val="single" w:sz="8" w:space="0" w:color="000000"/>
            </w:tcBorders>
            <w:shd w:val="clear" w:color="auto" w:fill="DEEAF6"/>
            <w:vAlign w:val="center"/>
          </w:tcPr>
          <w:p w14:paraId="33B68A24"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color w:val="000000"/>
                <w:sz w:val="16"/>
                <w:szCs w:val="16"/>
              </w:rPr>
              <w:t>39.977,60 €</w:t>
            </w:r>
          </w:p>
        </w:tc>
        <w:tc>
          <w:tcPr>
            <w:tcW w:w="1003" w:type="dxa"/>
            <w:tcBorders>
              <w:bottom w:val="single" w:sz="8" w:space="0" w:color="000000"/>
              <w:right w:val="single" w:sz="8" w:space="0" w:color="000000"/>
            </w:tcBorders>
            <w:shd w:val="clear" w:color="auto" w:fill="DEEAF6"/>
            <w:vAlign w:val="center"/>
          </w:tcPr>
          <w:p w14:paraId="7CDE5BD2"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1</w:t>
            </w:r>
          </w:p>
        </w:tc>
      </w:tr>
      <w:tr w:rsidR="003C6BBB" w:rsidRPr="00BA3F7B" w14:paraId="0441B92F" w14:textId="77777777">
        <w:trPr>
          <w:trHeight w:val="317"/>
        </w:trPr>
        <w:tc>
          <w:tcPr>
            <w:tcW w:w="4571" w:type="dxa"/>
            <w:gridSpan w:val="4"/>
            <w:tcBorders>
              <w:top w:val="single" w:sz="4" w:space="0" w:color="000000"/>
              <w:left w:val="single" w:sz="4" w:space="0" w:color="000000"/>
              <w:bottom w:val="single" w:sz="4" w:space="0" w:color="000000"/>
              <w:right w:val="single" w:sz="4" w:space="0" w:color="000000"/>
            </w:tcBorders>
            <w:shd w:val="clear" w:color="auto" w:fill="FBE4D5"/>
            <w:vAlign w:val="center"/>
          </w:tcPr>
          <w:p w14:paraId="299D03F9" w14:textId="77777777" w:rsidR="003C6BBB" w:rsidRPr="00BA3F7B" w:rsidRDefault="00C84A86">
            <w:pPr>
              <w:spacing w:after="0"/>
              <w:jc w:val="left"/>
              <w:rPr>
                <w:rFonts w:ascii="Arial Narrow" w:eastAsia="Arial Narrow" w:hAnsi="Arial Narrow" w:cs="Arial Narrow"/>
                <w:b/>
                <w:sz w:val="16"/>
                <w:szCs w:val="16"/>
              </w:rPr>
            </w:pPr>
            <w:r w:rsidRPr="00BA3F7B">
              <w:rPr>
                <w:rFonts w:ascii="Arial Narrow" w:eastAsia="Arial Narrow" w:hAnsi="Arial Narrow" w:cs="Arial Narrow"/>
                <w:b/>
                <w:sz w:val="16"/>
                <w:szCs w:val="16"/>
              </w:rPr>
              <w:t xml:space="preserve">Γενικό Σύνολο </w:t>
            </w:r>
          </w:p>
        </w:tc>
        <w:tc>
          <w:tcPr>
            <w:tcW w:w="1288" w:type="dxa"/>
            <w:tcBorders>
              <w:bottom w:val="single" w:sz="8" w:space="0" w:color="000000"/>
              <w:right w:val="single" w:sz="8" w:space="0" w:color="000000"/>
            </w:tcBorders>
            <w:shd w:val="clear" w:color="auto" w:fill="FBE4D5"/>
            <w:vAlign w:val="center"/>
          </w:tcPr>
          <w:p w14:paraId="07AE2A39"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color w:val="000000"/>
                <w:sz w:val="16"/>
                <w:szCs w:val="16"/>
              </w:rPr>
              <w:t>150,3</w:t>
            </w:r>
          </w:p>
        </w:tc>
        <w:tc>
          <w:tcPr>
            <w:tcW w:w="906" w:type="dxa"/>
            <w:tcBorders>
              <w:bottom w:val="single" w:sz="8" w:space="0" w:color="000000"/>
              <w:right w:val="single" w:sz="8" w:space="0" w:color="000000"/>
            </w:tcBorders>
            <w:shd w:val="clear" w:color="auto" w:fill="FBE4D5"/>
            <w:vAlign w:val="center"/>
          </w:tcPr>
          <w:p w14:paraId="3F967A1D"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color w:val="000000"/>
                <w:sz w:val="16"/>
                <w:szCs w:val="16"/>
              </w:rPr>
              <w:t>322.404,50 €</w:t>
            </w:r>
          </w:p>
        </w:tc>
        <w:tc>
          <w:tcPr>
            <w:tcW w:w="864" w:type="dxa"/>
            <w:tcBorders>
              <w:bottom w:val="single" w:sz="8" w:space="0" w:color="000000"/>
              <w:right w:val="single" w:sz="8" w:space="0" w:color="000000"/>
            </w:tcBorders>
            <w:shd w:val="clear" w:color="auto" w:fill="FBE4D5"/>
            <w:vAlign w:val="center"/>
          </w:tcPr>
          <w:p w14:paraId="0AD7873A"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color w:val="000000"/>
                <w:sz w:val="16"/>
                <w:szCs w:val="16"/>
              </w:rPr>
              <w:t>77.377,08 €</w:t>
            </w:r>
          </w:p>
        </w:tc>
        <w:tc>
          <w:tcPr>
            <w:tcW w:w="996" w:type="dxa"/>
            <w:tcBorders>
              <w:bottom w:val="single" w:sz="8" w:space="0" w:color="000000"/>
              <w:right w:val="single" w:sz="8" w:space="0" w:color="000000"/>
            </w:tcBorders>
            <w:shd w:val="clear" w:color="auto" w:fill="FBE4D5"/>
            <w:vAlign w:val="center"/>
          </w:tcPr>
          <w:p w14:paraId="096B63A3"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color w:val="000000"/>
                <w:sz w:val="16"/>
                <w:szCs w:val="16"/>
              </w:rPr>
              <w:t>399.781,58 €</w:t>
            </w:r>
          </w:p>
        </w:tc>
        <w:tc>
          <w:tcPr>
            <w:tcW w:w="1003" w:type="dxa"/>
            <w:tcBorders>
              <w:bottom w:val="single" w:sz="8" w:space="0" w:color="000000"/>
              <w:right w:val="single" w:sz="8" w:space="0" w:color="000000"/>
            </w:tcBorders>
            <w:shd w:val="clear" w:color="auto" w:fill="FBE4D5"/>
            <w:vAlign w:val="center"/>
          </w:tcPr>
          <w:p w14:paraId="77DA1417"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9</w:t>
            </w:r>
          </w:p>
        </w:tc>
      </w:tr>
    </w:tbl>
    <w:p w14:paraId="6869F93E" w14:textId="77777777" w:rsidR="003C6BBB" w:rsidRPr="00BA3F7B" w:rsidRDefault="003C6BBB">
      <w:pPr>
        <w:rPr>
          <w:rFonts w:ascii="Arial Narrow" w:hAnsi="Arial Narrow"/>
        </w:rPr>
        <w:sectPr w:rsidR="003C6BBB" w:rsidRPr="00BA3F7B">
          <w:headerReference w:type="default" r:id="rId44"/>
          <w:footerReference w:type="default" r:id="rId45"/>
          <w:pgSz w:w="11906" w:h="16838"/>
          <w:pgMar w:top="1134" w:right="1134" w:bottom="1134" w:left="1134" w:header="708" w:footer="708" w:gutter="0"/>
          <w:cols w:space="720"/>
        </w:sectPr>
      </w:pPr>
    </w:p>
    <w:p w14:paraId="448BB011" w14:textId="77777777" w:rsidR="003C6BBB" w:rsidRPr="00BA3F7B" w:rsidRDefault="00C84A86">
      <w:pPr>
        <w:keepNext/>
        <w:widowControl w:val="0"/>
        <w:pBdr>
          <w:bottom w:val="single" w:sz="12" w:space="1" w:color="0070C0"/>
        </w:pBdr>
        <w:spacing w:after="0"/>
        <w:ind w:left="432" w:hanging="432"/>
        <w:rPr>
          <w:rFonts w:ascii="Arial Narrow" w:eastAsia="Arial Narrow" w:hAnsi="Arial Narrow" w:cs="Arial Narrow"/>
          <w:b/>
          <w:color w:val="C45911"/>
          <w:sz w:val="24"/>
        </w:rPr>
      </w:pPr>
      <w:bookmarkStart w:id="104" w:name="_heading=h.1ljsd9k" w:colFirst="0" w:colLast="0"/>
      <w:bookmarkEnd w:id="104"/>
      <w:r w:rsidRPr="00BA3F7B">
        <w:rPr>
          <w:rFonts w:ascii="Arial Narrow" w:eastAsia="Arial Narrow" w:hAnsi="Arial Narrow" w:cs="Arial Narrow"/>
          <w:b/>
          <w:color w:val="C45911"/>
          <w:sz w:val="24"/>
        </w:rPr>
        <w:t>Τόπος και μέσα παροχής υπηρεσιών</w:t>
      </w:r>
    </w:p>
    <w:p w14:paraId="3DEE4F46" w14:textId="77777777" w:rsidR="003C6BBB" w:rsidRPr="00BA3F7B" w:rsidRDefault="003C6BBB">
      <w:pPr>
        <w:spacing w:after="0"/>
        <w:rPr>
          <w:rFonts w:ascii="Arial Narrow" w:eastAsia="Arial Narrow" w:hAnsi="Arial Narrow" w:cs="Arial Narrow"/>
          <w:sz w:val="24"/>
        </w:rPr>
      </w:pPr>
    </w:p>
    <w:p w14:paraId="7A63F4C3" w14:textId="77777777" w:rsidR="003C6BBB" w:rsidRPr="00BA3F7B" w:rsidRDefault="00C84A86">
      <w:pPr>
        <w:pBdr>
          <w:top w:val="single" w:sz="4" w:space="1" w:color="000000"/>
          <w:left w:val="single" w:sz="4" w:space="4" w:color="000000"/>
          <w:bottom w:val="single" w:sz="4" w:space="1" w:color="000000"/>
          <w:right w:val="single" w:sz="4" w:space="4" w:color="000000"/>
        </w:pBd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Ο ανάδοχος θα παράσχει τις υπηρεσίες του σε χώρο που θα διατεθεί από το Δήμο Αιγάλεω για τις ανάγκες του έργου και συγκεκριμένα στο Δημοτικό Στάδιο Αιγάλεω «</w:t>
      </w:r>
      <w:r w:rsidRPr="00BA3F7B">
        <w:rPr>
          <w:rFonts w:ascii="Arial Narrow" w:eastAsia="Arial Narrow" w:hAnsi="Arial Narrow" w:cs="Arial Narrow"/>
          <w:i/>
          <w:sz w:val="24"/>
          <w:lang w:val="el-GR"/>
        </w:rPr>
        <w:t>Σταύρος Μαυροθαλασσίτης</w:t>
      </w:r>
      <w:r w:rsidRPr="00BA3F7B">
        <w:rPr>
          <w:rFonts w:ascii="Arial Narrow" w:eastAsia="Arial Narrow" w:hAnsi="Arial Narrow" w:cs="Arial Narrow"/>
          <w:sz w:val="24"/>
          <w:lang w:val="el-GR"/>
        </w:rPr>
        <w:t xml:space="preserve">» που βρίσκεται επί της οδού Θηβών 314. </w:t>
      </w:r>
    </w:p>
    <w:p w14:paraId="67B1CFDA" w14:textId="77777777" w:rsidR="003C6BBB" w:rsidRPr="00BA3F7B" w:rsidRDefault="003C6BBB">
      <w:pPr>
        <w:pBdr>
          <w:top w:val="single" w:sz="4" w:space="1" w:color="000000"/>
          <w:left w:val="single" w:sz="4" w:space="4" w:color="000000"/>
          <w:bottom w:val="single" w:sz="4" w:space="1" w:color="000000"/>
          <w:right w:val="single" w:sz="4" w:space="4" w:color="000000"/>
        </w:pBdr>
        <w:spacing w:after="0"/>
        <w:rPr>
          <w:rFonts w:ascii="Arial Narrow" w:eastAsia="Arial Narrow" w:hAnsi="Arial Narrow" w:cs="Arial Narrow"/>
          <w:sz w:val="24"/>
          <w:lang w:val="el-GR"/>
        </w:rPr>
      </w:pPr>
    </w:p>
    <w:p w14:paraId="2B7FD781" w14:textId="77777777" w:rsidR="003C6BBB" w:rsidRPr="00BA3F7B" w:rsidRDefault="00C84A86">
      <w:pPr>
        <w:pBdr>
          <w:top w:val="single" w:sz="4" w:space="1" w:color="000000"/>
          <w:left w:val="single" w:sz="4" w:space="4" w:color="000000"/>
          <w:bottom w:val="single" w:sz="4" w:space="1" w:color="000000"/>
          <w:right w:val="single" w:sz="4" w:space="4" w:color="000000"/>
        </w:pBd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Ο παραπάνω χώρος έχει συνολική επιφάνεια 318,97 </w:t>
      </w:r>
      <w:r w:rsidRPr="00BA3F7B">
        <w:rPr>
          <w:rFonts w:ascii="Arial Narrow" w:eastAsia="Arial Narrow" w:hAnsi="Arial Narrow" w:cs="Arial Narrow"/>
          <w:sz w:val="24"/>
        </w:rPr>
        <w:t>m</w:t>
      </w:r>
      <w:r w:rsidRPr="00BA3F7B">
        <w:rPr>
          <w:rFonts w:ascii="Arial Narrow" w:eastAsia="Arial Narrow" w:hAnsi="Arial Narrow" w:cs="Arial Narrow"/>
          <w:sz w:val="24"/>
          <w:vertAlign w:val="superscript"/>
          <w:lang w:val="el-GR"/>
        </w:rPr>
        <w:t>2</w:t>
      </w:r>
      <w:r w:rsidRPr="00BA3F7B">
        <w:rPr>
          <w:rFonts w:ascii="Arial Narrow" w:eastAsia="Arial Narrow" w:hAnsi="Arial Narrow" w:cs="Arial Narrow"/>
          <w:sz w:val="24"/>
          <w:lang w:val="el-GR"/>
        </w:rPr>
        <w:t xml:space="preserve"> κα αναμένεται να χρησιμοποιείται παράλληλα για τη στέγαση των υπηρεσιών που θα παρέχονται στο πλαίσιο των δράσεων : 9.2.ΑΣΔΑ.1, 9.3.ΑΣΔΑ.1, 9.4.ΑΣΔΑ.1 του Δήμου Αιγάλεω.  Το ωράριο λειτουργίας του χώρου θα είναι από τις 09:00 το πρωί έως τις 21:00 το βράδυ. </w:t>
      </w:r>
    </w:p>
    <w:p w14:paraId="627B4C9F" w14:textId="77777777" w:rsidR="003C6BBB" w:rsidRPr="00BA3F7B" w:rsidRDefault="003C6BBB">
      <w:pPr>
        <w:pBdr>
          <w:top w:val="single" w:sz="4" w:space="1" w:color="000000"/>
          <w:left w:val="single" w:sz="4" w:space="4" w:color="000000"/>
          <w:bottom w:val="single" w:sz="4" w:space="1" w:color="000000"/>
          <w:right w:val="single" w:sz="4" w:space="4" w:color="000000"/>
        </w:pBdr>
        <w:spacing w:after="0"/>
        <w:rPr>
          <w:rFonts w:ascii="Arial Narrow" w:eastAsia="Arial Narrow" w:hAnsi="Arial Narrow" w:cs="Arial Narrow"/>
          <w:sz w:val="24"/>
          <w:lang w:val="el-GR"/>
        </w:rPr>
      </w:pPr>
    </w:p>
    <w:p w14:paraId="2F376B05" w14:textId="77777777" w:rsidR="003C6BBB" w:rsidRPr="00BA3F7B" w:rsidRDefault="00C84A86">
      <w:pPr>
        <w:pBdr>
          <w:top w:val="single" w:sz="4" w:space="1" w:color="000000"/>
          <w:left w:val="single" w:sz="4" w:space="4" w:color="000000"/>
          <w:bottom w:val="single" w:sz="4" w:space="1" w:color="000000"/>
          <w:right w:val="single" w:sz="4" w:space="4" w:color="000000"/>
        </w:pBd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Οι ανάγκες που προκύπτουν για την υλοποίηση της παρούσας σύμβασης εστιάζονται στον εξοπλισμό των παρακάτω αιθουσών. </w:t>
      </w:r>
    </w:p>
    <w:p w14:paraId="7C1170EF" w14:textId="77777777" w:rsidR="003C6BBB" w:rsidRPr="00BA3F7B" w:rsidRDefault="00C84A86">
      <w:pPr>
        <w:pBdr>
          <w:top w:val="single" w:sz="4" w:space="1" w:color="000000"/>
          <w:left w:val="single" w:sz="4" w:space="4" w:color="000000"/>
          <w:bottom w:val="single" w:sz="4" w:space="1" w:color="000000"/>
          <w:right w:val="single" w:sz="4" w:space="4" w:color="000000"/>
        </w:pBd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Πιο αναλυτικά, στο πλαίσιο της παρούσας σύμβασης, με ευθύνη του αναδόχου και χωρίς αντάλλαγμα απαιτείται να εξοπλιστούν οι εξής χώροι:</w:t>
      </w:r>
    </w:p>
    <w:p w14:paraId="44268406" w14:textId="77777777" w:rsidR="003C6BBB" w:rsidRPr="00BA3F7B" w:rsidRDefault="00C84A86">
      <w:pPr>
        <w:numPr>
          <w:ilvl w:val="0"/>
          <w:numId w:val="10"/>
        </w:numPr>
        <w:pBdr>
          <w:top w:val="single" w:sz="4" w:space="1" w:color="000000"/>
          <w:left w:val="single" w:sz="4" w:space="4" w:color="000000"/>
          <w:bottom w:val="single" w:sz="4" w:space="1" w:color="000000"/>
          <w:right w:val="single" w:sz="4" w:space="4" w:color="000000"/>
        </w:pBdr>
        <w:spacing w:after="0"/>
        <w:rPr>
          <w:rFonts w:ascii="Arial Narrow" w:eastAsia="Arial Narrow" w:hAnsi="Arial Narrow" w:cs="Arial Narrow"/>
          <w:sz w:val="24"/>
          <w:lang w:val="el-GR"/>
        </w:rPr>
      </w:pPr>
      <w:r w:rsidRPr="00BA3F7B">
        <w:rPr>
          <w:rFonts w:ascii="Arial Narrow" w:eastAsia="Arial Narrow" w:hAnsi="Arial Narrow" w:cs="Arial Narrow"/>
          <w:sz w:val="24"/>
          <w:u w:val="single"/>
          <w:lang w:val="el-GR"/>
        </w:rPr>
        <w:t>1</w:t>
      </w:r>
      <w:r w:rsidRPr="00BA3F7B">
        <w:rPr>
          <w:rFonts w:ascii="Arial Narrow" w:eastAsia="Arial Narrow" w:hAnsi="Arial Narrow" w:cs="Arial Narrow"/>
          <w:sz w:val="24"/>
          <w:u w:val="single"/>
          <w:vertAlign w:val="superscript"/>
          <w:lang w:val="el-GR"/>
        </w:rPr>
        <w:t xml:space="preserve"> </w:t>
      </w:r>
      <w:r w:rsidRPr="00BA3F7B">
        <w:rPr>
          <w:rFonts w:ascii="Arial Narrow" w:eastAsia="Arial Narrow" w:hAnsi="Arial Narrow" w:cs="Arial Narrow"/>
          <w:sz w:val="24"/>
          <w:u w:val="single"/>
          <w:lang w:val="el-GR"/>
        </w:rPr>
        <w:t>αίθουσα διοίκησης</w:t>
      </w:r>
      <w:r w:rsidRPr="00BA3F7B">
        <w:rPr>
          <w:rFonts w:ascii="Arial Narrow" w:eastAsia="Arial Narrow" w:hAnsi="Arial Narrow" w:cs="Arial Narrow"/>
          <w:sz w:val="24"/>
          <w:lang w:val="el-GR"/>
        </w:rPr>
        <w:t xml:space="preserve"> (αίθουσα 1) 23,11 </w:t>
      </w:r>
      <w:r w:rsidRPr="00BA3F7B">
        <w:rPr>
          <w:rFonts w:ascii="Arial Narrow" w:eastAsia="Arial Narrow" w:hAnsi="Arial Narrow" w:cs="Arial Narrow"/>
          <w:sz w:val="24"/>
        </w:rPr>
        <w:t>m</w:t>
      </w:r>
      <w:r w:rsidRPr="00BA3F7B">
        <w:rPr>
          <w:rFonts w:ascii="Arial Narrow" w:eastAsia="Arial Narrow" w:hAnsi="Arial Narrow" w:cs="Arial Narrow"/>
          <w:sz w:val="24"/>
          <w:vertAlign w:val="superscript"/>
          <w:lang w:val="el-GR"/>
        </w:rPr>
        <w:t>2</w:t>
      </w:r>
      <w:r w:rsidRPr="00BA3F7B">
        <w:rPr>
          <w:rFonts w:ascii="Arial Narrow" w:eastAsia="Arial Narrow" w:hAnsi="Arial Narrow" w:cs="Arial Narrow"/>
          <w:sz w:val="24"/>
          <w:lang w:val="el-GR"/>
        </w:rPr>
        <w:t xml:space="preserve">, η οποία θα στεγάζει το διοικητικό προσωπικό του έργου. Ο ελάχιστος εξοπλισμός ο οποίος απαιτείται για τη λειτουργία της αίθουσας </w:t>
      </w:r>
      <w:r w:rsidRPr="00BA3F7B">
        <w:rPr>
          <w:rFonts w:ascii="Arial Narrow" w:eastAsia="Arial Narrow" w:hAnsi="Arial Narrow" w:cs="Arial Narrow"/>
          <w:color w:val="000000"/>
          <w:sz w:val="24"/>
          <w:lang w:val="el-GR"/>
        </w:rPr>
        <w:t>είναι έξι (6) γραφεία</w:t>
      </w:r>
      <w:r w:rsidRPr="00BA3F7B">
        <w:rPr>
          <w:rFonts w:ascii="Arial Narrow" w:eastAsia="Arial Narrow" w:hAnsi="Arial Narrow" w:cs="Arial Narrow"/>
          <w:sz w:val="24"/>
          <w:lang w:val="el-GR"/>
        </w:rPr>
        <w:t xml:space="preserve"> με ερμάρια, έξι (6) Η/Υ μορφής </w:t>
      </w:r>
      <w:r w:rsidRPr="00BA3F7B">
        <w:rPr>
          <w:rFonts w:ascii="Arial Narrow" w:eastAsia="Arial Narrow" w:hAnsi="Arial Narrow" w:cs="Arial Narrow"/>
          <w:sz w:val="24"/>
        </w:rPr>
        <w:t>desktop</w:t>
      </w:r>
      <w:r w:rsidRPr="00BA3F7B">
        <w:rPr>
          <w:rFonts w:ascii="Arial Narrow" w:eastAsia="Arial Narrow" w:hAnsi="Arial Narrow" w:cs="Arial Narrow"/>
          <w:sz w:val="24"/>
          <w:lang w:val="el-GR"/>
        </w:rPr>
        <w:t xml:space="preserve"> τελευταίας τεχνολογίας και έξι (6) </w:t>
      </w:r>
      <w:r w:rsidRPr="00BA3F7B">
        <w:rPr>
          <w:rFonts w:ascii="Arial Narrow" w:eastAsia="Arial Narrow" w:hAnsi="Arial Narrow" w:cs="Arial Narrow"/>
          <w:sz w:val="24"/>
        </w:rPr>
        <w:t>UPS</w:t>
      </w:r>
      <w:r w:rsidRPr="00BA3F7B">
        <w:rPr>
          <w:rFonts w:ascii="Arial Narrow" w:eastAsia="Arial Narrow" w:hAnsi="Arial Narrow" w:cs="Arial Narrow"/>
          <w:sz w:val="24"/>
          <w:lang w:val="el-GR"/>
        </w:rPr>
        <w:t>, ένας (1) πίνακας σεμιναρίου, έξι (6) καρέκλες γραφείου, έξι (6) βιβλιοθήκες, έξι (6) συσκευές σταθερού τηλεφώνου, ένα (1) φωτοτυπικό μηχάνημα τελευταίας τεχνολογίας, και ένας (1) μικρός ψυγειοκαταψύκτης.</w:t>
      </w:r>
    </w:p>
    <w:p w14:paraId="14A3B61F" w14:textId="77777777" w:rsidR="003C6BBB" w:rsidRPr="00BA3F7B" w:rsidRDefault="00C84A86">
      <w:pPr>
        <w:numPr>
          <w:ilvl w:val="0"/>
          <w:numId w:val="10"/>
        </w:numPr>
        <w:pBdr>
          <w:top w:val="single" w:sz="4" w:space="1" w:color="000000"/>
          <w:left w:val="single" w:sz="4" w:space="4" w:color="000000"/>
          <w:bottom w:val="single" w:sz="4" w:space="1" w:color="000000"/>
          <w:right w:val="single" w:sz="4" w:space="4" w:color="000000"/>
        </w:pBdr>
        <w:spacing w:after="0"/>
        <w:rPr>
          <w:rFonts w:ascii="Arial Narrow" w:eastAsia="Arial Narrow" w:hAnsi="Arial Narrow" w:cs="Arial Narrow"/>
          <w:sz w:val="24"/>
          <w:lang w:val="el-GR"/>
        </w:rPr>
      </w:pPr>
      <w:r w:rsidRPr="00BA3F7B">
        <w:rPr>
          <w:rFonts w:ascii="Arial Narrow" w:eastAsia="Arial Narrow" w:hAnsi="Arial Narrow" w:cs="Arial Narrow"/>
          <w:sz w:val="24"/>
          <w:u w:val="single"/>
          <w:lang w:val="el-GR"/>
        </w:rPr>
        <w:t>1 αίθουσα σεμιναρίων</w:t>
      </w:r>
      <w:r w:rsidRPr="00BA3F7B">
        <w:rPr>
          <w:rFonts w:ascii="Arial Narrow" w:eastAsia="Arial Narrow" w:hAnsi="Arial Narrow" w:cs="Arial Narrow"/>
          <w:sz w:val="24"/>
          <w:lang w:val="el-GR"/>
        </w:rPr>
        <w:t xml:space="preserve"> (αίθουσα 10) 24,75 </w:t>
      </w:r>
      <w:r w:rsidRPr="00BA3F7B">
        <w:rPr>
          <w:rFonts w:ascii="Arial Narrow" w:eastAsia="Arial Narrow" w:hAnsi="Arial Narrow" w:cs="Arial Narrow"/>
          <w:sz w:val="24"/>
        </w:rPr>
        <w:t>m</w:t>
      </w:r>
      <w:r w:rsidRPr="00BA3F7B">
        <w:rPr>
          <w:rFonts w:ascii="Arial Narrow" w:eastAsia="Arial Narrow" w:hAnsi="Arial Narrow" w:cs="Arial Narrow"/>
          <w:sz w:val="24"/>
          <w:vertAlign w:val="superscript"/>
          <w:lang w:val="el-GR"/>
        </w:rPr>
        <w:t>2</w:t>
      </w:r>
      <w:r w:rsidRPr="00BA3F7B">
        <w:rPr>
          <w:rFonts w:ascii="Arial Narrow" w:eastAsia="Arial Narrow" w:hAnsi="Arial Narrow" w:cs="Arial Narrow"/>
          <w:sz w:val="24"/>
          <w:lang w:val="el-GR"/>
        </w:rPr>
        <w:t xml:space="preserve">, στην οποία θα πραγματοποιούνται επιμορφωτικά προγράμματα. Ο ελάχιστος εξοπλισμός ο οποίος απαιτείται για τη λειτουργία της αίθουσας είναι ένας (1) γραφείο με ερμάριο, μία (1) καρέκλα, ένας (1) Η/Υ μορφής </w:t>
      </w:r>
      <w:r w:rsidRPr="00BA3F7B">
        <w:rPr>
          <w:rFonts w:ascii="Arial Narrow" w:eastAsia="Arial Narrow" w:hAnsi="Arial Narrow" w:cs="Arial Narrow"/>
          <w:sz w:val="24"/>
        </w:rPr>
        <w:t>laptop</w:t>
      </w:r>
      <w:r w:rsidRPr="00BA3F7B">
        <w:rPr>
          <w:rFonts w:ascii="Arial Narrow" w:eastAsia="Arial Narrow" w:hAnsi="Arial Narrow" w:cs="Arial Narrow"/>
          <w:sz w:val="24"/>
          <w:lang w:val="el-GR"/>
        </w:rPr>
        <w:t xml:space="preserve"> τελευταίας τεχνολογίας, ένας (1) πίνακας σεμιναρίου, είκοσι (20) καρέκλες με αναλόγιο, μία (1) βιβλιοθήκη, και μία (1) </w:t>
      </w:r>
      <w:r w:rsidRPr="00BA3F7B">
        <w:rPr>
          <w:rFonts w:ascii="Arial Narrow" w:eastAsia="Arial Narrow" w:hAnsi="Arial Narrow" w:cs="Arial Narrow"/>
          <w:sz w:val="24"/>
        </w:rPr>
        <w:t>smart</w:t>
      </w:r>
      <w:r w:rsidRPr="00BA3F7B">
        <w:rPr>
          <w:rFonts w:ascii="Arial Narrow" w:eastAsia="Arial Narrow" w:hAnsi="Arial Narrow" w:cs="Arial Narrow"/>
          <w:sz w:val="24"/>
          <w:lang w:val="el-GR"/>
        </w:rPr>
        <w:t xml:space="preserve"> </w:t>
      </w:r>
      <w:r w:rsidRPr="00BA3F7B">
        <w:rPr>
          <w:rFonts w:ascii="Arial Narrow" w:eastAsia="Arial Narrow" w:hAnsi="Arial Narrow" w:cs="Arial Narrow"/>
          <w:sz w:val="24"/>
        </w:rPr>
        <w:t>TV</w:t>
      </w:r>
      <w:r w:rsidRPr="00BA3F7B">
        <w:rPr>
          <w:rFonts w:ascii="Arial Narrow" w:eastAsia="Arial Narrow" w:hAnsi="Arial Narrow" w:cs="Arial Narrow"/>
          <w:sz w:val="24"/>
          <w:lang w:val="el-GR"/>
        </w:rPr>
        <w:t xml:space="preserve"> τελευταίας τεχνολογίας τουλάχιστον 65’’.</w:t>
      </w:r>
    </w:p>
    <w:p w14:paraId="678E71DD" w14:textId="77777777" w:rsidR="003C6BBB" w:rsidRPr="00BA3F7B" w:rsidRDefault="00C84A86">
      <w:pPr>
        <w:numPr>
          <w:ilvl w:val="0"/>
          <w:numId w:val="10"/>
        </w:numPr>
        <w:pBdr>
          <w:top w:val="single" w:sz="4" w:space="1" w:color="000000"/>
          <w:left w:val="single" w:sz="4" w:space="4" w:color="000000"/>
          <w:bottom w:val="single" w:sz="4" w:space="1" w:color="000000"/>
          <w:right w:val="single" w:sz="4" w:space="4" w:color="000000"/>
        </w:pBdr>
        <w:spacing w:after="0"/>
        <w:rPr>
          <w:rFonts w:ascii="Arial Narrow" w:eastAsia="Arial Narrow" w:hAnsi="Arial Narrow" w:cs="Arial Narrow"/>
          <w:sz w:val="24"/>
          <w:lang w:val="el-GR"/>
        </w:rPr>
      </w:pPr>
      <w:r w:rsidRPr="00BA3F7B">
        <w:rPr>
          <w:rFonts w:ascii="Arial Narrow" w:eastAsia="Arial Narrow" w:hAnsi="Arial Narrow" w:cs="Arial Narrow"/>
          <w:sz w:val="24"/>
          <w:u w:val="single"/>
          <w:lang w:val="el-GR"/>
        </w:rPr>
        <w:t>3 αίθουσες ατομικής συμβουλευτικής</w:t>
      </w:r>
      <w:r w:rsidRPr="00BA3F7B">
        <w:rPr>
          <w:rFonts w:ascii="Arial Narrow" w:eastAsia="Arial Narrow" w:hAnsi="Arial Narrow" w:cs="Arial Narrow"/>
          <w:sz w:val="24"/>
          <w:lang w:val="el-GR"/>
        </w:rPr>
        <w:t xml:space="preserve"> (αίθουσα 11) 11,53 </w:t>
      </w:r>
      <w:r w:rsidRPr="00BA3F7B">
        <w:rPr>
          <w:rFonts w:ascii="Arial Narrow" w:eastAsia="Arial Narrow" w:hAnsi="Arial Narrow" w:cs="Arial Narrow"/>
          <w:sz w:val="24"/>
        </w:rPr>
        <w:t>m</w:t>
      </w:r>
      <w:r w:rsidRPr="00BA3F7B">
        <w:rPr>
          <w:rFonts w:ascii="Arial Narrow" w:eastAsia="Arial Narrow" w:hAnsi="Arial Narrow" w:cs="Arial Narrow"/>
          <w:sz w:val="24"/>
          <w:vertAlign w:val="superscript"/>
          <w:lang w:val="el-GR"/>
        </w:rPr>
        <w:t>2</w:t>
      </w:r>
      <w:r w:rsidRPr="00BA3F7B">
        <w:rPr>
          <w:rFonts w:ascii="Arial Narrow" w:eastAsia="Arial Narrow" w:hAnsi="Arial Narrow" w:cs="Arial Narrow"/>
          <w:sz w:val="24"/>
          <w:lang w:val="el-GR"/>
        </w:rPr>
        <w:t xml:space="preserve"> και δύο 9,50 </w:t>
      </w:r>
      <w:r w:rsidRPr="00BA3F7B">
        <w:rPr>
          <w:rFonts w:ascii="Arial Narrow" w:eastAsia="Arial Narrow" w:hAnsi="Arial Narrow" w:cs="Arial Narrow"/>
          <w:sz w:val="24"/>
        </w:rPr>
        <w:t>m</w:t>
      </w:r>
      <w:r w:rsidRPr="00BA3F7B">
        <w:rPr>
          <w:rFonts w:ascii="Arial Narrow" w:eastAsia="Arial Narrow" w:hAnsi="Arial Narrow" w:cs="Arial Narrow"/>
          <w:sz w:val="24"/>
          <w:vertAlign w:val="superscript"/>
          <w:lang w:val="el-GR"/>
        </w:rPr>
        <w:t xml:space="preserve">2 </w:t>
      </w:r>
      <w:r w:rsidRPr="00BA3F7B">
        <w:rPr>
          <w:rFonts w:ascii="Arial Narrow" w:eastAsia="Arial Narrow" w:hAnsi="Arial Narrow" w:cs="Arial Narrow"/>
          <w:sz w:val="24"/>
          <w:lang w:val="el-GR"/>
        </w:rPr>
        <w:t xml:space="preserve">(αίθουσα 2 &amp; αίθουσα 3). Ο ελάχιστος εξοπλισμός ο οποίος απαιτείται για τη λειτουργία των αιθουσών είναι τρία (3) γραφεία-ερμάρια, τρεις (3) Η/Υ μορφής </w:t>
      </w:r>
      <w:r w:rsidRPr="00BA3F7B">
        <w:rPr>
          <w:rFonts w:ascii="Arial Narrow" w:eastAsia="Arial Narrow" w:hAnsi="Arial Narrow" w:cs="Arial Narrow"/>
          <w:sz w:val="24"/>
        </w:rPr>
        <w:t>laptop</w:t>
      </w:r>
      <w:r w:rsidRPr="00BA3F7B">
        <w:rPr>
          <w:rFonts w:ascii="Arial Narrow" w:eastAsia="Arial Narrow" w:hAnsi="Arial Narrow" w:cs="Arial Narrow"/>
          <w:sz w:val="24"/>
          <w:lang w:val="el-GR"/>
        </w:rPr>
        <w:t xml:space="preserve"> τελευταίας τεχνολογίας, τρεις (3) καρέκλες γραφείου, έξι (6) καρέκλες, τρεις (3) βιβλιοθήκες, και τρεις (3) συσκευές σταθερού τηλεφώνου.</w:t>
      </w:r>
    </w:p>
    <w:p w14:paraId="5EB32ABD" w14:textId="77777777" w:rsidR="003C6BBB" w:rsidRPr="00BA3F7B" w:rsidRDefault="003C6BBB">
      <w:pPr>
        <w:pBdr>
          <w:top w:val="single" w:sz="4" w:space="1" w:color="000000"/>
          <w:left w:val="single" w:sz="4" w:space="4" w:color="000000"/>
          <w:bottom w:val="single" w:sz="4" w:space="1" w:color="000000"/>
          <w:right w:val="single" w:sz="4" w:space="4" w:color="000000"/>
        </w:pBdr>
        <w:spacing w:after="0"/>
        <w:rPr>
          <w:rFonts w:ascii="Arial Narrow" w:eastAsia="Arial Narrow" w:hAnsi="Arial Narrow" w:cs="Arial Narrow"/>
          <w:sz w:val="24"/>
          <w:lang w:val="el-GR"/>
        </w:rPr>
      </w:pPr>
    </w:p>
    <w:p w14:paraId="1A7B6D61" w14:textId="77777777" w:rsidR="003C6BBB" w:rsidRPr="00BA3F7B" w:rsidRDefault="00C84A86">
      <w:pPr>
        <w:pBdr>
          <w:top w:val="single" w:sz="4" w:space="1" w:color="000000"/>
          <w:left w:val="single" w:sz="4" w:space="4" w:color="000000"/>
          <w:bottom w:val="single" w:sz="4" w:space="1" w:color="000000"/>
          <w:right w:val="single" w:sz="4" w:space="4" w:color="000000"/>
        </w:pBd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Επιπλέον, καθ’ όλη τη διάρκεια υλοποίησης της σύμβασης ο ανάδοχος οφείλει να φροντίζει για την καθαριότητα των παραπάνω αιθουσών καθώς επίσης και των κοινόχρηστων χώρων ενώ υποχρεούται για την κάλυψη αναγκών σχετικά με μικροεξοπλισμό γραφείων, γραφική ύλη, κουρτίνες-στόρια, είδη υγιεινής και καθαριότητας κλπ.</w:t>
      </w:r>
    </w:p>
    <w:p w14:paraId="0C1FD81D" w14:textId="77777777" w:rsidR="003C6BBB" w:rsidRPr="00BA3F7B" w:rsidRDefault="003C6BBB">
      <w:pPr>
        <w:pBdr>
          <w:top w:val="single" w:sz="4" w:space="1" w:color="000000"/>
          <w:left w:val="single" w:sz="4" w:space="4" w:color="000000"/>
          <w:bottom w:val="single" w:sz="4" w:space="1" w:color="000000"/>
          <w:right w:val="single" w:sz="4" w:space="4" w:color="000000"/>
        </w:pBdr>
        <w:spacing w:after="0"/>
        <w:rPr>
          <w:rFonts w:ascii="Arial Narrow" w:eastAsia="Arial Narrow" w:hAnsi="Arial Narrow" w:cs="Arial Narrow"/>
          <w:sz w:val="24"/>
          <w:lang w:val="el-GR"/>
        </w:rPr>
      </w:pPr>
    </w:p>
    <w:p w14:paraId="3CB29B04" w14:textId="77777777" w:rsidR="003C6BBB" w:rsidRPr="00BA3F7B" w:rsidRDefault="00C84A86">
      <w:pPr>
        <w:pBdr>
          <w:top w:val="single" w:sz="4" w:space="1" w:color="000000"/>
          <w:left w:val="single" w:sz="4" w:space="4" w:color="000000"/>
          <w:bottom w:val="single" w:sz="4" w:space="1" w:color="000000"/>
          <w:right w:val="single" w:sz="4" w:space="4" w:color="000000"/>
        </w:pBd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Η αναθέτουσα αρχή είναι υπεύθυνη για τις πάγιες δαπάνες λειτουργίας του χώρου ήτοι τα κόστη τηλεφωνίας, ύδρευσης και αποχέτευσης καθώς και της παροχής ηλεκτρικού ρεύματος.</w:t>
      </w:r>
    </w:p>
    <w:p w14:paraId="2AF1B10F" w14:textId="77777777" w:rsidR="003C6BBB" w:rsidRPr="00BA3F7B" w:rsidRDefault="003C6BBB">
      <w:pPr>
        <w:pBdr>
          <w:top w:val="single" w:sz="4" w:space="1" w:color="000000"/>
          <w:left w:val="single" w:sz="4" w:space="4" w:color="000000"/>
          <w:bottom w:val="single" w:sz="4" w:space="1" w:color="000000"/>
          <w:right w:val="single" w:sz="4" w:space="4" w:color="000000"/>
        </w:pBdr>
        <w:spacing w:after="0"/>
        <w:rPr>
          <w:rFonts w:ascii="Arial Narrow" w:eastAsia="Arial Narrow" w:hAnsi="Arial Narrow" w:cs="Arial Narrow"/>
          <w:sz w:val="24"/>
          <w:lang w:val="el-GR"/>
        </w:rPr>
      </w:pPr>
    </w:p>
    <w:p w14:paraId="152266AA" w14:textId="77777777" w:rsidR="003C6BBB" w:rsidRPr="00BA3F7B" w:rsidRDefault="003C6BBB">
      <w:pPr>
        <w:spacing w:after="0"/>
        <w:rPr>
          <w:rFonts w:ascii="Arial Narrow" w:eastAsia="Arial Narrow" w:hAnsi="Arial Narrow" w:cs="Arial Narrow"/>
          <w:sz w:val="24"/>
          <w:lang w:val="el-GR"/>
        </w:rPr>
      </w:pPr>
    </w:p>
    <w:p w14:paraId="63C955E8" w14:textId="77777777" w:rsidR="003C6BBB" w:rsidRPr="00BA3F7B" w:rsidRDefault="00C84A86">
      <w:pPr>
        <w:widowControl w:val="0"/>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Για την υλοποίηση της δράσης, η ομάδα του αναδόχου, ο οποίος θα επιλεγεί με διαδικασία σύναψης δημόσιας σύμβασης υπηρεσιών του Ν. 4412/2016, θα συνεργαστεί με τα στελέχη του δικαιούχου, τους φορείς και κοινωνικές δομές και υπηρεσίες της πόλης του Αιγάλεω και συνολικά της Δυτικής Αθήνας, καθώς και του Ενδιάμεσου Φορέα Διαχείρισης, με στόχο να καταστεί δυνατή η εφαρμογή ενός κατάλληλου συστήματος διοίκησης, υποστήριξης και δικτύωσης της πράξης, που αφενός θα τροφοδοτεί τα στελέχη του δικαιούχου, με τα απαραίτητα στοιχεία και πληροφορίες για την υλοποίηση της πράξης και αφετέρου θα κινητοποιεί συνέργειες και οικονομίες κλίμακος, για την βέλτιστη και ορθολογική υλοποίηση της πράξης. </w:t>
      </w:r>
    </w:p>
    <w:p w14:paraId="3DF1906E" w14:textId="77777777" w:rsidR="003C6BBB" w:rsidRPr="00BA3F7B" w:rsidRDefault="00C84A86">
      <w:pPr>
        <w:widowControl w:val="0"/>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Για την υλοποίηση του έργου, η ομάδα του αναδόχου απαιτείται να κάνει χρήση επιστημονικά τεκμηριωμένων εργαλείων και μεθοδολογιών. Ενδεικτικά αναφέρονται εργαλεία και μεθοδολογίες διάγνωσης αναγκών, ενδυνάμωσης, προσομοίωσης συνθηκών αναζήτησης εργασίας, προετοιμασίας βιογραφικού σημειώματος, συμπεριφοράς στο πλαίσιο διαδικασίας συζήτησης ή/και συνέντευξης με δυνητικούς εργοδότες, εργαλεία επιχειρηματικότητας κλπ., πολλά εκ των οποίων έχουν αναπτυχθεί ή πρόκειται να αναπτυχθούν από τον ΑΣΔΑ.</w:t>
      </w:r>
    </w:p>
    <w:p w14:paraId="773E9C0E" w14:textId="77777777" w:rsidR="003C6BBB" w:rsidRPr="00BA3F7B" w:rsidRDefault="00C84A86">
      <w:pPr>
        <w:widowControl w:val="0"/>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Ο αρχικός προγραμματισμός της σύνθεσης της επιτόπου ομάδας έργου θα αποτελέσει αντικείμενο του Π-1, ο δε υπεύθυνος έργου θα προτείνει στην αρχή κάθε τριμήνου τη σύνθεσή της στην Αναθέτουσα Αρχή, τεκμηριώνοντας προσαρμογές και αλλαγές από τον αρχικό προγραμματισμό σε απόλυτη συνάφεια με τους όρους της διακήρυξης, την προσφορά του και τη σύμβαση.</w:t>
      </w:r>
    </w:p>
    <w:p w14:paraId="37F5CBF5" w14:textId="77777777" w:rsidR="003C6BBB" w:rsidRPr="00BA3F7B" w:rsidRDefault="00C84A86">
      <w:pPr>
        <w:keepNext/>
        <w:tabs>
          <w:tab w:val="left" w:pos="3479"/>
        </w:tabs>
        <w:spacing w:after="0"/>
        <w:jc w:val="left"/>
        <w:rPr>
          <w:rFonts w:ascii="Arial Narrow" w:eastAsia="Arial Narrow" w:hAnsi="Arial Narrow" w:cs="Arial Narrow"/>
          <w:lang w:val="el-GR"/>
        </w:rPr>
      </w:pPr>
      <w:r w:rsidRPr="00BA3F7B">
        <w:rPr>
          <w:rFonts w:ascii="Arial Narrow" w:eastAsia="Arial Narrow" w:hAnsi="Arial Narrow" w:cs="Arial Narrow"/>
          <w:lang w:val="el-GR"/>
        </w:rPr>
        <w:tab/>
      </w:r>
    </w:p>
    <w:p w14:paraId="6B9E4E0B" w14:textId="77777777" w:rsidR="003C6BBB" w:rsidRPr="00BA3F7B" w:rsidRDefault="00C84A86">
      <w:pPr>
        <w:keepNext/>
        <w:pBdr>
          <w:bottom w:val="single" w:sz="12" w:space="1" w:color="0070C0"/>
        </w:pBdr>
        <w:spacing w:after="0"/>
        <w:ind w:left="432" w:hanging="432"/>
        <w:rPr>
          <w:rFonts w:ascii="Arial Narrow" w:eastAsia="Arial Narrow" w:hAnsi="Arial Narrow" w:cs="Arial Narrow"/>
          <w:b/>
          <w:color w:val="C45911"/>
          <w:sz w:val="24"/>
          <w:lang w:val="el-GR"/>
        </w:rPr>
      </w:pPr>
      <w:bookmarkStart w:id="105" w:name="_heading=h.45jfvxd" w:colFirst="0" w:colLast="0"/>
      <w:bookmarkEnd w:id="105"/>
      <w:r w:rsidRPr="00BA3F7B">
        <w:rPr>
          <w:rFonts w:ascii="Arial Narrow" w:eastAsia="Arial Narrow" w:hAnsi="Arial Narrow" w:cs="Arial Narrow"/>
          <w:b/>
          <w:color w:val="C45911"/>
          <w:sz w:val="24"/>
          <w:lang w:val="el-GR"/>
        </w:rPr>
        <w:t>Διάρκεια και παραδοτέα του έργου</w:t>
      </w:r>
    </w:p>
    <w:p w14:paraId="3324E63F" w14:textId="77777777" w:rsidR="003C6BBB" w:rsidRPr="00BA3F7B" w:rsidRDefault="00C84A86">
      <w:pPr>
        <w:widowControl w:val="0"/>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Το έργο έχει διάρκεια </w:t>
      </w:r>
      <w:r w:rsidRPr="00BA3F7B">
        <w:rPr>
          <w:rFonts w:ascii="Arial Narrow" w:eastAsia="Arial Narrow" w:hAnsi="Arial Narrow" w:cs="Arial Narrow"/>
          <w:b/>
          <w:bCs/>
          <w:sz w:val="24"/>
          <w:lang w:val="el-GR"/>
        </w:rPr>
        <w:t>είκοσι επτά (27) μήνες</w:t>
      </w:r>
      <w:r w:rsidRPr="00BA3F7B">
        <w:rPr>
          <w:rFonts w:ascii="Arial Narrow" w:eastAsia="Arial Narrow" w:hAnsi="Arial Narrow" w:cs="Arial Narrow"/>
          <w:sz w:val="24"/>
          <w:lang w:val="el-GR"/>
        </w:rPr>
        <w:t xml:space="preserve"> .Στο πλαίσιο του έργου προβλέπονται πακέτα παραδοτέων με τη μορφή τριμηνιαίων εκθέσεων προόδου (Π.Π.3 έως Π.Π.12). Σε κάθε έκθεση προόδου γίνεται απολογιστική αναφορά των πεπραγμένων του τριμήνου αναφοράς, ενώ προτείνεται και προγραμματισμός εργασιών για το επόμενο τρίμηνο. </w:t>
      </w:r>
    </w:p>
    <w:p w14:paraId="29A1C83E" w14:textId="77777777" w:rsidR="003C6BBB" w:rsidRPr="00BA3F7B" w:rsidRDefault="003C6BBB">
      <w:pPr>
        <w:widowControl w:val="0"/>
        <w:spacing w:after="0"/>
        <w:rPr>
          <w:rFonts w:ascii="Arial Narrow" w:eastAsia="Arial Narrow" w:hAnsi="Arial Narrow" w:cs="Arial Narrow"/>
          <w:lang w:val="el-GR"/>
        </w:rPr>
      </w:pPr>
    </w:p>
    <w:tbl>
      <w:tblPr>
        <w:tblStyle w:val="affff3"/>
        <w:tblW w:w="9628" w:type="dxa"/>
        <w:tblInd w:w="0" w:type="dxa"/>
        <w:tblLayout w:type="fixed"/>
        <w:tblLook w:val="0400" w:firstRow="0" w:lastRow="0" w:firstColumn="0" w:lastColumn="0" w:noHBand="0" w:noVBand="1"/>
      </w:tblPr>
      <w:tblGrid>
        <w:gridCol w:w="1070"/>
        <w:gridCol w:w="2940"/>
        <w:gridCol w:w="5618"/>
      </w:tblGrid>
      <w:tr w:rsidR="003C6BBB" w:rsidRPr="00BA3F7B" w14:paraId="6DAFFF5E" w14:textId="77777777" w:rsidTr="00A44FF0">
        <w:trPr>
          <w:trHeight w:val="633"/>
          <w:tblHeader/>
        </w:trPr>
        <w:tc>
          <w:tcPr>
            <w:tcW w:w="1070" w:type="dxa"/>
            <w:tcBorders>
              <w:top w:val="single" w:sz="4" w:space="0" w:color="000000"/>
              <w:left w:val="single" w:sz="4" w:space="0" w:color="000000"/>
              <w:bottom w:val="single" w:sz="12" w:space="0" w:color="000000"/>
              <w:right w:val="single" w:sz="4" w:space="0" w:color="000000"/>
            </w:tcBorders>
            <w:shd w:val="clear" w:color="auto" w:fill="F7CAAC"/>
            <w:vAlign w:val="center"/>
          </w:tcPr>
          <w:p w14:paraId="3E8BC5B2"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Πακέτα Παραδοτέων</w:t>
            </w:r>
          </w:p>
        </w:tc>
        <w:tc>
          <w:tcPr>
            <w:tcW w:w="2940" w:type="dxa"/>
            <w:tcBorders>
              <w:top w:val="single" w:sz="4" w:space="0" w:color="000000"/>
              <w:left w:val="single" w:sz="4" w:space="0" w:color="000000"/>
              <w:bottom w:val="single" w:sz="12" w:space="0" w:color="000000"/>
              <w:right w:val="single" w:sz="4" w:space="0" w:color="000000"/>
            </w:tcBorders>
            <w:shd w:val="clear" w:color="auto" w:fill="F7CAAC"/>
            <w:vAlign w:val="center"/>
          </w:tcPr>
          <w:p w14:paraId="132C08F8"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Τίτλος</w:t>
            </w:r>
          </w:p>
        </w:tc>
        <w:tc>
          <w:tcPr>
            <w:tcW w:w="5618" w:type="dxa"/>
            <w:tcBorders>
              <w:top w:val="single" w:sz="4" w:space="0" w:color="000000"/>
              <w:left w:val="single" w:sz="4" w:space="0" w:color="000000"/>
              <w:bottom w:val="single" w:sz="12" w:space="0" w:color="000000"/>
              <w:right w:val="single" w:sz="4" w:space="0" w:color="000000"/>
            </w:tcBorders>
            <w:shd w:val="clear" w:color="auto" w:fill="F7CAAC"/>
            <w:vAlign w:val="center"/>
          </w:tcPr>
          <w:p w14:paraId="1B60DAA0"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Παραδοτέα</w:t>
            </w:r>
          </w:p>
        </w:tc>
      </w:tr>
      <w:tr w:rsidR="003C6BBB" w:rsidRPr="00BA3F7B" w14:paraId="771259A8" w14:textId="77777777">
        <w:trPr>
          <w:trHeight w:val="257"/>
        </w:trPr>
        <w:tc>
          <w:tcPr>
            <w:tcW w:w="107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tcPr>
          <w:p w14:paraId="13E4B1C9"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Π.Π.1</w:t>
            </w:r>
          </w:p>
        </w:tc>
        <w:tc>
          <w:tcPr>
            <w:tcW w:w="294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tcPr>
          <w:p w14:paraId="47853094" w14:textId="77777777" w:rsidR="003C6BBB" w:rsidRPr="00BA3F7B" w:rsidRDefault="00C84A86">
            <w:pPr>
              <w:spacing w:after="0"/>
              <w:jc w:val="center"/>
              <w:rPr>
                <w:rFonts w:ascii="Arial Narrow" w:eastAsia="Arial Narrow" w:hAnsi="Arial Narrow" w:cs="Arial Narrow"/>
                <w:color w:val="000000"/>
                <w:sz w:val="16"/>
                <w:szCs w:val="16"/>
                <w:lang w:val="el-GR"/>
              </w:rPr>
            </w:pPr>
            <w:r w:rsidRPr="00BA3F7B">
              <w:rPr>
                <w:rFonts w:ascii="Arial Narrow" w:eastAsia="Arial Narrow" w:hAnsi="Arial Narrow" w:cs="Arial Narrow"/>
                <w:color w:val="000000"/>
                <w:sz w:val="16"/>
                <w:szCs w:val="16"/>
                <w:lang w:val="el-GR"/>
              </w:rPr>
              <w:t xml:space="preserve">Έκθεση οργάνωσης και σχεδιασμού του Έργου </w:t>
            </w:r>
          </w:p>
        </w:tc>
        <w:tc>
          <w:tcPr>
            <w:tcW w:w="5618" w:type="dxa"/>
            <w:tcBorders>
              <w:top w:val="single" w:sz="12" w:space="0" w:color="000000"/>
              <w:left w:val="single" w:sz="4" w:space="0" w:color="000000"/>
              <w:bottom w:val="single" w:sz="4" w:space="0" w:color="000000"/>
              <w:right w:val="single" w:sz="4" w:space="0" w:color="000000"/>
            </w:tcBorders>
            <w:vAlign w:val="center"/>
          </w:tcPr>
          <w:p w14:paraId="5BA57F52" w14:textId="77777777" w:rsidR="003C6BBB" w:rsidRPr="00BA3F7B" w:rsidRDefault="00C84A86">
            <w:pPr>
              <w:spacing w:after="0"/>
              <w:jc w:val="left"/>
              <w:rPr>
                <w:rFonts w:ascii="Arial Narrow" w:eastAsia="Arial Narrow" w:hAnsi="Arial Narrow" w:cs="Arial Narrow"/>
                <w:color w:val="000000"/>
                <w:sz w:val="16"/>
                <w:szCs w:val="16"/>
                <w:lang w:val="el-GR"/>
              </w:rPr>
            </w:pPr>
            <w:r w:rsidRPr="00BA3F7B">
              <w:rPr>
                <w:rFonts w:ascii="Arial Narrow" w:eastAsia="Arial Narrow" w:hAnsi="Arial Narrow" w:cs="Arial Narrow"/>
                <w:b/>
                <w:color w:val="000000"/>
                <w:sz w:val="16"/>
                <w:szCs w:val="16"/>
                <w:lang w:val="el-GR"/>
              </w:rPr>
              <w:t xml:space="preserve">Π.Π.1.1. </w:t>
            </w:r>
            <w:r w:rsidRPr="00BA3F7B">
              <w:rPr>
                <w:rFonts w:ascii="Arial Narrow" w:eastAsia="Arial Narrow" w:hAnsi="Arial Narrow" w:cs="Arial Narrow"/>
                <w:color w:val="000000"/>
                <w:sz w:val="16"/>
                <w:szCs w:val="16"/>
                <w:lang w:val="el-GR"/>
              </w:rPr>
              <w:t>Έκθεση προετοιμασίας, δημοσιότητας και οργάνωσης των διαδικασιών προσέλκυσης και επιλογής των ωφελούμενων</w:t>
            </w:r>
          </w:p>
        </w:tc>
      </w:tr>
      <w:tr w:rsidR="003C6BBB" w:rsidRPr="00BA3F7B" w14:paraId="00E06EDE" w14:textId="77777777">
        <w:trPr>
          <w:trHeight w:val="257"/>
        </w:trPr>
        <w:tc>
          <w:tcPr>
            <w:tcW w:w="107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16067F5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294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124EEE8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5618" w:type="dxa"/>
            <w:tcBorders>
              <w:top w:val="single" w:sz="4" w:space="0" w:color="000000"/>
              <w:left w:val="single" w:sz="4" w:space="0" w:color="000000"/>
              <w:bottom w:val="single" w:sz="4" w:space="0" w:color="000000"/>
              <w:right w:val="single" w:sz="4" w:space="0" w:color="000000"/>
            </w:tcBorders>
            <w:vAlign w:val="center"/>
          </w:tcPr>
          <w:p w14:paraId="7920F83F" w14:textId="77777777" w:rsidR="003C6BBB" w:rsidRPr="00BA3F7B" w:rsidRDefault="00C84A86">
            <w:pPr>
              <w:spacing w:after="0"/>
              <w:jc w:val="left"/>
              <w:rPr>
                <w:rFonts w:ascii="Arial Narrow" w:eastAsia="Arial Narrow" w:hAnsi="Arial Narrow" w:cs="Arial Narrow"/>
                <w:color w:val="000000"/>
                <w:sz w:val="16"/>
                <w:szCs w:val="16"/>
                <w:lang w:val="el-GR"/>
              </w:rPr>
            </w:pPr>
            <w:r w:rsidRPr="00BA3F7B">
              <w:rPr>
                <w:rFonts w:ascii="Arial Narrow" w:eastAsia="Arial Narrow" w:hAnsi="Arial Narrow" w:cs="Arial Narrow"/>
                <w:b/>
                <w:color w:val="000000"/>
                <w:sz w:val="16"/>
                <w:szCs w:val="16"/>
                <w:lang w:val="el-GR"/>
              </w:rPr>
              <w:t xml:space="preserve">Π.Π.1.2. </w:t>
            </w:r>
            <w:r w:rsidRPr="00BA3F7B">
              <w:rPr>
                <w:rFonts w:ascii="Arial Narrow" w:eastAsia="Arial Narrow" w:hAnsi="Arial Narrow" w:cs="Arial Narrow"/>
                <w:color w:val="000000"/>
                <w:sz w:val="16"/>
                <w:szCs w:val="16"/>
                <w:lang w:val="el-GR"/>
              </w:rPr>
              <w:t>Έκθεση σχεδιασμού και μεθοδολογίας δράσεων (γενικός σχεδιασμός δράσεων για κάθε κύκλο υλοποίησης του έργου, ειδικός σχεδιασμός επιμέρους δράσεων)</w:t>
            </w:r>
          </w:p>
        </w:tc>
      </w:tr>
      <w:tr w:rsidR="003C6BBB" w:rsidRPr="00BA3F7B" w14:paraId="7A4A24BD" w14:textId="77777777">
        <w:trPr>
          <w:trHeight w:val="257"/>
        </w:trPr>
        <w:tc>
          <w:tcPr>
            <w:tcW w:w="107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3D09F65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294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423D451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5618" w:type="dxa"/>
            <w:tcBorders>
              <w:top w:val="single" w:sz="4" w:space="0" w:color="000000"/>
              <w:left w:val="single" w:sz="4" w:space="0" w:color="000000"/>
              <w:bottom w:val="single" w:sz="12" w:space="0" w:color="000000"/>
              <w:right w:val="single" w:sz="4" w:space="0" w:color="000000"/>
            </w:tcBorders>
            <w:vAlign w:val="center"/>
          </w:tcPr>
          <w:p w14:paraId="438FAF70" w14:textId="77777777" w:rsidR="003C6BBB" w:rsidRPr="00BA3F7B" w:rsidRDefault="00C84A86">
            <w:pPr>
              <w:spacing w:after="0"/>
              <w:jc w:val="left"/>
              <w:rPr>
                <w:rFonts w:ascii="Arial Narrow" w:eastAsia="Arial Narrow" w:hAnsi="Arial Narrow" w:cs="Arial Narrow"/>
                <w:color w:val="000000"/>
                <w:sz w:val="16"/>
                <w:szCs w:val="16"/>
              </w:rPr>
            </w:pPr>
            <w:r w:rsidRPr="00BA3F7B">
              <w:rPr>
                <w:rFonts w:ascii="Arial Narrow" w:eastAsia="Arial Narrow" w:hAnsi="Arial Narrow" w:cs="Arial Narrow"/>
                <w:b/>
                <w:color w:val="000000"/>
                <w:sz w:val="16"/>
                <w:szCs w:val="16"/>
              </w:rPr>
              <w:t>Π.Π.1.3.</w:t>
            </w:r>
            <w:r w:rsidRPr="00BA3F7B">
              <w:rPr>
                <w:rFonts w:ascii="Arial Narrow" w:eastAsia="Arial Narrow" w:hAnsi="Arial Narrow" w:cs="Arial Narrow"/>
                <w:color w:val="000000"/>
                <w:sz w:val="16"/>
                <w:szCs w:val="16"/>
              </w:rPr>
              <w:t xml:space="preserve"> Χρονοδιάγραμμα </w:t>
            </w:r>
          </w:p>
        </w:tc>
      </w:tr>
      <w:tr w:rsidR="003C6BBB" w:rsidRPr="00BA3F7B" w14:paraId="7EA3B409" w14:textId="77777777">
        <w:trPr>
          <w:trHeight w:val="257"/>
        </w:trPr>
        <w:tc>
          <w:tcPr>
            <w:tcW w:w="107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tcPr>
          <w:p w14:paraId="09706AB0"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Π.Π.2</w:t>
            </w:r>
          </w:p>
        </w:tc>
        <w:tc>
          <w:tcPr>
            <w:tcW w:w="294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tcPr>
          <w:p w14:paraId="38B99783" w14:textId="77777777" w:rsidR="003C6BBB" w:rsidRPr="00BA3F7B" w:rsidRDefault="00C84A86">
            <w:pPr>
              <w:spacing w:after="0"/>
              <w:jc w:val="center"/>
              <w:rPr>
                <w:rFonts w:ascii="Arial Narrow" w:eastAsia="Arial Narrow" w:hAnsi="Arial Narrow" w:cs="Arial Narrow"/>
                <w:color w:val="000000"/>
                <w:sz w:val="16"/>
                <w:szCs w:val="16"/>
                <w:lang w:val="el-GR"/>
              </w:rPr>
            </w:pPr>
            <w:r w:rsidRPr="00BA3F7B">
              <w:rPr>
                <w:rFonts w:ascii="Arial Narrow" w:eastAsia="Arial Narrow" w:hAnsi="Arial Narrow" w:cs="Arial Narrow"/>
                <w:color w:val="000000"/>
                <w:sz w:val="16"/>
                <w:szCs w:val="16"/>
                <w:lang w:val="el-GR"/>
              </w:rPr>
              <w:t>Έκθεση Υλοποίησης εισαγωγικών ενεργειών δημοσιότητας</w:t>
            </w:r>
          </w:p>
        </w:tc>
        <w:tc>
          <w:tcPr>
            <w:tcW w:w="5618" w:type="dxa"/>
            <w:tcBorders>
              <w:top w:val="single" w:sz="12" w:space="0" w:color="000000"/>
              <w:left w:val="single" w:sz="4" w:space="0" w:color="000000"/>
              <w:bottom w:val="single" w:sz="4" w:space="0" w:color="000000"/>
              <w:right w:val="single" w:sz="4" w:space="0" w:color="000000"/>
            </w:tcBorders>
            <w:vAlign w:val="center"/>
          </w:tcPr>
          <w:p w14:paraId="42F6518F" w14:textId="77777777" w:rsidR="003C6BBB" w:rsidRPr="00BA3F7B" w:rsidRDefault="00C84A86">
            <w:pPr>
              <w:spacing w:after="0"/>
              <w:jc w:val="left"/>
              <w:rPr>
                <w:rFonts w:ascii="Arial Narrow" w:eastAsia="Arial Narrow" w:hAnsi="Arial Narrow" w:cs="Arial Narrow"/>
                <w:color w:val="000000"/>
                <w:sz w:val="16"/>
                <w:szCs w:val="16"/>
              </w:rPr>
            </w:pPr>
            <w:r w:rsidRPr="00BA3F7B">
              <w:rPr>
                <w:rFonts w:ascii="Arial Narrow" w:eastAsia="Arial Narrow" w:hAnsi="Arial Narrow" w:cs="Arial Narrow"/>
                <w:b/>
                <w:color w:val="000000"/>
                <w:sz w:val="16"/>
                <w:szCs w:val="16"/>
              </w:rPr>
              <w:t>Π.Π.2.1.</w:t>
            </w:r>
            <w:r w:rsidRPr="00BA3F7B">
              <w:rPr>
                <w:rFonts w:ascii="Arial Narrow" w:eastAsia="Arial Narrow" w:hAnsi="Arial Narrow" w:cs="Arial Narrow"/>
                <w:color w:val="000000"/>
                <w:sz w:val="16"/>
                <w:szCs w:val="16"/>
              </w:rPr>
              <w:t xml:space="preserve"> Δημιουργία microsite </w:t>
            </w:r>
          </w:p>
        </w:tc>
      </w:tr>
      <w:tr w:rsidR="003C6BBB" w:rsidRPr="00BA3F7B" w14:paraId="0DAFC3ED" w14:textId="77777777">
        <w:trPr>
          <w:trHeight w:val="257"/>
        </w:trPr>
        <w:tc>
          <w:tcPr>
            <w:tcW w:w="107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693EBC5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rPr>
            </w:pPr>
          </w:p>
        </w:tc>
        <w:tc>
          <w:tcPr>
            <w:tcW w:w="294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26CC7E9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rPr>
            </w:pPr>
          </w:p>
        </w:tc>
        <w:tc>
          <w:tcPr>
            <w:tcW w:w="5618" w:type="dxa"/>
            <w:tcBorders>
              <w:top w:val="single" w:sz="4" w:space="0" w:color="000000"/>
              <w:left w:val="single" w:sz="4" w:space="0" w:color="000000"/>
              <w:bottom w:val="single" w:sz="4" w:space="0" w:color="000000"/>
              <w:right w:val="single" w:sz="4" w:space="0" w:color="000000"/>
            </w:tcBorders>
            <w:vAlign w:val="center"/>
          </w:tcPr>
          <w:p w14:paraId="0E207185" w14:textId="77777777" w:rsidR="003C6BBB" w:rsidRPr="00BA3F7B" w:rsidRDefault="00C84A86">
            <w:pPr>
              <w:spacing w:after="0"/>
              <w:jc w:val="left"/>
              <w:rPr>
                <w:rFonts w:ascii="Arial Narrow" w:eastAsia="Arial Narrow" w:hAnsi="Arial Narrow" w:cs="Arial Narrow"/>
                <w:color w:val="000000"/>
                <w:sz w:val="16"/>
                <w:szCs w:val="16"/>
                <w:lang w:val="el-GR"/>
              </w:rPr>
            </w:pPr>
            <w:r w:rsidRPr="00BA3F7B">
              <w:rPr>
                <w:rFonts w:ascii="Arial Narrow" w:eastAsia="Arial Narrow" w:hAnsi="Arial Narrow" w:cs="Arial Narrow"/>
                <w:b/>
                <w:color w:val="000000"/>
                <w:sz w:val="16"/>
                <w:szCs w:val="16"/>
                <w:lang w:val="el-GR"/>
              </w:rPr>
              <w:t>Π.Π.2.2.</w:t>
            </w:r>
            <w:r w:rsidRPr="00BA3F7B">
              <w:rPr>
                <w:rFonts w:ascii="Arial Narrow" w:eastAsia="Arial Narrow" w:hAnsi="Arial Narrow" w:cs="Arial Narrow"/>
                <w:color w:val="000000"/>
                <w:sz w:val="16"/>
                <w:szCs w:val="16"/>
                <w:lang w:val="el-GR"/>
              </w:rPr>
              <w:t xml:space="preserve"> Διαδικτυακή στοχευμένη καμπάνια σε </w:t>
            </w:r>
            <w:r w:rsidRPr="00BA3F7B">
              <w:rPr>
                <w:rFonts w:ascii="Arial Narrow" w:eastAsia="Arial Narrow" w:hAnsi="Arial Narrow" w:cs="Arial Narrow"/>
                <w:color w:val="000000"/>
                <w:sz w:val="16"/>
                <w:szCs w:val="16"/>
              </w:rPr>
              <w:t>Facebook</w:t>
            </w:r>
            <w:r w:rsidRPr="00BA3F7B">
              <w:rPr>
                <w:rFonts w:ascii="Arial Narrow" w:eastAsia="Arial Narrow" w:hAnsi="Arial Narrow" w:cs="Arial Narrow"/>
                <w:color w:val="000000"/>
                <w:sz w:val="16"/>
                <w:szCs w:val="16"/>
                <w:lang w:val="el-GR"/>
              </w:rPr>
              <w:t xml:space="preserve"> και </w:t>
            </w:r>
            <w:r w:rsidRPr="00BA3F7B">
              <w:rPr>
                <w:rFonts w:ascii="Arial Narrow" w:eastAsia="Arial Narrow" w:hAnsi="Arial Narrow" w:cs="Arial Narrow"/>
                <w:color w:val="000000"/>
                <w:sz w:val="16"/>
                <w:szCs w:val="16"/>
              </w:rPr>
              <w:t>instagram</w:t>
            </w:r>
          </w:p>
        </w:tc>
      </w:tr>
      <w:tr w:rsidR="003C6BBB" w:rsidRPr="00BA3F7B" w14:paraId="1022ED7D" w14:textId="77777777">
        <w:trPr>
          <w:trHeight w:val="257"/>
        </w:trPr>
        <w:tc>
          <w:tcPr>
            <w:tcW w:w="107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2AFC0EF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294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22D64E6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5618" w:type="dxa"/>
            <w:tcBorders>
              <w:top w:val="single" w:sz="4" w:space="0" w:color="000000"/>
              <w:left w:val="single" w:sz="4" w:space="0" w:color="000000"/>
              <w:bottom w:val="single" w:sz="4" w:space="0" w:color="000000"/>
              <w:right w:val="single" w:sz="4" w:space="0" w:color="000000"/>
            </w:tcBorders>
            <w:vAlign w:val="center"/>
          </w:tcPr>
          <w:p w14:paraId="128B96C0" w14:textId="77777777" w:rsidR="003C6BBB" w:rsidRPr="00BA3F7B" w:rsidRDefault="00C84A86">
            <w:pPr>
              <w:spacing w:after="0"/>
              <w:jc w:val="left"/>
              <w:rPr>
                <w:rFonts w:ascii="Arial Narrow" w:eastAsia="Arial Narrow" w:hAnsi="Arial Narrow" w:cs="Arial Narrow"/>
                <w:color w:val="000000"/>
                <w:sz w:val="16"/>
                <w:szCs w:val="16"/>
                <w:lang w:val="el-GR"/>
              </w:rPr>
            </w:pPr>
            <w:r w:rsidRPr="00BA3F7B">
              <w:rPr>
                <w:rFonts w:ascii="Arial Narrow" w:eastAsia="Arial Narrow" w:hAnsi="Arial Narrow" w:cs="Arial Narrow"/>
                <w:b/>
                <w:color w:val="000000"/>
                <w:sz w:val="16"/>
                <w:szCs w:val="16"/>
                <w:lang w:val="el-GR"/>
              </w:rPr>
              <w:t>Π.Π.2.3.</w:t>
            </w:r>
            <w:r w:rsidRPr="00BA3F7B">
              <w:rPr>
                <w:rFonts w:ascii="Arial Narrow" w:eastAsia="Arial Narrow" w:hAnsi="Arial Narrow" w:cs="Arial Narrow"/>
                <w:color w:val="000000"/>
                <w:sz w:val="16"/>
                <w:szCs w:val="16"/>
                <w:lang w:val="el-GR"/>
              </w:rPr>
              <w:t xml:space="preserve"> Έντυπο υλικό (φυλλάδιο ενημέρωσης, αφίσα, </w:t>
            </w:r>
            <w:r w:rsidRPr="00BA3F7B">
              <w:rPr>
                <w:rFonts w:ascii="Arial Narrow" w:eastAsia="Arial Narrow" w:hAnsi="Arial Narrow" w:cs="Arial Narrow"/>
                <w:color w:val="000000"/>
                <w:sz w:val="16"/>
                <w:szCs w:val="16"/>
              </w:rPr>
              <w:t>banner</w:t>
            </w:r>
            <w:r w:rsidRPr="00BA3F7B">
              <w:rPr>
                <w:rFonts w:ascii="Arial Narrow" w:eastAsia="Arial Narrow" w:hAnsi="Arial Narrow" w:cs="Arial Narrow"/>
                <w:color w:val="000000"/>
                <w:sz w:val="16"/>
                <w:szCs w:val="16"/>
                <w:lang w:val="el-GR"/>
              </w:rPr>
              <w:t xml:space="preserve"> </w:t>
            </w:r>
            <w:r w:rsidRPr="00BA3F7B">
              <w:rPr>
                <w:rFonts w:ascii="Arial Narrow" w:eastAsia="Arial Narrow" w:hAnsi="Arial Narrow" w:cs="Arial Narrow"/>
                <w:color w:val="000000"/>
                <w:sz w:val="16"/>
                <w:szCs w:val="16"/>
              </w:rPr>
              <w:t>roll</w:t>
            </w:r>
            <w:r w:rsidRPr="00BA3F7B">
              <w:rPr>
                <w:rFonts w:ascii="Arial Narrow" w:eastAsia="Arial Narrow" w:hAnsi="Arial Narrow" w:cs="Arial Narrow"/>
                <w:color w:val="000000"/>
                <w:sz w:val="16"/>
                <w:szCs w:val="16"/>
                <w:lang w:val="el-GR"/>
              </w:rPr>
              <w:t xml:space="preserve"> </w:t>
            </w:r>
            <w:r w:rsidRPr="00BA3F7B">
              <w:rPr>
                <w:rFonts w:ascii="Arial Narrow" w:eastAsia="Arial Narrow" w:hAnsi="Arial Narrow" w:cs="Arial Narrow"/>
                <w:color w:val="000000"/>
                <w:sz w:val="16"/>
                <w:szCs w:val="16"/>
              </w:rPr>
              <w:t>up</w:t>
            </w:r>
            <w:r w:rsidRPr="00BA3F7B">
              <w:rPr>
                <w:rFonts w:ascii="Arial Narrow" w:eastAsia="Arial Narrow" w:hAnsi="Arial Narrow" w:cs="Arial Narrow"/>
                <w:color w:val="000000"/>
                <w:sz w:val="16"/>
                <w:szCs w:val="16"/>
                <w:lang w:val="el-GR"/>
              </w:rPr>
              <w:t>)</w:t>
            </w:r>
          </w:p>
        </w:tc>
      </w:tr>
      <w:tr w:rsidR="003C6BBB" w:rsidRPr="00BA3F7B" w14:paraId="74EB1D14" w14:textId="77777777">
        <w:trPr>
          <w:trHeight w:val="257"/>
        </w:trPr>
        <w:tc>
          <w:tcPr>
            <w:tcW w:w="107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26FD8E8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294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6852B5A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5618" w:type="dxa"/>
            <w:tcBorders>
              <w:top w:val="single" w:sz="4" w:space="0" w:color="000000"/>
              <w:left w:val="single" w:sz="4" w:space="0" w:color="000000"/>
              <w:bottom w:val="single" w:sz="12" w:space="0" w:color="000000"/>
              <w:right w:val="single" w:sz="4" w:space="0" w:color="000000"/>
            </w:tcBorders>
            <w:vAlign w:val="center"/>
          </w:tcPr>
          <w:p w14:paraId="480EA560" w14:textId="77777777" w:rsidR="003C6BBB" w:rsidRPr="00BA3F7B" w:rsidRDefault="00C84A86">
            <w:pPr>
              <w:spacing w:after="0"/>
              <w:jc w:val="left"/>
              <w:rPr>
                <w:rFonts w:ascii="Arial Narrow" w:eastAsia="Arial Narrow" w:hAnsi="Arial Narrow" w:cs="Arial Narrow"/>
                <w:color w:val="000000"/>
                <w:sz w:val="16"/>
                <w:szCs w:val="16"/>
                <w:lang w:val="el-GR"/>
              </w:rPr>
            </w:pPr>
            <w:r w:rsidRPr="00BA3F7B">
              <w:rPr>
                <w:rFonts w:ascii="Arial Narrow" w:eastAsia="Arial Narrow" w:hAnsi="Arial Narrow" w:cs="Arial Narrow"/>
                <w:b/>
                <w:color w:val="000000"/>
                <w:sz w:val="16"/>
                <w:szCs w:val="16"/>
                <w:lang w:val="el-GR"/>
              </w:rPr>
              <w:t>Π.Π.2.4.</w:t>
            </w:r>
            <w:r w:rsidRPr="00BA3F7B">
              <w:rPr>
                <w:rFonts w:ascii="Arial Narrow" w:eastAsia="Arial Narrow" w:hAnsi="Arial Narrow" w:cs="Arial Narrow"/>
                <w:color w:val="000000"/>
                <w:sz w:val="16"/>
                <w:szCs w:val="16"/>
                <w:lang w:val="el-GR"/>
              </w:rPr>
              <w:t xml:space="preserve"> Έκθεση 1</w:t>
            </w:r>
            <w:r w:rsidRPr="00BA3F7B">
              <w:rPr>
                <w:rFonts w:ascii="Arial Narrow" w:eastAsia="Arial Narrow" w:hAnsi="Arial Narrow" w:cs="Arial Narrow"/>
                <w:color w:val="000000"/>
                <w:sz w:val="16"/>
                <w:szCs w:val="16"/>
                <w:vertAlign w:val="superscript"/>
                <w:lang w:val="el-GR"/>
              </w:rPr>
              <w:t>ης</w:t>
            </w:r>
            <w:r w:rsidRPr="00BA3F7B">
              <w:rPr>
                <w:rFonts w:ascii="Arial Narrow" w:eastAsia="Arial Narrow" w:hAnsi="Arial Narrow" w:cs="Arial Narrow"/>
                <w:color w:val="000000"/>
                <w:sz w:val="16"/>
                <w:szCs w:val="16"/>
                <w:lang w:val="el-GR"/>
              </w:rPr>
              <w:t xml:space="preserve"> εκδήλωσης (Πρόγραμμα, πρόσκληση, φωτογραφικό υλικό, έκθεση απολογισμού εκδήλωσης, </w:t>
            </w:r>
            <w:r w:rsidRPr="00BA3F7B">
              <w:rPr>
                <w:rFonts w:ascii="Arial Narrow" w:eastAsia="Arial Narrow" w:hAnsi="Arial Narrow" w:cs="Arial Narrow"/>
                <w:color w:val="000000"/>
                <w:sz w:val="16"/>
                <w:szCs w:val="16"/>
              </w:rPr>
              <w:t>Check</w:t>
            </w:r>
            <w:r w:rsidRPr="00BA3F7B">
              <w:rPr>
                <w:rFonts w:ascii="Arial Narrow" w:eastAsia="Arial Narrow" w:hAnsi="Arial Narrow" w:cs="Arial Narrow"/>
                <w:color w:val="000000"/>
                <w:sz w:val="16"/>
                <w:szCs w:val="16"/>
                <w:lang w:val="el-GR"/>
              </w:rPr>
              <w:t xml:space="preserve"> </w:t>
            </w:r>
            <w:r w:rsidRPr="00BA3F7B">
              <w:rPr>
                <w:rFonts w:ascii="Arial Narrow" w:eastAsia="Arial Narrow" w:hAnsi="Arial Narrow" w:cs="Arial Narrow"/>
                <w:color w:val="000000"/>
                <w:sz w:val="16"/>
                <w:szCs w:val="16"/>
              </w:rPr>
              <w:t>list</w:t>
            </w:r>
            <w:r w:rsidRPr="00BA3F7B">
              <w:rPr>
                <w:rFonts w:ascii="Arial Narrow" w:eastAsia="Arial Narrow" w:hAnsi="Arial Narrow" w:cs="Arial Narrow"/>
                <w:color w:val="000000"/>
                <w:sz w:val="16"/>
                <w:szCs w:val="16"/>
                <w:lang w:val="el-GR"/>
              </w:rPr>
              <w:t xml:space="preserve"> συμμόρφωσης </w:t>
            </w:r>
            <w:r w:rsidRPr="00BA3F7B">
              <w:rPr>
                <w:rFonts w:ascii="Arial Narrow" w:eastAsia="Arial Narrow" w:hAnsi="Arial Narrow" w:cs="Arial Narrow"/>
                <w:color w:val="000000"/>
                <w:sz w:val="16"/>
                <w:szCs w:val="16"/>
              </w:rPr>
              <w:t>GDPR</w:t>
            </w:r>
            <w:r w:rsidRPr="00BA3F7B">
              <w:rPr>
                <w:rFonts w:ascii="Arial Narrow" w:eastAsia="Arial Narrow" w:hAnsi="Arial Narrow" w:cs="Arial Narrow"/>
                <w:color w:val="000000"/>
                <w:sz w:val="16"/>
                <w:szCs w:val="16"/>
                <w:lang w:val="el-GR"/>
              </w:rPr>
              <w:t>)</w:t>
            </w:r>
          </w:p>
        </w:tc>
      </w:tr>
      <w:tr w:rsidR="003C6BBB" w:rsidRPr="00BA3F7B" w14:paraId="2EA15E0E" w14:textId="77777777">
        <w:trPr>
          <w:trHeight w:val="257"/>
        </w:trPr>
        <w:tc>
          <w:tcPr>
            <w:tcW w:w="107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tcPr>
          <w:p w14:paraId="7AC773DC"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Π.Π.3</w:t>
            </w:r>
          </w:p>
        </w:tc>
        <w:tc>
          <w:tcPr>
            <w:tcW w:w="294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tcPr>
          <w:p w14:paraId="50B4B8D4"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1η Τριμηνιαία Έκθεση Εργασιών</w:t>
            </w:r>
          </w:p>
        </w:tc>
        <w:tc>
          <w:tcPr>
            <w:tcW w:w="5618" w:type="dxa"/>
            <w:tcBorders>
              <w:top w:val="single" w:sz="12" w:space="0" w:color="000000"/>
              <w:left w:val="single" w:sz="4" w:space="0" w:color="000000"/>
              <w:bottom w:val="single" w:sz="4" w:space="0" w:color="000000"/>
              <w:right w:val="single" w:sz="4" w:space="0" w:color="000000"/>
            </w:tcBorders>
            <w:vAlign w:val="center"/>
          </w:tcPr>
          <w:p w14:paraId="40238B3C" w14:textId="77777777" w:rsidR="003C6BBB" w:rsidRPr="00BA3F7B" w:rsidRDefault="00C84A86">
            <w:pPr>
              <w:spacing w:after="0"/>
              <w:jc w:val="left"/>
              <w:rPr>
                <w:rFonts w:ascii="Arial Narrow" w:eastAsia="Arial Narrow" w:hAnsi="Arial Narrow" w:cs="Arial Narrow"/>
                <w:color w:val="000000"/>
                <w:sz w:val="16"/>
                <w:szCs w:val="16"/>
                <w:lang w:val="el-GR"/>
              </w:rPr>
            </w:pPr>
            <w:r w:rsidRPr="00BA3F7B">
              <w:rPr>
                <w:rFonts w:ascii="Arial Narrow" w:eastAsia="Arial Narrow" w:hAnsi="Arial Narrow" w:cs="Arial Narrow"/>
                <w:b/>
                <w:color w:val="000000"/>
                <w:sz w:val="16"/>
                <w:szCs w:val="16"/>
                <w:lang w:val="el-GR"/>
              </w:rPr>
              <w:t>Π.Π.3.1</w:t>
            </w:r>
            <w:r w:rsidRPr="00BA3F7B">
              <w:rPr>
                <w:rFonts w:ascii="Arial Narrow" w:eastAsia="Arial Narrow" w:hAnsi="Arial Narrow" w:cs="Arial Narrow"/>
                <w:color w:val="000000"/>
                <w:sz w:val="16"/>
                <w:szCs w:val="16"/>
                <w:lang w:val="el-GR"/>
              </w:rPr>
              <w:t>. 1</w:t>
            </w:r>
            <w:r w:rsidRPr="00BA3F7B">
              <w:rPr>
                <w:rFonts w:ascii="Arial Narrow" w:eastAsia="Arial Narrow" w:hAnsi="Arial Narrow" w:cs="Arial Narrow"/>
                <w:color w:val="000000"/>
                <w:sz w:val="16"/>
                <w:szCs w:val="16"/>
                <w:vertAlign w:val="superscript"/>
                <w:lang w:val="el-GR"/>
              </w:rPr>
              <w:t>η</w:t>
            </w:r>
            <w:r w:rsidRPr="00BA3F7B">
              <w:rPr>
                <w:rFonts w:ascii="Arial Narrow" w:eastAsia="Arial Narrow" w:hAnsi="Arial Narrow" w:cs="Arial Narrow"/>
                <w:color w:val="000000"/>
                <w:sz w:val="16"/>
                <w:szCs w:val="16"/>
                <w:lang w:val="el-GR"/>
              </w:rPr>
              <w:t xml:space="preserve"> Έκθεση Εργασιών</w:t>
            </w:r>
          </w:p>
        </w:tc>
      </w:tr>
      <w:tr w:rsidR="003C6BBB" w:rsidRPr="00BA3F7B" w14:paraId="19FAE84E" w14:textId="77777777">
        <w:trPr>
          <w:trHeight w:val="257"/>
        </w:trPr>
        <w:tc>
          <w:tcPr>
            <w:tcW w:w="107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7FA2101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294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074FDD0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5618" w:type="dxa"/>
            <w:tcBorders>
              <w:top w:val="single" w:sz="4" w:space="0" w:color="000000"/>
              <w:left w:val="single" w:sz="4" w:space="0" w:color="000000"/>
              <w:bottom w:val="single" w:sz="4" w:space="0" w:color="000000"/>
              <w:right w:val="single" w:sz="4" w:space="0" w:color="000000"/>
            </w:tcBorders>
            <w:vAlign w:val="center"/>
          </w:tcPr>
          <w:p w14:paraId="1DDF48DC" w14:textId="77777777" w:rsidR="003C6BBB" w:rsidRPr="00BA3F7B" w:rsidRDefault="00C84A86">
            <w:pPr>
              <w:spacing w:after="0"/>
              <w:jc w:val="left"/>
              <w:rPr>
                <w:rFonts w:ascii="Arial Narrow" w:eastAsia="Arial Narrow" w:hAnsi="Arial Narrow" w:cs="Arial Narrow"/>
                <w:color w:val="000000"/>
                <w:sz w:val="16"/>
                <w:szCs w:val="16"/>
                <w:lang w:val="el-GR"/>
              </w:rPr>
            </w:pPr>
            <w:r w:rsidRPr="00BA3F7B">
              <w:rPr>
                <w:rFonts w:ascii="Arial Narrow" w:eastAsia="Arial Narrow" w:hAnsi="Arial Narrow" w:cs="Arial Narrow"/>
                <w:b/>
                <w:color w:val="000000"/>
                <w:sz w:val="16"/>
                <w:szCs w:val="16"/>
                <w:lang w:val="el-GR"/>
              </w:rPr>
              <w:t>Π.Π.3.2.</w:t>
            </w:r>
            <w:r w:rsidRPr="00BA3F7B">
              <w:rPr>
                <w:rFonts w:ascii="Arial Narrow" w:eastAsia="Arial Narrow" w:hAnsi="Arial Narrow" w:cs="Arial Narrow"/>
                <w:color w:val="000000"/>
                <w:sz w:val="16"/>
                <w:szCs w:val="16"/>
                <w:lang w:val="el-GR"/>
              </w:rPr>
              <w:t xml:space="preserve"> Προσωρινός πίνακας ωφελούμενων</w:t>
            </w:r>
          </w:p>
        </w:tc>
      </w:tr>
      <w:tr w:rsidR="003C6BBB" w:rsidRPr="00BA3F7B" w14:paraId="2A33A6EC" w14:textId="77777777">
        <w:trPr>
          <w:trHeight w:val="257"/>
        </w:trPr>
        <w:tc>
          <w:tcPr>
            <w:tcW w:w="107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49AEBDA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294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4FAE3D7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5618" w:type="dxa"/>
            <w:tcBorders>
              <w:top w:val="single" w:sz="4" w:space="0" w:color="000000"/>
              <w:left w:val="single" w:sz="4" w:space="0" w:color="000000"/>
              <w:bottom w:val="single" w:sz="12" w:space="0" w:color="000000"/>
              <w:right w:val="single" w:sz="4" w:space="0" w:color="000000"/>
            </w:tcBorders>
            <w:vAlign w:val="center"/>
          </w:tcPr>
          <w:p w14:paraId="6A787529" w14:textId="77777777" w:rsidR="003C6BBB" w:rsidRPr="00BA3F7B" w:rsidRDefault="00C84A86">
            <w:pPr>
              <w:spacing w:after="0"/>
              <w:jc w:val="left"/>
              <w:rPr>
                <w:rFonts w:ascii="Arial Narrow" w:eastAsia="Arial Narrow" w:hAnsi="Arial Narrow" w:cs="Arial Narrow"/>
                <w:color w:val="000000"/>
                <w:sz w:val="16"/>
                <w:szCs w:val="16"/>
              </w:rPr>
            </w:pPr>
            <w:r w:rsidRPr="00BA3F7B">
              <w:rPr>
                <w:rFonts w:ascii="Arial Narrow" w:eastAsia="Arial Narrow" w:hAnsi="Arial Narrow" w:cs="Arial Narrow"/>
                <w:b/>
                <w:color w:val="000000"/>
                <w:sz w:val="16"/>
                <w:szCs w:val="16"/>
              </w:rPr>
              <w:t>Π.Π.3.3.</w:t>
            </w:r>
            <w:r w:rsidRPr="00BA3F7B">
              <w:rPr>
                <w:rFonts w:ascii="Arial Narrow" w:eastAsia="Arial Narrow" w:hAnsi="Arial Narrow" w:cs="Arial Narrow"/>
                <w:color w:val="000000"/>
                <w:sz w:val="16"/>
                <w:szCs w:val="16"/>
              </w:rPr>
              <w:t xml:space="preserve"> Πίνακας επιτυχόντων</w:t>
            </w:r>
          </w:p>
        </w:tc>
      </w:tr>
      <w:tr w:rsidR="003C6BBB" w:rsidRPr="00BA3F7B" w14:paraId="4CDC392B" w14:textId="77777777">
        <w:trPr>
          <w:trHeight w:val="257"/>
        </w:trPr>
        <w:tc>
          <w:tcPr>
            <w:tcW w:w="107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tcPr>
          <w:p w14:paraId="1A977D55"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Π.Π.4</w:t>
            </w:r>
          </w:p>
        </w:tc>
        <w:tc>
          <w:tcPr>
            <w:tcW w:w="294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tcPr>
          <w:p w14:paraId="40AFF84D"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2η Τριμηνιαία Έκθεση Εργασιών</w:t>
            </w:r>
          </w:p>
        </w:tc>
        <w:tc>
          <w:tcPr>
            <w:tcW w:w="5618" w:type="dxa"/>
            <w:tcBorders>
              <w:top w:val="single" w:sz="12" w:space="0" w:color="000000"/>
              <w:left w:val="single" w:sz="4" w:space="0" w:color="000000"/>
              <w:bottom w:val="single" w:sz="4" w:space="0" w:color="000000"/>
              <w:right w:val="single" w:sz="4" w:space="0" w:color="000000"/>
            </w:tcBorders>
            <w:vAlign w:val="center"/>
          </w:tcPr>
          <w:p w14:paraId="39D57452" w14:textId="77777777" w:rsidR="003C6BBB" w:rsidRPr="00BA3F7B" w:rsidRDefault="00C84A86">
            <w:pPr>
              <w:spacing w:after="0"/>
              <w:jc w:val="left"/>
              <w:rPr>
                <w:rFonts w:ascii="Arial Narrow" w:eastAsia="Arial Narrow" w:hAnsi="Arial Narrow" w:cs="Arial Narrow"/>
                <w:color w:val="000000"/>
                <w:sz w:val="16"/>
                <w:szCs w:val="16"/>
                <w:lang w:val="el-GR"/>
              </w:rPr>
            </w:pPr>
            <w:r w:rsidRPr="00BA3F7B">
              <w:rPr>
                <w:rFonts w:ascii="Arial Narrow" w:eastAsia="Arial Narrow" w:hAnsi="Arial Narrow" w:cs="Arial Narrow"/>
                <w:b/>
                <w:color w:val="000000"/>
                <w:sz w:val="16"/>
                <w:szCs w:val="16"/>
                <w:lang w:val="el-GR"/>
              </w:rPr>
              <w:t>Π.Π.4.1.</w:t>
            </w:r>
            <w:r w:rsidRPr="00BA3F7B">
              <w:rPr>
                <w:rFonts w:ascii="Arial Narrow" w:eastAsia="Arial Narrow" w:hAnsi="Arial Narrow" w:cs="Arial Narrow"/>
                <w:color w:val="000000"/>
                <w:sz w:val="16"/>
                <w:szCs w:val="16"/>
                <w:lang w:val="el-GR"/>
              </w:rPr>
              <w:t xml:space="preserve"> 2</w:t>
            </w:r>
            <w:r w:rsidRPr="00BA3F7B">
              <w:rPr>
                <w:rFonts w:ascii="Arial Narrow" w:eastAsia="Arial Narrow" w:hAnsi="Arial Narrow" w:cs="Arial Narrow"/>
                <w:color w:val="000000"/>
                <w:sz w:val="16"/>
                <w:szCs w:val="16"/>
                <w:vertAlign w:val="superscript"/>
                <w:lang w:val="el-GR"/>
              </w:rPr>
              <w:t>η</w:t>
            </w:r>
            <w:r w:rsidRPr="00BA3F7B">
              <w:rPr>
                <w:rFonts w:ascii="Arial Narrow" w:eastAsia="Arial Narrow" w:hAnsi="Arial Narrow" w:cs="Arial Narrow"/>
                <w:color w:val="000000"/>
                <w:sz w:val="16"/>
                <w:szCs w:val="16"/>
                <w:lang w:val="el-GR"/>
              </w:rPr>
              <w:t xml:space="preserve"> Έκθεση Εργασιών</w:t>
            </w:r>
          </w:p>
        </w:tc>
      </w:tr>
      <w:tr w:rsidR="003C6BBB" w:rsidRPr="00BA3F7B" w14:paraId="5E5A31EC" w14:textId="77777777">
        <w:trPr>
          <w:trHeight w:val="257"/>
        </w:trPr>
        <w:tc>
          <w:tcPr>
            <w:tcW w:w="107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3789F61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294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42B3D26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5618" w:type="dxa"/>
            <w:tcBorders>
              <w:top w:val="single" w:sz="4" w:space="0" w:color="000000"/>
              <w:left w:val="single" w:sz="4" w:space="0" w:color="000000"/>
              <w:bottom w:val="single" w:sz="4" w:space="0" w:color="000000"/>
              <w:right w:val="single" w:sz="4" w:space="0" w:color="000000"/>
            </w:tcBorders>
            <w:vAlign w:val="center"/>
          </w:tcPr>
          <w:p w14:paraId="079AF29D" w14:textId="77777777" w:rsidR="003C6BBB" w:rsidRPr="00BA3F7B" w:rsidRDefault="00C84A86">
            <w:pPr>
              <w:spacing w:after="0"/>
              <w:jc w:val="left"/>
              <w:rPr>
                <w:rFonts w:ascii="Arial Narrow" w:eastAsia="Arial Narrow" w:hAnsi="Arial Narrow" w:cs="Arial Narrow"/>
                <w:color w:val="000000"/>
                <w:sz w:val="16"/>
                <w:szCs w:val="16"/>
                <w:lang w:val="el-GR"/>
              </w:rPr>
            </w:pPr>
            <w:r w:rsidRPr="00BA3F7B">
              <w:rPr>
                <w:rFonts w:ascii="Arial Narrow" w:eastAsia="Arial Narrow" w:hAnsi="Arial Narrow" w:cs="Arial Narrow"/>
                <w:b/>
                <w:color w:val="000000"/>
                <w:sz w:val="16"/>
                <w:szCs w:val="16"/>
                <w:lang w:val="el-GR"/>
              </w:rPr>
              <w:t>Π.Π.4.2.</w:t>
            </w:r>
            <w:r w:rsidRPr="00BA3F7B">
              <w:rPr>
                <w:rFonts w:ascii="Arial Narrow" w:eastAsia="Arial Narrow" w:hAnsi="Arial Narrow" w:cs="Arial Narrow"/>
                <w:color w:val="000000"/>
                <w:sz w:val="16"/>
                <w:szCs w:val="16"/>
                <w:lang w:val="el-GR"/>
              </w:rPr>
              <w:t xml:space="preserve"> Ψηφιακός ατομικός φάκελος ωφελούμενων</w:t>
            </w:r>
          </w:p>
        </w:tc>
      </w:tr>
      <w:tr w:rsidR="003C6BBB" w:rsidRPr="00BA3F7B" w14:paraId="28F369B3" w14:textId="77777777">
        <w:trPr>
          <w:trHeight w:val="257"/>
        </w:trPr>
        <w:tc>
          <w:tcPr>
            <w:tcW w:w="107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453A101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294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5F88F92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5618" w:type="dxa"/>
            <w:tcBorders>
              <w:top w:val="single" w:sz="4" w:space="0" w:color="000000"/>
              <w:left w:val="single" w:sz="4" w:space="0" w:color="000000"/>
              <w:bottom w:val="single" w:sz="4" w:space="0" w:color="000000"/>
              <w:right w:val="single" w:sz="4" w:space="0" w:color="000000"/>
            </w:tcBorders>
            <w:vAlign w:val="center"/>
          </w:tcPr>
          <w:p w14:paraId="24CB5E75" w14:textId="77777777" w:rsidR="003C6BBB" w:rsidRPr="00BA3F7B" w:rsidRDefault="00C84A86">
            <w:pPr>
              <w:spacing w:after="0"/>
              <w:jc w:val="left"/>
              <w:rPr>
                <w:rFonts w:ascii="Arial Narrow" w:eastAsia="Arial Narrow" w:hAnsi="Arial Narrow" w:cs="Arial Narrow"/>
                <w:color w:val="000000"/>
                <w:sz w:val="16"/>
                <w:szCs w:val="16"/>
                <w:lang w:val="el-GR"/>
              </w:rPr>
            </w:pPr>
            <w:r w:rsidRPr="00BA3F7B">
              <w:rPr>
                <w:rFonts w:ascii="Arial Narrow" w:eastAsia="Arial Narrow" w:hAnsi="Arial Narrow" w:cs="Arial Narrow"/>
                <w:b/>
                <w:color w:val="000000"/>
                <w:sz w:val="16"/>
                <w:szCs w:val="16"/>
                <w:lang w:val="el-GR"/>
              </w:rPr>
              <w:t>Π.Π.4.3.</w:t>
            </w:r>
            <w:r w:rsidRPr="00BA3F7B">
              <w:rPr>
                <w:rFonts w:ascii="Arial Narrow" w:eastAsia="Arial Narrow" w:hAnsi="Arial Narrow" w:cs="Arial Narrow"/>
                <w:color w:val="000000"/>
                <w:sz w:val="16"/>
                <w:szCs w:val="16"/>
                <w:lang w:val="el-GR"/>
              </w:rPr>
              <w:t xml:space="preserve"> Φάκελος δράσεων (παρουσιολόγιο, αρχείο πεπραγμένων)</w:t>
            </w:r>
          </w:p>
        </w:tc>
      </w:tr>
      <w:tr w:rsidR="003C6BBB" w:rsidRPr="00BA3F7B" w14:paraId="6B09F09F" w14:textId="77777777">
        <w:trPr>
          <w:trHeight w:val="257"/>
        </w:trPr>
        <w:tc>
          <w:tcPr>
            <w:tcW w:w="107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1D2ABE8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294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0BDC64B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5618" w:type="dxa"/>
            <w:tcBorders>
              <w:top w:val="single" w:sz="4" w:space="0" w:color="000000"/>
              <w:left w:val="single" w:sz="4" w:space="0" w:color="000000"/>
              <w:bottom w:val="single" w:sz="4" w:space="0" w:color="000000"/>
              <w:right w:val="single" w:sz="4" w:space="0" w:color="000000"/>
            </w:tcBorders>
            <w:vAlign w:val="center"/>
          </w:tcPr>
          <w:p w14:paraId="210F8264" w14:textId="77777777" w:rsidR="003C6BBB" w:rsidRPr="00BA3F7B" w:rsidRDefault="00C84A86">
            <w:pPr>
              <w:spacing w:after="0"/>
              <w:jc w:val="left"/>
              <w:rPr>
                <w:rFonts w:ascii="Arial Narrow" w:eastAsia="Arial Narrow" w:hAnsi="Arial Narrow" w:cs="Arial Narrow"/>
                <w:color w:val="000000"/>
                <w:sz w:val="16"/>
                <w:szCs w:val="16"/>
                <w:lang w:val="el-GR"/>
              </w:rPr>
            </w:pPr>
            <w:r w:rsidRPr="00BA3F7B">
              <w:rPr>
                <w:rFonts w:ascii="Arial Narrow" w:eastAsia="Arial Narrow" w:hAnsi="Arial Narrow" w:cs="Arial Narrow"/>
                <w:b/>
                <w:color w:val="000000"/>
                <w:sz w:val="16"/>
                <w:szCs w:val="16"/>
                <w:lang w:val="el-GR"/>
              </w:rPr>
              <w:t>Π.Π.4.4.</w:t>
            </w:r>
            <w:r w:rsidRPr="00BA3F7B">
              <w:rPr>
                <w:rFonts w:ascii="Arial Narrow" w:eastAsia="Arial Narrow" w:hAnsi="Arial Narrow" w:cs="Arial Narrow"/>
                <w:color w:val="000000"/>
                <w:sz w:val="16"/>
                <w:szCs w:val="16"/>
                <w:lang w:val="el-GR"/>
              </w:rPr>
              <w:t xml:space="preserve"> Φάκελος εποπτειών (παρουσιολόγιο, αρχείο πεπραγμένων)</w:t>
            </w:r>
          </w:p>
        </w:tc>
      </w:tr>
      <w:tr w:rsidR="003C6BBB" w:rsidRPr="00BA3F7B" w14:paraId="3AB3EA38" w14:textId="77777777">
        <w:trPr>
          <w:trHeight w:val="257"/>
        </w:trPr>
        <w:tc>
          <w:tcPr>
            <w:tcW w:w="107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7760E9B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294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5BF3D9B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5618" w:type="dxa"/>
            <w:tcBorders>
              <w:top w:val="single" w:sz="4" w:space="0" w:color="000000"/>
              <w:left w:val="single" w:sz="4" w:space="0" w:color="000000"/>
              <w:bottom w:val="single" w:sz="12" w:space="0" w:color="000000"/>
              <w:right w:val="single" w:sz="4" w:space="0" w:color="000000"/>
            </w:tcBorders>
            <w:vAlign w:val="center"/>
          </w:tcPr>
          <w:p w14:paraId="34F51F06" w14:textId="77777777" w:rsidR="003C6BBB" w:rsidRPr="00BA3F7B" w:rsidRDefault="00C84A86">
            <w:pPr>
              <w:spacing w:after="0"/>
              <w:jc w:val="left"/>
              <w:rPr>
                <w:rFonts w:ascii="Arial Narrow" w:eastAsia="Arial Narrow" w:hAnsi="Arial Narrow" w:cs="Arial Narrow"/>
                <w:color w:val="000000"/>
                <w:sz w:val="16"/>
                <w:szCs w:val="16"/>
                <w:lang w:val="el-GR"/>
              </w:rPr>
            </w:pPr>
            <w:bookmarkStart w:id="106" w:name="_heading=h.2koq656" w:colFirst="0" w:colLast="0"/>
            <w:bookmarkEnd w:id="106"/>
            <w:r w:rsidRPr="00BA3F7B">
              <w:rPr>
                <w:rFonts w:ascii="Arial Narrow" w:eastAsia="Arial Narrow" w:hAnsi="Arial Narrow" w:cs="Arial Narrow"/>
                <w:b/>
                <w:color w:val="000000"/>
                <w:sz w:val="16"/>
                <w:szCs w:val="16"/>
                <w:lang w:val="el-GR"/>
              </w:rPr>
              <w:t>Π.Π.4.5.</w:t>
            </w:r>
            <w:r w:rsidRPr="00BA3F7B">
              <w:rPr>
                <w:rFonts w:ascii="Arial Narrow" w:eastAsia="Arial Narrow" w:hAnsi="Arial Narrow" w:cs="Arial Narrow"/>
                <w:color w:val="000000"/>
                <w:sz w:val="16"/>
                <w:szCs w:val="16"/>
                <w:lang w:val="el-GR"/>
              </w:rPr>
              <w:t xml:space="preserve"> Έκθεση αυτοαξιολόγησης σχετικά με την πορεία υλοποίησης του έργου</w:t>
            </w:r>
          </w:p>
        </w:tc>
      </w:tr>
      <w:tr w:rsidR="003C6BBB" w:rsidRPr="00BA3F7B" w14:paraId="43AB51A4" w14:textId="77777777">
        <w:trPr>
          <w:trHeight w:val="257"/>
        </w:trPr>
        <w:tc>
          <w:tcPr>
            <w:tcW w:w="107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tcPr>
          <w:p w14:paraId="232D334C"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Π.Π.5</w:t>
            </w:r>
          </w:p>
        </w:tc>
        <w:tc>
          <w:tcPr>
            <w:tcW w:w="294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tcPr>
          <w:p w14:paraId="1815B2FE"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3η Τριμηνιαία Έκθεση Εργασιών</w:t>
            </w:r>
          </w:p>
        </w:tc>
        <w:tc>
          <w:tcPr>
            <w:tcW w:w="5618" w:type="dxa"/>
            <w:tcBorders>
              <w:top w:val="single" w:sz="12" w:space="0" w:color="000000"/>
              <w:left w:val="single" w:sz="4" w:space="0" w:color="000000"/>
              <w:bottom w:val="single" w:sz="4" w:space="0" w:color="000000"/>
              <w:right w:val="single" w:sz="4" w:space="0" w:color="000000"/>
            </w:tcBorders>
            <w:vAlign w:val="center"/>
          </w:tcPr>
          <w:p w14:paraId="13807F96" w14:textId="77777777" w:rsidR="003C6BBB" w:rsidRPr="00BA3F7B" w:rsidRDefault="00C84A86">
            <w:pPr>
              <w:spacing w:after="0"/>
              <w:jc w:val="left"/>
              <w:rPr>
                <w:rFonts w:ascii="Arial Narrow" w:eastAsia="Arial Narrow" w:hAnsi="Arial Narrow" w:cs="Arial Narrow"/>
                <w:color w:val="000000"/>
                <w:sz w:val="16"/>
                <w:szCs w:val="16"/>
                <w:lang w:val="el-GR"/>
              </w:rPr>
            </w:pPr>
            <w:r w:rsidRPr="00BA3F7B">
              <w:rPr>
                <w:rFonts w:ascii="Arial Narrow" w:eastAsia="Arial Narrow" w:hAnsi="Arial Narrow" w:cs="Arial Narrow"/>
                <w:b/>
                <w:color w:val="000000"/>
                <w:sz w:val="16"/>
                <w:szCs w:val="16"/>
                <w:lang w:val="el-GR"/>
              </w:rPr>
              <w:t>Π.Π.5.1.</w:t>
            </w:r>
            <w:r w:rsidRPr="00BA3F7B">
              <w:rPr>
                <w:rFonts w:ascii="Arial Narrow" w:eastAsia="Arial Narrow" w:hAnsi="Arial Narrow" w:cs="Arial Narrow"/>
                <w:color w:val="000000"/>
                <w:sz w:val="16"/>
                <w:szCs w:val="16"/>
                <w:lang w:val="el-GR"/>
              </w:rPr>
              <w:t xml:space="preserve"> 3</w:t>
            </w:r>
            <w:r w:rsidRPr="00BA3F7B">
              <w:rPr>
                <w:rFonts w:ascii="Arial Narrow" w:eastAsia="Arial Narrow" w:hAnsi="Arial Narrow" w:cs="Arial Narrow"/>
                <w:color w:val="000000"/>
                <w:sz w:val="16"/>
                <w:szCs w:val="16"/>
                <w:vertAlign w:val="superscript"/>
                <w:lang w:val="el-GR"/>
              </w:rPr>
              <w:t>η</w:t>
            </w:r>
            <w:r w:rsidRPr="00BA3F7B">
              <w:rPr>
                <w:rFonts w:ascii="Arial Narrow" w:eastAsia="Arial Narrow" w:hAnsi="Arial Narrow" w:cs="Arial Narrow"/>
                <w:color w:val="000000"/>
                <w:sz w:val="16"/>
                <w:szCs w:val="16"/>
                <w:lang w:val="el-GR"/>
              </w:rPr>
              <w:t xml:space="preserve"> Έκθεση Εργασιών</w:t>
            </w:r>
          </w:p>
        </w:tc>
      </w:tr>
      <w:tr w:rsidR="003C6BBB" w:rsidRPr="00BA3F7B" w14:paraId="636CC37C" w14:textId="77777777">
        <w:trPr>
          <w:trHeight w:val="257"/>
        </w:trPr>
        <w:tc>
          <w:tcPr>
            <w:tcW w:w="107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1E67EA9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294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139FF09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5618" w:type="dxa"/>
            <w:tcBorders>
              <w:top w:val="single" w:sz="4" w:space="0" w:color="000000"/>
              <w:left w:val="single" w:sz="4" w:space="0" w:color="000000"/>
              <w:bottom w:val="single" w:sz="4" w:space="0" w:color="000000"/>
              <w:right w:val="single" w:sz="4" w:space="0" w:color="000000"/>
            </w:tcBorders>
            <w:vAlign w:val="center"/>
          </w:tcPr>
          <w:p w14:paraId="79DE6244" w14:textId="77777777" w:rsidR="003C6BBB" w:rsidRPr="00BA3F7B" w:rsidRDefault="00C84A86">
            <w:pPr>
              <w:spacing w:after="0"/>
              <w:jc w:val="left"/>
              <w:rPr>
                <w:rFonts w:ascii="Arial Narrow" w:eastAsia="Arial Narrow" w:hAnsi="Arial Narrow" w:cs="Arial Narrow"/>
                <w:color w:val="000000"/>
                <w:sz w:val="16"/>
                <w:szCs w:val="16"/>
                <w:lang w:val="el-GR"/>
              </w:rPr>
            </w:pPr>
            <w:r w:rsidRPr="00BA3F7B">
              <w:rPr>
                <w:rFonts w:ascii="Arial Narrow" w:eastAsia="Arial Narrow" w:hAnsi="Arial Narrow" w:cs="Arial Narrow"/>
                <w:b/>
                <w:color w:val="000000"/>
                <w:sz w:val="16"/>
                <w:szCs w:val="16"/>
                <w:lang w:val="el-GR"/>
              </w:rPr>
              <w:t>Π.Π.5.2.</w:t>
            </w:r>
            <w:r w:rsidRPr="00BA3F7B">
              <w:rPr>
                <w:rFonts w:ascii="Arial Narrow" w:eastAsia="Arial Narrow" w:hAnsi="Arial Narrow" w:cs="Arial Narrow"/>
                <w:color w:val="000000"/>
                <w:sz w:val="16"/>
                <w:szCs w:val="16"/>
                <w:lang w:val="el-GR"/>
              </w:rPr>
              <w:t xml:space="preserve"> Ψηφιακός ατομικός φάκελος ωφελούμενων (επικαιροποίηση)</w:t>
            </w:r>
          </w:p>
        </w:tc>
      </w:tr>
      <w:tr w:rsidR="003C6BBB" w:rsidRPr="00BA3F7B" w14:paraId="129604A7" w14:textId="77777777">
        <w:trPr>
          <w:trHeight w:val="257"/>
        </w:trPr>
        <w:tc>
          <w:tcPr>
            <w:tcW w:w="107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5E9464C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294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7DEA31D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5618" w:type="dxa"/>
            <w:tcBorders>
              <w:top w:val="single" w:sz="4" w:space="0" w:color="000000"/>
              <w:left w:val="single" w:sz="4" w:space="0" w:color="000000"/>
              <w:bottom w:val="single" w:sz="4" w:space="0" w:color="000000"/>
              <w:right w:val="single" w:sz="4" w:space="0" w:color="000000"/>
            </w:tcBorders>
            <w:vAlign w:val="center"/>
          </w:tcPr>
          <w:p w14:paraId="1C876E0F" w14:textId="77777777" w:rsidR="003C6BBB" w:rsidRPr="00BA3F7B" w:rsidRDefault="00C84A86">
            <w:pPr>
              <w:spacing w:after="0"/>
              <w:jc w:val="left"/>
              <w:rPr>
                <w:rFonts w:ascii="Arial Narrow" w:eastAsia="Arial Narrow" w:hAnsi="Arial Narrow" w:cs="Arial Narrow"/>
                <w:color w:val="000000"/>
                <w:sz w:val="16"/>
                <w:szCs w:val="16"/>
                <w:lang w:val="el-GR"/>
              </w:rPr>
            </w:pPr>
            <w:r w:rsidRPr="00BA3F7B">
              <w:rPr>
                <w:rFonts w:ascii="Arial Narrow" w:eastAsia="Arial Narrow" w:hAnsi="Arial Narrow" w:cs="Arial Narrow"/>
                <w:b/>
                <w:color w:val="000000"/>
                <w:sz w:val="16"/>
                <w:szCs w:val="16"/>
                <w:lang w:val="el-GR"/>
              </w:rPr>
              <w:t>Π.Π.5.3.</w:t>
            </w:r>
            <w:r w:rsidRPr="00BA3F7B">
              <w:rPr>
                <w:rFonts w:ascii="Arial Narrow" w:eastAsia="Arial Narrow" w:hAnsi="Arial Narrow" w:cs="Arial Narrow"/>
                <w:color w:val="000000"/>
                <w:sz w:val="16"/>
                <w:szCs w:val="16"/>
                <w:lang w:val="el-GR"/>
              </w:rPr>
              <w:t xml:space="preserve"> Φάκελος δράσεων (παρουσιολόγιο, αρχείο πεπραγμένων)</w:t>
            </w:r>
          </w:p>
        </w:tc>
      </w:tr>
      <w:tr w:rsidR="003C6BBB" w:rsidRPr="00BA3F7B" w14:paraId="7E0619B6" w14:textId="77777777">
        <w:trPr>
          <w:trHeight w:val="257"/>
        </w:trPr>
        <w:tc>
          <w:tcPr>
            <w:tcW w:w="107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203D2DE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294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6617738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5618" w:type="dxa"/>
            <w:tcBorders>
              <w:top w:val="single" w:sz="4" w:space="0" w:color="000000"/>
              <w:left w:val="single" w:sz="4" w:space="0" w:color="000000"/>
              <w:bottom w:val="single" w:sz="4" w:space="0" w:color="000000"/>
              <w:right w:val="single" w:sz="4" w:space="0" w:color="000000"/>
            </w:tcBorders>
            <w:vAlign w:val="center"/>
          </w:tcPr>
          <w:p w14:paraId="2CB6DB41" w14:textId="77777777" w:rsidR="003C6BBB" w:rsidRPr="00BA3F7B" w:rsidRDefault="00C84A86">
            <w:pPr>
              <w:spacing w:after="0"/>
              <w:jc w:val="left"/>
              <w:rPr>
                <w:rFonts w:ascii="Arial Narrow" w:eastAsia="Arial Narrow" w:hAnsi="Arial Narrow" w:cs="Arial Narrow"/>
                <w:color w:val="000000"/>
                <w:sz w:val="16"/>
                <w:szCs w:val="16"/>
                <w:lang w:val="el-GR"/>
              </w:rPr>
            </w:pPr>
            <w:r w:rsidRPr="00BA3F7B">
              <w:rPr>
                <w:rFonts w:ascii="Arial Narrow" w:eastAsia="Arial Narrow" w:hAnsi="Arial Narrow" w:cs="Arial Narrow"/>
                <w:b/>
                <w:color w:val="000000"/>
                <w:sz w:val="16"/>
                <w:szCs w:val="16"/>
                <w:lang w:val="el-GR"/>
              </w:rPr>
              <w:t>Π.Π.5.4.</w:t>
            </w:r>
            <w:r w:rsidRPr="00BA3F7B">
              <w:rPr>
                <w:rFonts w:ascii="Arial Narrow" w:eastAsia="Arial Narrow" w:hAnsi="Arial Narrow" w:cs="Arial Narrow"/>
                <w:color w:val="000000"/>
                <w:sz w:val="16"/>
                <w:szCs w:val="16"/>
                <w:lang w:val="el-GR"/>
              </w:rPr>
              <w:t xml:space="preserve"> Φάκελος εποπτειών (παρουσιολόγιο, αρχείο πεπραγμένων)</w:t>
            </w:r>
          </w:p>
        </w:tc>
      </w:tr>
      <w:tr w:rsidR="003C6BBB" w:rsidRPr="00BA3F7B" w14:paraId="7E835AAB" w14:textId="77777777">
        <w:trPr>
          <w:trHeight w:val="257"/>
        </w:trPr>
        <w:tc>
          <w:tcPr>
            <w:tcW w:w="107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4B1557C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294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0CD6108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5618" w:type="dxa"/>
            <w:tcBorders>
              <w:top w:val="single" w:sz="4" w:space="0" w:color="000000"/>
              <w:left w:val="single" w:sz="4" w:space="0" w:color="000000"/>
              <w:bottom w:val="single" w:sz="4" w:space="0" w:color="000000"/>
              <w:right w:val="single" w:sz="4" w:space="0" w:color="000000"/>
            </w:tcBorders>
            <w:vAlign w:val="center"/>
          </w:tcPr>
          <w:p w14:paraId="0B455966" w14:textId="77777777" w:rsidR="003C6BBB" w:rsidRPr="00BA3F7B" w:rsidRDefault="00C84A86">
            <w:pPr>
              <w:spacing w:after="0"/>
              <w:jc w:val="left"/>
              <w:rPr>
                <w:rFonts w:ascii="Arial Narrow" w:eastAsia="Arial Narrow" w:hAnsi="Arial Narrow" w:cs="Arial Narrow"/>
                <w:color w:val="000000"/>
                <w:sz w:val="16"/>
                <w:szCs w:val="16"/>
                <w:lang w:val="el-GR"/>
              </w:rPr>
            </w:pPr>
            <w:r w:rsidRPr="00BA3F7B">
              <w:rPr>
                <w:rFonts w:ascii="Arial Narrow" w:eastAsia="Arial Narrow" w:hAnsi="Arial Narrow" w:cs="Arial Narrow"/>
                <w:b/>
                <w:color w:val="000000"/>
                <w:sz w:val="16"/>
                <w:szCs w:val="16"/>
                <w:lang w:val="el-GR"/>
              </w:rPr>
              <w:t>Π.Π.5.5.</w:t>
            </w:r>
            <w:r w:rsidRPr="00BA3F7B">
              <w:rPr>
                <w:rFonts w:ascii="Arial Narrow" w:eastAsia="Arial Narrow" w:hAnsi="Arial Narrow" w:cs="Arial Narrow"/>
                <w:color w:val="000000"/>
                <w:sz w:val="16"/>
                <w:szCs w:val="16"/>
                <w:lang w:val="el-GR"/>
              </w:rPr>
              <w:t xml:space="preserve"> Έκθεση αυτοαξιολόγησης σχετικά με την πορεία υλοποίησης του έργου</w:t>
            </w:r>
          </w:p>
        </w:tc>
      </w:tr>
      <w:tr w:rsidR="003C6BBB" w:rsidRPr="00BA3F7B" w14:paraId="1CFE39C0" w14:textId="77777777">
        <w:trPr>
          <w:trHeight w:val="257"/>
        </w:trPr>
        <w:tc>
          <w:tcPr>
            <w:tcW w:w="107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103A504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294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28276F5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5618" w:type="dxa"/>
            <w:tcBorders>
              <w:top w:val="single" w:sz="4" w:space="0" w:color="000000"/>
              <w:left w:val="single" w:sz="4" w:space="0" w:color="000000"/>
              <w:bottom w:val="single" w:sz="4" w:space="0" w:color="000000"/>
              <w:right w:val="single" w:sz="4" w:space="0" w:color="000000"/>
            </w:tcBorders>
            <w:vAlign w:val="center"/>
          </w:tcPr>
          <w:p w14:paraId="0BE64BFF" w14:textId="77777777" w:rsidR="003C6BBB" w:rsidRPr="00BA3F7B" w:rsidRDefault="00C84A86">
            <w:pPr>
              <w:spacing w:after="0"/>
              <w:jc w:val="left"/>
              <w:rPr>
                <w:rFonts w:ascii="Arial Narrow" w:eastAsia="Arial Narrow" w:hAnsi="Arial Narrow" w:cs="Arial Narrow"/>
                <w:color w:val="000000"/>
                <w:sz w:val="16"/>
                <w:szCs w:val="16"/>
                <w:lang w:val="el-GR"/>
              </w:rPr>
            </w:pPr>
            <w:r w:rsidRPr="00BA3F7B">
              <w:rPr>
                <w:rFonts w:ascii="Arial Narrow" w:eastAsia="Arial Narrow" w:hAnsi="Arial Narrow" w:cs="Arial Narrow"/>
                <w:b/>
                <w:color w:val="000000"/>
                <w:sz w:val="16"/>
                <w:szCs w:val="16"/>
                <w:lang w:val="el-GR"/>
              </w:rPr>
              <w:t>Π.Π.5.6.</w:t>
            </w:r>
            <w:r w:rsidRPr="00BA3F7B">
              <w:rPr>
                <w:rFonts w:ascii="Arial Narrow" w:eastAsia="Arial Narrow" w:hAnsi="Arial Narrow" w:cs="Arial Narrow"/>
                <w:color w:val="000000"/>
                <w:sz w:val="16"/>
                <w:szCs w:val="16"/>
                <w:lang w:val="el-GR"/>
              </w:rPr>
              <w:t xml:space="preserve"> Έντυπο υλικό (αφίσα)</w:t>
            </w:r>
          </w:p>
        </w:tc>
      </w:tr>
      <w:tr w:rsidR="003C6BBB" w:rsidRPr="00BA3F7B" w14:paraId="37F94E4B" w14:textId="77777777">
        <w:trPr>
          <w:trHeight w:val="257"/>
        </w:trPr>
        <w:tc>
          <w:tcPr>
            <w:tcW w:w="107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5FFA327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294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1C70116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5618" w:type="dxa"/>
            <w:tcBorders>
              <w:top w:val="single" w:sz="4" w:space="0" w:color="000000"/>
              <w:left w:val="single" w:sz="4" w:space="0" w:color="000000"/>
              <w:bottom w:val="single" w:sz="12" w:space="0" w:color="000000"/>
              <w:right w:val="single" w:sz="4" w:space="0" w:color="000000"/>
            </w:tcBorders>
            <w:vAlign w:val="center"/>
          </w:tcPr>
          <w:p w14:paraId="12573E2F" w14:textId="77777777" w:rsidR="003C6BBB" w:rsidRPr="00BA3F7B" w:rsidRDefault="00C84A86">
            <w:pPr>
              <w:spacing w:after="0"/>
              <w:jc w:val="left"/>
              <w:rPr>
                <w:rFonts w:ascii="Arial Narrow" w:eastAsia="Arial Narrow" w:hAnsi="Arial Narrow" w:cs="Arial Narrow"/>
                <w:color w:val="000000"/>
                <w:sz w:val="16"/>
                <w:szCs w:val="16"/>
                <w:lang w:val="el-GR"/>
              </w:rPr>
            </w:pPr>
            <w:r w:rsidRPr="00BA3F7B">
              <w:rPr>
                <w:rFonts w:ascii="Arial Narrow" w:eastAsia="Arial Narrow" w:hAnsi="Arial Narrow" w:cs="Arial Narrow"/>
                <w:b/>
                <w:color w:val="000000"/>
                <w:sz w:val="16"/>
                <w:szCs w:val="16"/>
                <w:lang w:val="el-GR"/>
              </w:rPr>
              <w:t>Π.Π.5.7.</w:t>
            </w:r>
            <w:r w:rsidRPr="00BA3F7B">
              <w:rPr>
                <w:rFonts w:ascii="Arial Narrow" w:eastAsia="Arial Narrow" w:hAnsi="Arial Narrow" w:cs="Arial Narrow"/>
                <w:color w:val="000000"/>
                <w:sz w:val="16"/>
                <w:szCs w:val="16"/>
                <w:lang w:val="el-GR"/>
              </w:rPr>
              <w:t xml:space="preserve"> Έκθεση 2ης εκδήλωσης (Πρόγραμμα, πρόσκληση, φωτογραφικό υλικό, έκθεση απολογισμού εκδήλωσης, </w:t>
            </w:r>
            <w:r w:rsidRPr="00BA3F7B">
              <w:rPr>
                <w:rFonts w:ascii="Arial Narrow" w:eastAsia="Arial Narrow" w:hAnsi="Arial Narrow" w:cs="Arial Narrow"/>
                <w:color w:val="000000"/>
                <w:sz w:val="16"/>
                <w:szCs w:val="16"/>
              </w:rPr>
              <w:t>Check</w:t>
            </w:r>
            <w:r w:rsidRPr="00BA3F7B">
              <w:rPr>
                <w:rFonts w:ascii="Arial Narrow" w:eastAsia="Arial Narrow" w:hAnsi="Arial Narrow" w:cs="Arial Narrow"/>
                <w:color w:val="000000"/>
                <w:sz w:val="16"/>
                <w:szCs w:val="16"/>
                <w:lang w:val="el-GR"/>
              </w:rPr>
              <w:t xml:space="preserve"> </w:t>
            </w:r>
            <w:r w:rsidRPr="00BA3F7B">
              <w:rPr>
                <w:rFonts w:ascii="Arial Narrow" w:eastAsia="Arial Narrow" w:hAnsi="Arial Narrow" w:cs="Arial Narrow"/>
                <w:color w:val="000000"/>
                <w:sz w:val="16"/>
                <w:szCs w:val="16"/>
              </w:rPr>
              <w:t>list</w:t>
            </w:r>
            <w:r w:rsidRPr="00BA3F7B">
              <w:rPr>
                <w:rFonts w:ascii="Arial Narrow" w:eastAsia="Arial Narrow" w:hAnsi="Arial Narrow" w:cs="Arial Narrow"/>
                <w:color w:val="000000"/>
                <w:sz w:val="16"/>
                <w:szCs w:val="16"/>
                <w:lang w:val="el-GR"/>
              </w:rPr>
              <w:t xml:space="preserve"> συμμόρφωσης </w:t>
            </w:r>
            <w:r w:rsidRPr="00BA3F7B">
              <w:rPr>
                <w:rFonts w:ascii="Arial Narrow" w:eastAsia="Arial Narrow" w:hAnsi="Arial Narrow" w:cs="Arial Narrow"/>
                <w:color w:val="000000"/>
                <w:sz w:val="16"/>
                <w:szCs w:val="16"/>
              </w:rPr>
              <w:t>GDPR</w:t>
            </w:r>
            <w:r w:rsidRPr="00BA3F7B">
              <w:rPr>
                <w:rFonts w:ascii="Arial Narrow" w:eastAsia="Arial Narrow" w:hAnsi="Arial Narrow" w:cs="Arial Narrow"/>
                <w:color w:val="000000"/>
                <w:sz w:val="16"/>
                <w:szCs w:val="16"/>
                <w:lang w:val="el-GR"/>
              </w:rPr>
              <w:t>)</w:t>
            </w:r>
          </w:p>
        </w:tc>
      </w:tr>
      <w:tr w:rsidR="003C6BBB" w:rsidRPr="00BA3F7B" w14:paraId="0B3A3EA8" w14:textId="77777777">
        <w:trPr>
          <w:trHeight w:val="257"/>
        </w:trPr>
        <w:tc>
          <w:tcPr>
            <w:tcW w:w="107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tcPr>
          <w:p w14:paraId="723D5614"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Π.Π.6</w:t>
            </w:r>
          </w:p>
        </w:tc>
        <w:tc>
          <w:tcPr>
            <w:tcW w:w="294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tcPr>
          <w:p w14:paraId="361C3E5E"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4η Τριμηνιαία Έκθεση Εργασιών</w:t>
            </w:r>
          </w:p>
        </w:tc>
        <w:tc>
          <w:tcPr>
            <w:tcW w:w="5618" w:type="dxa"/>
            <w:tcBorders>
              <w:top w:val="single" w:sz="12" w:space="0" w:color="000000"/>
              <w:left w:val="single" w:sz="4" w:space="0" w:color="000000"/>
              <w:bottom w:val="single" w:sz="4" w:space="0" w:color="000000"/>
              <w:right w:val="single" w:sz="4" w:space="0" w:color="000000"/>
            </w:tcBorders>
            <w:vAlign w:val="center"/>
          </w:tcPr>
          <w:p w14:paraId="749174C9" w14:textId="77777777" w:rsidR="003C6BBB" w:rsidRPr="00BA3F7B" w:rsidRDefault="00C84A86">
            <w:pPr>
              <w:spacing w:after="0"/>
              <w:jc w:val="left"/>
              <w:rPr>
                <w:rFonts w:ascii="Arial Narrow" w:eastAsia="Arial Narrow" w:hAnsi="Arial Narrow" w:cs="Arial Narrow"/>
                <w:color w:val="000000"/>
                <w:sz w:val="16"/>
                <w:szCs w:val="16"/>
                <w:lang w:val="el-GR"/>
              </w:rPr>
            </w:pPr>
            <w:r w:rsidRPr="00BA3F7B">
              <w:rPr>
                <w:rFonts w:ascii="Arial Narrow" w:eastAsia="Arial Narrow" w:hAnsi="Arial Narrow" w:cs="Arial Narrow"/>
                <w:b/>
                <w:color w:val="000000"/>
                <w:sz w:val="16"/>
                <w:szCs w:val="16"/>
                <w:lang w:val="el-GR"/>
              </w:rPr>
              <w:t>Π.Π.6.1.</w:t>
            </w:r>
            <w:r w:rsidRPr="00BA3F7B">
              <w:rPr>
                <w:rFonts w:ascii="Arial Narrow" w:eastAsia="Arial Narrow" w:hAnsi="Arial Narrow" w:cs="Arial Narrow"/>
                <w:color w:val="000000"/>
                <w:sz w:val="16"/>
                <w:szCs w:val="16"/>
                <w:lang w:val="el-GR"/>
              </w:rPr>
              <w:t xml:space="preserve"> 4</w:t>
            </w:r>
            <w:r w:rsidRPr="00BA3F7B">
              <w:rPr>
                <w:rFonts w:ascii="Arial Narrow" w:eastAsia="Arial Narrow" w:hAnsi="Arial Narrow" w:cs="Arial Narrow"/>
                <w:color w:val="000000"/>
                <w:sz w:val="16"/>
                <w:szCs w:val="16"/>
                <w:vertAlign w:val="superscript"/>
                <w:lang w:val="el-GR"/>
              </w:rPr>
              <w:t>η</w:t>
            </w:r>
            <w:r w:rsidRPr="00BA3F7B">
              <w:rPr>
                <w:rFonts w:ascii="Arial Narrow" w:eastAsia="Arial Narrow" w:hAnsi="Arial Narrow" w:cs="Arial Narrow"/>
                <w:color w:val="000000"/>
                <w:sz w:val="16"/>
                <w:szCs w:val="16"/>
                <w:lang w:val="el-GR"/>
              </w:rPr>
              <w:t xml:space="preserve"> Έκθεση Εργασιών</w:t>
            </w:r>
          </w:p>
        </w:tc>
      </w:tr>
      <w:tr w:rsidR="003C6BBB" w:rsidRPr="00BA3F7B" w14:paraId="09D66E22" w14:textId="77777777">
        <w:trPr>
          <w:trHeight w:val="257"/>
        </w:trPr>
        <w:tc>
          <w:tcPr>
            <w:tcW w:w="107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54825B6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294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27F9EE0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5618" w:type="dxa"/>
            <w:tcBorders>
              <w:top w:val="single" w:sz="4" w:space="0" w:color="000000"/>
              <w:left w:val="single" w:sz="4" w:space="0" w:color="000000"/>
              <w:bottom w:val="single" w:sz="4" w:space="0" w:color="000000"/>
              <w:right w:val="single" w:sz="4" w:space="0" w:color="000000"/>
            </w:tcBorders>
            <w:vAlign w:val="center"/>
          </w:tcPr>
          <w:p w14:paraId="3A2DCB20" w14:textId="77777777" w:rsidR="003C6BBB" w:rsidRPr="00BA3F7B" w:rsidRDefault="00C84A86">
            <w:pPr>
              <w:spacing w:after="0"/>
              <w:jc w:val="left"/>
              <w:rPr>
                <w:rFonts w:ascii="Arial Narrow" w:eastAsia="Arial Narrow" w:hAnsi="Arial Narrow" w:cs="Arial Narrow"/>
                <w:color w:val="000000"/>
                <w:sz w:val="16"/>
                <w:szCs w:val="16"/>
                <w:lang w:val="el-GR"/>
              </w:rPr>
            </w:pPr>
            <w:r w:rsidRPr="00BA3F7B">
              <w:rPr>
                <w:rFonts w:ascii="Arial Narrow" w:eastAsia="Arial Narrow" w:hAnsi="Arial Narrow" w:cs="Arial Narrow"/>
                <w:b/>
                <w:color w:val="000000"/>
                <w:sz w:val="16"/>
                <w:szCs w:val="16"/>
                <w:lang w:val="el-GR"/>
              </w:rPr>
              <w:t>Π.Π.6.2.</w:t>
            </w:r>
            <w:r w:rsidRPr="00BA3F7B">
              <w:rPr>
                <w:rFonts w:ascii="Arial Narrow" w:eastAsia="Arial Narrow" w:hAnsi="Arial Narrow" w:cs="Arial Narrow"/>
                <w:color w:val="000000"/>
                <w:sz w:val="16"/>
                <w:szCs w:val="16"/>
                <w:lang w:val="el-GR"/>
              </w:rPr>
              <w:t xml:space="preserve"> Ψηφιακός ατομικός φάκελος ωφελούμενων (επικαιροποίηση)</w:t>
            </w:r>
          </w:p>
        </w:tc>
      </w:tr>
      <w:tr w:rsidR="003C6BBB" w:rsidRPr="00BA3F7B" w14:paraId="3434D274" w14:textId="77777777">
        <w:trPr>
          <w:trHeight w:val="257"/>
        </w:trPr>
        <w:tc>
          <w:tcPr>
            <w:tcW w:w="107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024BCA3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294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3099A53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5618" w:type="dxa"/>
            <w:tcBorders>
              <w:top w:val="single" w:sz="4" w:space="0" w:color="000000"/>
              <w:left w:val="single" w:sz="4" w:space="0" w:color="000000"/>
              <w:bottom w:val="single" w:sz="4" w:space="0" w:color="000000"/>
              <w:right w:val="single" w:sz="4" w:space="0" w:color="000000"/>
            </w:tcBorders>
            <w:vAlign w:val="center"/>
          </w:tcPr>
          <w:p w14:paraId="11639416" w14:textId="77777777" w:rsidR="003C6BBB" w:rsidRPr="00BA3F7B" w:rsidRDefault="00C84A86">
            <w:pPr>
              <w:spacing w:after="0"/>
              <w:jc w:val="left"/>
              <w:rPr>
                <w:rFonts w:ascii="Arial Narrow" w:eastAsia="Arial Narrow" w:hAnsi="Arial Narrow" w:cs="Arial Narrow"/>
                <w:color w:val="000000"/>
                <w:sz w:val="16"/>
                <w:szCs w:val="16"/>
                <w:lang w:val="el-GR"/>
              </w:rPr>
            </w:pPr>
            <w:r w:rsidRPr="00BA3F7B">
              <w:rPr>
                <w:rFonts w:ascii="Arial Narrow" w:eastAsia="Arial Narrow" w:hAnsi="Arial Narrow" w:cs="Arial Narrow"/>
                <w:b/>
                <w:color w:val="000000"/>
                <w:sz w:val="16"/>
                <w:szCs w:val="16"/>
                <w:lang w:val="el-GR"/>
              </w:rPr>
              <w:t>Π.Π.6.3.</w:t>
            </w:r>
            <w:r w:rsidRPr="00BA3F7B">
              <w:rPr>
                <w:rFonts w:ascii="Arial Narrow" w:eastAsia="Arial Narrow" w:hAnsi="Arial Narrow" w:cs="Arial Narrow"/>
                <w:color w:val="000000"/>
                <w:sz w:val="16"/>
                <w:szCs w:val="16"/>
                <w:lang w:val="el-GR"/>
              </w:rPr>
              <w:t xml:space="preserve"> Φάκελος δράσεων (παρουσιολόγιο, αρχείο πεπραγμένων)</w:t>
            </w:r>
          </w:p>
        </w:tc>
      </w:tr>
      <w:tr w:rsidR="003C6BBB" w:rsidRPr="00BA3F7B" w14:paraId="12B56D78" w14:textId="77777777">
        <w:trPr>
          <w:trHeight w:val="257"/>
        </w:trPr>
        <w:tc>
          <w:tcPr>
            <w:tcW w:w="107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697A8A6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294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1D1C583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5618" w:type="dxa"/>
            <w:tcBorders>
              <w:top w:val="single" w:sz="4" w:space="0" w:color="000000"/>
              <w:left w:val="single" w:sz="4" w:space="0" w:color="000000"/>
              <w:bottom w:val="single" w:sz="4" w:space="0" w:color="000000"/>
              <w:right w:val="single" w:sz="4" w:space="0" w:color="000000"/>
            </w:tcBorders>
            <w:vAlign w:val="center"/>
          </w:tcPr>
          <w:p w14:paraId="6371757F" w14:textId="77777777" w:rsidR="003C6BBB" w:rsidRPr="00BA3F7B" w:rsidRDefault="00C84A86">
            <w:pPr>
              <w:spacing w:after="0"/>
              <w:jc w:val="left"/>
              <w:rPr>
                <w:rFonts w:ascii="Arial Narrow" w:eastAsia="Arial Narrow" w:hAnsi="Arial Narrow" w:cs="Arial Narrow"/>
                <w:color w:val="000000"/>
                <w:sz w:val="16"/>
                <w:szCs w:val="16"/>
                <w:lang w:val="el-GR"/>
              </w:rPr>
            </w:pPr>
            <w:r w:rsidRPr="00BA3F7B">
              <w:rPr>
                <w:rFonts w:ascii="Arial Narrow" w:eastAsia="Arial Narrow" w:hAnsi="Arial Narrow" w:cs="Arial Narrow"/>
                <w:b/>
                <w:color w:val="000000"/>
                <w:sz w:val="16"/>
                <w:szCs w:val="16"/>
                <w:lang w:val="el-GR"/>
              </w:rPr>
              <w:t>Π.Π.6.4.</w:t>
            </w:r>
            <w:r w:rsidRPr="00BA3F7B">
              <w:rPr>
                <w:rFonts w:ascii="Arial Narrow" w:eastAsia="Arial Narrow" w:hAnsi="Arial Narrow" w:cs="Arial Narrow"/>
                <w:color w:val="000000"/>
                <w:sz w:val="16"/>
                <w:szCs w:val="16"/>
                <w:lang w:val="el-GR"/>
              </w:rPr>
              <w:t xml:space="preserve"> Φάκελος εποπτειών (παρουσιολόγιο, αρχείο πεπραγμένων)</w:t>
            </w:r>
          </w:p>
        </w:tc>
      </w:tr>
      <w:tr w:rsidR="003C6BBB" w:rsidRPr="00BA3F7B" w14:paraId="4D727A75" w14:textId="77777777">
        <w:trPr>
          <w:trHeight w:val="257"/>
        </w:trPr>
        <w:tc>
          <w:tcPr>
            <w:tcW w:w="107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5535506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294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7959BDD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5618" w:type="dxa"/>
            <w:tcBorders>
              <w:top w:val="single" w:sz="4" w:space="0" w:color="000000"/>
              <w:left w:val="single" w:sz="4" w:space="0" w:color="000000"/>
              <w:bottom w:val="single" w:sz="12" w:space="0" w:color="000000"/>
              <w:right w:val="single" w:sz="4" w:space="0" w:color="000000"/>
            </w:tcBorders>
            <w:vAlign w:val="center"/>
          </w:tcPr>
          <w:p w14:paraId="02D556E0" w14:textId="77777777" w:rsidR="003C6BBB" w:rsidRPr="00BA3F7B" w:rsidRDefault="00C84A86">
            <w:pPr>
              <w:spacing w:after="0"/>
              <w:jc w:val="left"/>
              <w:rPr>
                <w:rFonts w:ascii="Arial Narrow" w:eastAsia="Arial Narrow" w:hAnsi="Arial Narrow" w:cs="Arial Narrow"/>
                <w:color w:val="000000"/>
                <w:sz w:val="16"/>
                <w:szCs w:val="16"/>
                <w:lang w:val="el-GR"/>
              </w:rPr>
            </w:pPr>
            <w:r w:rsidRPr="00BA3F7B">
              <w:rPr>
                <w:rFonts w:ascii="Arial Narrow" w:eastAsia="Arial Narrow" w:hAnsi="Arial Narrow" w:cs="Arial Narrow"/>
                <w:b/>
                <w:color w:val="000000"/>
                <w:sz w:val="16"/>
                <w:szCs w:val="16"/>
                <w:lang w:val="el-GR"/>
              </w:rPr>
              <w:t>Π.Π.6.5.</w:t>
            </w:r>
            <w:r w:rsidRPr="00BA3F7B">
              <w:rPr>
                <w:rFonts w:ascii="Arial Narrow" w:eastAsia="Arial Narrow" w:hAnsi="Arial Narrow" w:cs="Arial Narrow"/>
                <w:color w:val="000000"/>
                <w:sz w:val="16"/>
                <w:szCs w:val="16"/>
                <w:lang w:val="el-GR"/>
              </w:rPr>
              <w:t xml:space="preserve"> Έκθεση αυτοαξιολόγησης σχετικά με την πορεία υλοποίησης του έργου</w:t>
            </w:r>
          </w:p>
        </w:tc>
      </w:tr>
      <w:tr w:rsidR="003C6BBB" w:rsidRPr="00BA3F7B" w14:paraId="7DC99BC7" w14:textId="77777777">
        <w:trPr>
          <w:trHeight w:val="257"/>
        </w:trPr>
        <w:tc>
          <w:tcPr>
            <w:tcW w:w="107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tcPr>
          <w:p w14:paraId="3BD0C55B" w14:textId="77777777" w:rsidR="003C6BBB" w:rsidRPr="00BA3F7B" w:rsidRDefault="00C84A86">
            <w:pPr>
              <w:spacing w:after="0"/>
              <w:jc w:val="center"/>
              <w:rPr>
                <w:rFonts w:ascii="Arial Narrow" w:eastAsia="Arial Narrow" w:hAnsi="Arial Narrow" w:cs="Arial Narrow"/>
                <w:b/>
                <w:color w:val="000000"/>
                <w:sz w:val="16"/>
                <w:szCs w:val="16"/>
              </w:rPr>
            </w:pPr>
            <w:bookmarkStart w:id="107" w:name="_heading=h.zu0gcz" w:colFirst="0" w:colLast="0"/>
            <w:bookmarkEnd w:id="107"/>
            <w:r w:rsidRPr="00BA3F7B">
              <w:rPr>
                <w:rFonts w:ascii="Arial Narrow" w:eastAsia="Arial Narrow" w:hAnsi="Arial Narrow" w:cs="Arial Narrow"/>
                <w:b/>
                <w:color w:val="000000"/>
                <w:sz w:val="16"/>
                <w:szCs w:val="16"/>
              </w:rPr>
              <w:t>Π.Π.7</w:t>
            </w:r>
          </w:p>
        </w:tc>
        <w:tc>
          <w:tcPr>
            <w:tcW w:w="294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tcPr>
          <w:p w14:paraId="532FFF49"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5η Τριμηνιαία Έκθεση Εργασιών</w:t>
            </w:r>
          </w:p>
        </w:tc>
        <w:tc>
          <w:tcPr>
            <w:tcW w:w="5618" w:type="dxa"/>
            <w:tcBorders>
              <w:top w:val="single" w:sz="12" w:space="0" w:color="000000"/>
              <w:left w:val="single" w:sz="4" w:space="0" w:color="000000"/>
              <w:bottom w:val="single" w:sz="4" w:space="0" w:color="000000"/>
              <w:right w:val="single" w:sz="4" w:space="0" w:color="000000"/>
            </w:tcBorders>
            <w:vAlign w:val="center"/>
          </w:tcPr>
          <w:p w14:paraId="73617B71" w14:textId="77777777" w:rsidR="003C6BBB" w:rsidRPr="00BA3F7B" w:rsidRDefault="00C84A86">
            <w:pPr>
              <w:spacing w:after="0"/>
              <w:jc w:val="left"/>
              <w:rPr>
                <w:rFonts w:ascii="Arial Narrow" w:eastAsia="Arial Narrow" w:hAnsi="Arial Narrow" w:cs="Arial Narrow"/>
                <w:color w:val="000000"/>
                <w:sz w:val="16"/>
                <w:szCs w:val="16"/>
                <w:lang w:val="el-GR"/>
              </w:rPr>
            </w:pPr>
            <w:r w:rsidRPr="00BA3F7B">
              <w:rPr>
                <w:rFonts w:ascii="Arial Narrow" w:eastAsia="Arial Narrow" w:hAnsi="Arial Narrow" w:cs="Arial Narrow"/>
                <w:b/>
                <w:color w:val="000000"/>
                <w:sz w:val="16"/>
                <w:szCs w:val="16"/>
                <w:lang w:val="el-GR"/>
              </w:rPr>
              <w:t>Π.Π.7.1.</w:t>
            </w:r>
            <w:r w:rsidRPr="00BA3F7B">
              <w:rPr>
                <w:rFonts w:ascii="Arial Narrow" w:eastAsia="Arial Narrow" w:hAnsi="Arial Narrow" w:cs="Arial Narrow"/>
                <w:color w:val="000000"/>
                <w:sz w:val="16"/>
                <w:szCs w:val="16"/>
                <w:lang w:val="el-GR"/>
              </w:rPr>
              <w:t xml:space="preserve"> 5</w:t>
            </w:r>
            <w:r w:rsidRPr="00BA3F7B">
              <w:rPr>
                <w:rFonts w:ascii="Arial Narrow" w:eastAsia="Arial Narrow" w:hAnsi="Arial Narrow" w:cs="Arial Narrow"/>
                <w:color w:val="000000"/>
                <w:sz w:val="16"/>
                <w:szCs w:val="16"/>
                <w:vertAlign w:val="superscript"/>
                <w:lang w:val="el-GR"/>
              </w:rPr>
              <w:t>η</w:t>
            </w:r>
            <w:r w:rsidRPr="00BA3F7B">
              <w:rPr>
                <w:rFonts w:ascii="Arial Narrow" w:eastAsia="Arial Narrow" w:hAnsi="Arial Narrow" w:cs="Arial Narrow"/>
                <w:color w:val="000000"/>
                <w:sz w:val="16"/>
                <w:szCs w:val="16"/>
                <w:lang w:val="el-GR"/>
              </w:rPr>
              <w:t xml:space="preserve"> Έκθεση Εργασιών</w:t>
            </w:r>
          </w:p>
        </w:tc>
      </w:tr>
      <w:tr w:rsidR="003C6BBB" w:rsidRPr="00BA3F7B" w14:paraId="0B5DEFE3" w14:textId="77777777">
        <w:trPr>
          <w:trHeight w:val="257"/>
        </w:trPr>
        <w:tc>
          <w:tcPr>
            <w:tcW w:w="107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3A6A19B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294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1368E45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5618" w:type="dxa"/>
            <w:tcBorders>
              <w:top w:val="single" w:sz="4" w:space="0" w:color="000000"/>
              <w:left w:val="single" w:sz="4" w:space="0" w:color="000000"/>
              <w:bottom w:val="single" w:sz="4" w:space="0" w:color="000000"/>
              <w:right w:val="single" w:sz="4" w:space="0" w:color="000000"/>
            </w:tcBorders>
            <w:vAlign w:val="center"/>
          </w:tcPr>
          <w:p w14:paraId="3A0C77D5" w14:textId="77777777" w:rsidR="003C6BBB" w:rsidRPr="00BA3F7B" w:rsidRDefault="00C84A86">
            <w:pPr>
              <w:spacing w:after="0"/>
              <w:jc w:val="left"/>
              <w:rPr>
                <w:rFonts w:ascii="Arial Narrow" w:eastAsia="Arial Narrow" w:hAnsi="Arial Narrow" w:cs="Arial Narrow"/>
                <w:color w:val="000000"/>
                <w:sz w:val="16"/>
                <w:szCs w:val="16"/>
                <w:lang w:val="el-GR"/>
              </w:rPr>
            </w:pPr>
            <w:r w:rsidRPr="00BA3F7B">
              <w:rPr>
                <w:rFonts w:ascii="Arial Narrow" w:eastAsia="Arial Narrow" w:hAnsi="Arial Narrow" w:cs="Arial Narrow"/>
                <w:b/>
                <w:color w:val="000000"/>
                <w:sz w:val="16"/>
                <w:szCs w:val="16"/>
                <w:lang w:val="el-GR"/>
              </w:rPr>
              <w:t>Π.Π.7.2.</w:t>
            </w:r>
            <w:r w:rsidRPr="00BA3F7B">
              <w:rPr>
                <w:rFonts w:ascii="Arial Narrow" w:eastAsia="Arial Narrow" w:hAnsi="Arial Narrow" w:cs="Arial Narrow"/>
                <w:color w:val="000000"/>
                <w:sz w:val="16"/>
                <w:szCs w:val="16"/>
                <w:lang w:val="el-GR"/>
              </w:rPr>
              <w:t xml:space="preserve"> Ψηφιακός ατομικός φάκελος ωφελούμενων (επικαιροποίηση)</w:t>
            </w:r>
          </w:p>
        </w:tc>
      </w:tr>
      <w:tr w:rsidR="003C6BBB" w:rsidRPr="00BA3F7B" w14:paraId="78319DFA" w14:textId="77777777">
        <w:trPr>
          <w:trHeight w:val="257"/>
        </w:trPr>
        <w:tc>
          <w:tcPr>
            <w:tcW w:w="107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2DC8923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294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029DE4A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5618" w:type="dxa"/>
            <w:tcBorders>
              <w:top w:val="single" w:sz="4" w:space="0" w:color="000000"/>
              <w:left w:val="single" w:sz="4" w:space="0" w:color="000000"/>
              <w:bottom w:val="single" w:sz="4" w:space="0" w:color="000000"/>
              <w:right w:val="single" w:sz="4" w:space="0" w:color="000000"/>
            </w:tcBorders>
            <w:vAlign w:val="center"/>
          </w:tcPr>
          <w:p w14:paraId="7E5AB07D" w14:textId="77777777" w:rsidR="003C6BBB" w:rsidRPr="00BA3F7B" w:rsidRDefault="00C84A86">
            <w:pPr>
              <w:spacing w:after="0"/>
              <w:jc w:val="left"/>
              <w:rPr>
                <w:rFonts w:ascii="Arial Narrow" w:eastAsia="Arial Narrow" w:hAnsi="Arial Narrow" w:cs="Arial Narrow"/>
                <w:color w:val="000000"/>
                <w:sz w:val="16"/>
                <w:szCs w:val="16"/>
                <w:lang w:val="el-GR"/>
              </w:rPr>
            </w:pPr>
            <w:r w:rsidRPr="00BA3F7B">
              <w:rPr>
                <w:rFonts w:ascii="Arial Narrow" w:eastAsia="Arial Narrow" w:hAnsi="Arial Narrow" w:cs="Arial Narrow"/>
                <w:b/>
                <w:color w:val="000000"/>
                <w:sz w:val="16"/>
                <w:szCs w:val="16"/>
                <w:lang w:val="el-GR"/>
              </w:rPr>
              <w:t>Π.Π.7.3.</w:t>
            </w:r>
            <w:r w:rsidRPr="00BA3F7B">
              <w:rPr>
                <w:rFonts w:ascii="Arial Narrow" w:eastAsia="Arial Narrow" w:hAnsi="Arial Narrow" w:cs="Arial Narrow"/>
                <w:color w:val="000000"/>
                <w:sz w:val="16"/>
                <w:szCs w:val="16"/>
                <w:lang w:val="el-GR"/>
              </w:rPr>
              <w:t xml:space="preserve"> Φάκελος δράσεων (παρουσιολόγιο, αρχείο πεπραγμένων)</w:t>
            </w:r>
          </w:p>
        </w:tc>
      </w:tr>
      <w:tr w:rsidR="003C6BBB" w:rsidRPr="00BA3F7B" w14:paraId="637F0FDB" w14:textId="77777777">
        <w:trPr>
          <w:trHeight w:val="257"/>
        </w:trPr>
        <w:tc>
          <w:tcPr>
            <w:tcW w:w="107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2286664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294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190D646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5618" w:type="dxa"/>
            <w:tcBorders>
              <w:top w:val="single" w:sz="4" w:space="0" w:color="000000"/>
              <w:left w:val="single" w:sz="4" w:space="0" w:color="000000"/>
              <w:bottom w:val="single" w:sz="4" w:space="0" w:color="000000"/>
              <w:right w:val="single" w:sz="4" w:space="0" w:color="000000"/>
            </w:tcBorders>
            <w:vAlign w:val="center"/>
          </w:tcPr>
          <w:p w14:paraId="31D21512" w14:textId="77777777" w:rsidR="003C6BBB" w:rsidRPr="00BA3F7B" w:rsidRDefault="00C84A86">
            <w:pPr>
              <w:spacing w:after="0"/>
              <w:jc w:val="left"/>
              <w:rPr>
                <w:rFonts w:ascii="Arial Narrow" w:eastAsia="Arial Narrow" w:hAnsi="Arial Narrow" w:cs="Arial Narrow"/>
                <w:color w:val="000000"/>
                <w:sz w:val="16"/>
                <w:szCs w:val="16"/>
                <w:lang w:val="el-GR"/>
              </w:rPr>
            </w:pPr>
            <w:r w:rsidRPr="00BA3F7B">
              <w:rPr>
                <w:rFonts w:ascii="Arial Narrow" w:eastAsia="Arial Narrow" w:hAnsi="Arial Narrow" w:cs="Arial Narrow"/>
                <w:b/>
                <w:color w:val="000000"/>
                <w:sz w:val="16"/>
                <w:szCs w:val="16"/>
                <w:lang w:val="el-GR"/>
              </w:rPr>
              <w:t>Π.Π.7.4.</w:t>
            </w:r>
            <w:r w:rsidRPr="00BA3F7B">
              <w:rPr>
                <w:rFonts w:ascii="Arial Narrow" w:eastAsia="Arial Narrow" w:hAnsi="Arial Narrow" w:cs="Arial Narrow"/>
                <w:color w:val="000000"/>
                <w:sz w:val="16"/>
                <w:szCs w:val="16"/>
                <w:lang w:val="el-GR"/>
              </w:rPr>
              <w:t xml:space="preserve"> Φάκελος εποπτειών (παρουσιολόγιο, αρχείο πεπραγμένων)</w:t>
            </w:r>
          </w:p>
        </w:tc>
      </w:tr>
      <w:tr w:rsidR="003C6BBB" w:rsidRPr="00BA3F7B" w14:paraId="477EEA81" w14:textId="77777777">
        <w:trPr>
          <w:trHeight w:val="257"/>
        </w:trPr>
        <w:tc>
          <w:tcPr>
            <w:tcW w:w="107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1C9026D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294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612FD21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5618" w:type="dxa"/>
            <w:tcBorders>
              <w:top w:val="single" w:sz="4" w:space="0" w:color="000000"/>
              <w:left w:val="single" w:sz="4" w:space="0" w:color="000000"/>
              <w:bottom w:val="single" w:sz="12" w:space="0" w:color="000000"/>
              <w:right w:val="single" w:sz="4" w:space="0" w:color="000000"/>
            </w:tcBorders>
            <w:vAlign w:val="center"/>
          </w:tcPr>
          <w:p w14:paraId="029C769C" w14:textId="77777777" w:rsidR="003C6BBB" w:rsidRPr="00BA3F7B" w:rsidRDefault="00C84A86">
            <w:pPr>
              <w:spacing w:after="0"/>
              <w:jc w:val="left"/>
              <w:rPr>
                <w:rFonts w:ascii="Arial Narrow" w:eastAsia="Arial Narrow" w:hAnsi="Arial Narrow" w:cs="Arial Narrow"/>
                <w:color w:val="000000"/>
                <w:sz w:val="16"/>
                <w:szCs w:val="16"/>
                <w:lang w:val="el-GR"/>
              </w:rPr>
            </w:pPr>
            <w:bookmarkStart w:id="108" w:name="_heading=h.3jtnz0s" w:colFirst="0" w:colLast="0"/>
            <w:bookmarkEnd w:id="108"/>
            <w:r w:rsidRPr="00BA3F7B">
              <w:rPr>
                <w:rFonts w:ascii="Arial Narrow" w:eastAsia="Arial Narrow" w:hAnsi="Arial Narrow" w:cs="Arial Narrow"/>
                <w:b/>
                <w:color w:val="000000"/>
                <w:sz w:val="16"/>
                <w:szCs w:val="16"/>
                <w:lang w:val="el-GR"/>
              </w:rPr>
              <w:t>Π.Π.7.5.</w:t>
            </w:r>
            <w:r w:rsidRPr="00BA3F7B">
              <w:rPr>
                <w:rFonts w:ascii="Arial Narrow" w:eastAsia="Arial Narrow" w:hAnsi="Arial Narrow" w:cs="Arial Narrow"/>
                <w:color w:val="000000"/>
                <w:sz w:val="16"/>
                <w:szCs w:val="16"/>
                <w:lang w:val="el-GR"/>
              </w:rPr>
              <w:t xml:space="preserve"> Έκθεση αυτοαξιολόγησης σχετικά με την πορεία υλοποίησης του έργου</w:t>
            </w:r>
          </w:p>
        </w:tc>
      </w:tr>
      <w:tr w:rsidR="003C6BBB" w:rsidRPr="00BA3F7B" w14:paraId="14863643" w14:textId="77777777">
        <w:trPr>
          <w:trHeight w:val="257"/>
        </w:trPr>
        <w:tc>
          <w:tcPr>
            <w:tcW w:w="107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tcPr>
          <w:p w14:paraId="6AF73AAB"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Π.Π.8</w:t>
            </w:r>
          </w:p>
        </w:tc>
        <w:tc>
          <w:tcPr>
            <w:tcW w:w="294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tcPr>
          <w:p w14:paraId="2992A0DE"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6η Τριμηνιαία Έκθεση Εργασιών</w:t>
            </w:r>
          </w:p>
        </w:tc>
        <w:tc>
          <w:tcPr>
            <w:tcW w:w="5618" w:type="dxa"/>
            <w:tcBorders>
              <w:top w:val="single" w:sz="12" w:space="0" w:color="000000"/>
              <w:left w:val="single" w:sz="4" w:space="0" w:color="000000"/>
              <w:bottom w:val="single" w:sz="4" w:space="0" w:color="000000"/>
              <w:right w:val="single" w:sz="4" w:space="0" w:color="000000"/>
            </w:tcBorders>
            <w:vAlign w:val="center"/>
          </w:tcPr>
          <w:p w14:paraId="79322A1B" w14:textId="77777777" w:rsidR="003C6BBB" w:rsidRPr="00BA3F7B" w:rsidRDefault="00C84A86">
            <w:pPr>
              <w:spacing w:after="0"/>
              <w:jc w:val="left"/>
              <w:rPr>
                <w:rFonts w:ascii="Arial Narrow" w:eastAsia="Arial Narrow" w:hAnsi="Arial Narrow" w:cs="Arial Narrow"/>
                <w:color w:val="000000"/>
                <w:sz w:val="16"/>
                <w:szCs w:val="16"/>
                <w:lang w:val="el-GR"/>
              </w:rPr>
            </w:pPr>
            <w:r w:rsidRPr="00BA3F7B">
              <w:rPr>
                <w:rFonts w:ascii="Arial Narrow" w:eastAsia="Arial Narrow" w:hAnsi="Arial Narrow" w:cs="Arial Narrow"/>
                <w:b/>
                <w:color w:val="000000"/>
                <w:sz w:val="16"/>
                <w:szCs w:val="16"/>
                <w:lang w:val="el-GR"/>
              </w:rPr>
              <w:t>Π.Π.8.1.</w:t>
            </w:r>
            <w:r w:rsidRPr="00BA3F7B">
              <w:rPr>
                <w:rFonts w:ascii="Arial Narrow" w:eastAsia="Arial Narrow" w:hAnsi="Arial Narrow" w:cs="Arial Narrow"/>
                <w:color w:val="000000"/>
                <w:sz w:val="16"/>
                <w:szCs w:val="16"/>
                <w:lang w:val="el-GR"/>
              </w:rPr>
              <w:t xml:space="preserve"> 6</w:t>
            </w:r>
            <w:r w:rsidRPr="00BA3F7B">
              <w:rPr>
                <w:rFonts w:ascii="Arial Narrow" w:eastAsia="Arial Narrow" w:hAnsi="Arial Narrow" w:cs="Arial Narrow"/>
                <w:color w:val="000000"/>
                <w:sz w:val="16"/>
                <w:szCs w:val="16"/>
                <w:vertAlign w:val="superscript"/>
                <w:lang w:val="el-GR"/>
              </w:rPr>
              <w:t>η</w:t>
            </w:r>
            <w:r w:rsidRPr="00BA3F7B">
              <w:rPr>
                <w:rFonts w:ascii="Arial Narrow" w:eastAsia="Arial Narrow" w:hAnsi="Arial Narrow" w:cs="Arial Narrow"/>
                <w:color w:val="000000"/>
                <w:sz w:val="16"/>
                <w:szCs w:val="16"/>
                <w:lang w:val="el-GR"/>
              </w:rPr>
              <w:t xml:space="preserve"> Έκθεση Εργασιών</w:t>
            </w:r>
          </w:p>
        </w:tc>
      </w:tr>
      <w:tr w:rsidR="003C6BBB" w:rsidRPr="00BA3F7B" w14:paraId="46B0E452" w14:textId="77777777">
        <w:trPr>
          <w:trHeight w:val="257"/>
        </w:trPr>
        <w:tc>
          <w:tcPr>
            <w:tcW w:w="107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7BDC63E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294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50F1A4A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5618" w:type="dxa"/>
            <w:tcBorders>
              <w:top w:val="single" w:sz="4" w:space="0" w:color="000000"/>
              <w:left w:val="single" w:sz="4" w:space="0" w:color="000000"/>
              <w:bottom w:val="single" w:sz="4" w:space="0" w:color="000000"/>
              <w:right w:val="single" w:sz="4" w:space="0" w:color="000000"/>
            </w:tcBorders>
            <w:vAlign w:val="center"/>
          </w:tcPr>
          <w:p w14:paraId="61459D50" w14:textId="77777777" w:rsidR="003C6BBB" w:rsidRPr="00BA3F7B" w:rsidRDefault="00C84A86">
            <w:pPr>
              <w:spacing w:after="0"/>
              <w:jc w:val="left"/>
              <w:rPr>
                <w:rFonts w:ascii="Arial Narrow" w:eastAsia="Arial Narrow" w:hAnsi="Arial Narrow" w:cs="Arial Narrow"/>
                <w:color w:val="000000"/>
                <w:sz w:val="16"/>
                <w:szCs w:val="16"/>
                <w:lang w:val="el-GR"/>
              </w:rPr>
            </w:pPr>
            <w:r w:rsidRPr="00BA3F7B">
              <w:rPr>
                <w:rFonts w:ascii="Arial Narrow" w:eastAsia="Arial Narrow" w:hAnsi="Arial Narrow" w:cs="Arial Narrow"/>
                <w:b/>
                <w:color w:val="000000"/>
                <w:sz w:val="16"/>
                <w:szCs w:val="16"/>
                <w:lang w:val="el-GR"/>
              </w:rPr>
              <w:t>Π.Π.8.2.</w:t>
            </w:r>
            <w:r w:rsidRPr="00BA3F7B">
              <w:rPr>
                <w:rFonts w:ascii="Arial Narrow" w:eastAsia="Arial Narrow" w:hAnsi="Arial Narrow" w:cs="Arial Narrow"/>
                <w:color w:val="000000"/>
                <w:sz w:val="16"/>
                <w:szCs w:val="16"/>
                <w:lang w:val="el-GR"/>
              </w:rPr>
              <w:t xml:space="preserve"> Ψηφιακός ατομικός φάκελος ωφελούμενων (επικαιροποίηση)</w:t>
            </w:r>
          </w:p>
        </w:tc>
      </w:tr>
      <w:tr w:rsidR="003C6BBB" w:rsidRPr="00BA3F7B" w14:paraId="2042AE10" w14:textId="77777777">
        <w:trPr>
          <w:trHeight w:val="257"/>
        </w:trPr>
        <w:tc>
          <w:tcPr>
            <w:tcW w:w="107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0B340AF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294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66954BC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5618" w:type="dxa"/>
            <w:tcBorders>
              <w:top w:val="single" w:sz="4" w:space="0" w:color="000000"/>
              <w:left w:val="single" w:sz="4" w:space="0" w:color="000000"/>
              <w:bottom w:val="single" w:sz="4" w:space="0" w:color="000000"/>
              <w:right w:val="single" w:sz="4" w:space="0" w:color="000000"/>
            </w:tcBorders>
            <w:vAlign w:val="center"/>
          </w:tcPr>
          <w:p w14:paraId="08898F14" w14:textId="77777777" w:rsidR="003C6BBB" w:rsidRPr="00BA3F7B" w:rsidRDefault="00C84A86">
            <w:pPr>
              <w:spacing w:after="0"/>
              <w:jc w:val="left"/>
              <w:rPr>
                <w:rFonts w:ascii="Arial Narrow" w:eastAsia="Arial Narrow" w:hAnsi="Arial Narrow" w:cs="Arial Narrow"/>
                <w:color w:val="000000"/>
                <w:sz w:val="16"/>
                <w:szCs w:val="16"/>
                <w:lang w:val="el-GR"/>
              </w:rPr>
            </w:pPr>
            <w:r w:rsidRPr="00BA3F7B">
              <w:rPr>
                <w:rFonts w:ascii="Arial Narrow" w:eastAsia="Arial Narrow" w:hAnsi="Arial Narrow" w:cs="Arial Narrow"/>
                <w:b/>
                <w:color w:val="000000"/>
                <w:sz w:val="16"/>
                <w:szCs w:val="16"/>
                <w:lang w:val="el-GR"/>
              </w:rPr>
              <w:t>Π.Π.8.3.</w:t>
            </w:r>
            <w:r w:rsidRPr="00BA3F7B">
              <w:rPr>
                <w:rFonts w:ascii="Arial Narrow" w:eastAsia="Arial Narrow" w:hAnsi="Arial Narrow" w:cs="Arial Narrow"/>
                <w:color w:val="000000"/>
                <w:sz w:val="16"/>
                <w:szCs w:val="16"/>
                <w:lang w:val="el-GR"/>
              </w:rPr>
              <w:t xml:space="preserve"> Φάκελος δράσεων (παρουσιολόγιο, αρχείο πεπραγμένων)</w:t>
            </w:r>
          </w:p>
        </w:tc>
      </w:tr>
      <w:tr w:rsidR="003C6BBB" w:rsidRPr="00BA3F7B" w14:paraId="0DEA72C7" w14:textId="77777777">
        <w:trPr>
          <w:trHeight w:val="257"/>
        </w:trPr>
        <w:tc>
          <w:tcPr>
            <w:tcW w:w="107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391C4D5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294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0DCFDEE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5618" w:type="dxa"/>
            <w:tcBorders>
              <w:top w:val="single" w:sz="4" w:space="0" w:color="000000"/>
              <w:left w:val="single" w:sz="4" w:space="0" w:color="000000"/>
              <w:bottom w:val="single" w:sz="4" w:space="0" w:color="000000"/>
              <w:right w:val="single" w:sz="4" w:space="0" w:color="000000"/>
            </w:tcBorders>
            <w:vAlign w:val="center"/>
          </w:tcPr>
          <w:p w14:paraId="7AA7AED1" w14:textId="77777777" w:rsidR="003C6BBB" w:rsidRPr="00BA3F7B" w:rsidRDefault="00C84A86">
            <w:pPr>
              <w:spacing w:after="0"/>
              <w:jc w:val="left"/>
              <w:rPr>
                <w:rFonts w:ascii="Arial Narrow" w:eastAsia="Arial Narrow" w:hAnsi="Arial Narrow" w:cs="Arial Narrow"/>
                <w:color w:val="000000"/>
                <w:sz w:val="16"/>
                <w:szCs w:val="16"/>
                <w:lang w:val="el-GR"/>
              </w:rPr>
            </w:pPr>
            <w:r w:rsidRPr="00BA3F7B">
              <w:rPr>
                <w:rFonts w:ascii="Arial Narrow" w:eastAsia="Arial Narrow" w:hAnsi="Arial Narrow" w:cs="Arial Narrow"/>
                <w:b/>
                <w:color w:val="000000"/>
                <w:sz w:val="16"/>
                <w:szCs w:val="16"/>
                <w:lang w:val="el-GR"/>
              </w:rPr>
              <w:t>Π.Π.8.4.</w:t>
            </w:r>
            <w:r w:rsidRPr="00BA3F7B">
              <w:rPr>
                <w:rFonts w:ascii="Arial Narrow" w:eastAsia="Arial Narrow" w:hAnsi="Arial Narrow" w:cs="Arial Narrow"/>
                <w:color w:val="000000"/>
                <w:sz w:val="16"/>
                <w:szCs w:val="16"/>
                <w:lang w:val="el-GR"/>
              </w:rPr>
              <w:t xml:space="preserve"> Φάκελος εποπτειών (παρουσιολόγιο, αρχείο πεπραγμένων)</w:t>
            </w:r>
          </w:p>
        </w:tc>
      </w:tr>
      <w:tr w:rsidR="003C6BBB" w:rsidRPr="00BA3F7B" w14:paraId="2BC154A0" w14:textId="77777777">
        <w:trPr>
          <w:trHeight w:val="257"/>
        </w:trPr>
        <w:tc>
          <w:tcPr>
            <w:tcW w:w="107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7641F0A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294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5ABAA8A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5618" w:type="dxa"/>
            <w:tcBorders>
              <w:top w:val="single" w:sz="4" w:space="0" w:color="000000"/>
              <w:left w:val="single" w:sz="4" w:space="0" w:color="000000"/>
              <w:bottom w:val="single" w:sz="12" w:space="0" w:color="000000"/>
              <w:right w:val="single" w:sz="4" w:space="0" w:color="000000"/>
            </w:tcBorders>
            <w:vAlign w:val="center"/>
          </w:tcPr>
          <w:p w14:paraId="45E63663" w14:textId="77777777" w:rsidR="003C6BBB" w:rsidRPr="00BA3F7B" w:rsidRDefault="00C84A86">
            <w:pPr>
              <w:spacing w:after="0"/>
              <w:jc w:val="left"/>
              <w:rPr>
                <w:rFonts w:ascii="Arial Narrow" w:eastAsia="Arial Narrow" w:hAnsi="Arial Narrow" w:cs="Arial Narrow"/>
                <w:color w:val="000000"/>
                <w:sz w:val="16"/>
                <w:szCs w:val="16"/>
                <w:lang w:val="el-GR"/>
              </w:rPr>
            </w:pPr>
            <w:r w:rsidRPr="00BA3F7B">
              <w:rPr>
                <w:rFonts w:ascii="Arial Narrow" w:eastAsia="Arial Narrow" w:hAnsi="Arial Narrow" w:cs="Arial Narrow"/>
                <w:b/>
                <w:color w:val="000000"/>
                <w:sz w:val="16"/>
                <w:szCs w:val="16"/>
                <w:lang w:val="el-GR"/>
              </w:rPr>
              <w:t>Π.Π.8.5.</w:t>
            </w:r>
            <w:r w:rsidRPr="00BA3F7B">
              <w:rPr>
                <w:rFonts w:ascii="Arial Narrow" w:eastAsia="Arial Narrow" w:hAnsi="Arial Narrow" w:cs="Arial Narrow"/>
                <w:color w:val="000000"/>
                <w:sz w:val="16"/>
                <w:szCs w:val="16"/>
                <w:lang w:val="el-GR"/>
              </w:rPr>
              <w:t xml:space="preserve"> Έκθεση αυτοαξιολόγησης σχετικά με την πορεία υλοποίησης του έργου</w:t>
            </w:r>
          </w:p>
        </w:tc>
      </w:tr>
      <w:tr w:rsidR="003C6BBB" w:rsidRPr="00BA3F7B" w14:paraId="6B5F4474" w14:textId="77777777">
        <w:trPr>
          <w:trHeight w:val="257"/>
        </w:trPr>
        <w:tc>
          <w:tcPr>
            <w:tcW w:w="107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tcPr>
          <w:p w14:paraId="32D83DBE"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Π.Π.9</w:t>
            </w:r>
          </w:p>
        </w:tc>
        <w:tc>
          <w:tcPr>
            <w:tcW w:w="294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tcPr>
          <w:p w14:paraId="2CC55DAB"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7η Τριμηνιαία Έκθεση Εργασιών</w:t>
            </w:r>
          </w:p>
        </w:tc>
        <w:tc>
          <w:tcPr>
            <w:tcW w:w="5618" w:type="dxa"/>
            <w:tcBorders>
              <w:top w:val="single" w:sz="12" w:space="0" w:color="000000"/>
              <w:left w:val="single" w:sz="4" w:space="0" w:color="000000"/>
              <w:bottom w:val="single" w:sz="4" w:space="0" w:color="000000"/>
              <w:right w:val="single" w:sz="4" w:space="0" w:color="000000"/>
            </w:tcBorders>
            <w:vAlign w:val="center"/>
          </w:tcPr>
          <w:p w14:paraId="2AA73314" w14:textId="77777777" w:rsidR="003C6BBB" w:rsidRPr="00BA3F7B" w:rsidRDefault="00C84A86">
            <w:pPr>
              <w:spacing w:after="0"/>
              <w:jc w:val="left"/>
              <w:rPr>
                <w:rFonts w:ascii="Arial Narrow" w:eastAsia="Arial Narrow" w:hAnsi="Arial Narrow" w:cs="Arial Narrow"/>
                <w:color w:val="000000"/>
                <w:sz w:val="16"/>
                <w:szCs w:val="16"/>
                <w:lang w:val="el-GR"/>
              </w:rPr>
            </w:pPr>
            <w:r w:rsidRPr="00BA3F7B">
              <w:rPr>
                <w:rFonts w:ascii="Arial Narrow" w:eastAsia="Arial Narrow" w:hAnsi="Arial Narrow" w:cs="Arial Narrow"/>
                <w:b/>
                <w:color w:val="000000"/>
                <w:sz w:val="16"/>
                <w:szCs w:val="16"/>
                <w:lang w:val="el-GR"/>
              </w:rPr>
              <w:t>Π.Π.9.1.</w:t>
            </w:r>
            <w:r w:rsidRPr="00BA3F7B">
              <w:rPr>
                <w:rFonts w:ascii="Arial Narrow" w:eastAsia="Arial Narrow" w:hAnsi="Arial Narrow" w:cs="Arial Narrow"/>
                <w:color w:val="000000"/>
                <w:sz w:val="16"/>
                <w:szCs w:val="16"/>
                <w:lang w:val="el-GR"/>
              </w:rPr>
              <w:t xml:space="preserve"> 7</w:t>
            </w:r>
            <w:r w:rsidRPr="00BA3F7B">
              <w:rPr>
                <w:rFonts w:ascii="Arial Narrow" w:eastAsia="Arial Narrow" w:hAnsi="Arial Narrow" w:cs="Arial Narrow"/>
                <w:color w:val="000000"/>
                <w:sz w:val="16"/>
                <w:szCs w:val="16"/>
                <w:vertAlign w:val="superscript"/>
                <w:lang w:val="el-GR"/>
              </w:rPr>
              <w:t>η</w:t>
            </w:r>
            <w:r w:rsidRPr="00BA3F7B">
              <w:rPr>
                <w:rFonts w:ascii="Arial Narrow" w:eastAsia="Arial Narrow" w:hAnsi="Arial Narrow" w:cs="Arial Narrow"/>
                <w:color w:val="000000"/>
                <w:sz w:val="16"/>
                <w:szCs w:val="16"/>
                <w:lang w:val="el-GR"/>
              </w:rPr>
              <w:t xml:space="preserve"> Έκθεση Εργασιών</w:t>
            </w:r>
          </w:p>
        </w:tc>
      </w:tr>
      <w:tr w:rsidR="003C6BBB" w:rsidRPr="00BA3F7B" w14:paraId="222C9C79" w14:textId="77777777">
        <w:trPr>
          <w:trHeight w:val="257"/>
        </w:trPr>
        <w:tc>
          <w:tcPr>
            <w:tcW w:w="107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40D20D3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294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55514F7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5618" w:type="dxa"/>
            <w:tcBorders>
              <w:top w:val="single" w:sz="4" w:space="0" w:color="000000"/>
              <w:left w:val="single" w:sz="4" w:space="0" w:color="000000"/>
              <w:bottom w:val="single" w:sz="4" w:space="0" w:color="000000"/>
              <w:right w:val="single" w:sz="4" w:space="0" w:color="000000"/>
            </w:tcBorders>
            <w:vAlign w:val="center"/>
          </w:tcPr>
          <w:p w14:paraId="2B63792E" w14:textId="77777777" w:rsidR="003C6BBB" w:rsidRPr="00BA3F7B" w:rsidRDefault="00C84A86">
            <w:pPr>
              <w:spacing w:after="0"/>
              <w:jc w:val="left"/>
              <w:rPr>
                <w:rFonts w:ascii="Arial Narrow" w:eastAsia="Arial Narrow" w:hAnsi="Arial Narrow" w:cs="Arial Narrow"/>
                <w:color w:val="000000"/>
                <w:sz w:val="16"/>
                <w:szCs w:val="16"/>
                <w:lang w:val="el-GR"/>
              </w:rPr>
            </w:pPr>
            <w:r w:rsidRPr="00BA3F7B">
              <w:rPr>
                <w:rFonts w:ascii="Arial Narrow" w:eastAsia="Arial Narrow" w:hAnsi="Arial Narrow" w:cs="Arial Narrow"/>
                <w:b/>
                <w:color w:val="000000"/>
                <w:sz w:val="16"/>
                <w:szCs w:val="16"/>
                <w:lang w:val="el-GR"/>
              </w:rPr>
              <w:t>Π.Π.9.2.</w:t>
            </w:r>
            <w:r w:rsidRPr="00BA3F7B">
              <w:rPr>
                <w:rFonts w:ascii="Arial Narrow" w:eastAsia="Arial Narrow" w:hAnsi="Arial Narrow" w:cs="Arial Narrow"/>
                <w:color w:val="000000"/>
                <w:sz w:val="16"/>
                <w:szCs w:val="16"/>
                <w:lang w:val="el-GR"/>
              </w:rPr>
              <w:t xml:space="preserve"> Ψηφιακός ατομικός φάκελος ωφελούμενων (επικαιροποίηση)</w:t>
            </w:r>
          </w:p>
        </w:tc>
      </w:tr>
      <w:tr w:rsidR="003C6BBB" w:rsidRPr="00BA3F7B" w14:paraId="79AD8228" w14:textId="77777777">
        <w:trPr>
          <w:trHeight w:val="257"/>
        </w:trPr>
        <w:tc>
          <w:tcPr>
            <w:tcW w:w="107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247BA1B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294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35F8394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5618" w:type="dxa"/>
            <w:tcBorders>
              <w:top w:val="single" w:sz="4" w:space="0" w:color="000000"/>
              <w:left w:val="single" w:sz="4" w:space="0" w:color="000000"/>
              <w:bottom w:val="single" w:sz="4" w:space="0" w:color="000000"/>
              <w:right w:val="single" w:sz="4" w:space="0" w:color="000000"/>
            </w:tcBorders>
            <w:vAlign w:val="center"/>
          </w:tcPr>
          <w:p w14:paraId="0EB966E8" w14:textId="77777777" w:rsidR="003C6BBB" w:rsidRPr="00BA3F7B" w:rsidRDefault="00C84A86">
            <w:pPr>
              <w:spacing w:after="0"/>
              <w:jc w:val="left"/>
              <w:rPr>
                <w:rFonts w:ascii="Arial Narrow" w:eastAsia="Arial Narrow" w:hAnsi="Arial Narrow" w:cs="Arial Narrow"/>
                <w:color w:val="000000"/>
                <w:sz w:val="16"/>
                <w:szCs w:val="16"/>
                <w:lang w:val="el-GR"/>
              </w:rPr>
            </w:pPr>
            <w:r w:rsidRPr="00BA3F7B">
              <w:rPr>
                <w:rFonts w:ascii="Arial Narrow" w:eastAsia="Arial Narrow" w:hAnsi="Arial Narrow" w:cs="Arial Narrow"/>
                <w:b/>
                <w:color w:val="000000"/>
                <w:sz w:val="16"/>
                <w:szCs w:val="16"/>
                <w:lang w:val="el-GR"/>
              </w:rPr>
              <w:t>Π.Π.9.3.</w:t>
            </w:r>
            <w:r w:rsidRPr="00BA3F7B">
              <w:rPr>
                <w:rFonts w:ascii="Arial Narrow" w:eastAsia="Arial Narrow" w:hAnsi="Arial Narrow" w:cs="Arial Narrow"/>
                <w:color w:val="000000"/>
                <w:sz w:val="16"/>
                <w:szCs w:val="16"/>
                <w:lang w:val="el-GR"/>
              </w:rPr>
              <w:t xml:space="preserve"> Φάκελος δράσεων (παρουσιολόγιο, αρχείο πεπραγμένων)</w:t>
            </w:r>
          </w:p>
        </w:tc>
      </w:tr>
      <w:tr w:rsidR="003C6BBB" w:rsidRPr="00BA3F7B" w14:paraId="2F740227" w14:textId="77777777">
        <w:trPr>
          <w:trHeight w:val="257"/>
        </w:trPr>
        <w:tc>
          <w:tcPr>
            <w:tcW w:w="107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10673B5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294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635CF19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5618" w:type="dxa"/>
            <w:tcBorders>
              <w:top w:val="single" w:sz="4" w:space="0" w:color="000000"/>
              <w:left w:val="single" w:sz="4" w:space="0" w:color="000000"/>
              <w:bottom w:val="single" w:sz="4" w:space="0" w:color="000000"/>
              <w:right w:val="single" w:sz="4" w:space="0" w:color="000000"/>
            </w:tcBorders>
            <w:vAlign w:val="center"/>
          </w:tcPr>
          <w:p w14:paraId="7FAD1E65" w14:textId="77777777" w:rsidR="003C6BBB" w:rsidRPr="00BA3F7B" w:rsidRDefault="00C84A86">
            <w:pPr>
              <w:spacing w:after="0"/>
              <w:jc w:val="left"/>
              <w:rPr>
                <w:rFonts w:ascii="Arial Narrow" w:eastAsia="Arial Narrow" w:hAnsi="Arial Narrow" w:cs="Arial Narrow"/>
                <w:color w:val="000000"/>
                <w:sz w:val="16"/>
                <w:szCs w:val="16"/>
                <w:lang w:val="el-GR"/>
              </w:rPr>
            </w:pPr>
            <w:r w:rsidRPr="00BA3F7B">
              <w:rPr>
                <w:rFonts w:ascii="Arial Narrow" w:eastAsia="Arial Narrow" w:hAnsi="Arial Narrow" w:cs="Arial Narrow"/>
                <w:b/>
                <w:color w:val="000000"/>
                <w:sz w:val="16"/>
                <w:szCs w:val="16"/>
                <w:lang w:val="el-GR"/>
              </w:rPr>
              <w:t>Π.Π.9.4.</w:t>
            </w:r>
            <w:r w:rsidRPr="00BA3F7B">
              <w:rPr>
                <w:rFonts w:ascii="Arial Narrow" w:eastAsia="Arial Narrow" w:hAnsi="Arial Narrow" w:cs="Arial Narrow"/>
                <w:color w:val="000000"/>
                <w:sz w:val="16"/>
                <w:szCs w:val="16"/>
                <w:lang w:val="el-GR"/>
              </w:rPr>
              <w:t xml:space="preserve"> Φάκελος εποπτειών (παρουσιολόγιο, αρχείο πεπραγμένων)</w:t>
            </w:r>
          </w:p>
        </w:tc>
      </w:tr>
      <w:tr w:rsidR="003C6BBB" w:rsidRPr="00BA3F7B" w14:paraId="43844DA6" w14:textId="77777777">
        <w:trPr>
          <w:trHeight w:val="257"/>
        </w:trPr>
        <w:tc>
          <w:tcPr>
            <w:tcW w:w="107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1083569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294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199D3F6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5618" w:type="dxa"/>
            <w:tcBorders>
              <w:top w:val="single" w:sz="4" w:space="0" w:color="000000"/>
              <w:left w:val="single" w:sz="4" w:space="0" w:color="000000"/>
              <w:bottom w:val="single" w:sz="4" w:space="0" w:color="000000"/>
              <w:right w:val="single" w:sz="4" w:space="0" w:color="000000"/>
            </w:tcBorders>
            <w:vAlign w:val="center"/>
          </w:tcPr>
          <w:p w14:paraId="409587B7" w14:textId="77777777" w:rsidR="003C6BBB" w:rsidRPr="00BA3F7B" w:rsidRDefault="00C84A86">
            <w:pPr>
              <w:spacing w:after="0"/>
              <w:jc w:val="left"/>
              <w:rPr>
                <w:rFonts w:ascii="Arial Narrow" w:eastAsia="Arial Narrow" w:hAnsi="Arial Narrow" w:cs="Arial Narrow"/>
                <w:color w:val="000000"/>
                <w:sz w:val="16"/>
                <w:szCs w:val="16"/>
                <w:lang w:val="el-GR"/>
              </w:rPr>
            </w:pPr>
            <w:r w:rsidRPr="00BA3F7B">
              <w:rPr>
                <w:rFonts w:ascii="Arial Narrow" w:eastAsia="Arial Narrow" w:hAnsi="Arial Narrow" w:cs="Arial Narrow"/>
                <w:b/>
                <w:color w:val="000000"/>
                <w:sz w:val="16"/>
                <w:szCs w:val="16"/>
                <w:lang w:val="el-GR"/>
              </w:rPr>
              <w:t>Π.Π.9.5.</w:t>
            </w:r>
            <w:r w:rsidRPr="00BA3F7B">
              <w:rPr>
                <w:rFonts w:ascii="Arial Narrow" w:eastAsia="Arial Narrow" w:hAnsi="Arial Narrow" w:cs="Arial Narrow"/>
                <w:color w:val="000000"/>
                <w:sz w:val="16"/>
                <w:szCs w:val="16"/>
                <w:lang w:val="el-GR"/>
              </w:rPr>
              <w:t xml:space="preserve"> Έκθεση αυτοαξιολόγησης σχετικά με την πορεία υλοποίησης του έργου</w:t>
            </w:r>
          </w:p>
        </w:tc>
      </w:tr>
      <w:tr w:rsidR="003C6BBB" w:rsidRPr="00BA3F7B" w14:paraId="3A897790" w14:textId="77777777">
        <w:trPr>
          <w:trHeight w:val="257"/>
        </w:trPr>
        <w:tc>
          <w:tcPr>
            <w:tcW w:w="107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45A3AEC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294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3375AB9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5618" w:type="dxa"/>
            <w:tcBorders>
              <w:top w:val="single" w:sz="4" w:space="0" w:color="000000"/>
              <w:left w:val="single" w:sz="4" w:space="0" w:color="000000"/>
              <w:bottom w:val="single" w:sz="4" w:space="0" w:color="000000"/>
              <w:right w:val="single" w:sz="4" w:space="0" w:color="000000"/>
            </w:tcBorders>
            <w:vAlign w:val="center"/>
          </w:tcPr>
          <w:p w14:paraId="44458844" w14:textId="77777777" w:rsidR="003C6BBB" w:rsidRPr="00BA3F7B" w:rsidRDefault="00C84A86">
            <w:pPr>
              <w:spacing w:after="0"/>
              <w:jc w:val="left"/>
              <w:rPr>
                <w:rFonts w:ascii="Arial Narrow" w:eastAsia="Arial Narrow" w:hAnsi="Arial Narrow" w:cs="Arial Narrow"/>
                <w:color w:val="000000"/>
                <w:sz w:val="16"/>
                <w:szCs w:val="16"/>
                <w:lang w:val="el-GR"/>
              </w:rPr>
            </w:pPr>
            <w:r w:rsidRPr="00BA3F7B">
              <w:rPr>
                <w:rFonts w:ascii="Arial Narrow" w:eastAsia="Arial Narrow" w:hAnsi="Arial Narrow" w:cs="Arial Narrow"/>
                <w:b/>
                <w:color w:val="000000"/>
                <w:sz w:val="16"/>
                <w:szCs w:val="16"/>
                <w:lang w:val="el-GR"/>
              </w:rPr>
              <w:t>Π.Π.9.6.</w:t>
            </w:r>
            <w:r w:rsidRPr="00BA3F7B">
              <w:rPr>
                <w:rFonts w:ascii="Arial Narrow" w:eastAsia="Arial Narrow" w:hAnsi="Arial Narrow" w:cs="Arial Narrow"/>
                <w:color w:val="000000"/>
                <w:sz w:val="16"/>
                <w:szCs w:val="16"/>
                <w:lang w:val="el-GR"/>
              </w:rPr>
              <w:t xml:space="preserve"> Έντυπο υλικό (αφίσα)</w:t>
            </w:r>
          </w:p>
        </w:tc>
      </w:tr>
      <w:tr w:rsidR="003C6BBB" w:rsidRPr="00BA3F7B" w14:paraId="12991CE7" w14:textId="77777777">
        <w:trPr>
          <w:trHeight w:val="257"/>
        </w:trPr>
        <w:tc>
          <w:tcPr>
            <w:tcW w:w="107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46BCA78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294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4E72D1A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5618" w:type="dxa"/>
            <w:tcBorders>
              <w:top w:val="single" w:sz="4" w:space="0" w:color="000000"/>
              <w:left w:val="single" w:sz="4" w:space="0" w:color="000000"/>
              <w:bottom w:val="single" w:sz="12" w:space="0" w:color="000000"/>
              <w:right w:val="single" w:sz="4" w:space="0" w:color="000000"/>
            </w:tcBorders>
            <w:vAlign w:val="center"/>
          </w:tcPr>
          <w:p w14:paraId="25E30DE7" w14:textId="77777777" w:rsidR="003C6BBB" w:rsidRPr="00BA3F7B" w:rsidRDefault="00C84A86">
            <w:pPr>
              <w:spacing w:after="0"/>
              <w:jc w:val="left"/>
              <w:rPr>
                <w:rFonts w:ascii="Arial Narrow" w:eastAsia="Arial Narrow" w:hAnsi="Arial Narrow" w:cs="Arial Narrow"/>
                <w:color w:val="000000"/>
                <w:sz w:val="16"/>
                <w:szCs w:val="16"/>
                <w:lang w:val="el-GR"/>
              </w:rPr>
            </w:pPr>
            <w:r w:rsidRPr="00BA3F7B">
              <w:rPr>
                <w:rFonts w:ascii="Arial Narrow" w:eastAsia="Arial Narrow" w:hAnsi="Arial Narrow" w:cs="Arial Narrow"/>
                <w:b/>
                <w:color w:val="000000"/>
                <w:sz w:val="16"/>
                <w:szCs w:val="16"/>
                <w:lang w:val="el-GR"/>
              </w:rPr>
              <w:t>Π.Π.9.7.</w:t>
            </w:r>
            <w:r w:rsidRPr="00BA3F7B">
              <w:rPr>
                <w:rFonts w:ascii="Arial Narrow" w:eastAsia="Arial Narrow" w:hAnsi="Arial Narrow" w:cs="Arial Narrow"/>
                <w:color w:val="000000"/>
                <w:sz w:val="16"/>
                <w:szCs w:val="16"/>
                <w:lang w:val="el-GR"/>
              </w:rPr>
              <w:t xml:space="preserve"> Έκθεση 3ης εκδήλωσης (Πρόγραμμα, φωτογραφικό υλικό, έκθεση απολογισμού εκδήλωσης, </w:t>
            </w:r>
            <w:r w:rsidRPr="00BA3F7B">
              <w:rPr>
                <w:rFonts w:ascii="Arial Narrow" w:eastAsia="Arial Narrow" w:hAnsi="Arial Narrow" w:cs="Arial Narrow"/>
                <w:color w:val="000000"/>
                <w:sz w:val="16"/>
                <w:szCs w:val="16"/>
              </w:rPr>
              <w:t>Check</w:t>
            </w:r>
            <w:r w:rsidRPr="00BA3F7B">
              <w:rPr>
                <w:rFonts w:ascii="Arial Narrow" w:eastAsia="Arial Narrow" w:hAnsi="Arial Narrow" w:cs="Arial Narrow"/>
                <w:color w:val="000000"/>
                <w:sz w:val="16"/>
                <w:szCs w:val="16"/>
                <w:lang w:val="el-GR"/>
              </w:rPr>
              <w:t xml:space="preserve"> </w:t>
            </w:r>
            <w:r w:rsidRPr="00BA3F7B">
              <w:rPr>
                <w:rFonts w:ascii="Arial Narrow" w:eastAsia="Arial Narrow" w:hAnsi="Arial Narrow" w:cs="Arial Narrow"/>
                <w:color w:val="000000"/>
                <w:sz w:val="16"/>
                <w:szCs w:val="16"/>
              </w:rPr>
              <w:t>list</w:t>
            </w:r>
            <w:r w:rsidRPr="00BA3F7B">
              <w:rPr>
                <w:rFonts w:ascii="Arial Narrow" w:eastAsia="Arial Narrow" w:hAnsi="Arial Narrow" w:cs="Arial Narrow"/>
                <w:color w:val="000000"/>
                <w:sz w:val="16"/>
                <w:szCs w:val="16"/>
                <w:lang w:val="el-GR"/>
              </w:rPr>
              <w:t xml:space="preserve"> συμμόρφωσης </w:t>
            </w:r>
            <w:r w:rsidRPr="00BA3F7B">
              <w:rPr>
                <w:rFonts w:ascii="Arial Narrow" w:eastAsia="Arial Narrow" w:hAnsi="Arial Narrow" w:cs="Arial Narrow"/>
                <w:color w:val="000000"/>
                <w:sz w:val="16"/>
                <w:szCs w:val="16"/>
              </w:rPr>
              <w:t>GDPR</w:t>
            </w:r>
            <w:r w:rsidRPr="00BA3F7B">
              <w:rPr>
                <w:rFonts w:ascii="Arial Narrow" w:eastAsia="Arial Narrow" w:hAnsi="Arial Narrow" w:cs="Arial Narrow"/>
                <w:color w:val="000000"/>
                <w:sz w:val="16"/>
                <w:szCs w:val="16"/>
                <w:lang w:val="el-GR"/>
              </w:rPr>
              <w:t>)</w:t>
            </w:r>
          </w:p>
        </w:tc>
      </w:tr>
      <w:tr w:rsidR="003C6BBB" w:rsidRPr="00BA3F7B" w14:paraId="3EC43A4C" w14:textId="77777777">
        <w:trPr>
          <w:trHeight w:val="257"/>
        </w:trPr>
        <w:tc>
          <w:tcPr>
            <w:tcW w:w="107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tcPr>
          <w:p w14:paraId="16F6966C" w14:textId="77777777" w:rsidR="003C6BBB" w:rsidRPr="00BA3F7B" w:rsidRDefault="00C84A86">
            <w:pPr>
              <w:spacing w:after="0"/>
              <w:jc w:val="center"/>
              <w:rPr>
                <w:rFonts w:ascii="Arial Narrow" w:eastAsia="Arial Narrow" w:hAnsi="Arial Narrow" w:cs="Arial Narrow"/>
                <w:b/>
                <w:color w:val="000000"/>
                <w:sz w:val="16"/>
                <w:szCs w:val="16"/>
              </w:rPr>
            </w:pPr>
            <w:bookmarkStart w:id="109" w:name="_heading=h.1yyy98l" w:colFirst="0" w:colLast="0"/>
            <w:bookmarkEnd w:id="109"/>
            <w:r w:rsidRPr="00BA3F7B">
              <w:rPr>
                <w:rFonts w:ascii="Arial Narrow" w:eastAsia="Arial Narrow" w:hAnsi="Arial Narrow" w:cs="Arial Narrow"/>
                <w:b/>
                <w:color w:val="000000"/>
                <w:sz w:val="16"/>
                <w:szCs w:val="16"/>
              </w:rPr>
              <w:t>Π.Π.10</w:t>
            </w:r>
          </w:p>
        </w:tc>
        <w:tc>
          <w:tcPr>
            <w:tcW w:w="294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tcPr>
          <w:p w14:paraId="0CF5722C" w14:textId="77777777" w:rsidR="003C6BBB" w:rsidRPr="00BA3F7B" w:rsidRDefault="00C84A86">
            <w:pPr>
              <w:spacing w:after="0"/>
              <w:jc w:val="center"/>
              <w:rPr>
                <w:rFonts w:ascii="Arial Narrow" w:eastAsia="Arial Narrow" w:hAnsi="Arial Narrow" w:cs="Arial Narrow"/>
                <w:color w:val="000000"/>
                <w:sz w:val="16"/>
                <w:szCs w:val="16"/>
              </w:rPr>
            </w:pPr>
            <w:r w:rsidRPr="00BA3F7B">
              <w:rPr>
                <w:rFonts w:ascii="Arial Narrow" w:eastAsia="Arial Narrow" w:hAnsi="Arial Narrow" w:cs="Arial Narrow"/>
                <w:color w:val="000000"/>
                <w:sz w:val="16"/>
                <w:szCs w:val="16"/>
              </w:rPr>
              <w:t>8η Τριμηνιαία Έκθεση Εργασιών</w:t>
            </w:r>
          </w:p>
        </w:tc>
        <w:tc>
          <w:tcPr>
            <w:tcW w:w="5618" w:type="dxa"/>
            <w:tcBorders>
              <w:top w:val="single" w:sz="12" w:space="0" w:color="000000"/>
              <w:left w:val="single" w:sz="4" w:space="0" w:color="000000"/>
              <w:bottom w:val="single" w:sz="4" w:space="0" w:color="000000"/>
              <w:right w:val="single" w:sz="4" w:space="0" w:color="000000"/>
            </w:tcBorders>
            <w:vAlign w:val="center"/>
          </w:tcPr>
          <w:p w14:paraId="3F29B9A8" w14:textId="77777777" w:rsidR="003C6BBB" w:rsidRPr="00BA3F7B" w:rsidRDefault="00C84A86">
            <w:pPr>
              <w:spacing w:after="0"/>
              <w:jc w:val="left"/>
              <w:rPr>
                <w:rFonts w:ascii="Arial Narrow" w:eastAsia="Arial Narrow" w:hAnsi="Arial Narrow" w:cs="Arial Narrow"/>
                <w:color w:val="000000"/>
                <w:sz w:val="16"/>
                <w:szCs w:val="16"/>
                <w:lang w:val="el-GR"/>
              </w:rPr>
            </w:pPr>
            <w:r w:rsidRPr="00BA3F7B">
              <w:rPr>
                <w:rFonts w:ascii="Arial Narrow" w:eastAsia="Arial Narrow" w:hAnsi="Arial Narrow" w:cs="Arial Narrow"/>
                <w:b/>
                <w:color w:val="000000"/>
                <w:sz w:val="16"/>
                <w:szCs w:val="16"/>
                <w:lang w:val="el-GR"/>
              </w:rPr>
              <w:t>Π.Π.10.1.</w:t>
            </w:r>
            <w:r w:rsidRPr="00BA3F7B">
              <w:rPr>
                <w:rFonts w:ascii="Arial Narrow" w:eastAsia="Arial Narrow" w:hAnsi="Arial Narrow" w:cs="Arial Narrow"/>
                <w:color w:val="000000"/>
                <w:sz w:val="16"/>
                <w:szCs w:val="16"/>
                <w:lang w:val="el-GR"/>
              </w:rPr>
              <w:t xml:space="preserve"> 8</w:t>
            </w:r>
            <w:r w:rsidRPr="00BA3F7B">
              <w:rPr>
                <w:rFonts w:ascii="Arial Narrow" w:eastAsia="Arial Narrow" w:hAnsi="Arial Narrow" w:cs="Arial Narrow"/>
                <w:color w:val="000000"/>
                <w:sz w:val="16"/>
                <w:szCs w:val="16"/>
                <w:vertAlign w:val="superscript"/>
                <w:lang w:val="el-GR"/>
              </w:rPr>
              <w:t>η</w:t>
            </w:r>
            <w:r w:rsidRPr="00BA3F7B">
              <w:rPr>
                <w:rFonts w:ascii="Arial Narrow" w:eastAsia="Arial Narrow" w:hAnsi="Arial Narrow" w:cs="Arial Narrow"/>
                <w:color w:val="000000"/>
                <w:sz w:val="16"/>
                <w:szCs w:val="16"/>
                <w:lang w:val="el-GR"/>
              </w:rPr>
              <w:t xml:space="preserve"> Έκθεση Εργασιών</w:t>
            </w:r>
          </w:p>
        </w:tc>
      </w:tr>
      <w:tr w:rsidR="003C6BBB" w:rsidRPr="00BA3F7B" w14:paraId="1ACE3E16" w14:textId="77777777">
        <w:trPr>
          <w:trHeight w:val="257"/>
        </w:trPr>
        <w:tc>
          <w:tcPr>
            <w:tcW w:w="107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08FD4E6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294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78B5824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5618" w:type="dxa"/>
            <w:tcBorders>
              <w:top w:val="single" w:sz="4" w:space="0" w:color="000000"/>
              <w:left w:val="single" w:sz="4" w:space="0" w:color="000000"/>
              <w:bottom w:val="single" w:sz="4" w:space="0" w:color="000000"/>
              <w:right w:val="single" w:sz="4" w:space="0" w:color="000000"/>
            </w:tcBorders>
            <w:vAlign w:val="center"/>
          </w:tcPr>
          <w:p w14:paraId="66530AB2" w14:textId="77777777" w:rsidR="003C6BBB" w:rsidRPr="00BA3F7B" w:rsidRDefault="00C84A86">
            <w:pPr>
              <w:spacing w:after="0"/>
              <w:jc w:val="left"/>
              <w:rPr>
                <w:rFonts w:ascii="Arial Narrow" w:eastAsia="Arial Narrow" w:hAnsi="Arial Narrow" w:cs="Arial Narrow"/>
                <w:color w:val="000000"/>
                <w:sz w:val="16"/>
                <w:szCs w:val="16"/>
                <w:lang w:val="el-GR"/>
              </w:rPr>
            </w:pPr>
            <w:r w:rsidRPr="00BA3F7B">
              <w:rPr>
                <w:rFonts w:ascii="Arial Narrow" w:eastAsia="Arial Narrow" w:hAnsi="Arial Narrow" w:cs="Arial Narrow"/>
                <w:b/>
                <w:color w:val="000000"/>
                <w:sz w:val="16"/>
                <w:szCs w:val="16"/>
                <w:lang w:val="el-GR"/>
              </w:rPr>
              <w:t>Π.Π.10.2.</w:t>
            </w:r>
            <w:r w:rsidRPr="00BA3F7B">
              <w:rPr>
                <w:rFonts w:ascii="Arial Narrow" w:eastAsia="Arial Narrow" w:hAnsi="Arial Narrow" w:cs="Arial Narrow"/>
                <w:color w:val="000000"/>
                <w:sz w:val="16"/>
                <w:szCs w:val="16"/>
                <w:lang w:val="el-GR"/>
              </w:rPr>
              <w:t xml:space="preserve"> Ψηφιακός ατομικός φάκελος ωφελούμενων (επικαιροποίηση)</w:t>
            </w:r>
          </w:p>
        </w:tc>
      </w:tr>
      <w:tr w:rsidR="003C6BBB" w:rsidRPr="00BA3F7B" w14:paraId="52847128" w14:textId="77777777">
        <w:trPr>
          <w:trHeight w:val="257"/>
        </w:trPr>
        <w:tc>
          <w:tcPr>
            <w:tcW w:w="107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7530894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294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620FB7A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5618" w:type="dxa"/>
            <w:tcBorders>
              <w:top w:val="single" w:sz="4" w:space="0" w:color="000000"/>
              <w:left w:val="single" w:sz="4" w:space="0" w:color="000000"/>
              <w:bottom w:val="single" w:sz="4" w:space="0" w:color="000000"/>
              <w:right w:val="single" w:sz="4" w:space="0" w:color="000000"/>
            </w:tcBorders>
            <w:vAlign w:val="center"/>
          </w:tcPr>
          <w:p w14:paraId="10060898" w14:textId="77777777" w:rsidR="003C6BBB" w:rsidRPr="00BA3F7B" w:rsidRDefault="00C84A86">
            <w:pPr>
              <w:spacing w:after="0"/>
              <w:jc w:val="left"/>
              <w:rPr>
                <w:rFonts w:ascii="Arial Narrow" w:eastAsia="Arial Narrow" w:hAnsi="Arial Narrow" w:cs="Arial Narrow"/>
                <w:color w:val="000000"/>
                <w:sz w:val="16"/>
                <w:szCs w:val="16"/>
                <w:lang w:val="el-GR"/>
              </w:rPr>
            </w:pPr>
            <w:r w:rsidRPr="00BA3F7B">
              <w:rPr>
                <w:rFonts w:ascii="Arial Narrow" w:eastAsia="Arial Narrow" w:hAnsi="Arial Narrow" w:cs="Arial Narrow"/>
                <w:b/>
                <w:color w:val="000000"/>
                <w:sz w:val="16"/>
                <w:szCs w:val="16"/>
                <w:lang w:val="el-GR"/>
              </w:rPr>
              <w:t>Π.Π.10.3.</w:t>
            </w:r>
            <w:r w:rsidRPr="00BA3F7B">
              <w:rPr>
                <w:rFonts w:ascii="Arial Narrow" w:eastAsia="Arial Narrow" w:hAnsi="Arial Narrow" w:cs="Arial Narrow"/>
                <w:color w:val="000000"/>
                <w:sz w:val="16"/>
                <w:szCs w:val="16"/>
                <w:lang w:val="el-GR"/>
              </w:rPr>
              <w:t xml:space="preserve"> Φάκελος δράσεων (παρουσιολόγιο, αρχείο πεπραγμένων)</w:t>
            </w:r>
          </w:p>
        </w:tc>
      </w:tr>
      <w:tr w:rsidR="003C6BBB" w:rsidRPr="00BA3F7B" w14:paraId="20A0DE3D" w14:textId="77777777">
        <w:trPr>
          <w:trHeight w:val="257"/>
        </w:trPr>
        <w:tc>
          <w:tcPr>
            <w:tcW w:w="107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3DF5DF6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294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1C87498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5618" w:type="dxa"/>
            <w:tcBorders>
              <w:top w:val="single" w:sz="4" w:space="0" w:color="000000"/>
              <w:left w:val="single" w:sz="4" w:space="0" w:color="000000"/>
              <w:bottom w:val="single" w:sz="4" w:space="0" w:color="000000"/>
              <w:right w:val="single" w:sz="4" w:space="0" w:color="000000"/>
            </w:tcBorders>
            <w:vAlign w:val="center"/>
          </w:tcPr>
          <w:p w14:paraId="0D1CB037" w14:textId="77777777" w:rsidR="003C6BBB" w:rsidRPr="00BA3F7B" w:rsidRDefault="00C84A86">
            <w:pPr>
              <w:spacing w:after="0"/>
              <w:jc w:val="left"/>
              <w:rPr>
                <w:rFonts w:ascii="Arial Narrow" w:eastAsia="Arial Narrow" w:hAnsi="Arial Narrow" w:cs="Arial Narrow"/>
                <w:color w:val="000000"/>
                <w:sz w:val="16"/>
                <w:szCs w:val="16"/>
                <w:lang w:val="el-GR"/>
              </w:rPr>
            </w:pPr>
            <w:r w:rsidRPr="00BA3F7B">
              <w:rPr>
                <w:rFonts w:ascii="Arial Narrow" w:eastAsia="Arial Narrow" w:hAnsi="Arial Narrow" w:cs="Arial Narrow"/>
                <w:b/>
                <w:color w:val="000000"/>
                <w:sz w:val="16"/>
                <w:szCs w:val="16"/>
                <w:lang w:val="el-GR"/>
              </w:rPr>
              <w:t>Π.Π.10.4.</w:t>
            </w:r>
            <w:r w:rsidRPr="00BA3F7B">
              <w:rPr>
                <w:rFonts w:ascii="Arial Narrow" w:eastAsia="Arial Narrow" w:hAnsi="Arial Narrow" w:cs="Arial Narrow"/>
                <w:color w:val="000000"/>
                <w:sz w:val="16"/>
                <w:szCs w:val="16"/>
                <w:lang w:val="el-GR"/>
              </w:rPr>
              <w:t xml:space="preserve"> Φάκελος εποπτειών (παρουσιολόγιο, αρχείο πεπραγμένων)</w:t>
            </w:r>
          </w:p>
        </w:tc>
      </w:tr>
      <w:tr w:rsidR="003C6BBB" w:rsidRPr="00BA3F7B" w14:paraId="427E455A" w14:textId="77777777">
        <w:trPr>
          <w:trHeight w:val="257"/>
        </w:trPr>
        <w:tc>
          <w:tcPr>
            <w:tcW w:w="107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567A7CB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294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3410297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5618" w:type="dxa"/>
            <w:tcBorders>
              <w:top w:val="single" w:sz="4" w:space="0" w:color="000000"/>
              <w:left w:val="single" w:sz="4" w:space="0" w:color="000000"/>
              <w:bottom w:val="single" w:sz="12" w:space="0" w:color="000000"/>
              <w:right w:val="single" w:sz="4" w:space="0" w:color="000000"/>
            </w:tcBorders>
            <w:vAlign w:val="center"/>
          </w:tcPr>
          <w:p w14:paraId="6B12922A" w14:textId="77777777" w:rsidR="003C6BBB" w:rsidRPr="00BA3F7B" w:rsidRDefault="00C84A86">
            <w:pPr>
              <w:spacing w:after="0"/>
              <w:jc w:val="left"/>
              <w:rPr>
                <w:rFonts w:ascii="Arial Narrow" w:eastAsia="Arial Narrow" w:hAnsi="Arial Narrow" w:cs="Arial Narrow"/>
                <w:color w:val="000000"/>
                <w:sz w:val="16"/>
                <w:szCs w:val="16"/>
                <w:lang w:val="el-GR"/>
              </w:rPr>
            </w:pPr>
            <w:bookmarkStart w:id="110" w:name="_heading=h.4iylrwe" w:colFirst="0" w:colLast="0"/>
            <w:bookmarkEnd w:id="110"/>
            <w:r w:rsidRPr="00BA3F7B">
              <w:rPr>
                <w:rFonts w:ascii="Arial Narrow" w:eastAsia="Arial Narrow" w:hAnsi="Arial Narrow" w:cs="Arial Narrow"/>
                <w:b/>
                <w:color w:val="000000"/>
                <w:sz w:val="16"/>
                <w:szCs w:val="16"/>
                <w:lang w:val="el-GR"/>
              </w:rPr>
              <w:t>Π.Π.10.5.</w:t>
            </w:r>
            <w:r w:rsidRPr="00BA3F7B">
              <w:rPr>
                <w:rFonts w:ascii="Arial Narrow" w:eastAsia="Arial Narrow" w:hAnsi="Arial Narrow" w:cs="Arial Narrow"/>
                <w:color w:val="000000"/>
                <w:sz w:val="16"/>
                <w:szCs w:val="16"/>
                <w:lang w:val="el-GR"/>
              </w:rPr>
              <w:t xml:space="preserve"> Έκθεση αυτοαξιολόγησης σχετικά με την πορεία υλοποίησης του έργου</w:t>
            </w:r>
          </w:p>
        </w:tc>
      </w:tr>
      <w:tr w:rsidR="003C6BBB" w:rsidRPr="00BA3F7B" w14:paraId="2685B92A" w14:textId="77777777">
        <w:trPr>
          <w:trHeight w:val="257"/>
        </w:trPr>
        <w:tc>
          <w:tcPr>
            <w:tcW w:w="107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tcPr>
          <w:p w14:paraId="01375D59" w14:textId="77777777" w:rsidR="003C6BBB" w:rsidRPr="00BA3F7B" w:rsidRDefault="00C84A86">
            <w:pPr>
              <w:spacing w:after="0"/>
              <w:jc w:val="center"/>
              <w:rPr>
                <w:rFonts w:ascii="Arial Narrow" w:eastAsia="Arial Narrow" w:hAnsi="Arial Narrow" w:cs="Arial Narrow"/>
                <w:b/>
                <w:color w:val="000000"/>
                <w:sz w:val="16"/>
                <w:szCs w:val="16"/>
              </w:rPr>
            </w:pPr>
            <w:r w:rsidRPr="00BA3F7B">
              <w:rPr>
                <w:rFonts w:ascii="Arial Narrow" w:eastAsia="Arial Narrow" w:hAnsi="Arial Narrow" w:cs="Arial Narrow"/>
                <w:b/>
                <w:color w:val="000000"/>
                <w:sz w:val="16"/>
                <w:szCs w:val="16"/>
              </w:rPr>
              <w:t>Π.Π.11</w:t>
            </w:r>
          </w:p>
        </w:tc>
        <w:tc>
          <w:tcPr>
            <w:tcW w:w="294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tcPr>
          <w:p w14:paraId="4404D608" w14:textId="77777777" w:rsidR="003C6BBB" w:rsidRPr="00BA3F7B" w:rsidRDefault="00C84A86">
            <w:pPr>
              <w:spacing w:after="0"/>
              <w:jc w:val="center"/>
              <w:rPr>
                <w:rFonts w:ascii="Arial Narrow" w:eastAsia="Arial Narrow" w:hAnsi="Arial Narrow" w:cs="Arial Narrow"/>
                <w:color w:val="000000"/>
                <w:sz w:val="16"/>
                <w:szCs w:val="16"/>
                <w:lang w:val="el-GR"/>
              </w:rPr>
            </w:pPr>
            <w:r w:rsidRPr="00BA3F7B">
              <w:rPr>
                <w:rFonts w:ascii="Arial Narrow" w:eastAsia="Arial Narrow" w:hAnsi="Arial Narrow" w:cs="Arial Narrow"/>
                <w:color w:val="000000"/>
                <w:sz w:val="16"/>
                <w:szCs w:val="16"/>
                <w:lang w:val="el-GR"/>
              </w:rPr>
              <w:t>9η Τριμηνιαία Έκθεση Εργασιών – Έκθεση Ολοκλήρωσης και συνολικού Απολογισμού του Έργου</w:t>
            </w:r>
          </w:p>
        </w:tc>
        <w:tc>
          <w:tcPr>
            <w:tcW w:w="5618" w:type="dxa"/>
            <w:tcBorders>
              <w:top w:val="single" w:sz="12" w:space="0" w:color="000000"/>
              <w:left w:val="single" w:sz="4" w:space="0" w:color="000000"/>
              <w:bottom w:val="single" w:sz="4" w:space="0" w:color="000000"/>
              <w:right w:val="single" w:sz="4" w:space="0" w:color="000000"/>
            </w:tcBorders>
            <w:vAlign w:val="center"/>
          </w:tcPr>
          <w:p w14:paraId="0893BB51" w14:textId="77777777" w:rsidR="003C6BBB" w:rsidRPr="00BA3F7B" w:rsidRDefault="00C84A86">
            <w:pPr>
              <w:spacing w:after="0"/>
              <w:jc w:val="left"/>
              <w:rPr>
                <w:rFonts w:ascii="Arial Narrow" w:eastAsia="Arial Narrow" w:hAnsi="Arial Narrow" w:cs="Arial Narrow"/>
                <w:color w:val="000000"/>
                <w:sz w:val="16"/>
                <w:szCs w:val="16"/>
                <w:lang w:val="el-GR"/>
              </w:rPr>
            </w:pPr>
            <w:r w:rsidRPr="00BA3F7B">
              <w:rPr>
                <w:rFonts w:ascii="Arial Narrow" w:eastAsia="Arial Narrow" w:hAnsi="Arial Narrow" w:cs="Arial Narrow"/>
                <w:b/>
                <w:color w:val="000000"/>
                <w:sz w:val="16"/>
                <w:szCs w:val="16"/>
                <w:lang w:val="el-GR"/>
              </w:rPr>
              <w:t>Π.Π.11.1.</w:t>
            </w:r>
            <w:r w:rsidRPr="00BA3F7B">
              <w:rPr>
                <w:rFonts w:ascii="Arial Narrow" w:eastAsia="Arial Narrow" w:hAnsi="Arial Narrow" w:cs="Arial Narrow"/>
                <w:color w:val="000000"/>
                <w:sz w:val="16"/>
                <w:szCs w:val="16"/>
                <w:lang w:val="el-GR"/>
              </w:rPr>
              <w:t xml:space="preserve"> 9</w:t>
            </w:r>
            <w:r w:rsidRPr="00BA3F7B">
              <w:rPr>
                <w:rFonts w:ascii="Arial Narrow" w:eastAsia="Arial Narrow" w:hAnsi="Arial Narrow" w:cs="Arial Narrow"/>
                <w:color w:val="000000"/>
                <w:sz w:val="16"/>
                <w:szCs w:val="16"/>
                <w:vertAlign w:val="superscript"/>
                <w:lang w:val="el-GR"/>
              </w:rPr>
              <w:t>η</w:t>
            </w:r>
            <w:r w:rsidRPr="00BA3F7B">
              <w:rPr>
                <w:rFonts w:ascii="Arial Narrow" w:eastAsia="Arial Narrow" w:hAnsi="Arial Narrow" w:cs="Arial Narrow"/>
                <w:color w:val="000000"/>
                <w:sz w:val="16"/>
                <w:szCs w:val="16"/>
                <w:lang w:val="el-GR"/>
              </w:rPr>
              <w:t xml:space="preserve"> Έκθεση Εργασιών - Έκθεση Ολοκλήρωσης και συνολικού Απολογισμού του Έργου</w:t>
            </w:r>
          </w:p>
        </w:tc>
      </w:tr>
      <w:tr w:rsidR="003C6BBB" w:rsidRPr="00BA3F7B" w14:paraId="57BEAC6E" w14:textId="77777777">
        <w:trPr>
          <w:trHeight w:val="257"/>
        </w:trPr>
        <w:tc>
          <w:tcPr>
            <w:tcW w:w="107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731D569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294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478F28D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5618" w:type="dxa"/>
            <w:tcBorders>
              <w:top w:val="single" w:sz="4" w:space="0" w:color="000000"/>
              <w:left w:val="single" w:sz="4" w:space="0" w:color="000000"/>
              <w:bottom w:val="single" w:sz="4" w:space="0" w:color="000000"/>
              <w:right w:val="single" w:sz="4" w:space="0" w:color="000000"/>
            </w:tcBorders>
            <w:vAlign w:val="center"/>
          </w:tcPr>
          <w:p w14:paraId="5A1E4EB7" w14:textId="77777777" w:rsidR="003C6BBB" w:rsidRPr="00BA3F7B" w:rsidRDefault="00C84A86">
            <w:pPr>
              <w:spacing w:after="0"/>
              <w:jc w:val="left"/>
              <w:rPr>
                <w:rFonts w:ascii="Arial Narrow" w:eastAsia="Arial Narrow" w:hAnsi="Arial Narrow" w:cs="Arial Narrow"/>
                <w:color w:val="000000"/>
                <w:sz w:val="16"/>
                <w:szCs w:val="16"/>
                <w:lang w:val="el-GR"/>
              </w:rPr>
            </w:pPr>
            <w:r w:rsidRPr="00BA3F7B">
              <w:rPr>
                <w:rFonts w:ascii="Arial Narrow" w:eastAsia="Arial Narrow" w:hAnsi="Arial Narrow" w:cs="Arial Narrow"/>
                <w:b/>
                <w:color w:val="000000"/>
                <w:sz w:val="16"/>
                <w:szCs w:val="16"/>
                <w:lang w:val="el-GR"/>
              </w:rPr>
              <w:t>Π.Π.11.2.</w:t>
            </w:r>
            <w:r w:rsidRPr="00BA3F7B">
              <w:rPr>
                <w:rFonts w:ascii="Arial Narrow" w:eastAsia="Arial Narrow" w:hAnsi="Arial Narrow" w:cs="Arial Narrow"/>
                <w:color w:val="000000"/>
                <w:sz w:val="16"/>
                <w:szCs w:val="16"/>
                <w:lang w:val="el-GR"/>
              </w:rPr>
              <w:t xml:space="preserve"> Ψηφιακός ατομικός φάκελος ωφελούμενων (επικαιροποίηση)</w:t>
            </w:r>
          </w:p>
        </w:tc>
      </w:tr>
      <w:tr w:rsidR="003C6BBB" w:rsidRPr="00BA3F7B" w14:paraId="682BCBFA" w14:textId="77777777">
        <w:trPr>
          <w:trHeight w:val="257"/>
        </w:trPr>
        <w:tc>
          <w:tcPr>
            <w:tcW w:w="107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48E9CBA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294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4C36C1C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5618" w:type="dxa"/>
            <w:tcBorders>
              <w:top w:val="single" w:sz="4" w:space="0" w:color="000000"/>
              <w:left w:val="single" w:sz="4" w:space="0" w:color="000000"/>
              <w:bottom w:val="single" w:sz="4" w:space="0" w:color="000000"/>
              <w:right w:val="single" w:sz="4" w:space="0" w:color="000000"/>
            </w:tcBorders>
            <w:vAlign w:val="center"/>
          </w:tcPr>
          <w:p w14:paraId="6BB3B4CB" w14:textId="77777777" w:rsidR="003C6BBB" w:rsidRPr="00BA3F7B" w:rsidRDefault="00C84A86">
            <w:pPr>
              <w:spacing w:after="0"/>
              <w:jc w:val="left"/>
              <w:rPr>
                <w:rFonts w:ascii="Arial Narrow" w:eastAsia="Arial Narrow" w:hAnsi="Arial Narrow" w:cs="Arial Narrow"/>
                <w:color w:val="000000"/>
                <w:sz w:val="16"/>
                <w:szCs w:val="16"/>
                <w:lang w:val="el-GR"/>
              </w:rPr>
            </w:pPr>
            <w:r w:rsidRPr="00BA3F7B">
              <w:rPr>
                <w:rFonts w:ascii="Arial Narrow" w:eastAsia="Arial Narrow" w:hAnsi="Arial Narrow" w:cs="Arial Narrow"/>
                <w:b/>
                <w:color w:val="000000"/>
                <w:sz w:val="16"/>
                <w:szCs w:val="16"/>
                <w:lang w:val="el-GR"/>
              </w:rPr>
              <w:t>Π.Π.11.3.</w:t>
            </w:r>
            <w:r w:rsidRPr="00BA3F7B">
              <w:rPr>
                <w:rFonts w:ascii="Arial Narrow" w:eastAsia="Arial Narrow" w:hAnsi="Arial Narrow" w:cs="Arial Narrow"/>
                <w:color w:val="000000"/>
                <w:sz w:val="16"/>
                <w:szCs w:val="16"/>
                <w:lang w:val="el-GR"/>
              </w:rPr>
              <w:t xml:space="preserve"> Φάκελος δράσεων (παρουσιολόγιο, αρχείο πεπραγμένων)</w:t>
            </w:r>
          </w:p>
        </w:tc>
      </w:tr>
      <w:tr w:rsidR="003C6BBB" w:rsidRPr="00BA3F7B" w14:paraId="33F5A2AD" w14:textId="77777777">
        <w:trPr>
          <w:trHeight w:val="257"/>
        </w:trPr>
        <w:tc>
          <w:tcPr>
            <w:tcW w:w="107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733D15F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294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09800D3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5618" w:type="dxa"/>
            <w:tcBorders>
              <w:top w:val="single" w:sz="4" w:space="0" w:color="000000"/>
              <w:left w:val="single" w:sz="4" w:space="0" w:color="000000"/>
              <w:bottom w:val="single" w:sz="4" w:space="0" w:color="000000"/>
              <w:right w:val="single" w:sz="4" w:space="0" w:color="000000"/>
            </w:tcBorders>
            <w:vAlign w:val="center"/>
          </w:tcPr>
          <w:p w14:paraId="10875C89" w14:textId="77777777" w:rsidR="003C6BBB" w:rsidRPr="00BA3F7B" w:rsidRDefault="00C84A86">
            <w:pPr>
              <w:spacing w:after="0"/>
              <w:jc w:val="left"/>
              <w:rPr>
                <w:rFonts w:ascii="Arial Narrow" w:eastAsia="Arial Narrow" w:hAnsi="Arial Narrow" w:cs="Arial Narrow"/>
                <w:color w:val="000000"/>
                <w:sz w:val="16"/>
                <w:szCs w:val="16"/>
                <w:lang w:val="el-GR"/>
              </w:rPr>
            </w:pPr>
            <w:r w:rsidRPr="00BA3F7B">
              <w:rPr>
                <w:rFonts w:ascii="Arial Narrow" w:eastAsia="Arial Narrow" w:hAnsi="Arial Narrow" w:cs="Arial Narrow"/>
                <w:b/>
                <w:color w:val="000000"/>
                <w:sz w:val="16"/>
                <w:szCs w:val="16"/>
                <w:lang w:val="el-GR"/>
              </w:rPr>
              <w:t>Π.Π.11.4.</w:t>
            </w:r>
            <w:r w:rsidRPr="00BA3F7B">
              <w:rPr>
                <w:rFonts w:ascii="Arial Narrow" w:eastAsia="Arial Narrow" w:hAnsi="Arial Narrow" w:cs="Arial Narrow"/>
                <w:color w:val="000000"/>
                <w:sz w:val="16"/>
                <w:szCs w:val="16"/>
                <w:lang w:val="el-GR"/>
              </w:rPr>
              <w:t xml:space="preserve"> Φάκελος εποπτειών (παρουσιολόγιο, αρχείο πεπραγμένων)</w:t>
            </w:r>
          </w:p>
        </w:tc>
      </w:tr>
      <w:tr w:rsidR="003C6BBB" w:rsidRPr="00BA3F7B" w14:paraId="3D38E0A0" w14:textId="77777777">
        <w:trPr>
          <w:trHeight w:val="257"/>
        </w:trPr>
        <w:tc>
          <w:tcPr>
            <w:tcW w:w="107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716E957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294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3A68250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5618" w:type="dxa"/>
            <w:tcBorders>
              <w:top w:val="single" w:sz="4" w:space="0" w:color="000000"/>
              <w:left w:val="single" w:sz="4" w:space="0" w:color="000000"/>
              <w:bottom w:val="single" w:sz="4" w:space="0" w:color="000000"/>
              <w:right w:val="single" w:sz="4" w:space="0" w:color="000000"/>
            </w:tcBorders>
            <w:vAlign w:val="center"/>
          </w:tcPr>
          <w:p w14:paraId="48609B76" w14:textId="77777777" w:rsidR="003C6BBB" w:rsidRPr="00BA3F7B" w:rsidRDefault="00C84A86">
            <w:pPr>
              <w:spacing w:after="0"/>
              <w:jc w:val="left"/>
              <w:rPr>
                <w:rFonts w:ascii="Arial Narrow" w:eastAsia="Arial Narrow" w:hAnsi="Arial Narrow" w:cs="Arial Narrow"/>
                <w:color w:val="000000"/>
                <w:sz w:val="16"/>
                <w:szCs w:val="16"/>
                <w:lang w:val="el-GR"/>
              </w:rPr>
            </w:pPr>
            <w:r w:rsidRPr="00BA3F7B">
              <w:rPr>
                <w:rFonts w:ascii="Arial Narrow" w:eastAsia="Arial Narrow" w:hAnsi="Arial Narrow" w:cs="Arial Narrow"/>
                <w:b/>
                <w:color w:val="000000"/>
                <w:sz w:val="16"/>
                <w:szCs w:val="16"/>
                <w:lang w:val="el-GR"/>
              </w:rPr>
              <w:t>Π.Π.11.5.</w:t>
            </w:r>
            <w:r w:rsidRPr="00BA3F7B">
              <w:rPr>
                <w:rFonts w:ascii="Arial Narrow" w:eastAsia="Arial Narrow" w:hAnsi="Arial Narrow" w:cs="Arial Narrow"/>
                <w:color w:val="000000"/>
                <w:sz w:val="16"/>
                <w:szCs w:val="16"/>
                <w:lang w:val="el-GR"/>
              </w:rPr>
              <w:t xml:space="preserve"> Έκθεση αυτοαξιολόγησης σχετικά με την πορεία υλοποίησης του έργου</w:t>
            </w:r>
          </w:p>
        </w:tc>
      </w:tr>
      <w:tr w:rsidR="003C6BBB" w:rsidRPr="00BA3F7B" w14:paraId="586A5960" w14:textId="77777777">
        <w:trPr>
          <w:trHeight w:val="257"/>
        </w:trPr>
        <w:tc>
          <w:tcPr>
            <w:tcW w:w="107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4A0E1D0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294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1A7CC3F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5618" w:type="dxa"/>
            <w:tcBorders>
              <w:top w:val="single" w:sz="4" w:space="0" w:color="000000"/>
              <w:left w:val="single" w:sz="4" w:space="0" w:color="000000"/>
              <w:bottom w:val="single" w:sz="4" w:space="0" w:color="000000"/>
              <w:right w:val="single" w:sz="4" w:space="0" w:color="000000"/>
            </w:tcBorders>
            <w:vAlign w:val="center"/>
          </w:tcPr>
          <w:p w14:paraId="3F772244" w14:textId="77777777" w:rsidR="003C6BBB" w:rsidRPr="00BA3F7B" w:rsidRDefault="00C84A86">
            <w:pPr>
              <w:spacing w:after="0"/>
              <w:jc w:val="left"/>
              <w:rPr>
                <w:rFonts w:ascii="Arial Narrow" w:eastAsia="Arial Narrow" w:hAnsi="Arial Narrow" w:cs="Arial Narrow"/>
                <w:color w:val="000000"/>
                <w:sz w:val="16"/>
                <w:szCs w:val="16"/>
                <w:lang w:val="el-GR"/>
              </w:rPr>
            </w:pPr>
            <w:r w:rsidRPr="00BA3F7B">
              <w:rPr>
                <w:rFonts w:ascii="Arial Narrow" w:eastAsia="Arial Narrow" w:hAnsi="Arial Narrow" w:cs="Arial Narrow"/>
                <w:b/>
                <w:color w:val="000000"/>
                <w:sz w:val="16"/>
                <w:szCs w:val="16"/>
                <w:lang w:val="el-GR"/>
              </w:rPr>
              <w:t>Π.Π.11.6.</w:t>
            </w:r>
            <w:r w:rsidRPr="00BA3F7B">
              <w:rPr>
                <w:rFonts w:ascii="Arial Narrow" w:eastAsia="Arial Narrow" w:hAnsi="Arial Narrow" w:cs="Arial Narrow"/>
                <w:color w:val="000000"/>
                <w:sz w:val="16"/>
                <w:szCs w:val="16"/>
                <w:lang w:val="el-GR"/>
              </w:rPr>
              <w:t xml:space="preserve"> Έντυπο υλικό (αφίσα)</w:t>
            </w:r>
          </w:p>
        </w:tc>
      </w:tr>
      <w:tr w:rsidR="003C6BBB" w:rsidRPr="00BA3F7B" w14:paraId="20E70E34" w14:textId="77777777">
        <w:trPr>
          <w:trHeight w:val="257"/>
        </w:trPr>
        <w:tc>
          <w:tcPr>
            <w:tcW w:w="107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02F3AD7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294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59517B4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6"/>
                <w:szCs w:val="16"/>
                <w:lang w:val="el-GR"/>
              </w:rPr>
            </w:pPr>
          </w:p>
        </w:tc>
        <w:tc>
          <w:tcPr>
            <w:tcW w:w="5618" w:type="dxa"/>
            <w:tcBorders>
              <w:top w:val="single" w:sz="4" w:space="0" w:color="000000"/>
              <w:left w:val="single" w:sz="4" w:space="0" w:color="000000"/>
              <w:bottom w:val="single" w:sz="12" w:space="0" w:color="000000"/>
              <w:right w:val="single" w:sz="4" w:space="0" w:color="000000"/>
            </w:tcBorders>
            <w:vAlign w:val="center"/>
          </w:tcPr>
          <w:p w14:paraId="25F41C1B" w14:textId="77777777" w:rsidR="003C6BBB" w:rsidRPr="00BA3F7B" w:rsidRDefault="00C84A86">
            <w:pPr>
              <w:spacing w:after="0"/>
              <w:jc w:val="left"/>
              <w:rPr>
                <w:rFonts w:ascii="Arial Narrow" w:eastAsia="Arial Narrow" w:hAnsi="Arial Narrow" w:cs="Arial Narrow"/>
                <w:color w:val="000000"/>
                <w:sz w:val="16"/>
                <w:szCs w:val="16"/>
                <w:lang w:val="el-GR"/>
              </w:rPr>
            </w:pPr>
            <w:r w:rsidRPr="00BA3F7B">
              <w:rPr>
                <w:rFonts w:ascii="Arial Narrow" w:eastAsia="Arial Narrow" w:hAnsi="Arial Narrow" w:cs="Arial Narrow"/>
                <w:b/>
                <w:color w:val="000000"/>
                <w:sz w:val="16"/>
                <w:szCs w:val="16"/>
                <w:lang w:val="el-GR"/>
              </w:rPr>
              <w:t>Π.Π.11.7.</w:t>
            </w:r>
            <w:r w:rsidRPr="00BA3F7B">
              <w:rPr>
                <w:rFonts w:ascii="Arial Narrow" w:eastAsia="Arial Narrow" w:hAnsi="Arial Narrow" w:cs="Arial Narrow"/>
                <w:color w:val="000000"/>
                <w:sz w:val="16"/>
                <w:szCs w:val="16"/>
                <w:lang w:val="el-GR"/>
              </w:rPr>
              <w:t xml:space="preserve"> Έκθεση 4ης εκδήλωσης (Πρόγραμμα, πρόσκληση, φωτογραφικό υλικό, έκθεση απολογισμού εκδήλωσης, </w:t>
            </w:r>
            <w:r w:rsidRPr="00BA3F7B">
              <w:rPr>
                <w:rFonts w:ascii="Arial Narrow" w:eastAsia="Arial Narrow" w:hAnsi="Arial Narrow" w:cs="Arial Narrow"/>
                <w:color w:val="000000"/>
                <w:sz w:val="16"/>
                <w:szCs w:val="16"/>
              </w:rPr>
              <w:t>Check</w:t>
            </w:r>
            <w:r w:rsidRPr="00BA3F7B">
              <w:rPr>
                <w:rFonts w:ascii="Arial Narrow" w:eastAsia="Arial Narrow" w:hAnsi="Arial Narrow" w:cs="Arial Narrow"/>
                <w:color w:val="000000"/>
                <w:sz w:val="16"/>
                <w:szCs w:val="16"/>
                <w:lang w:val="el-GR"/>
              </w:rPr>
              <w:t xml:space="preserve"> </w:t>
            </w:r>
            <w:r w:rsidRPr="00BA3F7B">
              <w:rPr>
                <w:rFonts w:ascii="Arial Narrow" w:eastAsia="Arial Narrow" w:hAnsi="Arial Narrow" w:cs="Arial Narrow"/>
                <w:color w:val="000000"/>
                <w:sz w:val="16"/>
                <w:szCs w:val="16"/>
              </w:rPr>
              <w:t>list</w:t>
            </w:r>
            <w:r w:rsidRPr="00BA3F7B">
              <w:rPr>
                <w:rFonts w:ascii="Arial Narrow" w:eastAsia="Arial Narrow" w:hAnsi="Arial Narrow" w:cs="Arial Narrow"/>
                <w:color w:val="000000"/>
                <w:sz w:val="16"/>
                <w:szCs w:val="16"/>
                <w:lang w:val="el-GR"/>
              </w:rPr>
              <w:t xml:space="preserve"> συμμόρφωσης </w:t>
            </w:r>
            <w:r w:rsidRPr="00BA3F7B">
              <w:rPr>
                <w:rFonts w:ascii="Arial Narrow" w:eastAsia="Arial Narrow" w:hAnsi="Arial Narrow" w:cs="Arial Narrow"/>
                <w:color w:val="000000"/>
                <w:sz w:val="16"/>
                <w:szCs w:val="16"/>
              </w:rPr>
              <w:t>GDPR</w:t>
            </w:r>
            <w:r w:rsidRPr="00BA3F7B">
              <w:rPr>
                <w:rFonts w:ascii="Arial Narrow" w:eastAsia="Arial Narrow" w:hAnsi="Arial Narrow" w:cs="Arial Narrow"/>
                <w:color w:val="000000"/>
                <w:sz w:val="16"/>
                <w:szCs w:val="16"/>
                <w:lang w:val="el-GR"/>
              </w:rPr>
              <w:t>)</w:t>
            </w:r>
          </w:p>
        </w:tc>
      </w:tr>
    </w:tbl>
    <w:p w14:paraId="5B18A4ED" w14:textId="77777777" w:rsidR="003C6BBB" w:rsidRPr="00BA3F7B" w:rsidRDefault="003C6BBB">
      <w:pPr>
        <w:widowControl w:val="0"/>
        <w:spacing w:after="0"/>
        <w:rPr>
          <w:rFonts w:ascii="Arial Narrow" w:eastAsia="Arial Narrow" w:hAnsi="Arial Narrow" w:cs="Arial Narrow"/>
          <w:lang w:val="el-GR"/>
        </w:rPr>
      </w:pPr>
    </w:p>
    <w:p w14:paraId="5B7BEF3D" w14:textId="77777777" w:rsidR="003C6BBB" w:rsidRPr="00BA3F7B" w:rsidRDefault="00C84A86">
      <w:pPr>
        <w:widowControl w:val="0"/>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Το πρώτο πακέτο παραδοτέων (Π.Π-1) υποβάλλεται στο τέλος του 1</w:t>
      </w:r>
      <w:r w:rsidRPr="00BA3F7B">
        <w:rPr>
          <w:rFonts w:ascii="Arial Narrow" w:eastAsia="Arial Narrow" w:hAnsi="Arial Narrow" w:cs="Arial Narrow"/>
          <w:sz w:val="24"/>
          <w:vertAlign w:val="superscript"/>
          <w:lang w:val="el-GR"/>
        </w:rPr>
        <w:t>ου</w:t>
      </w:r>
      <w:r w:rsidRPr="00BA3F7B">
        <w:rPr>
          <w:rFonts w:ascii="Arial Narrow" w:eastAsia="Arial Narrow" w:hAnsi="Arial Narrow" w:cs="Arial Narrow"/>
          <w:sz w:val="24"/>
          <w:lang w:val="el-GR"/>
        </w:rPr>
        <w:t xml:space="preserve"> μήνα της σύμβασης και αφορά στην επικαιροποιημένη έκθεση οργάνωσης και σχεδιασμού του έργου. Περιλαμβάνεται επίσης προγραμματισμός των επικοινωνιακών δράσεων.</w:t>
      </w:r>
    </w:p>
    <w:p w14:paraId="3C95DA84" w14:textId="77777777" w:rsidR="003C6BBB" w:rsidRPr="00BA3F7B" w:rsidRDefault="00C84A86">
      <w:pPr>
        <w:widowControl w:val="0"/>
        <w:spacing w:after="0"/>
        <w:rPr>
          <w:rFonts w:ascii="Arial Narrow" w:eastAsia="Arial Narrow" w:hAnsi="Arial Narrow" w:cs="Arial Narrow"/>
          <w:color w:val="000000"/>
          <w:sz w:val="24"/>
          <w:lang w:val="el-GR"/>
        </w:rPr>
        <w:sectPr w:rsidR="003C6BBB" w:rsidRPr="00BA3F7B">
          <w:headerReference w:type="default" r:id="rId46"/>
          <w:footerReference w:type="default" r:id="rId47"/>
          <w:pgSz w:w="11906" w:h="16838"/>
          <w:pgMar w:top="1134" w:right="1134" w:bottom="1134" w:left="1134" w:header="708" w:footer="708" w:gutter="0"/>
          <w:cols w:space="720"/>
        </w:sectPr>
      </w:pPr>
      <w:r w:rsidRPr="00BA3F7B">
        <w:rPr>
          <w:rFonts w:ascii="Arial Narrow" w:eastAsia="Arial Narrow" w:hAnsi="Arial Narrow" w:cs="Arial Narrow"/>
          <w:color w:val="000000"/>
          <w:sz w:val="24"/>
          <w:lang w:val="el-GR"/>
        </w:rPr>
        <w:t>Στο Π.Π.11 (9η τριμηνιαία έκθεση εργασιών), προστίθεται η έκθεση ολοκλήρωσης και συνολικού απολογισμού του έργου.</w:t>
      </w:r>
    </w:p>
    <w:p w14:paraId="5BECCE3F" w14:textId="77777777" w:rsidR="003C6BBB" w:rsidRPr="00BA3F7B" w:rsidRDefault="00C84A86">
      <w:pPr>
        <w:keepNext/>
        <w:spacing w:after="0"/>
        <w:jc w:val="center"/>
        <w:rPr>
          <w:rFonts w:ascii="Arial Narrow" w:eastAsia="Arial Narrow" w:hAnsi="Arial Narrow" w:cs="Arial Narrow"/>
          <w:b/>
          <w:sz w:val="24"/>
          <w:lang w:val="el-GR"/>
        </w:rPr>
      </w:pPr>
      <w:bookmarkStart w:id="111" w:name="_heading=h.2y3w247" w:colFirst="0" w:colLast="0"/>
      <w:bookmarkEnd w:id="111"/>
      <w:r w:rsidRPr="00BA3F7B">
        <w:rPr>
          <w:rFonts w:ascii="Arial Narrow" w:eastAsia="Arial Narrow" w:hAnsi="Arial Narrow" w:cs="Arial Narrow"/>
          <w:b/>
          <w:sz w:val="24"/>
          <w:lang w:val="el-GR"/>
        </w:rPr>
        <w:t xml:space="preserve">Πίνακας 10: Πακέτα Παραδοτέων, Χρονοδιάγραμμα υποβολής, Κόστος και Ροές Πληρωμών </w:t>
      </w:r>
    </w:p>
    <w:tbl>
      <w:tblPr>
        <w:tblStyle w:val="affff4"/>
        <w:tblW w:w="5000" w:type="pct"/>
        <w:tblInd w:w="0" w:type="dxa"/>
        <w:tblLook w:val="0400" w:firstRow="0" w:lastRow="0" w:firstColumn="0" w:lastColumn="0" w:noHBand="0" w:noVBand="1"/>
      </w:tblPr>
      <w:tblGrid>
        <w:gridCol w:w="1015"/>
        <w:gridCol w:w="3493"/>
        <w:gridCol w:w="2449"/>
        <w:gridCol w:w="1021"/>
        <w:gridCol w:w="1650"/>
      </w:tblGrid>
      <w:tr w:rsidR="003C6BBB" w:rsidRPr="00BA3F7B" w14:paraId="26393472" w14:textId="77777777" w:rsidTr="00A44FF0">
        <w:trPr>
          <w:trHeight w:val="300"/>
        </w:trPr>
        <w:tc>
          <w:tcPr>
            <w:tcW w:w="527" w:type="pct"/>
            <w:vMerge w:val="restart"/>
            <w:tcBorders>
              <w:top w:val="single" w:sz="4" w:space="0" w:color="auto"/>
              <w:left w:val="single" w:sz="4" w:space="0" w:color="auto"/>
              <w:bottom w:val="single" w:sz="4" w:space="0" w:color="auto"/>
              <w:right w:val="single" w:sz="4" w:space="0" w:color="auto"/>
            </w:tcBorders>
            <w:shd w:val="clear" w:color="auto" w:fill="F7CAAC"/>
            <w:vAlign w:val="center"/>
          </w:tcPr>
          <w:p w14:paraId="4785C78F"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Παραδοτέο</w:t>
            </w:r>
          </w:p>
        </w:tc>
        <w:tc>
          <w:tcPr>
            <w:tcW w:w="1814" w:type="pct"/>
            <w:vMerge w:val="restart"/>
            <w:tcBorders>
              <w:top w:val="single" w:sz="4" w:space="0" w:color="auto"/>
              <w:left w:val="single" w:sz="4" w:space="0" w:color="auto"/>
              <w:bottom w:val="single" w:sz="4" w:space="0" w:color="auto"/>
              <w:right w:val="single" w:sz="4" w:space="0" w:color="auto"/>
            </w:tcBorders>
            <w:shd w:val="clear" w:color="auto" w:fill="F7CAAC"/>
            <w:vAlign w:val="center"/>
          </w:tcPr>
          <w:p w14:paraId="7245A345"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Τίτλος</w:t>
            </w:r>
          </w:p>
        </w:tc>
        <w:tc>
          <w:tcPr>
            <w:tcW w:w="1272" w:type="pct"/>
            <w:vMerge w:val="restart"/>
            <w:tcBorders>
              <w:top w:val="single" w:sz="4" w:space="0" w:color="auto"/>
              <w:left w:val="single" w:sz="4" w:space="0" w:color="auto"/>
              <w:bottom w:val="single" w:sz="4" w:space="0" w:color="auto"/>
              <w:right w:val="single" w:sz="4" w:space="0" w:color="auto"/>
            </w:tcBorders>
            <w:shd w:val="clear" w:color="auto" w:fill="F7CAAC"/>
            <w:vAlign w:val="center"/>
          </w:tcPr>
          <w:p w14:paraId="7495849A"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Χρόνος Υποβολής</w:t>
            </w:r>
          </w:p>
        </w:tc>
        <w:tc>
          <w:tcPr>
            <w:tcW w:w="530" w:type="pct"/>
            <w:vMerge w:val="restart"/>
            <w:tcBorders>
              <w:top w:val="single" w:sz="4" w:space="0" w:color="auto"/>
              <w:left w:val="single" w:sz="4" w:space="0" w:color="auto"/>
              <w:bottom w:val="single" w:sz="4" w:space="0" w:color="auto"/>
              <w:right w:val="single" w:sz="4" w:space="0" w:color="auto"/>
            </w:tcBorders>
            <w:shd w:val="clear" w:color="auto" w:fill="F7CAAC"/>
            <w:vAlign w:val="center"/>
          </w:tcPr>
          <w:p w14:paraId="270CEF93"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Ποσοστό</w:t>
            </w:r>
          </w:p>
        </w:tc>
        <w:tc>
          <w:tcPr>
            <w:tcW w:w="857" w:type="pct"/>
            <w:vMerge w:val="restart"/>
            <w:tcBorders>
              <w:top w:val="single" w:sz="4" w:space="0" w:color="auto"/>
              <w:left w:val="single" w:sz="4" w:space="0" w:color="auto"/>
              <w:bottom w:val="single" w:sz="4" w:space="0" w:color="auto"/>
              <w:right w:val="single" w:sz="4" w:space="0" w:color="auto"/>
            </w:tcBorders>
            <w:shd w:val="clear" w:color="auto" w:fill="F7CAAC"/>
            <w:vAlign w:val="center"/>
          </w:tcPr>
          <w:p w14:paraId="364F95F9"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Γενικό Σύνολο (με ΦΠΑ)</w:t>
            </w:r>
          </w:p>
        </w:tc>
      </w:tr>
      <w:tr w:rsidR="003C6BBB" w:rsidRPr="00BA3F7B" w14:paraId="6DA29D72" w14:textId="77777777" w:rsidTr="00A44FF0">
        <w:trPr>
          <w:trHeight w:val="300"/>
        </w:trPr>
        <w:tc>
          <w:tcPr>
            <w:tcW w:w="527" w:type="pct"/>
            <w:vMerge/>
            <w:tcBorders>
              <w:top w:val="single" w:sz="4" w:space="0" w:color="auto"/>
              <w:left w:val="single" w:sz="4" w:space="0" w:color="auto"/>
              <w:bottom w:val="single" w:sz="4" w:space="0" w:color="auto"/>
              <w:right w:val="single" w:sz="4" w:space="0" w:color="auto"/>
            </w:tcBorders>
            <w:shd w:val="clear" w:color="auto" w:fill="F7CAAC"/>
            <w:vAlign w:val="center"/>
          </w:tcPr>
          <w:p w14:paraId="7B9DBBB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1814" w:type="pct"/>
            <w:vMerge/>
            <w:tcBorders>
              <w:top w:val="single" w:sz="4" w:space="0" w:color="auto"/>
              <w:left w:val="single" w:sz="4" w:space="0" w:color="auto"/>
              <w:bottom w:val="single" w:sz="4" w:space="0" w:color="auto"/>
              <w:right w:val="single" w:sz="4" w:space="0" w:color="auto"/>
            </w:tcBorders>
            <w:shd w:val="clear" w:color="auto" w:fill="F7CAAC"/>
            <w:vAlign w:val="center"/>
          </w:tcPr>
          <w:p w14:paraId="6D379EE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1272" w:type="pct"/>
            <w:vMerge/>
            <w:tcBorders>
              <w:top w:val="single" w:sz="4" w:space="0" w:color="auto"/>
              <w:left w:val="single" w:sz="4" w:space="0" w:color="auto"/>
              <w:bottom w:val="single" w:sz="4" w:space="0" w:color="auto"/>
              <w:right w:val="single" w:sz="4" w:space="0" w:color="auto"/>
            </w:tcBorders>
            <w:shd w:val="clear" w:color="auto" w:fill="F7CAAC"/>
            <w:vAlign w:val="center"/>
          </w:tcPr>
          <w:p w14:paraId="09D7863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530" w:type="pct"/>
            <w:vMerge/>
            <w:tcBorders>
              <w:top w:val="single" w:sz="4" w:space="0" w:color="auto"/>
              <w:left w:val="single" w:sz="4" w:space="0" w:color="auto"/>
              <w:bottom w:val="single" w:sz="4" w:space="0" w:color="auto"/>
              <w:right w:val="single" w:sz="4" w:space="0" w:color="auto"/>
            </w:tcBorders>
            <w:shd w:val="clear" w:color="auto" w:fill="F7CAAC"/>
            <w:vAlign w:val="center"/>
          </w:tcPr>
          <w:p w14:paraId="2C45C44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857" w:type="pct"/>
            <w:vMerge/>
            <w:tcBorders>
              <w:top w:val="single" w:sz="4" w:space="0" w:color="auto"/>
              <w:left w:val="single" w:sz="4" w:space="0" w:color="auto"/>
              <w:bottom w:val="single" w:sz="4" w:space="0" w:color="auto"/>
              <w:right w:val="single" w:sz="4" w:space="0" w:color="auto"/>
            </w:tcBorders>
            <w:shd w:val="clear" w:color="auto" w:fill="F7CAAC"/>
            <w:vAlign w:val="center"/>
          </w:tcPr>
          <w:p w14:paraId="0B87A3C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r>
      <w:tr w:rsidR="003C6BBB" w:rsidRPr="00BA3F7B" w14:paraId="308EC6EC" w14:textId="77777777" w:rsidTr="00A44FF0">
        <w:trPr>
          <w:trHeight w:val="300"/>
        </w:trPr>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127F194D"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Π.1</w:t>
            </w:r>
          </w:p>
        </w:tc>
        <w:tc>
          <w:tcPr>
            <w:tcW w:w="1814" w:type="pct"/>
            <w:tcBorders>
              <w:top w:val="single" w:sz="4" w:space="0" w:color="auto"/>
              <w:left w:val="single" w:sz="4" w:space="0" w:color="auto"/>
              <w:bottom w:val="single" w:sz="4" w:space="0" w:color="auto"/>
              <w:right w:val="single" w:sz="4" w:space="0" w:color="auto"/>
            </w:tcBorders>
            <w:shd w:val="clear" w:color="auto" w:fill="auto"/>
            <w:vAlign w:val="center"/>
          </w:tcPr>
          <w:p w14:paraId="30FA4E41" w14:textId="77777777" w:rsidR="003C6BBB" w:rsidRPr="00BA3F7B" w:rsidRDefault="00C84A86">
            <w:pPr>
              <w:spacing w:after="0"/>
              <w:jc w:val="center"/>
              <w:rPr>
                <w:rFonts w:ascii="Arial Narrow" w:eastAsia="Arial Narrow" w:hAnsi="Arial Narrow" w:cs="Arial Narrow"/>
                <w:color w:val="000000"/>
                <w:sz w:val="18"/>
                <w:szCs w:val="18"/>
                <w:lang w:val="el-GR"/>
              </w:rPr>
            </w:pPr>
            <w:r w:rsidRPr="00BA3F7B">
              <w:rPr>
                <w:rFonts w:ascii="Arial Narrow" w:eastAsia="Arial Narrow" w:hAnsi="Arial Narrow" w:cs="Arial Narrow"/>
                <w:color w:val="000000"/>
                <w:sz w:val="18"/>
                <w:szCs w:val="18"/>
                <w:lang w:val="el-GR"/>
              </w:rPr>
              <w:t>Έκθεση οργάνωσης και σχεδιασμού του Έργου</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14:paraId="0D98DEB2" w14:textId="77777777" w:rsidR="003C6BBB" w:rsidRPr="00BA3F7B" w:rsidRDefault="00C84A86">
            <w:pPr>
              <w:spacing w:after="0"/>
              <w:jc w:val="center"/>
              <w:rPr>
                <w:rFonts w:ascii="Arial Narrow" w:eastAsia="Arial Narrow" w:hAnsi="Arial Narrow" w:cs="Arial Narrow"/>
                <w:color w:val="000000"/>
                <w:sz w:val="18"/>
                <w:szCs w:val="18"/>
                <w:lang w:val="el-GR"/>
              </w:rPr>
            </w:pPr>
            <w:r w:rsidRPr="00BA3F7B">
              <w:rPr>
                <w:rFonts w:ascii="Arial Narrow" w:eastAsia="Arial Narrow" w:hAnsi="Arial Narrow" w:cs="Arial Narrow"/>
                <w:color w:val="000000"/>
                <w:sz w:val="18"/>
                <w:szCs w:val="18"/>
                <w:lang w:val="el-GR"/>
              </w:rPr>
              <w:t>1 μήνα από την υπογραφή της Σύμβασης</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3CA4064A" w14:textId="77777777" w:rsidR="003C6BBB" w:rsidRPr="00BA3F7B" w:rsidRDefault="00C84A86">
            <w:pPr>
              <w:spacing w:after="0"/>
              <w:jc w:val="center"/>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5%</w:t>
            </w:r>
          </w:p>
        </w:tc>
        <w:tc>
          <w:tcPr>
            <w:tcW w:w="857" w:type="pct"/>
            <w:tcBorders>
              <w:top w:val="single" w:sz="4" w:space="0" w:color="auto"/>
              <w:left w:val="single" w:sz="4" w:space="0" w:color="auto"/>
              <w:bottom w:val="single" w:sz="4" w:space="0" w:color="auto"/>
              <w:right w:val="single" w:sz="4" w:space="0" w:color="auto"/>
            </w:tcBorders>
            <w:shd w:val="clear" w:color="auto" w:fill="auto"/>
            <w:vAlign w:val="center"/>
          </w:tcPr>
          <w:p w14:paraId="7B92247D" w14:textId="77777777" w:rsidR="003C6BBB" w:rsidRPr="00BA3F7B" w:rsidRDefault="00C84A86">
            <w:pPr>
              <w:spacing w:after="0"/>
              <w:jc w:val="center"/>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18.228,00 €</w:t>
            </w:r>
          </w:p>
        </w:tc>
      </w:tr>
      <w:tr w:rsidR="003C6BBB" w:rsidRPr="00BA3F7B" w14:paraId="749DAFF8" w14:textId="77777777" w:rsidTr="00A44FF0">
        <w:trPr>
          <w:trHeight w:val="300"/>
        </w:trPr>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70721AC8"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Π.2</w:t>
            </w:r>
          </w:p>
        </w:tc>
        <w:tc>
          <w:tcPr>
            <w:tcW w:w="1814" w:type="pct"/>
            <w:tcBorders>
              <w:top w:val="single" w:sz="4" w:space="0" w:color="auto"/>
              <w:left w:val="single" w:sz="4" w:space="0" w:color="auto"/>
              <w:bottom w:val="single" w:sz="4" w:space="0" w:color="auto"/>
              <w:right w:val="single" w:sz="4" w:space="0" w:color="auto"/>
            </w:tcBorders>
            <w:shd w:val="clear" w:color="auto" w:fill="auto"/>
            <w:vAlign w:val="center"/>
          </w:tcPr>
          <w:p w14:paraId="647A5CB2" w14:textId="77777777" w:rsidR="003C6BBB" w:rsidRPr="00BA3F7B" w:rsidRDefault="00C84A86">
            <w:pPr>
              <w:spacing w:after="0"/>
              <w:jc w:val="center"/>
              <w:rPr>
                <w:rFonts w:ascii="Arial Narrow" w:eastAsia="Arial Narrow" w:hAnsi="Arial Narrow" w:cs="Arial Narrow"/>
                <w:color w:val="000000"/>
                <w:sz w:val="18"/>
                <w:szCs w:val="18"/>
                <w:lang w:val="el-GR"/>
              </w:rPr>
            </w:pPr>
            <w:r w:rsidRPr="00BA3F7B">
              <w:rPr>
                <w:rFonts w:ascii="Arial Narrow" w:eastAsia="Arial Narrow" w:hAnsi="Arial Narrow" w:cs="Arial Narrow"/>
                <w:color w:val="000000"/>
                <w:sz w:val="18"/>
                <w:szCs w:val="18"/>
                <w:lang w:val="el-GR"/>
              </w:rPr>
              <w:t>Έκθεση Υλοποίησης εισαγωγικών ενεργειών δημοσιότητας</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14:paraId="45430430" w14:textId="77777777" w:rsidR="003C6BBB" w:rsidRPr="00BA3F7B" w:rsidRDefault="00C84A86">
            <w:pPr>
              <w:spacing w:after="0"/>
              <w:jc w:val="center"/>
              <w:rPr>
                <w:rFonts w:ascii="Arial Narrow" w:eastAsia="Arial Narrow" w:hAnsi="Arial Narrow" w:cs="Arial Narrow"/>
                <w:color w:val="000000"/>
                <w:sz w:val="18"/>
                <w:szCs w:val="18"/>
                <w:lang w:val="el-GR"/>
              </w:rPr>
            </w:pPr>
            <w:r w:rsidRPr="00BA3F7B">
              <w:rPr>
                <w:rFonts w:ascii="Arial Narrow" w:eastAsia="Arial Narrow" w:hAnsi="Arial Narrow" w:cs="Arial Narrow"/>
                <w:color w:val="000000"/>
                <w:sz w:val="18"/>
                <w:szCs w:val="18"/>
                <w:lang w:val="el-GR"/>
              </w:rPr>
              <w:t>2 μήνες από την υπογραφή της Σύμβασης</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37047204" w14:textId="77777777" w:rsidR="003C6BBB" w:rsidRPr="00BA3F7B" w:rsidRDefault="00C84A86">
            <w:pPr>
              <w:spacing w:after="0"/>
              <w:jc w:val="center"/>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1%</w:t>
            </w:r>
          </w:p>
        </w:tc>
        <w:tc>
          <w:tcPr>
            <w:tcW w:w="857" w:type="pct"/>
            <w:tcBorders>
              <w:top w:val="single" w:sz="4" w:space="0" w:color="auto"/>
              <w:left w:val="single" w:sz="4" w:space="0" w:color="auto"/>
              <w:bottom w:val="single" w:sz="4" w:space="0" w:color="auto"/>
              <w:right w:val="single" w:sz="4" w:space="0" w:color="auto"/>
            </w:tcBorders>
            <w:shd w:val="clear" w:color="auto" w:fill="auto"/>
            <w:vAlign w:val="center"/>
          </w:tcPr>
          <w:p w14:paraId="4096CF5B" w14:textId="77777777" w:rsidR="003C6BBB" w:rsidRPr="00BA3F7B" w:rsidRDefault="00C84A86">
            <w:pPr>
              <w:spacing w:after="0"/>
              <w:jc w:val="center"/>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3.747,90 €</w:t>
            </w:r>
          </w:p>
        </w:tc>
      </w:tr>
      <w:tr w:rsidR="003C6BBB" w:rsidRPr="00BA3F7B" w14:paraId="36E48103" w14:textId="77777777" w:rsidTr="00A44FF0">
        <w:trPr>
          <w:trHeight w:val="300"/>
        </w:trPr>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6074BC18"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Π.3</w:t>
            </w:r>
          </w:p>
        </w:tc>
        <w:tc>
          <w:tcPr>
            <w:tcW w:w="1814" w:type="pct"/>
            <w:tcBorders>
              <w:top w:val="single" w:sz="4" w:space="0" w:color="auto"/>
              <w:left w:val="single" w:sz="4" w:space="0" w:color="auto"/>
              <w:bottom w:val="single" w:sz="4" w:space="0" w:color="auto"/>
              <w:right w:val="single" w:sz="4" w:space="0" w:color="auto"/>
            </w:tcBorders>
            <w:shd w:val="clear" w:color="auto" w:fill="auto"/>
            <w:vAlign w:val="center"/>
          </w:tcPr>
          <w:p w14:paraId="7960E06C" w14:textId="77777777" w:rsidR="003C6BBB" w:rsidRPr="00BA3F7B" w:rsidRDefault="00C84A86">
            <w:pPr>
              <w:spacing w:after="0"/>
              <w:jc w:val="center"/>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1η Τριμηνιαία Έκθεση Εργασιών</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14:paraId="148E8B2B" w14:textId="77777777" w:rsidR="003C6BBB" w:rsidRPr="00BA3F7B" w:rsidRDefault="00C84A86">
            <w:pPr>
              <w:spacing w:after="0"/>
              <w:jc w:val="center"/>
              <w:rPr>
                <w:rFonts w:ascii="Arial Narrow" w:eastAsia="Arial Narrow" w:hAnsi="Arial Narrow" w:cs="Arial Narrow"/>
                <w:color w:val="000000"/>
                <w:sz w:val="18"/>
                <w:szCs w:val="18"/>
                <w:lang w:val="el-GR"/>
              </w:rPr>
            </w:pPr>
            <w:r w:rsidRPr="00BA3F7B">
              <w:rPr>
                <w:rFonts w:ascii="Arial Narrow" w:eastAsia="Arial Narrow" w:hAnsi="Arial Narrow" w:cs="Arial Narrow"/>
                <w:color w:val="000000"/>
                <w:sz w:val="18"/>
                <w:szCs w:val="18"/>
                <w:lang w:val="el-GR"/>
              </w:rPr>
              <w:t>3 μήνες από την υπογραφή της Σύμβασης</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3B7DB4E2" w14:textId="77777777" w:rsidR="003C6BBB" w:rsidRPr="00BA3F7B" w:rsidRDefault="00C84A86">
            <w:pPr>
              <w:spacing w:after="0"/>
              <w:jc w:val="center"/>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5%</w:t>
            </w:r>
          </w:p>
        </w:tc>
        <w:tc>
          <w:tcPr>
            <w:tcW w:w="857" w:type="pct"/>
            <w:tcBorders>
              <w:top w:val="single" w:sz="4" w:space="0" w:color="auto"/>
              <w:left w:val="single" w:sz="4" w:space="0" w:color="auto"/>
              <w:bottom w:val="single" w:sz="4" w:space="0" w:color="auto"/>
              <w:right w:val="single" w:sz="4" w:space="0" w:color="auto"/>
            </w:tcBorders>
            <w:shd w:val="clear" w:color="auto" w:fill="auto"/>
            <w:vAlign w:val="center"/>
          </w:tcPr>
          <w:p w14:paraId="609107C9" w14:textId="77777777" w:rsidR="003C6BBB" w:rsidRPr="00BA3F7B" w:rsidRDefault="00C84A86">
            <w:pPr>
              <w:spacing w:after="0"/>
              <w:jc w:val="center"/>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20.472,40 €</w:t>
            </w:r>
          </w:p>
        </w:tc>
      </w:tr>
      <w:tr w:rsidR="003C6BBB" w:rsidRPr="00BA3F7B" w14:paraId="3113BCE7" w14:textId="77777777" w:rsidTr="00A44FF0">
        <w:trPr>
          <w:trHeight w:val="300"/>
        </w:trPr>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77362581"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Π.4</w:t>
            </w:r>
          </w:p>
        </w:tc>
        <w:tc>
          <w:tcPr>
            <w:tcW w:w="1814" w:type="pct"/>
            <w:tcBorders>
              <w:top w:val="single" w:sz="4" w:space="0" w:color="auto"/>
              <w:left w:val="single" w:sz="4" w:space="0" w:color="auto"/>
              <w:bottom w:val="single" w:sz="4" w:space="0" w:color="auto"/>
              <w:right w:val="single" w:sz="4" w:space="0" w:color="auto"/>
            </w:tcBorders>
            <w:shd w:val="clear" w:color="auto" w:fill="auto"/>
            <w:vAlign w:val="center"/>
          </w:tcPr>
          <w:p w14:paraId="7349C8C3" w14:textId="77777777" w:rsidR="003C6BBB" w:rsidRPr="00BA3F7B" w:rsidRDefault="00C84A86">
            <w:pPr>
              <w:spacing w:after="0"/>
              <w:jc w:val="center"/>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2η Τριμηνιαία Έκθεση Εργασιών</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14:paraId="70A7C744" w14:textId="77777777" w:rsidR="003C6BBB" w:rsidRPr="00BA3F7B" w:rsidRDefault="00C84A86">
            <w:pPr>
              <w:spacing w:after="0"/>
              <w:jc w:val="center"/>
              <w:rPr>
                <w:rFonts w:ascii="Arial Narrow" w:eastAsia="Arial Narrow" w:hAnsi="Arial Narrow" w:cs="Arial Narrow"/>
                <w:color w:val="000000"/>
                <w:sz w:val="18"/>
                <w:szCs w:val="18"/>
                <w:lang w:val="el-GR"/>
              </w:rPr>
            </w:pPr>
            <w:r w:rsidRPr="00BA3F7B">
              <w:rPr>
                <w:rFonts w:ascii="Arial Narrow" w:eastAsia="Arial Narrow" w:hAnsi="Arial Narrow" w:cs="Arial Narrow"/>
                <w:color w:val="000000"/>
                <w:sz w:val="18"/>
                <w:szCs w:val="18"/>
                <w:lang w:val="el-GR"/>
              </w:rPr>
              <w:t>6 μήνες από την υπογραφή της Σύμβασης</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6F94613A" w14:textId="77777777" w:rsidR="003C6BBB" w:rsidRPr="00BA3F7B" w:rsidRDefault="00C84A86">
            <w:pPr>
              <w:spacing w:after="0"/>
              <w:jc w:val="center"/>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9%</w:t>
            </w:r>
          </w:p>
        </w:tc>
        <w:tc>
          <w:tcPr>
            <w:tcW w:w="857" w:type="pct"/>
            <w:tcBorders>
              <w:top w:val="single" w:sz="4" w:space="0" w:color="auto"/>
              <w:left w:val="single" w:sz="4" w:space="0" w:color="auto"/>
              <w:bottom w:val="single" w:sz="4" w:space="0" w:color="auto"/>
              <w:right w:val="single" w:sz="4" w:space="0" w:color="auto"/>
            </w:tcBorders>
            <w:shd w:val="clear" w:color="auto" w:fill="auto"/>
            <w:vAlign w:val="center"/>
          </w:tcPr>
          <w:p w14:paraId="2A62F312" w14:textId="77777777" w:rsidR="003C6BBB" w:rsidRPr="00BA3F7B" w:rsidRDefault="00C84A86">
            <w:pPr>
              <w:spacing w:after="0"/>
              <w:jc w:val="center"/>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35.365,17 €</w:t>
            </w:r>
          </w:p>
        </w:tc>
      </w:tr>
      <w:tr w:rsidR="003C6BBB" w:rsidRPr="00BA3F7B" w14:paraId="73954E61" w14:textId="77777777" w:rsidTr="00A44FF0">
        <w:trPr>
          <w:trHeight w:val="300"/>
        </w:trPr>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5D42A8B5"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Π.5</w:t>
            </w:r>
          </w:p>
        </w:tc>
        <w:tc>
          <w:tcPr>
            <w:tcW w:w="1814" w:type="pct"/>
            <w:tcBorders>
              <w:top w:val="single" w:sz="4" w:space="0" w:color="auto"/>
              <w:left w:val="single" w:sz="4" w:space="0" w:color="auto"/>
              <w:bottom w:val="single" w:sz="4" w:space="0" w:color="auto"/>
              <w:right w:val="single" w:sz="4" w:space="0" w:color="auto"/>
            </w:tcBorders>
            <w:shd w:val="clear" w:color="auto" w:fill="auto"/>
            <w:vAlign w:val="center"/>
          </w:tcPr>
          <w:p w14:paraId="614F09D5" w14:textId="77777777" w:rsidR="003C6BBB" w:rsidRPr="00BA3F7B" w:rsidRDefault="00C84A86">
            <w:pPr>
              <w:spacing w:after="0"/>
              <w:jc w:val="center"/>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3η Τριμηνιαία Έκθεση Εργασιών</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14:paraId="303927AB" w14:textId="77777777" w:rsidR="003C6BBB" w:rsidRPr="00BA3F7B" w:rsidRDefault="00C84A86">
            <w:pPr>
              <w:spacing w:after="0"/>
              <w:jc w:val="center"/>
              <w:rPr>
                <w:rFonts w:ascii="Arial Narrow" w:eastAsia="Arial Narrow" w:hAnsi="Arial Narrow" w:cs="Arial Narrow"/>
                <w:color w:val="000000"/>
                <w:sz w:val="18"/>
                <w:szCs w:val="18"/>
                <w:lang w:val="el-GR"/>
              </w:rPr>
            </w:pPr>
            <w:r w:rsidRPr="00BA3F7B">
              <w:rPr>
                <w:rFonts w:ascii="Arial Narrow" w:eastAsia="Arial Narrow" w:hAnsi="Arial Narrow" w:cs="Arial Narrow"/>
                <w:color w:val="000000"/>
                <w:sz w:val="18"/>
                <w:szCs w:val="18"/>
                <w:lang w:val="el-GR"/>
              </w:rPr>
              <w:t>9 μήνες από την υπογραφή της Σύμβασης</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1BB38531" w14:textId="77777777" w:rsidR="003C6BBB" w:rsidRPr="00BA3F7B" w:rsidRDefault="00C84A86">
            <w:pPr>
              <w:spacing w:after="0"/>
              <w:jc w:val="center"/>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14%</w:t>
            </w:r>
          </w:p>
        </w:tc>
        <w:tc>
          <w:tcPr>
            <w:tcW w:w="857" w:type="pct"/>
            <w:tcBorders>
              <w:top w:val="single" w:sz="4" w:space="0" w:color="auto"/>
              <w:left w:val="single" w:sz="4" w:space="0" w:color="auto"/>
              <w:bottom w:val="single" w:sz="4" w:space="0" w:color="auto"/>
              <w:right w:val="single" w:sz="4" w:space="0" w:color="auto"/>
            </w:tcBorders>
            <w:shd w:val="clear" w:color="auto" w:fill="auto"/>
            <w:vAlign w:val="center"/>
          </w:tcPr>
          <w:p w14:paraId="510979DF" w14:textId="77777777" w:rsidR="003C6BBB" w:rsidRPr="00BA3F7B" w:rsidRDefault="00C84A86">
            <w:pPr>
              <w:spacing w:after="0"/>
              <w:jc w:val="center"/>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55.435,25 €</w:t>
            </w:r>
          </w:p>
        </w:tc>
      </w:tr>
      <w:tr w:rsidR="003C6BBB" w:rsidRPr="00BA3F7B" w14:paraId="36DE78DB" w14:textId="77777777" w:rsidTr="00A44FF0">
        <w:trPr>
          <w:trHeight w:val="300"/>
        </w:trPr>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41ECCE6F"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Π.6</w:t>
            </w:r>
          </w:p>
        </w:tc>
        <w:tc>
          <w:tcPr>
            <w:tcW w:w="1814" w:type="pct"/>
            <w:tcBorders>
              <w:top w:val="single" w:sz="4" w:space="0" w:color="auto"/>
              <w:left w:val="single" w:sz="4" w:space="0" w:color="auto"/>
              <w:bottom w:val="single" w:sz="4" w:space="0" w:color="auto"/>
              <w:right w:val="single" w:sz="4" w:space="0" w:color="auto"/>
            </w:tcBorders>
            <w:shd w:val="clear" w:color="auto" w:fill="auto"/>
            <w:vAlign w:val="center"/>
          </w:tcPr>
          <w:p w14:paraId="34B84115" w14:textId="77777777" w:rsidR="003C6BBB" w:rsidRPr="00BA3F7B" w:rsidRDefault="00C84A86">
            <w:pPr>
              <w:spacing w:after="0"/>
              <w:jc w:val="center"/>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4η Τριμηνιαία Έκθεση Εργασιών</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14:paraId="1BA5846B" w14:textId="77777777" w:rsidR="003C6BBB" w:rsidRPr="00BA3F7B" w:rsidRDefault="00C84A86">
            <w:pPr>
              <w:spacing w:after="0"/>
              <w:jc w:val="center"/>
              <w:rPr>
                <w:rFonts w:ascii="Arial Narrow" w:eastAsia="Arial Narrow" w:hAnsi="Arial Narrow" w:cs="Arial Narrow"/>
                <w:color w:val="000000"/>
                <w:sz w:val="18"/>
                <w:szCs w:val="18"/>
                <w:lang w:val="el-GR"/>
              </w:rPr>
            </w:pPr>
            <w:r w:rsidRPr="00BA3F7B">
              <w:rPr>
                <w:rFonts w:ascii="Arial Narrow" w:eastAsia="Arial Narrow" w:hAnsi="Arial Narrow" w:cs="Arial Narrow"/>
                <w:color w:val="000000"/>
                <w:sz w:val="18"/>
                <w:szCs w:val="18"/>
                <w:lang w:val="el-GR"/>
              </w:rPr>
              <w:t>12 μήνες από την υπογραφή της Σύμβασης</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37D5C2C8" w14:textId="77777777" w:rsidR="003C6BBB" w:rsidRPr="00BA3F7B" w:rsidRDefault="00C84A86">
            <w:pPr>
              <w:spacing w:after="0"/>
              <w:jc w:val="center"/>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9%</w:t>
            </w:r>
          </w:p>
        </w:tc>
        <w:tc>
          <w:tcPr>
            <w:tcW w:w="857" w:type="pct"/>
            <w:tcBorders>
              <w:top w:val="single" w:sz="4" w:space="0" w:color="auto"/>
              <w:left w:val="single" w:sz="4" w:space="0" w:color="auto"/>
              <w:bottom w:val="single" w:sz="4" w:space="0" w:color="auto"/>
              <w:right w:val="single" w:sz="4" w:space="0" w:color="auto"/>
            </w:tcBorders>
            <w:shd w:val="clear" w:color="auto" w:fill="auto"/>
            <w:vAlign w:val="center"/>
          </w:tcPr>
          <w:p w14:paraId="1E9E3831" w14:textId="77777777" w:rsidR="003C6BBB" w:rsidRPr="00BA3F7B" w:rsidRDefault="00C84A86">
            <w:pPr>
              <w:spacing w:after="0"/>
              <w:jc w:val="center"/>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35.325,24 €</w:t>
            </w:r>
          </w:p>
        </w:tc>
      </w:tr>
      <w:tr w:rsidR="003C6BBB" w:rsidRPr="00BA3F7B" w14:paraId="576F96A9" w14:textId="77777777" w:rsidTr="00A44FF0">
        <w:trPr>
          <w:trHeight w:val="300"/>
        </w:trPr>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0FCF4739"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Π.7</w:t>
            </w:r>
          </w:p>
        </w:tc>
        <w:tc>
          <w:tcPr>
            <w:tcW w:w="1814" w:type="pct"/>
            <w:tcBorders>
              <w:top w:val="single" w:sz="4" w:space="0" w:color="auto"/>
              <w:left w:val="single" w:sz="4" w:space="0" w:color="auto"/>
              <w:bottom w:val="single" w:sz="4" w:space="0" w:color="auto"/>
              <w:right w:val="single" w:sz="4" w:space="0" w:color="auto"/>
            </w:tcBorders>
            <w:shd w:val="clear" w:color="auto" w:fill="auto"/>
            <w:vAlign w:val="center"/>
          </w:tcPr>
          <w:p w14:paraId="1DEC0B22" w14:textId="77777777" w:rsidR="003C6BBB" w:rsidRPr="00BA3F7B" w:rsidRDefault="00C84A86">
            <w:pPr>
              <w:spacing w:after="0"/>
              <w:jc w:val="center"/>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5η Τριμηνιαία Έκθεση Εργασιών</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14:paraId="0373DE63" w14:textId="77777777" w:rsidR="003C6BBB" w:rsidRPr="00BA3F7B" w:rsidRDefault="00C84A86">
            <w:pPr>
              <w:spacing w:after="0"/>
              <w:jc w:val="center"/>
              <w:rPr>
                <w:rFonts w:ascii="Arial Narrow" w:eastAsia="Arial Narrow" w:hAnsi="Arial Narrow" w:cs="Arial Narrow"/>
                <w:color w:val="000000"/>
                <w:sz w:val="18"/>
                <w:szCs w:val="18"/>
                <w:lang w:val="el-GR"/>
              </w:rPr>
            </w:pPr>
            <w:r w:rsidRPr="00BA3F7B">
              <w:rPr>
                <w:rFonts w:ascii="Arial Narrow" w:eastAsia="Arial Narrow" w:hAnsi="Arial Narrow" w:cs="Arial Narrow"/>
                <w:color w:val="000000"/>
                <w:sz w:val="18"/>
                <w:szCs w:val="18"/>
                <w:lang w:val="el-GR"/>
              </w:rPr>
              <w:t>15 μήνες από την υπογραφή της Σύμβασης</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0F2736F0" w14:textId="77777777" w:rsidR="003C6BBB" w:rsidRPr="00BA3F7B" w:rsidRDefault="00C84A86">
            <w:pPr>
              <w:spacing w:after="0"/>
              <w:jc w:val="center"/>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9%</w:t>
            </w:r>
          </w:p>
        </w:tc>
        <w:tc>
          <w:tcPr>
            <w:tcW w:w="857" w:type="pct"/>
            <w:tcBorders>
              <w:top w:val="single" w:sz="4" w:space="0" w:color="auto"/>
              <w:left w:val="single" w:sz="4" w:space="0" w:color="auto"/>
              <w:bottom w:val="single" w:sz="4" w:space="0" w:color="auto"/>
              <w:right w:val="single" w:sz="4" w:space="0" w:color="auto"/>
            </w:tcBorders>
            <w:shd w:val="clear" w:color="auto" w:fill="auto"/>
            <w:vAlign w:val="center"/>
          </w:tcPr>
          <w:p w14:paraId="6E7346CA" w14:textId="77777777" w:rsidR="003C6BBB" w:rsidRPr="00BA3F7B" w:rsidRDefault="00C84A86">
            <w:pPr>
              <w:spacing w:after="0"/>
              <w:jc w:val="center"/>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35.323,38 €</w:t>
            </w:r>
          </w:p>
        </w:tc>
      </w:tr>
      <w:tr w:rsidR="003C6BBB" w:rsidRPr="00BA3F7B" w14:paraId="7FAFF92D" w14:textId="77777777" w:rsidTr="00A44FF0">
        <w:trPr>
          <w:trHeight w:val="300"/>
        </w:trPr>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6EF3C528"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Π.8</w:t>
            </w:r>
          </w:p>
        </w:tc>
        <w:tc>
          <w:tcPr>
            <w:tcW w:w="1814" w:type="pct"/>
            <w:tcBorders>
              <w:top w:val="single" w:sz="4" w:space="0" w:color="auto"/>
              <w:left w:val="single" w:sz="4" w:space="0" w:color="auto"/>
              <w:bottom w:val="single" w:sz="4" w:space="0" w:color="auto"/>
              <w:right w:val="single" w:sz="4" w:space="0" w:color="auto"/>
            </w:tcBorders>
            <w:shd w:val="clear" w:color="auto" w:fill="auto"/>
            <w:vAlign w:val="center"/>
          </w:tcPr>
          <w:p w14:paraId="18DF81BA" w14:textId="77777777" w:rsidR="003C6BBB" w:rsidRPr="00BA3F7B" w:rsidRDefault="00C84A86">
            <w:pPr>
              <w:spacing w:after="0"/>
              <w:jc w:val="center"/>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6η Τριμηνιαία Έκθεση Εργασιών</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14:paraId="51806927" w14:textId="77777777" w:rsidR="003C6BBB" w:rsidRPr="00BA3F7B" w:rsidRDefault="00C84A86">
            <w:pPr>
              <w:spacing w:after="0"/>
              <w:jc w:val="center"/>
              <w:rPr>
                <w:rFonts w:ascii="Arial Narrow" w:eastAsia="Arial Narrow" w:hAnsi="Arial Narrow" w:cs="Arial Narrow"/>
                <w:color w:val="000000"/>
                <w:sz w:val="18"/>
                <w:szCs w:val="18"/>
                <w:lang w:val="el-GR"/>
              </w:rPr>
            </w:pPr>
            <w:r w:rsidRPr="00BA3F7B">
              <w:rPr>
                <w:rFonts w:ascii="Arial Narrow" w:eastAsia="Arial Narrow" w:hAnsi="Arial Narrow" w:cs="Arial Narrow"/>
                <w:color w:val="000000"/>
                <w:sz w:val="18"/>
                <w:szCs w:val="18"/>
                <w:lang w:val="el-GR"/>
              </w:rPr>
              <w:t>18 μήνες από την υπογραφή της Σύμβασης</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464ED9EE" w14:textId="77777777" w:rsidR="003C6BBB" w:rsidRPr="00BA3F7B" w:rsidRDefault="00C84A86">
            <w:pPr>
              <w:spacing w:after="0"/>
              <w:jc w:val="center"/>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14%</w:t>
            </w:r>
          </w:p>
        </w:tc>
        <w:tc>
          <w:tcPr>
            <w:tcW w:w="857" w:type="pct"/>
            <w:tcBorders>
              <w:top w:val="single" w:sz="4" w:space="0" w:color="auto"/>
              <w:left w:val="single" w:sz="4" w:space="0" w:color="auto"/>
              <w:bottom w:val="single" w:sz="4" w:space="0" w:color="auto"/>
              <w:right w:val="single" w:sz="4" w:space="0" w:color="auto"/>
            </w:tcBorders>
            <w:shd w:val="clear" w:color="auto" w:fill="auto"/>
            <w:vAlign w:val="center"/>
          </w:tcPr>
          <w:p w14:paraId="5A0B545A" w14:textId="77777777" w:rsidR="003C6BBB" w:rsidRPr="00BA3F7B" w:rsidRDefault="00C84A86">
            <w:pPr>
              <w:spacing w:after="0"/>
              <w:jc w:val="center"/>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57.309,20 €</w:t>
            </w:r>
          </w:p>
        </w:tc>
      </w:tr>
      <w:tr w:rsidR="003C6BBB" w:rsidRPr="00BA3F7B" w14:paraId="6583862A" w14:textId="77777777" w:rsidTr="00A44FF0">
        <w:trPr>
          <w:trHeight w:val="300"/>
        </w:trPr>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1CF7368D"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Π.9</w:t>
            </w:r>
          </w:p>
        </w:tc>
        <w:tc>
          <w:tcPr>
            <w:tcW w:w="1814" w:type="pct"/>
            <w:tcBorders>
              <w:top w:val="single" w:sz="4" w:space="0" w:color="auto"/>
              <w:left w:val="single" w:sz="4" w:space="0" w:color="auto"/>
              <w:bottom w:val="single" w:sz="4" w:space="0" w:color="auto"/>
              <w:right w:val="single" w:sz="4" w:space="0" w:color="auto"/>
            </w:tcBorders>
            <w:shd w:val="clear" w:color="auto" w:fill="auto"/>
            <w:vAlign w:val="center"/>
          </w:tcPr>
          <w:p w14:paraId="52F474CC" w14:textId="77777777" w:rsidR="003C6BBB" w:rsidRPr="00BA3F7B" w:rsidRDefault="00C84A86">
            <w:pPr>
              <w:spacing w:after="0"/>
              <w:jc w:val="center"/>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7η Τριμηνιαία Έκθεση Εργασιών</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14:paraId="07318B15" w14:textId="77777777" w:rsidR="003C6BBB" w:rsidRPr="00BA3F7B" w:rsidRDefault="00C84A86">
            <w:pPr>
              <w:spacing w:after="0"/>
              <w:jc w:val="center"/>
              <w:rPr>
                <w:rFonts w:ascii="Arial Narrow" w:eastAsia="Arial Narrow" w:hAnsi="Arial Narrow" w:cs="Arial Narrow"/>
                <w:color w:val="000000"/>
                <w:sz w:val="18"/>
                <w:szCs w:val="18"/>
                <w:lang w:val="el-GR"/>
              </w:rPr>
            </w:pPr>
            <w:r w:rsidRPr="00BA3F7B">
              <w:rPr>
                <w:rFonts w:ascii="Arial Narrow" w:eastAsia="Arial Narrow" w:hAnsi="Arial Narrow" w:cs="Arial Narrow"/>
                <w:color w:val="000000"/>
                <w:sz w:val="18"/>
                <w:szCs w:val="18"/>
                <w:lang w:val="el-GR"/>
              </w:rPr>
              <w:t>21 μήνες από την υπογραφή της Σύμβασης</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12B1575C" w14:textId="77777777" w:rsidR="003C6BBB" w:rsidRPr="00BA3F7B" w:rsidRDefault="00C84A86">
            <w:pPr>
              <w:spacing w:after="0"/>
              <w:jc w:val="center"/>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10%</w:t>
            </w:r>
          </w:p>
        </w:tc>
        <w:tc>
          <w:tcPr>
            <w:tcW w:w="857" w:type="pct"/>
            <w:tcBorders>
              <w:top w:val="single" w:sz="4" w:space="0" w:color="auto"/>
              <w:left w:val="single" w:sz="4" w:space="0" w:color="auto"/>
              <w:bottom w:val="single" w:sz="4" w:space="0" w:color="auto"/>
              <w:right w:val="single" w:sz="4" w:space="0" w:color="auto"/>
            </w:tcBorders>
            <w:shd w:val="clear" w:color="auto" w:fill="auto"/>
            <w:vAlign w:val="center"/>
          </w:tcPr>
          <w:p w14:paraId="387116C6" w14:textId="77777777" w:rsidR="003C6BBB" w:rsidRPr="00BA3F7B" w:rsidRDefault="00C84A86">
            <w:pPr>
              <w:spacing w:after="0"/>
              <w:jc w:val="center"/>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39.697,79 €</w:t>
            </w:r>
          </w:p>
        </w:tc>
      </w:tr>
      <w:tr w:rsidR="003C6BBB" w:rsidRPr="00BA3F7B" w14:paraId="031CF7DD" w14:textId="77777777" w:rsidTr="00A44FF0">
        <w:trPr>
          <w:trHeight w:val="300"/>
        </w:trPr>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01BEEA1B"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Π.10</w:t>
            </w:r>
          </w:p>
        </w:tc>
        <w:tc>
          <w:tcPr>
            <w:tcW w:w="1814" w:type="pct"/>
            <w:tcBorders>
              <w:top w:val="single" w:sz="4" w:space="0" w:color="auto"/>
              <w:left w:val="single" w:sz="4" w:space="0" w:color="auto"/>
              <w:bottom w:val="single" w:sz="4" w:space="0" w:color="auto"/>
              <w:right w:val="single" w:sz="4" w:space="0" w:color="auto"/>
            </w:tcBorders>
            <w:shd w:val="clear" w:color="auto" w:fill="auto"/>
            <w:vAlign w:val="center"/>
          </w:tcPr>
          <w:p w14:paraId="1427B00E" w14:textId="77777777" w:rsidR="003C6BBB" w:rsidRPr="00BA3F7B" w:rsidRDefault="00C84A86">
            <w:pPr>
              <w:spacing w:after="0"/>
              <w:jc w:val="center"/>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8η Τριμηνιαία Έκθεση Εργασιών</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14:paraId="5199BCF0" w14:textId="77777777" w:rsidR="003C6BBB" w:rsidRPr="00BA3F7B" w:rsidRDefault="00C84A86">
            <w:pPr>
              <w:spacing w:after="0"/>
              <w:jc w:val="center"/>
              <w:rPr>
                <w:rFonts w:ascii="Arial Narrow" w:eastAsia="Arial Narrow" w:hAnsi="Arial Narrow" w:cs="Arial Narrow"/>
                <w:color w:val="000000"/>
                <w:sz w:val="18"/>
                <w:szCs w:val="18"/>
                <w:lang w:val="el-GR"/>
              </w:rPr>
            </w:pPr>
            <w:r w:rsidRPr="00BA3F7B">
              <w:rPr>
                <w:rFonts w:ascii="Arial Narrow" w:eastAsia="Arial Narrow" w:hAnsi="Arial Narrow" w:cs="Arial Narrow"/>
                <w:color w:val="000000"/>
                <w:sz w:val="18"/>
                <w:szCs w:val="18"/>
                <w:lang w:val="el-GR"/>
              </w:rPr>
              <w:t>24 μήνες από την υπογραφή της Σύμβασης</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11F22858" w14:textId="77777777" w:rsidR="003C6BBB" w:rsidRPr="00BA3F7B" w:rsidRDefault="00C84A86">
            <w:pPr>
              <w:spacing w:after="0"/>
              <w:jc w:val="center"/>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10%</w:t>
            </w:r>
          </w:p>
        </w:tc>
        <w:tc>
          <w:tcPr>
            <w:tcW w:w="857" w:type="pct"/>
            <w:tcBorders>
              <w:top w:val="single" w:sz="4" w:space="0" w:color="auto"/>
              <w:left w:val="single" w:sz="4" w:space="0" w:color="auto"/>
              <w:bottom w:val="single" w:sz="4" w:space="0" w:color="auto"/>
              <w:right w:val="single" w:sz="4" w:space="0" w:color="auto"/>
            </w:tcBorders>
            <w:shd w:val="clear" w:color="auto" w:fill="auto"/>
            <w:vAlign w:val="center"/>
          </w:tcPr>
          <w:p w14:paraId="120273B1" w14:textId="77777777" w:rsidR="003C6BBB" w:rsidRPr="00BA3F7B" w:rsidRDefault="00C84A86">
            <w:pPr>
              <w:spacing w:after="0"/>
              <w:jc w:val="center"/>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38.069,98 €</w:t>
            </w:r>
          </w:p>
        </w:tc>
      </w:tr>
      <w:tr w:rsidR="003C6BBB" w:rsidRPr="00BA3F7B" w14:paraId="49CA95AF" w14:textId="77777777" w:rsidTr="00A44FF0">
        <w:trPr>
          <w:trHeight w:val="540"/>
        </w:trPr>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095D935C"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Π.11</w:t>
            </w:r>
          </w:p>
        </w:tc>
        <w:tc>
          <w:tcPr>
            <w:tcW w:w="1814" w:type="pct"/>
            <w:tcBorders>
              <w:top w:val="single" w:sz="4" w:space="0" w:color="auto"/>
              <w:left w:val="single" w:sz="4" w:space="0" w:color="auto"/>
              <w:bottom w:val="single" w:sz="4" w:space="0" w:color="auto"/>
              <w:right w:val="single" w:sz="4" w:space="0" w:color="auto"/>
            </w:tcBorders>
            <w:shd w:val="clear" w:color="auto" w:fill="auto"/>
            <w:vAlign w:val="center"/>
          </w:tcPr>
          <w:p w14:paraId="65EADB22" w14:textId="77777777" w:rsidR="003C6BBB" w:rsidRPr="00BA3F7B" w:rsidRDefault="00C84A86">
            <w:pPr>
              <w:spacing w:after="0"/>
              <w:jc w:val="center"/>
              <w:rPr>
                <w:rFonts w:ascii="Arial Narrow" w:eastAsia="Arial Narrow" w:hAnsi="Arial Narrow" w:cs="Arial Narrow"/>
                <w:color w:val="000000"/>
                <w:sz w:val="18"/>
                <w:szCs w:val="18"/>
                <w:lang w:val="el-GR"/>
              </w:rPr>
            </w:pPr>
            <w:r w:rsidRPr="00BA3F7B">
              <w:rPr>
                <w:rFonts w:ascii="Arial Narrow" w:eastAsia="Arial Narrow" w:hAnsi="Arial Narrow" w:cs="Arial Narrow"/>
                <w:color w:val="000000"/>
                <w:sz w:val="18"/>
                <w:szCs w:val="18"/>
                <w:lang w:val="el-GR"/>
              </w:rPr>
              <w:t>9η Τριμηνιαία Έκθεση Εργασιών – Έκθεση Ολοκλήρωσης και συνολικού Απολογισμού του Έργου.</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14:paraId="7DE58659" w14:textId="77777777" w:rsidR="003C6BBB" w:rsidRPr="00BA3F7B" w:rsidRDefault="00C84A86">
            <w:pPr>
              <w:spacing w:after="0"/>
              <w:jc w:val="center"/>
              <w:rPr>
                <w:rFonts w:ascii="Arial Narrow" w:eastAsia="Arial Narrow" w:hAnsi="Arial Narrow" w:cs="Arial Narrow"/>
                <w:color w:val="000000"/>
                <w:sz w:val="18"/>
                <w:szCs w:val="18"/>
                <w:lang w:val="el-GR"/>
              </w:rPr>
            </w:pPr>
            <w:r w:rsidRPr="00BA3F7B">
              <w:rPr>
                <w:rFonts w:ascii="Arial Narrow" w:eastAsia="Arial Narrow" w:hAnsi="Arial Narrow" w:cs="Arial Narrow"/>
                <w:color w:val="000000"/>
                <w:sz w:val="18"/>
                <w:szCs w:val="18"/>
                <w:lang w:val="el-GR"/>
              </w:rPr>
              <w:t>27 μήνες από την υπογραφή της Σύμβασης</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69600189" w14:textId="77777777" w:rsidR="003C6BBB" w:rsidRPr="00BA3F7B" w:rsidRDefault="00C84A86">
            <w:pPr>
              <w:spacing w:after="0"/>
              <w:jc w:val="center"/>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15%</w:t>
            </w:r>
          </w:p>
        </w:tc>
        <w:tc>
          <w:tcPr>
            <w:tcW w:w="857" w:type="pct"/>
            <w:tcBorders>
              <w:top w:val="single" w:sz="4" w:space="0" w:color="auto"/>
              <w:left w:val="single" w:sz="4" w:space="0" w:color="auto"/>
              <w:bottom w:val="single" w:sz="4" w:space="0" w:color="auto"/>
              <w:right w:val="single" w:sz="4" w:space="0" w:color="auto"/>
            </w:tcBorders>
            <w:shd w:val="clear" w:color="auto" w:fill="auto"/>
            <w:vAlign w:val="center"/>
          </w:tcPr>
          <w:p w14:paraId="2327D2B1" w14:textId="77777777" w:rsidR="003C6BBB" w:rsidRPr="00BA3F7B" w:rsidRDefault="00C84A86">
            <w:pPr>
              <w:spacing w:after="0"/>
              <w:jc w:val="center"/>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60.807,24 €</w:t>
            </w:r>
          </w:p>
        </w:tc>
      </w:tr>
      <w:tr w:rsidR="003C6BBB" w:rsidRPr="00BA3F7B" w14:paraId="0E38066E" w14:textId="77777777" w:rsidTr="00A44FF0">
        <w:trPr>
          <w:trHeight w:val="300"/>
        </w:trPr>
        <w:tc>
          <w:tcPr>
            <w:tcW w:w="3613" w:type="pct"/>
            <w:gridSpan w:val="3"/>
            <w:tcBorders>
              <w:top w:val="single" w:sz="4" w:space="0" w:color="auto"/>
              <w:left w:val="single" w:sz="4" w:space="0" w:color="auto"/>
              <w:bottom w:val="single" w:sz="4" w:space="0" w:color="auto"/>
              <w:right w:val="single" w:sz="4" w:space="0" w:color="auto"/>
            </w:tcBorders>
            <w:shd w:val="clear" w:color="auto" w:fill="DEEAF6"/>
            <w:vAlign w:val="center"/>
          </w:tcPr>
          <w:p w14:paraId="7BDD3C0D"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Σύνολο</w:t>
            </w:r>
          </w:p>
        </w:tc>
        <w:tc>
          <w:tcPr>
            <w:tcW w:w="530" w:type="pct"/>
            <w:tcBorders>
              <w:top w:val="single" w:sz="4" w:space="0" w:color="auto"/>
              <w:left w:val="single" w:sz="4" w:space="0" w:color="auto"/>
              <w:bottom w:val="single" w:sz="4" w:space="0" w:color="auto"/>
              <w:right w:val="single" w:sz="4" w:space="0" w:color="auto"/>
            </w:tcBorders>
            <w:shd w:val="clear" w:color="auto" w:fill="DEEAF6"/>
            <w:vAlign w:val="center"/>
          </w:tcPr>
          <w:p w14:paraId="7155CAFC"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100%</w:t>
            </w:r>
          </w:p>
        </w:tc>
        <w:tc>
          <w:tcPr>
            <w:tcW w:w="857" w:type="pct"/>
            <w:tcBorders>
              <w:top w:val="single" w:sz="4" w:space="0" w:color="auto"/>
              <w:left w:val="single" w:sz="4" w:space="0" w:color="auto"/>
              <w:bottom w:val="single" w:sz="4" w:space="0" w:color="auto"/>
              <w:right w:val="single" w:sz="4" w:space="0" w:color="auto"/>
            </w:tcBorders>
            <w:shd w:val="clear" w:color="auto" w:fill="DEEAF6"/>
            <w:vAlign w:val="center"/>
          </w:tcPr>
          <w:p w14:paraId="035926F4"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399.781,58 €</w:t>
            </w:r>
          </w:p>
        </w:tc>
      </w:tr>
    </w:tbl>
    <w:p w14:paraId="165B6EBF" w14:textId="77777777" w:rsidR="003C6BBB" w:rsidRPr="00BA3F7B" w:rsidRDefault="003C6BBB">
      <w:pPr>
        <w:spacing w:after="0"/>
        <w:rPr>
          <w:rFonts w:ascii="Arial Narrow" w:eastAsia="Arial Narrow" w:hAnsi="Arial Narrow" w:cs="Arial Narrow"/>
        </w:rPr>
      </w:pPr>
    </w:p>
    <w:p w14:paraId="4CB4657C" w14:textId="77777777" w:rsidR="003C6BBB" w:rsidRPr="00BA3F7B" w:rsidRDefault="00C84A86">
      <w:pPr>
        <w:widowControl w:val="0"/>
        <w:spacing w:after="0"/>
        <w:rPr>
          <w:rFonts w:ascii="Arial Narrow" w:eastAsia="Arial Narrow" w:hAnsi="Arial Narrow" w:cs="Arial Narrow"/>
          <w:color w:val="000000"/>
        </w:rPr>
      </w:pPr>
      <w:r w:rsidRPr="00BA3F7B">
        <w:rPr>
          <w:rFonts w:ascii="Arial Narrow" w:hAnsi="Arial Narrow"/>
        </w:rPr>
        <w:br w:type="page"/>
      </w:r>
    </w:p>
    <w:p w14:paraId="3DB97589" w14:textId="77777777" w:rsidR="00E73C32" w:rsidRPr="00BA3F7B" w:rsidRDefault="00C84A86" w:rsidP="00A44FF0">
      <w:pPr>
        <w:keepNext/>
        <w:pBdr>
          <w:top w:val="nil"/>
          <w:left w:val="nil"/>
          <w:bottom w:val="nil"/>
          <w:right w:val="nil"/>
          <w:between w:val="nil"/>
        </w:pBdr>
        <w:spacing w:before="120"/>
        <w:jc w:val="center"/>
        <w:rPr>
          <w:rFonts w:ascii="Arial Narrow" w:eastAsia="Arial Narrow" w:hAnsi="Arial Narrow" w:cs="Arial Narrow"/>
          <w:b/>
          <w:color w:val="000000"/>
          <w:sz w:val="24"/>
          <w:lang w:val="el-GR"/>
        </w:rPr>
      </w:pPr>
      <w:r w:rsidRPr="00BA3F7B">
        <w:rPr>
          <w:rFonts w:ascii="Arial Narrow" w:eastAsia="Arial Narrow" w:hAnsi="Arial Narrow" w:cs="Arial Narrow"/>
          <w:b/>
          <w:color w:val="000000"/>
          <w:sz w:val="24"/>
          <w:lang w:val="el-GR"/>
        </w:rPr>
        <w:t>Πίνακας 11 Αναλυτικό Χρονοδιάγραμμα Πακέτων Παραδοτέων</w:t>
      </w:r>
    </w:p>
    <w:p w14:paraId="6421EDA0" w14:textId="7478148E" w:rsidR="003C6BBB" w:rsidRPr="00BA3F7B" w:rsidRDefault="00C84A86" w:rsidP="00A44FF0">
      <w:pPr>
        <w:keepNext/>
        <w:pBdr>
          <w:top w:val="nil"/>
          <w:left w:val="nil"/>
          <w:bottom w:val="nil"/>
          <w:right w:val="nil"/>
          <w:between w:val="nil"/>
        </w:pBdr>
        <w:spacing w:before="120"/>
        <w:jc w:val="center"/>
        <w:rPr>
          <w:rFonts w:ascii="Arial Narrow" w:hAnsi="Arial Narrow"/>
          <w:b/>
          <w:color w:val="000000"/>
          <w:sz w:val="24"/>
          <w:lang w:val="el-GR"/>
        </w:rPr>
      </w:pPr>
      <w:r w:rsidRPr="00BA3F7B">
        <w:rPr>
          <w:rFonts w:ascii="Arial Narrow" w:hAnsi="Arial Narrow"/>
          <w:i/>
          <w:noProof/>
          <w:color w:val="000000"/>
          <w:sz w:val="24"/>
          <w:lang w:val="el-GR" w:eastAsia="el-GR"/>
        </w:rPr>
        <w:drawing>
          <wp:inline distT="0" distB="0" distL="0" distR="0" wp14:anchorId="56BD289C" wp14:editId="72A75A4B">
            <wp:extent cx="6267450" cy="3619500"/>
            <wp:effectExtent l="0" t="0" r="0" b="0"/>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8"/>
                    <a:srcRect/>
                    <a:stretch>
                      <a:fillRect/>
                    </a:stretch>
                  </pic:blipFill>
                  <pic:spPr>
                    <a:xfrm>
                      <a:off x="0" y="0"/>
                      <a:ext cx="6267450" cy="3619500"/>
                    </a:xfrm>
                    <a:prstGeom prst="rect">
                      <a:avLst/>
                    </a:prstGeom>
                    <a:ln/>
                  </pic:spPr>
                </pic:pic>
              </a:graphicData>
            </a:graphic>
          </wp:inline>
        </w:drawing>
      </w:r>
    </w:p>
    <w:p w14:paraId="4FCBF99A" w14:textId="77777777" w:rsidR="00A44FF0" w:rsidRPr="00BA3F7B" w:rsidRDefault="00A44FF0" w:rsidP="00A44FF0">
      <w:pPr>
        <w:keepNext/>
        <w:pBdr>
          <w:top w:val="nil"/>
          <w:left w:val="nil"/>
          <w:bottom w:val="nil"/>
          <w:right w:val="nil"/>
          <w:between w:val="nil"/>
        </w:pBdr>
        <w:spacing w:before="120"/>
        <w:jc w:val="center"/>
        <w:rPr>
          <w:rFonts w:ascii="Arial Narrow" w:hAnsi="Arial Narrow"/>
          <w:b/>
          <w:color w:val="000000"/>
          <w:sz w:val="24"/>
          <w:lang w:val="el-GR"/>
        </w:rPr>
      </w:pPr>
    </w:p>
    <w:p w14:paraId="6EF61514" w14:textId="0E184EAE" w:rsidR="003C6BBB" w:rsidRPr="00BA3F7B" w:rsidRDefault="00C84A86" w:rsidP="00A44FF0">
      <w:pPr>
        <w:keepNext/>
        <w:pBdr>
          <w:top w:val="nil"/>
          <w:left w:val="nil"/>
          <w:bottom w:val="nil"/>
          <w:right w:val="nil"/>
          <w:between w:val="nil"/>
        </w:pBdr>
        <w:spacing w:before="120"/>
        <w:jc w:val="center"/>
        <w:rPr>
          <w:rFonts w:ascii="Arial Narrow" w:hAnsi="Arial Narrow"/>
          <w:b/>
          <w:color w:val="000000"/>
          <w:sz w:val="24"/>
          <w:lang w:val="el-GR"/>
        </w:rPr>
      </w:pPr>
      <w:r w:rsidRPr="00BA3F7B">
        <w:rPr>
          <w:rFonts w:ascii="Arial Narrow" w:hAnsi="Arial Narrow"/>
          <w:b/>
          <w:color w:val="000000"/>
          <w:sz w:val="24"/>
          <w:lang w:val="el-GR"/>
        </w:rPr>
        <w:t>Πίνακας 12 Κοστολόγηση Παραδοτέων και Ανθρωπομήνες Απασχόλησης</w:t>
      </w:r>
    </w:p>
    <w:tbl>
      <w:tblPr>
        <w:tblStyle w:val="affff5"/>
        <w:tblW w:w="5039" w:type="pct"/>
        <w:tblInd w:w="0" w:type="dxa"/>
        <w:tblLook w:val="0400" w:firstRow="0" w:lastRow="0" w:firstColumn="0" w:lastColumn="0" w:noHBand="0" w:noVBand="1"/>
      </w:tblPr>
      <w:tblGrid>
        <w:gridCol w:w="902"/>
        <w:gridCol w:w="961"/>
        <w:gridCol w:w="2650"/>
        <w:gridCol w:w="859"/>
        <w:gridCol w:w="1327"/>
        <w:gridCol w:w="951"/>
        <w:gridCol w:w="945"/>
        <w:gridCol w:w="1108"/>
      </w:tblGrid>
      <w:tr w:rsidR="003C6BBB" w:rsidRPr="00BA3F7B" w14:paraId="07960C76" w14:textId="77777777" w:rsidTr="00A44FF0">
        <w:trPr>
          <w:trHeight w:val="810"/>
          <w:tblHeader/>
        </w:trPr>
        <w:tc>
          <w:tcPr>
            <w:tcW w:w="465" w:type="pct"/>
            <w:tcBorders>
              <w:top w:val="single" w:sz="4" w:space="0" w:color="auto"/>
              <w:left w:val="single" w:sz="4" w:space="0" w:color="auto"/>
              <w:bottom w:val="single" w:sz="4" w:space="0" w:color="auto"/>
              <w:right w:val="single" w:sz="4" w:space="0" w:color="auto"/>
            </w:tcBorders>
            <w:shd w:val="clear" w:color="auto" w:fill="F8CBAD"/>
            <w:vAlign w:val="center"/>
          </w:tcPr>
          <w:p w14:paraId="446970D5"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Πακέτα Εργασίας </w:t>
            </w:r>
          </w:p>
        </w:tc>
        <w:tc>
          <w:tcPr>
            <w:tcW w:w="495" w:type="pct"/>
            <w:tcBorders>
              <w:top w:val="single" w:sz="4" w:space="0" w:color="auto"/>
              <w:left w:val="single" w:sz="4" w:space="0" w:color="auto"/>
              <w:bottom w:val="single" w:sz="4" w:space="0" w:color="auto"/>
              <w:right w:val="single" w:sz="4" w:space="0" w:color="auto"/>
            </w:tcBorders>
            <w:shd w:val="clear" w:color="auto" w:fill="F8CBAD"/>
            <w:vAlign w:val="center"/>
          </w:tcPr>
          <w:p w14:paraId="1C1A633D"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Χρόνος Υποβολής</w:t>
            </w:r>
          </w:p>
        </w:tc>
        <w:tc>
          <w:tcPr>
            <w:tcW w:w="1366" w:type="pct"/>
            <w:tcBorders>
              <w:top w:val="single" w:sz="4" w:space="0" w:color="auto"/>
              <w:left w:val="single" w:sz="4" w:space="0" w:color="auto"/>
              <w:bottom w:val="single" w:sz="4" w:space="0" w:color="auto"/>
              <w:right w:val="single" w:sz="4" w:space="0" w:color="auto"/>
            </w:tcBorders>
            <w:shd w:val="clear" w:color="auto" w:fill="F8CBAD"/>
            <w:vAlign w:val="center"/>
          </w:tcPr>
          <w:p w14:paraId="3B5DD60E"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Παραδοτέα</w:t>
            </w:r>
          </w:p>
        </w:tc>
        <w:tc>
          <w:tcPr>
            <w:tcW w:w="443" w:type="pct"/>
            <w:tcBorders>
              <w:top w:val="single" w:sz="4" w:space="0" w:color="auto"/>
              <w:left w:val="single" w:sz="4" w:space="0" w:color="auto"/>
              <w:bottom w:val="single" w:sz="4" w:space="0" w:color="auto"/>
              <w:right w:val="single" w:sz="4" w:space="0" w:color="auto"/>
            </w:tcBorders>
            <w:shd w:val="clear" w:color="auto" w:fill="F8CBAD"/>
            <w:vAlign w:val="center"/>
          </w:tcPr>
          <w:p w14:paraId="19E9A816" w14:textId="77777777" w:rsidR="003C6BBB" w:rsidRPr="00BA3F7B" w:rsidRDefault="00C84A86">
            <w:pPr>
              <w:spacing w:after="0"/>
              <w:jc w:val="center"/>
              <w:rPr>
                <w:rFonts w:ascii="Arial Narrow" w:eastAsia="Arial Narrow" w:hAnsi="Arial Narrow" w:cs="Arial Narrow"/>
                <w:b/>
                <w:sz w:val="18"/>
                <w:szCs w:val="18"/>
              </w:rPr>
            </w:pPr>
            <w:r w:rsidRPr="00BA3F7B">
              <w:rPr>
                <w:rFonts w:ascii="Arial Narrow" w:eastAsia="Arial Narrow" w:hAnsi="Arial Narrow" w:cs="Arial Narrow"/>
                <w:b/>
                <w:sz w:val="18"/>
                <w:szCs w:val="18"/>
              </w:rPr>
              <w:t>Στέλεχος</w:t>
            </w:r>
          </w:p>
        </w:tc>
        <w:tc>
          <w:tcPr>
            <w:tcW w:w="684" w:type="pct"/>
            <w:tcBorders>
              <w:top w:val="single" w:sz="4" w:space="0" w:color="auto"/>
              <w:left w:val="single" w:sz="4" w:space="0" w:color="auto"/>
              <w:bottom w:val="single" w:sz="4" w:space="0" w:color="auto"/>
              <w:right w:val="single" w:sz="4" w:space="0" w:color="auto"/>
            </w:tcBorders>
            <w:shd w:val="clear" w:color="auto" w:fill="F8CBAD"/>
            <w:vAlign w:val="center"/>
          </w:tcPr>
          <w:p w14:paraId="33E21508" w14:textId="77777777" w:rsidR="003C6BBB" w:rsidRPr="00BA3F7B" w:rsidRDefault="00C84A86">
            <w:pPr>
              <w:spacing w:after="0"/>
              <w:rPr>
                <w:rFonts w:ascii="Arial Narrow" w:eastAsia="Arial Narrow" w:hAnsi="Arial Narrow" w:cs="Arial Narrow"/>
                <w:b/>
                <w:sz w:val="18"/>
                <w:szCs w:val="18"/>
              </w:rPr>
            </w:pPr>
            <w:r w:rsidRPr="00BA3F7B">
              <w:rPr>
                <w:rFonts w:ascii="Arial Narrow" w:eastAsia="Arial Narrow" w:hAnsi="Arial Narrow" w:cs="Arial Narrow"/>
                <w:b/>
                <w:sz w:val="18"/>
                <w:szCs w:val="18"/>
              </w:rPr>
              <w:t xml:space="preserve">Ανθρωπομήνες  </w:t>
            </w:r>
          </w:p>
        </w:tc>
        <w:tc>
          <w:tcPr>
            <w:tcW w:w="490" w:type="pct"/>
            <w:tcBorders>
              <w:top w:val="single" w:sz="4" w:space="0" w:color="auto"/>
              <w:left w:val="single" w:sz="4" w:space="0" w:color="auto"/>
              <w:bottom w:val="single" w:sz="4" w:space="0" w:color="auto"/>
              <w:right w:val="single" w:sz="4" w:space="0" w:color="auto"/>
            </w:tcBorders>
            <w:shd w:val="clear" w:color="auto" w:fill="D9E1F2"/>
            <w:vAlign w:val="center"/>
          </w:tcPr>
          <w:p w14:paraId="034DA0DD" w14:textId="77777777" w:rsidR="003C6BBB" w:rsidRPr="00BA3F7B" w:rsidRDefault="00C84A86">
            <w:pPr>
              <w:spacing w:after="0"/>
              <w:jc w:val="center"/>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 xml:space="preserve">Μικτό Κόστος Α/Μ με 14/12 (περ/νται ΙΚΑ, φόροι </w:t>
            </w:r>
          </w:p>
        </w:tc>
        <w:tc>
          <w:tcPr>
            <w:tcW w:w="487" w:type="pct"/>
            <w:tcBorders>
              <w:top w:val="single" w:sz="4" w:space="0" w:color="auto"/>
              <w:left w:val="single" w:sz="4" w:space="0" w:color="auto"/>
              <w:bottom w:val="single" w:sz="4" w:space="0" w:color="auto"/>
              <w:right w:val="single" w:sz="4" w:space="0" w:color="auto"/>
            </w:tcBorders>
            <w:shd w:val="clear" w:color="auto" w:fill="D9E1F2"/>
            <w:vAlign w:val="center"/>
          </w:tcPr>
          <w:p w14:paraId="5420E04D"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lang w:val="el-GR"/>
              </w:rPr>
              <w:t xml:space="preserve"> </w:t>
            </w:r>
            <w:r w:rsidRPr="00BA3F7B">
              <w:rPr>
                <w:rFonts w:ascii="Arial Narrow" w:eastAsia="Arial Narrow" w:hAnsi="Arial Narrow" w:cs="Arial Narrow"/>
                <w:b/>
                <w:color w:val="000000"/>
                <w:sz w:val="18"/>
                <w:szCs w:val="18"/>
              </w:rPr>
              <w:t xml:space="preserve">Κόστος Στελέχους (χωρίς ΦΠΑ) </w:t>
            </w:r>
          </w:p>
        </w:tc>
        <w:tc>
          <w:tcPr>
            <w:tcW w:w="571" w:type="pct"/>
            <w:tcBorders>
              <w:top w:val="single" w:sz="4" w:space="0" w:color="auto"/>
              <w:left w:val="single" w:sz="4" w:space="0" w:color="auto"/>
              <w:bottom w:val="single" w:sz="4" w:space="0" w:color="auto"/>
              <w:right w:val="single" w:sz="4" w:space="0" w:color="auto"/>
            </w:tcBorders>
            <w:shd w:val="clear" w:color="auto" w:fill="D9E1F2"/>
            <w:vAlign w:val="center"/>
          </w:tcPr>
          <w:p w14:paraId="0C49D5A7" w14:textId="77777777" w:rsidR="003C6BBB" w:rsidRPr="00BA3F7B" w:rsidRDefault="00C84A86">
            <w:pPr>
              <w:spacing w:after="0"/>
              <w:jc w:val="center"/>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 xml:space="preserve"> Συνολικό κόστος παραδοτέου χωρίς ΦΠΑ 24% </w:t>
            </w:r>
          </w:p>
        </w:tc>
      </w:tr>
      <w:tr w:rsidR="003C6BBB" w:rsidRPr="00BA3F7B" w14:paraId="51960090" w14:textId="77777777" w:rsidTr="00A44FF0">
        <w:trPr>
          <w:trHeight w:val="270"/>
        </w:trPr>
        <w:tc>
          <w:tcPr>
            <w:tcW w:w="465" w:type="pct"/>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14:paraId="2268C577"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Π.Π.1</w:t>
            </w:r>
          </w:p>
        </w:tc>
        <w:tc>
          <w:tcPr>
            <w:tcW w:w="495" w:type="pct"/>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14:paraId="286C1B5B" w14:textId="77777777" w:rsidR="003C6BBB" w:rsidRPr="00BA3F7B" w:rsidRDefault="00C84A86">
            <w:pPr>
              <w:spacing w:after="0"/>
              <w:jc w:val="center"/>
              <w:rPr>
                <w:rFonts w:ascii="Arial Narrow" w:eastAsia="Arial Narrow" w:hAnsi="Arial Narrow" w:cs="Arial Narrow"/>
                <w:color w:val="000000"/>
                <w:sz w:val="18"/>
                <w:szCs w:val="18"/>
                <w:lang w:val="el-GR"/>
              </w:rPr>
            </w:pPr>
            <w:r w:rsidRPr="00BA3F7B">
              <w:rPr>
                <w:rFonts w:ascii="Arial Narrow" w:eastAsia="Arial Narrow" w:hAnsi="Arial Narrow" w:cs="Arial Narrow"/>
                <w:color w:val="000000"/>
                <w:sz w:val="18"/>
                <w:szCs w:val="18"/>
                <w:lang w:val="el-GR"/>
              </w:rPr>
              <w:t>1 μήνα από την υπογραφή της Σύμβασης</w:t>
            </w:r>
          </w:p>
        </w:tc>
        <w:tc>
          <w:tcPr>
            <w:tcW w:w="1366" w:type="pct"/>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14:paraId="56624394"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 xml:space="preserve">Π.Π.1.1. </w:t>
            </w:r>
            <w:r w:rsidRPr="00BA3F7B">
              <w:rPr>
                <w:rFonts w:ascii="Arial Narrow" w:eastAsia="Arial Narrow" w:hAnsi="Arial Narrow" w:cs="Arial Narrow"/>
                <w:color w:val="000000"/>
                <w:sz w:val="18"/>
                <w:szCs w:val="18"/>
                <w:lang w:val="el-GR"/>
              </w:rPr>
              <w:t>Έκθεση προετοιμασίας, δημοσιότητας και οργάνωσης των διαδικασιών προσέλκυσης και επιλογής των ωφελούμενων</w:t>
            </w:r>
          </w:p>
        </w:tc>
        <w:tc>
          <w:tcPr>
            <w:tcW w:w="443" w:type="pct"/>
            <w:tcBorders>
              <w:top w:val="single" w:sz="4" w:space="0" w:color="auto"/>
              <w:bottom w:val="single" w:sz="4" w:space="0" w:color="000000"/>
              <w:right w:val="single" w:sz="4" w:space="0" w:color="000000"/>
            </w:tcBorders>
            <w:shd w:val="clear" w:color="auto" w:fill="auto"/>
            <w:vAlign w:val="center"/>
          </w:tcPr>
          <w:p w14:paraId="12C77696"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684" w:type="pct"/>
            <w:tcBorders>
              <w:top w:val="single" w:sz="4" w:space="0" w:color="auto"/>
              <w:bottom w:val="single" w:sz="4" w:space="0" w:color="000000"/>
              <w:right w:val="single" w:sz="4" w:space="0" w:color="000000"/>
            </w:tcBorders>
            <w:shd w:val="clear" w:color="auto" w:fill="auto"/>
            <w:vAlign w:val="center"/>
          </w:tcPr>
          <w:p w14:paraId="091D089A"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0,35 </w:t>
            </w:r>
          </w:p>
        </w:tc>
        <w:tc>
          <w:tcPr>
            <w:tcW w:w="490" w:type="pct"/>
            <w:tcBorders>
              <w:top w:val="single" w:sz="4" w:space="0" w:color="auto"/>
              <w:bottom w:val="single" w:sz="4" w:space="0" w:color="000000"/>
              <w:right w:val="single" w:sz="4" w:space="0" w:color="000000"/>
            </w:tcBorders>
            <w:shd w:val="clear" w:color="auto" w:fill="auto"/>
            <w:vAlign w:val="center"/>
          </w:tcPr>
          <w:p w14:paraId="39DFA09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top w:val="single" w:sz="4" w:space="0" w:color="auto"/>
              <w:bottom w:val="single" w:sz="4" w:space="0" w:color="000000"/>
              <w:right w:val="single" w:sz="4" w:space="0" w:color="000000"/>
            </w:tcBorders>
            <w:shd w:val="clear" w:color="auto" w:fill="auto"/>
            <w:vAlign w:val="center"/>
          </w:tcPr>
          <w:p w14:paraId="53206D8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845,25 € </w:t>
            </w:r>
          </w:p>
        </w:tc>
        <w:tc>
          <w:tcPr>
            <w:tcW w:w="571" w:type="pct"/>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14:paraId="1E161E52"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1.007,50 € </w:t>
            </w:r>
          </w:p>
        </w:tc>
      </w:tr>
      <w:tr w:rsidR="003C6BBB" w:rsidRPr="00BA3F7B" w14:paraId="7582371D"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02A066D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5E94EC8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12424B3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43" w:type="pct"/>
            <w:tcBorders>
              <w:bottom w:val="single" w:sz="4" w:space="0" w:color="000000"/>
              <w:right w:val="single" w:sz="4" w:space="0" w:color="000000"/>
            </w:tcBorders>
            <w:shd w:val="clear" w:color="auto" w:fill="auto"/>
            <w:vAlign w:val="center"/>
          </w:tcPr>
          <w:p w14:paraId="144C3D7F"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684" w:type="pct"/>
            <w:tcBorders>
              <w:bottom w:val="single" w:sz="4" w:space="0" w:color="000000"/>
              <w:right w:val="single" w:sz="4" w:space="0" w:color="000000"/>
            </w:tcBorders>
            <w:shd w:val="clear" w:color="auto" w:fill="auto"/>
            <w:vAlign w:val="center"/>
          </w:tcPr>
          <w:p w14:paraId="4BDFF3AC"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6993F2B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1.610,00 € </w:t>
            </w:r>
          </w:p>
        </w:tc>
        <w:tc>
          <w:tcPr>
            <w:tcW w:w="487" w:type="pct"/>
            <w:tcBorders>
              <w:bottom w:val="single" w:sz="4" w:space="0" w:color="000000"/>
              <w:right w:val="single" w:sz="4" w:space="0" w:color="000000"/>
            </w:tcBorders>
            <w:shd w:val="clear" w:color="auto" w:fill="auto"/>
            <w:vAlign w:val="center"/>
          </w:tcPr>
          <w:p w14:paraId="6BD3192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805,00 €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1C79536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0CDB074"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1F894E6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7192348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10F5770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33E4480C"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Σ05</w:t>
            </w:r>
          </w:p>
        </w:tc>
        <w:tc>
          <w:tcPr>
            <w:tcW w:w="684" w:type="pct"/>
            <w:tcBorders>
              <w:bottom w:val="single" w:sz="4" w:space="0" w:color="000000"/>
              <w:right w:val="single" w:sz="4" w:space="0" w:color="000000"/>
            </w:tcBorders>
            <w:shd w:val="clear" w:color="auto" w:fill="auto"/>
            <w:vAlign w:val="center"/>
          </w:tcPr>
          <w:p w14:paraId="57ACBB8A"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18A38C6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554E1B24"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1.007,50 €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3074181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AEAA763"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1DF73A8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308CB4D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val="restart"/>
            <w:tcBorders>
              <w:left w:val="single" w:sz="4" w:space="0" w:color="000000"/>
              <w:bottom w:val="single" w:sz="4" w:space="0" w:color="000000"/>
              <w:right w:val="single" w:sz="4" w:space="0" w:color="000000"/>
            </w:tcBorders>
            <w:shd w:val="clear" w:color="auto" w:fill="auto"/>
            <w:vAlign w:val="center"/>
          </w:tcPr>
          <w:p w14:paraId="2102829C"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 xml:space="preserve">Π.Π.1.2. </w:t>
            </w:r>
            <w:r w:rsidRPr="00BA3F7B">
              <w:rPr>
                <w:rFonts w:ascii="Arial Narrow" w:eastAsia="Arial Narrow" w:hAnsi="Arial Narrow" w:cs="Arial Narrow"/>
                <w:color w:val="000000"/>
                <w:sz w:val="18"/>
                <w:szCs w:val="18"/>
                <w:lang w:val="el-GR"/>
              </w:rPr>
              <w:t>Έκθεση σχεδιασμού και μεθοδολογίας δράσεων (γενικός σχεδιασμός δράσεων για κάθε κύκλο υλοποίησης του έργου, ειδικός σχεδιασμός επιμέρους δράσεων)</w:t>
            </w:r>
          </w:p>
        </w:tc>
        <w:tc>
          <w:tcPr>
            <w:tcW w:w="443" w:type="pct"/>
            <w:tcBorders>
              <w:bottom w:val="single" w:sz="4" w:space="0" w:color="000000"/>
              <w:right w:val="single" w:sz="4" w:space="0" w:color="000000"/>
            </w:tcBorders>
            <w:shd w:val="clear" w:color="auto" w:fill="auto"/>
            <w:vAlign w:val="center"/>
          </w:tcPr>
          <w:p w14:paraId="785960BA"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684" w:type="pct"/>
            <w:tcBorders>
              <w:bottom w:val="single" w:sz="4" w:space="0" w:color="000000"/>
              <w:right w:val="single" w:sz="4" w:space="0" w:color="000000"/>
            </w:tcBorders>
            <w:shd w:val="clear" w:color="auto" w:fill="auto"/>
            <w:vAlign w:val="center"/>
          </w:tcPr>
          <w:p w14:paraId="17E0B968"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23358BB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583EE45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1.207,50 € </w:t>
            </w:r>
          </w:p>
        </w:tc>
        <w:tc>
          <w:tcPr>
            <w:tcW w:w="571" w:type="pct"/>
            <w:vMerge w:val="restart"/>
            <w:tcBorders>
              <w:left w:val="single" w:sz="4" w:space="0" w:color="000000"/>
              <w:bottom w:val="single" w:sz="4" w:space="0" w:color="000000"/>
              <w:right w:val="single" w:sz="4" w:space="0" w:color="000000"/>
            </w:tcBorders>
            <w:shd w:val="clear" w:color="auto" w:fill="auto"/>
            <w:vAlign w:val="center"/>
          </w:tcPr>
          <w:p w14:paraId="7FCBDD03"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11.680,00 € </w:t>
            </w:r>
          </w:p>
        </w:tc>
      </w:tr>
      <w:tr w:rsidR="003C6BBB" w:rsidRPr="00BA3F7B" w14:paraId="1075F4A9"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27245F0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395D5B4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4D83187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43" w:type="pct"/>
            <w:tcBorders>
              <w:bottom w:val="single" w:sz="4" w:space="0" w:color="000000"/>
              <w:right w:val="single" w:sz="4" w:space="0" w:color="000000"/>
            </w:tcBorders>
            <w:shd w:val="clear" w:color="auto" w:fill="auto"/>
            <w:vAlign w:val="center"/>
          </w:tcPr>
          <w:p w14:paraId="394F7CFB"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684" w:type="pct"/>
            <w:tcBorders>
              <w:bottom w:val="single" w:sz="4" w:space="0" w:color="000000"/>
              <w:right w:val="single" w:sz="4" w:space="0" w:color="000000"/>
            </w:tcBorders>
            <w:shd w:val="clear" w:color="auto" w:fill="auto"/>
            <w:vAlign w:val="center"/>
          </w:tcPr>
          <w:p w14:paraId="397A6F8B"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2915F07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1.610,00 € </w:t>
            </w:r>
          </w:p>
        </w:tc>
        <w:tc>
          <w:tcPr>
            <w:tcW w:w="487" w:type="pct"/>
            <w:tcBorders>
              <w:bottom w:val="single" w:sz="4" w:space="0" w:color="000000"/>
              <w:right w:val="single" w:sz="4" w:space="0" w:color="000000"/>
            </w:tcBorders>
            <w:shd w:val="clear" w:color="auto" w:fill="auto"/>
            <w:vAlign w:val="center"/>
          </w:tcPr>
          <w:p w14:paraId="49B74F0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805,00 €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185F060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DB6B72D"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1837B5E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2C498BA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1C8026E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7B60D7C2"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684" w:type="pct"/>
            <w:tcBorders>
              <w:bottom w:val="single" w:sz="4" w:space="0" w:color="000000"/>
              <w:right w:val="single" w:sz="4" w:space="0" w:color="000000"/>
            </w:tcBorders>
            <w:shd w:val="clear" w:color="auto" w:fill="auto"/>
            <w:vAlign w:val="center"/>
          </w:tcPr>
          <w:p w14:paraId="4D423300"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1,00 </w:t>
            </w:r>
          </w:p>
        </w:tc>
        <w:tc>
          <w:tcPr>
            <w:tcW w:w="490" w:type="pct"/>
            <w:tcBorders>
              <w:bottom w:val="single" w:sz="4" w:space="0" w:color="000000"/>
              <w:right w:val="single" w:sz="4" w:space="0" w:color="000000"/>
            </w:tcBorders>
            <w:shd w:val="clear" w:color="auto" w:fill="auto"/>
            <w:vAlign w:val="center"/>
          </w:tcPr>
          <w:p w14:paraId="7FAB54D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6AE2FE7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2149225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5E1B167"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359DF7D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0839B95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2987137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3E02C187"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684" w:type="pct"/>
            <w:tcBorders>
              <w:bottom w:val="single" w:sz="4" w:space="0" w:color="000000"/>
              <w:right w:val="single" w:sz="4" w:space="0" w:color="000000"/>
            </w:tcBorders>
            <w:shd w:val="clear" w:color="auto" w:fill="auto"/>
            <w:vAlign w:val="center"/>
          </w:tcPr>
          <w:p w14:paraId="0AC73735"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1,00 </w:t>
            </w:r>
          </w:p>
        </w:tc>
        <w:tc>
          <w:tcPr>
            <w:tcW w:w="490" w:type="pct"/>
            <w:tcBorders>
              <w:bottom w:val="single" w:sz="4" w:space="0" w:color="000000"/>
              <w:right w:val="single" w:sz="4" w:space="0" w:color="000000"/>
            </w:tcBorders>
            <w:shd w:val="clear" w:color="auto" w:fill="auto"/>
            <w:vAlign w:val="center"/>
          </w:tcPr>
          <w:p w14:paraId="179D939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1333EF8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4A7A036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57818BC5"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7E5FA99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36F9D24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2904F87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3EBD8F34"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684" w:type="pct"/>
            <w:tcBorders>
              <w:bottom w:val="single" w:sz="4" w:space="0" w:color="000000"/>
              <w:right w:val="single" w:sz="4" w:space="0" w:color="000000"/>
            </w:tcBorders>
            <w:shd w:val="clear" w:color="auto" w:fill="auto"/>
            <w:vAlign w:val="center"/>
          </w:tcPr>
          <w:p w14:paraId="092B95C9"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681DF5F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6071FC8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1.207,50 €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0FF224F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D42C35C"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1FDBF59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5468457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3F3EC4B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660EA249"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684" w:type="pct"/>
            <w:tcBorders>
              <w:bottom w:val="single" w:sz="4" w:space="0" w:color="000000"/>
              <w:right w:val="single" w:sz="4" w:space="0" w:color="000000"/>
            </w:tcBorders>
            <w:shd w:val="clear" w:color="auto" w:fill="auto"/>
            <w:vAlign w:val="center"/>
          </w:tcPr>
          <w:p w14:paraId="5A74AE9F"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1,00 </w:t>
            </w:r>
          </w:p>
        </w:tc>
        <w:tc>
          <w:tcPr>
            <w:tcW w:w="490" w:type="pct"/>
            <w:tcBorders>
              <w:bottom w:val="single" w:sz="4" w:space="0" w:color="000000"/>
              <w:right w:val="single" w:sz="4" w:space="0" w:color="000000"/>
            </w:tcBorders>
            <w:shd w:val="clear" w:color="auto" w:fill="auto"/>
            <w:vAlign w:val="center"/>
          </w:tcPr>
          <w:p w14:paraId="495BFD6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6914302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46873D2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B6152E6"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154D7C5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58A8AA6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599D976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0DC6BC97"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Σ06</w:t>
            </w:r>
          </w:p>
        </w:tc>
        <w:tc>
          <w:tcPr>
            <w:tcW w:w="684" w:type="pct"/>
            <w:tcBorders>
              <w:bottom w:val="single" w:sz="4" w:space="0" w:color="000000"/>
              <w:right w:val="single" w:sz="4" w:space="0" w:color="000000"/>
            </w:tcBorders>
            <w:shd w:val="clear" w:color="auto" w:fill="auto"/>
            <w:vAlign w:val="center"/>
          </w:tcPr>
          <w:p w14:paraId="1C3DA2BB"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1,00 </w:t>
            </w:r>
          </w:p>
        </w:tc>
        <w:tc>
          <w:tcPr>
            <w:tcW w:w="490" w:type="pct"/>
            <w:tcBorders>
              <w:bottom w:val="single" w:sz="4" w:space="0" w:color="000000"/>
              <w:right w:val="single" w:sz="4" w:space="0" w:color="000000"/>
            </w:tcBorders>
            <w:shd w:val="clear" w:color="auto" w:fill="auto"/>
            <w:vAlign w:val="center"/>
          </w:tcPr>
          <w:p w14:paraId="0398AA6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12CE6D1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143CCBC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A8B71E7"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5FB62CB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6ADDC5A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tcBorders>
              <w:bottom w:val="single" w:sz="4" w:space="0" w:color="000000"/>
              <w:right w:val="single" w:sz="4" w:space="0" w:color="000000"/>
            </w:tcBorders>
            <w:shd w:val="clear" w:color="auto" w:fill="auto"/>
            <w:vAlign w:val="center"/>
          </w:tcPr>
          <w:p w14:paraId="58F3ECA8" w14:textId="77777777" w:rsidR="003C6BBB" w:rsidRPr="00BA3F7B" w:rsidRDefault="00C84A86">
            <w:pPr>
              <w:spacing w:after="0"/>
              <w:jc w:val="lef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Π.Π.1.3.</w:t>
            </w:r>
            <w:r w:rsidRPr="00BA3F7B">
              <w:rPr>
                <w:rFonts w:ascii="Arial Narrow" w:eastAsia="Arial Narrow" w:hAnsi="Arial Narrow" w:cs="Arial Narrow"/>
                <w:color w:val="000000"/>
                <w:sz w:val="18"/>
                <w:szCs w:val="18"/>
              </w:rPr>
              <w:t xml:space="preserve"> Χρονοδιάγραμμα </w:t>
            </w:r>
          </w:p>
        </w:tc>
        <w:tc>
          <w:tcPr>
            <w:tcW w:w="443" w:type="pct"/>
            <w:tcBorders>
              <w:bottom w:val="single" w:sz="4" w:space="0" w:color="000000"/>
              <w:right w:val="single" w:sz="4" w:space="0" w:color="000000"/>
            </w:tcBorders>
            <w:shd w:val="clear" w:color="auto" w:fill="auto"/>
            <w:vAlign w:val="center"/>
          </w:tcPr>
          <w:p w14:paraId="20CADF58"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684" w:type="pct"/>
            <w:tcBorders>
              <w:bottom w:val="single" w:sz="4" w:space="0" w:color="000000"/>
              <w:right w:val="single" w:sz="4" w:space="0" w:color="000000"/>
            </w:tcBorders>
            <w:shd w:val="clear" w:color="auto" w:fill="auto"/>
            <w:vAlign w:val="center"/>
          </w:tcPr>
          <w:p w14:paraId="21E7058B"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0,15 </w:t>
            </w:r>
          </w:p>
        </w:tc>
        <w:tc>
          <w:tcPr>
            <w:tcW w:w="490" w:type="pct"/>
            <w:tcBorders>
              <w:bottom w:val="single" w:sz="4" w:space="0" w:color="000000"/>
              <w:right w:val="single" w:sz="4" w:space="0" w:color="000000"/>
            </w:tcBorders>
            <w:shd w:val="clear" w:color="auto" w:fill="auto"/>
            <w:vAlign w:val="center"/>
          </w:tcPr>
          <w:p w14:paraId="36CC5F6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59754F0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362,25 € </w:t>
            </w:r>
          </w:p>
        </w:tc>
        <w:tc>
          <w:tcPr>
            <w:tcW w:w="571" w:type="pct"/>
            <w:tcBorders>
              <w:bottom w:val="single" w:sz="4" w:space="0" w:color="000000"/>
              <w:right w:val="single" w:sz="4" w:space="0" w:color="000000"/>
            </w:tcBorders>
            <w:shd w:val="clear" w:color="auto" w:fill="auto"/>
            <w:vAlign w:val="center"/>
          </w:tcPr>
          <w:p w14:paraId="0464CFFB"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362,25 € </w:t>
            </w:r>
          </w:p>
        </w:tc>
      </w:tr>
      <w:tr w:rsidR="003C6BBB" w:rsidRPr="00BA3F7B" w14:paraId="146703A3" w14:textId="77777777" w:rsidTr="00A44FF0">
        <w:trPr>
          <w:trHeight w:val="300"/>
        </w:trPr>
        <w:tc>
          <w:tcPr>
            <w:tcW w:w="2768" w:type="pct"/>
            <w:gridSpan w:val="4"/>
            <w:tcBorders>
              <w:top w:val="single" w:sz="4" w:space="0" w:color="000000"/>
              <w:left w:val="single" w:sz="4" w:space="0" w:color="000000"/>
              <w:bottom w:val="single" w:sz="4" w:space="0" w:color="000000"/>
              <w:right w:val="single" w:sz="4" w:space="0" w:color="000000"/>
            </w:tcBorders>
            <w:shd w:val="clear" w:color="auto" w:fill="D9E1F2"/>
            <w:vAlign w:val="center"/>
          </w:tcPr>
          <w:p w14:paraId="429D7AB7" w14:textId="77777777" w:rsidR="003C6BBB" w:rsidRPr="00BA3F7B" w:rsidRDefault="00C84A86">
            <w:pPr>
              <w:spacing w:after="0"/>
              <w:jc w:val="right"/>
              <w:rPr>
                <w:rFonts w:ascii="Arial Narrow" w:eastAsia="Arial Narrow" w:hAnsi="Arial Narrow" w:cs="Arial Narrow"/>
                <w:b/>
                <w:sz w:val="18"/>
                <w:szCs w:val="18"/>
              </w:rPr>
            </w:pPr>
            <w:r w:rsidRPr="00BA3F7B">
              <w:rPr>
                <w:rFonts w:ascii="Arial Narrow" w:eastAsia="Arial Narrow" w:hAnsi="Arial Narrow" w:cs="Arial Narrow"/>
                <w:b/>
                <w:sz w:val="18"/>
                <w:szCs w:val="18"/>
              </w:rPr>
              <w:t>Άθροισμα</w:t>
            </w:r>
          </w:p>
        </w:tc>
        <w:tc>
          <w:tcPr>
            <w:tcW w:w="684" w:type="pct"/>
            <w:tcBorders>
              <w:bottom w:val="single" w:sz="4" w:space="0" w:color="000000"/>
              <w:right w:val="single" w:sz="4" w:space="0" w:color="000000"/>
            </w:tcBorders>
            <w:shd w:val="clear" w:color="auto" w:fill="D9E1F2"/>
            <w:vAlign w:val="center"/>
          </w:tcPr>
          <w:p w14:paraId="2E79A97B" w14:textId="77777777" w:rsidR="003C6BBB" w:rsidRPr="00BA3F7B" w:rsidRDefault="00C84A86">
            <w:pPr>
              <w:spacing w:after="0"/>
              <w:rPr>
                <w:rFonts w:ascii="Arial Narrow" w:eastAsia="Arial Narrow" w:hAnsi="Arial Narrow" w:cs="Arial Narrow"/>
                <w:b/>
                <w:sz w:val="18"/>
                <w:szCs w:val="18"/>
              </w:rPr>
            </w:pPr>
            <w:r w:rsidRPr="00BA3F7B">
              <w:rPr>
                <w:rFonts w:ascii="Arial Narrow" w:eastAsia="Arial Narrow" w:hAnsi="Arial Narrow" w:cs="Arial Narrow"/>
                <w:b/>
                <w:sz w:val="18"/>
                <w:szCs w:val="18"/>
              </w:rPr>
              <w:t xml:space="preserve">7,00 </w:t>
            </w:r>
          </w:p>
        </w:tc>
        <w:tc>
          <w:tcPr>
            <w:tcW w:w="490" w:type="pct"/>
            <w:tcBorders>
              <w:bottom w:val="single" w:sz="4" w:space="0" w:color="000000"/>
              <w:right w:val="single" w:sz="4" w:space="0" w:color="000000"/>
            </w:tcBorders>
            <w:shd w:val="clear" w:color="auto" w:fill="D9E1F2"/>
            <w:vAlign w:val="center"/>
          </w:tcPr>
          <w:p w14:paraId="0C6795D9" w14:textId="77777777" w:rsidR="003C6BBB" w:rsidRPr="00BA3F7B" w:rsidRDefault="00C84A86">
            <w:pPr>
              <w:spacing w:after="0"/>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c>
          <w:tcPr>
            <w:tcW w:w="1058" w:type="pct"/>
            <w:gridSpan w:val="2"/>
            <w:tcBorders>
              <w:top w:val="single" w:sz="4" w:space="0" w:color="000000"/>
              <w:bottom w:val="single" w:sz="4" w:space="0" w:color="000000"/>
              <w:right w:val="single" w:sz="4" w:space="0" w:color="000000"/>
            </w:tcBorders>
            <w:shd w:val="clear" w:color="auto" w:fill="D9E1F2"/>
            <w:vAlign w:val="center"/>
          </w:tcPr>
          <w:p w14:paraId="7CEC6837"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 14.700,00 € </w:t>
            </w:r>
          </w:p>
        </w:tc>
      </w:tr>
      <w:tr w:rsidR="003C6BBB" w:rsidRPr="00BA3F7B" w14:paraId="038BDF35" w14:textId="77777777" w:rsidTr="00E73C32">
        <w:trPr>
          <w:trHeight w:val="270"/>
        </w:trPr>
        <w:tc>
          <w:tcPr>
            <w:tcW w:w="465" w:type="pct"/>
            <w:vMerge w:val="restart"/>
            <w:tcBorders>
              <w:left w:val="single" w:sz="4" w:space="0" w:color="000000"/>
              <w:bottom w:val="single" w:sz="4" w:space="0" w:color="000000"/>
              <w:right w:val="single" w:sz="4" w:space="0" w:color="000000"/>
            </w:tcBorders>
            <w:shd w:val="clear" w:color="auto" w:fill="auto"/>
            <w:vAlign w:val="center"/>
          </w:tcPr>
          <w:p w14:paraId="4F034F38"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Π.Π.2</w:t>
            </w:r>
          </w:p>
        </w:tc>
        <w:tc>
          <w:tcPr>
            <w:tcW w:w="495" w:type="pct"/>
            <w:vMerge w:val="restart"/>
            <w:tcBorders>
              <w:left w:val="single" w:sz="4" w:space="0" w:color="000000"/>
              <w:bottom w:val="single" w:sz="4" w:space="0" w:color="000000"/>
              <w:right w:val="single" w:sz="4" w:space="0" w:color="000000"/>
            </w:tcBorders>
            <w:shd w:val="clear" w:color="auto" w:fill="auto"/>
            <w:vAlign w:val="center"/>
          </w:tcPr>
          <w:p w14:paraId="4D02EA5D" w14:textId="77777777" w:rsidR="003C6BBB" w:rsidRPr="00BA3F7B" w:rsidRDefault="00C84A86">
            <w:pPr>
              <w:spacing w:after="0"/>
              <w:jc w:val="center"/>
              <w:rPr>
                <w:rFonts w:ascii="Arial Narrow" w:eastAsia="Arial Narrow" w:hAnsi="Arial Narrow" w:cs="Arial Narrow"/>
                <w:color w:val="000000"/>
                <w:sz w:val="18"/>
                <w:szCs w:val="18"/>
                <w:lang w:val="el-GR"/>
              </w:rPr>
            </w:pPr>
            <w:r w:rsidRPr="00BA3F7B">
              <w:rPr>
                <w:rFonts w:ascii="Arial Narrow" w:eastAsia="Arial Narrow" w:hAnsi="Arial Narrow" w:cs="Arial Narrow"/>
                <w:color w:val="000000"/>
                <w:sz w:val="18"/>
                <w:szCs w:val="18"/>
                <w:lang w:val="el-GR"/>
              </w:rPr>
              <w:t>2 μήνες από την υπογραφή της Σύμβασης</w:t>
            </w:r>
          </w:p>
        </w:tc>
        <w:tc>
          <w:tcPr>
            <w:tcW w:w="1366" w:type="pct"/>
            <w:tcBorders>
              <w:bottom w:val="single" w:sz="4" w:space="0" w:color="000000"/>
              <w:right w:val="single" w:sz="4" w:space="0" w:color="000000"/>
            </w:tcBorders>
            <w:shd w:val="clear" w:color="auto" w:fill="auto"/>
            <w:vAlign w:val="center"/>
          </w:tcPr>
          <w:p w14:paraId="03E5D585" w14:textId="77777777" w:rsidR="003C6BBB" w:rsidRPr="00BA3F7B" w:rsidRDefault="00C84A86">
            <w:pPr>
              <w:spacing w:after="0"/>
              <w:jc w:val="lef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Π.Π.2.1.</w:t>
            </w:r>
            <w:r w:rsidRPr="00BA3F7B">
              <w:rPr>
                <w:rFonts w:ascii="Arial Narrow" w:eastAsia="Arial Narrow" w:hAnsi="Arial Narrow" w:cs="Arial Narrow"/>
                <w:color w:val="000000"/>
                <w:sz w:val="18"/>
                <w:szCs w:val="18"/>
              </w:rPr>
              <w:t xml:space="preserve"> Δημιουργία microsite </w:t>
            </w:r>
          </w:p>
        </w:tc>
        <w:tc>
          <w:tcPr>
            <w:tcW w:w="443" w:type="pct"/>
            <w:tcBorders>
              <w:bottom w:val="single" w:sz="4" w:space="0" w:color="000000"/>
              <w:right w:val="single" w:sz="4" w:space="0" w:color="000000"/>
            </w:tcBorders>
            <w:shd w:val="clear" w:color="auto" w:fill="auto"/>
            <w:vAlign w:val="center"/>
          </w:tcPr>
          <w:p w14:paraId="233CF9BA"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Σ05</w:t>
            </w:r>
          </w:p>
        </w:tc>
        <w:tc>
          <w:tcPr>
            <w:tcW w:w="684" w:type="pct"/>
            <w:tcBorders>
              <w:bottom w:val="single" w:sz="4" w:space="0" w:color="000000"/>
              <w:right w:val="single" w:sz="4" w:space="0" w:color="000000"/>
            </w:tcBorders>
            <w:shd w:val="clear" w:color="auto" w:fill="auto"/>
            <w:vAlign w:val="center"/>
          </w:tcPr>
          <w:p w14:paraId="75452710"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0,80 </w:t>
            </w:r>
          </w:p>
        </w:tc>
        <w:tc>
          <w:tcPr>
            <w:tcW w:w="490" w:type="pct"/>
            <w:tcBorders>
              <w:bottom w:val="single" w:sz="4" w:space="0" w:color="000000"/>
              <w:right w:val="single" w:sz="4" w:space="0" w:color="000000"/>
            </w:tcBorders>
            <w:shd w:val="clear" w:color="auto" w:fill="auto"/>
            <w:vAlign w:val="center"/>
          </w:tcPr>
          <w:p w14:paraId="78F8907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72CBF90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1.612,00 € </w:t>
            </w:r>
          </w:p>
        </w:tc>
        <w:tc>
          <w:tcPr>
            <w:tcW w:w="571" w:type="pct"/>
            <w:tcBorders>
              <w:bottom w:val="single" w:sz="4" w:space="0" w:color="000000"/>
              <w:right w:val="single" w:sz="4" w:space="0" w:color="000000"/>
            </w:tcBorders>
            <w:shd w:val="clear" w:color="auto" w:fill="auto"/>
            <w:vAlign w:val="center"/>
          </w:tcPr>
          <w:p w14:paraId="161D77DC"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1.612,00 € </w:t>
            </w:r>
          </w:p>
        </w:tc>
      </w:tr>
      <w:tr w:rsidR="003C6BBB" w:rsidRPr="00BA3F7B" w14:paraId="70AFCDD7"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27FEB52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71780B7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1366" w:type="pct"/>
            <w:tcBorders>
              <w:bottom w:val="single" w:sz="4" w:space="0" w:color="000000"/>
              <w:right w:val="single" w:sz="4" w:space="0" w:color="000000"/>
            </w:tcBorders>
            <w:shd w:val="clear" w:color="auto" w:fill="auto"/>
            <w:vAlign w:val="center"/>
          </w:tcPr>
          <w:p w14:paraId="255C5821"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Π.Π.2.2.</w:t>
            </w:r>
            <w:r w:rsidRPr="00BA3F7B">
              <w:rPr>
                <w:rFonts w:ascii="Arial Narrow" w:eastAsia="Arial Narrow" w:hAnsi="Arial Narrow" w:cs="Arial Narrow"/>
                <w:color w:val="000000"/>
                <w:sz w:val="18"/>
                <w:szCs w:val="18"/>
                <w:lang w:val="el-GR"/>
              </w:rPr>
              <w:t xml:space="preserve"> Διαδικτυακή στοχευμένη καμπάνια σε </w:t>
            </w:r>
            <w:r w:rsidRPr="00BA3F7B">
              <w:rPr>
                <w:rFonts w:ascii="Arial Narrow" w:eastAsia="Arial Narrow" w:hAnsi="Arial Narrow" w:cs="Arial Narrow"/>
                <w:color w:val="000000"/>
                <w:sz w:val="18"/>
                <w:szCs w:val="18"/>
              </w:rPr>
              <w:t>Facebook</w:t>
            </w:r>
            <w:r w:rsidRPr="00BA3F7B">
              <w:rPr>
                <w:rFonts w:ascii="Arial Narrow" w:eastAsia="Arial Narrow" w:hAnsi="Arial Narrow" w:cs="Arial Narrow"/>
                <w:color w:val="000000"/>
                <w:sz w:val="18"/>
                <w:szCs w:val="18"/>
                <w:lang w:val="el-GR"/>
              </w:rPr>
              <w:t xml:space="preserve"> και </w:t>
            </w:r>
            <w:r w:rsidRPr="00BA3F7B">
              <w:rPr>
                <w:rFonts w:ascii="Arial Narrow" w:eastAsia="Arial Narrow" w:hAnsi="Arial Narrow" w:cs="Arial Narrow"/>
                <w:color w:val="000000"/>
                <w:sz w:val="18"/>
                <w:szCs w:val="18"/>
              </w:rPr>
              <w:t>instagram</w:t>
            </w:r>
          </w:p>
        </w:tc>
        <w:tc>
          <w:tcPr>
            <w:tcW w:w="443" w:type="pct"/>
            <w:tcBorders>
              <w:bottom w:val="single" w:sz="4" w:space="0" w:color="000000"/>
              <w:right w:val="single" w:sz="4" w:space="0" w:color="000000"/>
            </w:tcBorders>
            <w:shd w:val="clear" w:color="auto" w:fill="auto"/>
            <w:vAlign w:val="center"/>
          </w:tcPr>
          <w:p w14:paraId="62ADAE8C"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Σ05</w:t>
            </w:r>
          </w:p>
        </w:tc>
        <w:tc>
          <w:tcPr>
            <w:tcW w:w="684" w:type="pct"/>
            <w:tcBorders>
              <w:bottom w:val="single" w:sz="4" w:space="0" w:color="000000"/>
              <w:right w:val="single" w:sz="4" w:space="0" w:color="000000"/>
            </w:tcBorders>
            <w:shd w:val="clear" w:color="auto" w:fill="auto"/>
            <w:vAlign w:val="center"/>
          </w:tcPr>
          <w:p w14:paraId="3C0E126B"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0,25 </w:t>
            </w:r>
          </w:p>
        </w:tc>
        <w:tc>
          <w:tcPr>
            <w:tcW w:w="490" w:type="pct"/>
            <w:tcBorders>
              <w:bottom w:val="single" w:sz="4" w:space="0" w:color="000000"/>
              <w:right w:val="single" w:sz="4" w:space="0" w:color="000000"/>
            </w:tcBorders>
            <w:shd w:val="clear" w:color="auto" w:fill="auto"/>
            <w:vAlign w:val="center"/>
          </w:tcPr>
          <w:p w14:paraId="02E5596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33A2B52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503,75 € </w:t>
            </w:r>
          </w:p>
        </w:tc>
        <w:tc>
          <w:tcPr>
            <w:tcW w:w="571" w:type="pct"/>
            <w:tcBorders>
              <w:bottom w:val="single" w:sz="4" w:space="0" w:color="000000"/>
              <w:right w:val="single" w:sz="4" w:space="0" w:color="000000"/>
            </w:tcBorders>
            <w:shd w:val="clear" w:color="auto" w:fill="auto"/>
            <w:vAlign w:val="center"/>
          </w:tcPr>
          <w:p w14:paraId="040C8DFD"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503,75 € </w:t>
            </w:r>
          </w:p>
        </w:tc>
      </w:tr>
      <w:tr w:rsidR="003C6BBB" w:rsidRPr="00BA3F7B" w14:paraId="1D2B3240"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2378B46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68ACD01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1366" w:type="pct"/>
            <w:tcBorders>
              <w:bottom w:val="single" w:sz="4" w:space="0" w:color="000000"/>
              <w:right w:val="single" w:sz="4" w:space="0" w:color="000000"/>
            </w:tcBorders>
            <w:shd w:val="clear" w:color="auto" w:fill="auto"/>
            <w:vAlign w:val="center"/>
          </w:tcPr>
          <w:p w14:paraId="48B70C6B"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Π.Π.2.3.</w:t>
            </w:r>
            <w:r w:rsidRPr="00BA3F7B">
              <w:rPr>
                <w:rFonts w:ascii="Arial Narrow" w:eastAsia="Arial Narrow" w:hAnsi="Arial Narrow" w:cs="Arial Narrow"/>
                <w:color w:val="000000"/>
                <w:sz w:val="18"/>
                <w:szCs w:val="18"/>
                <w:lang w:val="el-GR"/>
              </w:rPr>
              <w:t xml:space="preserve"> Έντυπο υλικό (φυλλάδιο ενημέρωσης, αφίσα, </w:t>
            </w:r>
            <w:r w:rsidRPr="00BA3F7B">
              <w:rPr>
                <w:rFonts w:ascii="Arial Narrow" w:eastAsia="Arial Narrow" w:hAnsi="Arial Narrow" w:cs="Arial Narrow"/>
                <w:color w:val="000000"/>
                <w:sz w:val="18"/>
                <w:szCs w:val="18"/>
              </w:rPr>
              <w:t>banner</w:t>
            </w:r>
            <w:r w:rsidRPr="00BA3F7B">
              <w:rPr>
                <w:rFonts w:ascii="Arial Narrow" w:eastAsia="Arial Narrow" w:hAnsi="Arial Narrow" w:cs="Arial Narrow"/>
                <w:color w:val="000000"/>
                <w:sz w:val="18"/>
                <w:szCs w:val="18"/>
                <w:lang w:val="el-GR"/>
              </w:rPr>
              <w:t xml:space="preserve"> </w:t>
            </w:r>
            <w:r w:rsidRPr="00BA3F7B">
              <w:rPr>
                <w:rFonts w:ascii="Arial Narrow" w:eastAsia="Arial Narrow" w:hAnsi="Arial Narrow" w:cs="Arial Narrow"/>
                <w:color w:val="000000"/>
                <w:sz w:val="18"/>
                <w:szCs w:val="18"/>
              </w:rPr>
              <w:t>roll</w:t>
            </w:r>
            <w:r w:rsidRPr="00BA3F7B">
              <w:rPr>
                <w:rFonts w:ascii="Arial Narrow" w:eastAsia="Arial Narrow" w:hAnsi="Arial Narrow" w:cs="Arial Narrow"/>
                <w:color w:val="000000"/>
                <w:sz w:val="18"/>
                <w:szCs w:val="18"/>
                <w:lang w:val="el-GR"/>
              </w:rPr>
              <w:t xml:space="preserve"> </w:t>
            </w:r>
            <w:r w:rsidRPr="00BA3F7B">
              <w:rPr>
                <w:rFonts w:ascii="Arial Narrow" w:eastAsia="Arial Narrow" w:hAnsi="Arial Narrow" w:cs="Arial Narrow"/>
                <w:color w:val="000000"/>
                <w:sz w:val="18"/>
                <w:szCs w:val="18"/>
              </w:rPr>
              <w:t>up</w:t>
            </w:r>
            <w:r w:rsidRPr="00BA3F7B">
              <w:rPr>
                <w:rFonts w:ascii="Arial Narrow" w:eastAsia="Arial Narrow" w:hAnsi="Arial Narrow" w:cs="Arial Narrow"/>
                <w:color w:val="000000"/>
                <w:sz w:val="18"/>
                <w:szCs w:val="18"/>
                <w:lang w:val="el-GR"/>
              </w:rPr>
              <w:t>)</w:t>
            </w:r>
          </w:p>
        </w:tc>
        <w:tc>
          <w:tcPr>
            <w:tcW w:w="443" w:type="pct"/>
            <w:tcBorders>
              <w:bottom w:val="single" w:sz="4" w:space="0" w:color="000000"/>
              <w:right w:val="single" w:sz="4" w:space="0" w:color="000000"/>
            </w:tcBorders>
            <w:shd w:val="clear" w:color="auto" w:fill="auto"/>
            <w:vAlign w:val="center"/>
          </w:tcPr>
          <w:p w14:paraId="31644275"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Σ05</w:t>
            </w:r>
          </w:p>
        </w:tc>
        <w:tc>
          <w:tcPr>
            <w:tcW w:w="684" w:type="pct"/>
            <w:tcBorders>
              <w:bottom w:val="single" w:sz="4" w:space="0" w:color="000000"/>
              <w:right w:val="single" w:sz="4" w:space="0" w:color="000000"/>
            </w:tcBorders>
            <w:shd w:val="clear" w:color="auto" w:fill="auto"/>
            <w:vAlign w:val="center"/>
          </w:tcPr>
          <w:p w14:paraId="6E565752"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0,15 </w:t>
            </w:r>
          </w:p>
        </w:tc>
        <w:tc>
          <w:tcPr>
            <w:tcW w:w="490" w:type="pct"/>
            <w:tcBorders>
              <w:bottom w:val="single" w:sz="4" w:space="0" w:color="000000"/>
              <w:right w:val="single" w:sz="4" w:space="0" w:color="000000"/>
            </w:tcBorders>
            <w:shd w:val="clear" w:color="auto" w:fill="auto"/>
            <w:vAlign w:val="center"/>
          </w:tcPr>
          <w:p w14:paraId="0160D64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7B0A4F5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302,25 € </w:t>
            </w:r>
          </w:p>
        </w:tc>
        <w:tc>
          <w:tcPr>
            <w:tcW w:w="571" w:type="pct"/>
            <w:tcBorders>
              <w:bottom w:val="single" w:sz="4" w:space="0" w:color="000000"/>
              <w:right w:val="single" w:sz="4" w:space="0" w:color="000000"/>
            </w:tcBorders>
            <w:shd w:val="clear" w:color="auto" w:fill="auto"/>
            <w:vAlign w:val="center"/>
          </w:tcPr>
          <w:p w14:paraId="5593AB9B"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302,25 € </w:t>
            </w:r>
          </w:p>
        </w:tc>
      </w:tr>
      <w:tr w:rsidR="003C6BBB" w:rsidRPr="00BA3F7B" w14:paraId="700A1FE4" w14:textId="77777777" w:rsidTr="00E73C32">
        <w:trPr>
          <w:trHeight w:val="585"/>
        </w:trPr>
        <w:tc>
          <w:tcPr>
            <w:tcW w:w="465" w:type="pct"/>
            <w:vMerge/>
            <w:tcBorders>
              <w:left w:val="single" w:sz="4" w:space="0" w:color="000000"/>
              <w:bottom w:val="single" w:sz="4" w:space="0" w:color="000000"/>
              <w:right w:val="single" w:sz="4" w:space="0" w:color="000000"/>
            </w:tcBorders>
            <w:shd w:val="clear" w:color="auto" w:fill="auto"/>
            <w:vAlign w:val="center"/>
          </w:tcPr>
          <w:p w14:paraId="1D338C0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5D8FCD0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1366" w:type="pct"/>
            <w:tcBorders>
              <w:bottom w:val="single" w:sz="4" w:space="0" w:color="000000"/>
              <w:right w:val="single" w:sz="4" w:space="0" w:color="000000"/>
            </w:tcBorders>
            <w:shd w:val="clear" w:color="auto" w:fill="auto"/>
            <w:vAlign w:val="center"/>
          </w:tcPr>
          <w:p w14:paraId="70B928E8"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Π.Π.2.4.</w:t>
            </w:r>
            <w:r w:rsidRPr="00BA3F7B">
              <w:rPr>
                <w:rFonts w:ascii="Arial Narrow" w:eastAsia="Arial Narrow" w:hAnsi="Arial Narrow" w:cs="Arial Narrow"/>
                <w:color w:val="000000"/>
                <w:sz w:val="18"/>
                <w:szCs w:val="18"/>
                <w:lang w:val="el-GR"/>
              </w:rPr>
              <w:t xml:space="preserve"> Έκθεση 1</w:t>
            </w:r>
            <w:r w:rsidRPr="00BA3F7B">
              <w:rPr>
                <w:rFonts w:ascii="Arial Narrow" w:eastAsia="Arial Narrow" w:hAnsi="Arial Narrow" w:cs="Arial Narrow"/>
                <w:color w:val="000000"/>
                <w:sz w:val="18"/>
                <w:szCs w:val="18"/>
                <w:vertAlign w:val="superscript"/>
                <w:lang w:val="el-GR"/>
              </w:rPr>
              <w:t>ης</w:t>
            </w:r>
            <w:r w:rsidRPr="00BA3F7B">
              <w:rPr>
                <w:rFonts w:ascii="Arial Narrow" w:eastAsia="Arial Narrow" w:hAnsi="Arial Narrow" w:cs="Arial Narrow"/>
                <w:color w:val="000000"/>
                <w:sz w:val="18"/>
                <w:szCs w:val="18"/>
                <w:lang w:val="el-GR"/>
              </w:rPr>
              <w:t xml:space="preserve"> εκδήλωσης (Πρόγραμμα, πρόσκληση, φωτογραφικό υλικό, έκθεση απολογισμού εκδήλωσης, </w:t>
            </w:r>
            <w:r w:rsidRPr="00BA3F7B">
              <w:rPr>
                <w:rFonts w:ascii="Arial Narrow" w:eastAsia="Arial Narrow" w:hAnsi="Arial Narrow" w:cs="Arial Narrow"/>
                <w:color w:val="000000"/>
                <w:sz w:val="18"/>
                <w:szCs w:val="18"/>
              </w:rPr>
              <w:t>Check</w:t>
            </w:r>
            <w:r w:rsidRPr="00BA3F7B">
              <w:rPr>
                <w:rFonts w:ascii="Arial Narrow" w:eastAsia="Arial Narrow" w:hAnsi="Arial Narrow" w:cs="Arial Narrow"/>
                <w:color w:val="000000"/>
                <w:sz w:val="18"/>
                <w:szCs w:val="18"/>
                <w:lang w:val="el-GR"/>
              </w:rPr>
              <w:t xml:space="preserve"> </w:t>
            </w:r>
            <w:r w:rsidRPr="00BA3F7B">
              <w:rPr>
                <w:rFonts w:ascii="Arial Narrow" w:eastAsia="Arial Narrow" w:hAnsi="Arial Narrow" w:cs="Arial Narrow"/>
                <w:color w:val="000000"/>
                <w:sz w:val="18"/>
                <w:szCs w:val="18"/>
              </w:rPr>
              <w:t>list</w:t>
            </w:r>
            <w:r w:rsidRPr="00BA3F7B">
              <w:rPr>
                <w:rFonts w:ascii="Arial Narrow" w:eastAsia="Arial Narrow" w:hAnsi="Arial Narrow" w:cs="Arial Narrow"/>
                <w:color w:val="000000"/>
                <w:sz w:val="18"/>
                <w:szCs w:val="18"/>
                <w:lang w:val="el-GR"/>
              </w:rPr>
              <w:t xml:space="preserve"> συμμόρφωσης </w:t>
            </w:r>
            <w:r w:rsidRPr="00BA3F7B">
              <w:rPr>
                <w:rFonts w:ascii="Arial Narrow" w:eastAsia="Arial Narrow" w:hAnsi="Arial Narrow" w:cs="Arial Narrow"/>
                <w:color w:val="000000"/>
                <w:sz w:val="18"/>
                <w:szCs w:val="18"/>
              </w:rPr>
              <w:t>GDPR</w:t>
            </w:r>
            <w:r w:rsidRPr="00BA3F7B">
              <w:rPr>
                <w:rFonts w:ascii="Arial Narrow" w:eastAsia="Arial Narrow" w:hAnsi="Arial Narrow" w:cs="Arial Narrow"/>
                <w:color w:val="000000"/>
                <w:sz w:val="18"/>
                <w:szCs w:val="18"/>
                <w:lang w:val="el-GR"/>
              </w:rPr>
              <w:t>)</w:t>
            </w:r>
          </w:p>
        </w:tc>
        <w:tc>
          <w:tcPr>
            <w:tcW w:w="443" w:type="pct"/>
            <w:tcBorders>
              <w:bottom w:val="single" w:sz="4" w:space="0" w:color="000000"/>
              <w:right w:val="single" w:sz="4" w:space="0" w:color="000000"/>
            </w:tcBorders>
            <w:shd w:val="clear" w:color="auto" w:fill="auto"/>
            <w:vAlign w:val="center"/>
          </w:tcPr>
          <w:p w14:paraId="0A63424C"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Σ05</w:t>
            </w:r>
          </w:p>
        </w:tc>
        <w:tc>
          <w:tcPr>
            <w:tcW w:w="684" w:type="pct"/>
            <w:tcBorders>
              <w:bottom w:val="single" w:sz="4" w:space="0" w:color="000000"/>
              <w:right w:val="single" w:sz="4" w:space="0" w:color="000000"/>
            </w:tcBorders>
            <w:shd w:val="clear" w:color="auto" w:fill="auto"/>
            <w:vAlign w:val="center"/>
          </w:tcPr>
          <w:p w14:paraId="1CF31462"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3461C4F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25CE685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604,50 € </w:t>
            </w:r>
          </w:p>
        </w:tc>
        <w:tc>
          <w:tcPr>
            <w:tcW w:w="571" w:type="pct"/>
            <w:tcBorders>
              <w:bottom w:val="single" w:sz="4" w:space="0" w:color="000000"/>
              <w:right w:val="single" w:sz="4" w:space="0" w:color="000000"/>
            </w:tcBorders>
            <w:shd w:val="clear" w:color="auto" w:fill="auto"/>
            <w:vAlign w:val="center"/>
          </w:tcPr>
          <w:p w14:paraId="7A8589F3"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   604,50 € </w:t>
            </w:r>
          </w:p>
        </w:tc>
      </w:tr>
      <w:tr w:rsidR="003C6BBB" w:rsidRPr="00BA3F7B" w14:paraId="491908E8" w14:textId="77777777" w:rsidTr="00A44FF0">
        <w:trPr>
          <w:trHeight w:val="270"/>
        </w:trPr>
        <w:tc>
          <w:tcPr>
            <w:tcW w:w="2768" w:type="pct"/>
            <w:gridSpan w:val="4"/>
            <w:tcBorders>
              <w:top w:val="single" w:sz="4" w:space="0" w:color="000000"/>
              <w:left w:val="single" w:sz="4" w:space="0" w:color="000000"/>
              <w:bottom w:val="single" w:sz="4" w:space="0" w:color="000000"/>
              <w:right w:val="single" w:sz="4" w:space="0" w:color="000000"/>
            </w:tcBorders>
            <w:shd w:val="clear" w:color="auto" w:fill="D9E1F2"/>
            <w:vAlign w:val="center"/>
          </w:tcPr>
          <w:p w14:paraId="4F766E54" w14:textId="77777777" w:rsidR="003C6BBB" w:rsidRPr="00BA3F7B" w:rsidRDefault="00C84A86">
            <w:pPr>
              <w:spacing w:after="0"/>
              <w:jc w:val="right"/>
              <w:rPr>
                <w:rFonts w:ascii="Arial Narrow" w:eastAsia="Arial Narrow" w:hAnsi="Arial Narrow" w:cs="Arial Narrow"/>
                <w:b/>
                <w:sz w:val="18"/>
                <w:szCs w:val="18"/>
              </w:rPr>
            </w:pPr>
            <w:r w:rsidRPr="00BA3F7B">
              <w:rPr>
                <w:rFonts w:ascii="Arial Narrow" w:eastAsia="Arial Narrow" w:hAnsi="Arial Narrow" w:cs="Arial Narrow"/>
                <w:b/>
                <w:sz w:val="18"/>
                <w:szCs w:val="18"/>
              </w:rPr>
              <w:t>Άθροισμα</w:t>
            </w:r>
          </w:p>
        </w:tc>
        <w:tc>
          <w:tcPr>
            <w:tcW w:w="684" w:type="pct"/>
            <w:tcBorders>
              <w:bottom w:val="single" w:sz="4" w:space="0" w:color="000000"/>
              <w:right w:val="single" w:sz="4" w:space="0" w:color="000000"/>
            </w:tcBorders>
            <w:shd w:val="clear" w:color="auto" w:fill="D9E1F2"/>
            <w:vAlign w:val="center"/>
          </w:tcPr>
          <w:p w14:paraId="0D737A24" w14:textId="77777777" w:rsidR="003C6BBB" w:rsidRPr="00BA3F7B" w:rsidRDefault="00C84A86">
            <w:pPr>
              <w:spacing w:after="0"/>
              <w:rPr>
                <w:rFonts w:ascii="Arial Narrow" w:eastAsia="Arial Narrow" w:hAnsi="Arial Narrow" w:cs="Arial Narrow"/>
                <w:b/>
                <w:sz w:val="18"/>
                <w:szCs w:val="18"/>
              </w:rPr>
            </w:pPr>
            <w:r w:rsidRPr="00BA3F7B">
              <w:rPr>
                <w:rFonts w:ascii="Arial Narrow" w:eastAsia="Arial Narrow" w:hAnsi="Arial Narrow" w:cs="Arial Narrow"/>
                <w:b/>
                <w:sz w:val="18"/>
                <w:szCs w:val="18"/>
              </w:rPr>
              <w:t xml:space="preserve">1,50 </w:t>
            </w:r>
          </w:p>
        </w:tc>
        <w:tc>
          <w:tcPr>
            <w:tcW w:w="490" w:type="pct"/>
            <w:tcBorders>
              <w:bottom w:val="single" w:sz="4" w:space="0" w:color="000000"/>
              <w:right w:val="single" w:sz="4" w:space="0" w:color="000000"/>
            </w:tcBorders>
            <w:shd w:val="clear" w:color="auto" w:fill="D9E1F2"/>
            <w:vAlign w:val="center"/>
          </w:tcPr>
          <w:p w14:paraId="22216097" w14:textId="77777777" w:rsidR="003C6BBB" w:rsidRPr="00BA3F7B" w:rsidRDefault="00C84A86">
            <w:pPr>
              <w:spacing w:after="0"/>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c>
          <w:tcPr>
            <w:tcW w:w="1058" w:type="pct"/>
            <w:gridSpan w:val="2"/>
            <w:tcBorders>
              <w:top w:val="single" w:sz="4" w:space="0" w:color="000000"/>
              <w:bottom w:val="single" w:sz="4" w:space="0" w:color="000000"/>
              <w:right w:val="single" w:sz="4" w:space="0" w:color="000000"/>
            </w:tcBorders>
            <w:shd w:val="clear" w:color="auto" w:fill="D9E1F2"/>
            <w:vAlign w:val="center"/>
          </w:tcPr>
          <w:p w14:paraId="75834C75"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3.022,50 € </w:t>
            </w:r>
          </w:p>
        </w:tc>
      </w:tr>
      <w:tr w:rsidR="003C6BBB" w:rsidRPr="00BA3F7B" w14:paraId="1ABB3876" w14:textId="77777777" w:rsidTr="00E73C32">
        <w:trPr>
          <w:trHeight w:val="270"/>
        </w:trPr>
        <w:tc>
          <w:tcPr>
            <w:tcW w:w="465" w:type="pct"/>
            <w:vMerge w:val="restart"/>
            <w:tcBorders>
              <w:left w:val="single" w:sz="4" w:space="0" w:color="000000"/>
              <w:bottom w:val="single" w:sz="4" w:space="0" w:color="000000"/>
              <w:right w:val="single" w:sz="4" w:space="0" w:color="000000"/>
            </w:tcBorders>
            <w:shd w:val="clear" w:color="auto" w:fill="auto"/>
            <w:vAlign w:val="center"/>
          </w:tcPr>
          <w:p w14:paraId="60779567"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Π.Π.3</w:t>
            </w:r>
          </w:p>
        </w:tc>
        <w:tc>
          <w:tcPr>
            <w:tcW w:w="495" w:type="pct"/>
            <w:vMerge w:val="restart"/>
            <w:tcBorders>
              <w:left w:val="single" w:sz="4" w:space="0" w:color="000000"/>
              <w:bottom w:val="single" w:sz="4" w:space="0" w:color="000000"/>
              <w:right w:val="single" w:sz="4" w:space="0" w:color="000000"/>
            </w:tcBorders>
            <w:shd w:val="clear" w:color="auto" w:fill="auto"/>
            <w:vAlign w:val="center"/>
          </w:tcPr>
          <w:p w14:paraId="66AB8A8D" w14:textId="77777777" w:rsidR="003C6BBB" w:rsidRPr="00BA3F7B" w:rsidRDefault="00C84A86">
            <w:pPr>
              <w:spacing w:after="0"/>
              <w:jc w:val="center"/>
              <w:rPr>
                <w:rFonts w:ascii="Arial Narrow" w:eastAsia="Arial Narrow" w:hAnsi="Arial Narrow" w:cs="Arial Narrow"/>
                <w:color w:val="000000"/>
                <w:sz w:val="18"/>
                <w:szCs w:val="18"/>
                <w:lang w:val="el-GR"/>
              </w:rPr>
            </w:pPr>
            <w:r w:rsidRPr="00BA3F7B">
              <w:rPr>
                <w:rFonts w:ascii="Arial Narrow" w:eastAsia="Arial Narrow" w:hAnsi="Arial Narrow" w:cs="Arial Narrow"/>
                <w:color w:val="000000"/>
                <w:sz w:val="18"/>
                <w:szCs w:val="18"/>
                <w:lang w:val="el-GR"/>
              </w:rPr>
              <w:t>3 μήνες από την υπογραφή της Σύμβασης</w:t>
            </w:r>
          </w:p>
        </w:tc>
        <w:tc>
          <w:tcPr>
            <w:tcW w:w="1366" w:type="pct"/>
            <w:vMerge w:val="restart"/>
            <w:tcBorders>
              <w:left w:val="single" w:sz="4" w:space="0" w:color="000000"/>
              <w:bottom w:val="single" w:sz="4" w:space="0" w:color="000000"/>
              <w:right w:val="single" w:sz="4" w:space="0" w:color="000000"/>
            </w:tcBorders>
            <w:shd w:val="clear" w:color="auto" w:fill="auto"/>
            <w:vAlign w:val="center"/>
          </w:tcPr>
          <w:p w14:paraId="5DEF1FE8"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Π.Π.3.1</w:t>
            </w:r>
            <w:r w:rsidRPr="00BA3F7B">
              <w:rPr>
                <w:rFonts w:ascii="Arial Narrow" w:eastAsia="Arial Narrow" w:hAnsi="Arial Narrow" w:cs="Arial Narrow"/>
                <w:color w:val="000000"/>
                <w:sz w:val="18"/>
                <w:szCs w:val="18"/>
                <w:lang w:val="el-GR"/>
              </w:rPr>
              <w:t>. 1</w:t>
            </w:r>
            <w:r w:rsidRPr="00BA3F7B">
              <w:rPr>
                <w:rFonts w:ascii="Arial Narrow" w:eastAsia="Arial Narrow" w:hAnsi="Arial Narrow" w:cs="Arial Narrow"/>
                <w:color w:val="000000"/>
                <w:sz w:val="18"/>
                <w:szCs w:val="18"/>
                <w:vertAlign w:val="superscript"/>
                <w:lang w:val="el-GR"/>
              </w:rPr>
              <w:t>η</w:t>
            </w:r>
            <w:r w:rsidRPr="00BA3F7B">
              <w:rPr>
                <w:rFonts w:ascii="Arial Narrow" w:eastAsia="Arial Narrow" w:hAnsi="Arial Narrow" w:cs="Arial Narrow"/>
                <w:color w:val="000000"/>
                <w:sz w:val="18"/>
                <w:szCs w:val="18"/>
                <w:lang w:val="el-GR"/>
              </w:rPr>
              <w:t xml:space="preserve"> Έκθεση Εργασιών</w:t>
            </w:r>
          </w:p>
        </w:tc>
        <w:tc>
          <w:tcPr>
            <w:tcW w:w="443" w:type="pct"/>
            <w:tcBorders>
              <w:bottom w:val="single" w:sz="4" w:space="0" w:color="000000"/>
              <w:right w:val="single" w:sz="4" w:space="0" w:color="000000"/>
            </w:tcBorders>
            <w:shd w:val="clear" w:color="auto" w:fill="auto"/>
            <w:vAlign w:val="center"/>
          </w:tcPr>
          <w:p w14:paraId="39A7FB92"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684" w:type="pct"/>
            <w:tcBorders>
              <w:bottom w:val="single" w:sz="4" w:space="0" w:color="000000"/>
              <w:right w:val="single" w:sz="4" w:space="0" w:color="000000"/>
            </w:tcBorders>
            <w:shd w:val="clear" w:color="auto" w:fill="auto"/>
            <w:vAlign w:val="center"/>
          </w:tcPr>
          <w:p w14:paraId="7C6AE647"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2,00 </w:t>
            </w:r>
          </w:p>
        </w:tc>
        <w:tc>
          <w:tcPr>
            <w:tcW w:w="490" w:type="pct"/>
            <w:tcBorders>
              <w:bottom w:val="single" w:sz="4" w:space="0" w:color="000000"/>
              <w:right w:val="single" w:sz="4" w:space="0" w:color="000000"/>
            </w:tcBorders>
            <w:shd w:val="clear" w:color="auto" w:fill="auto"/>
            <w:vAlign w:val="center"/>
          </w:tcPr>
          <w:p w14:paraId="2C11349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2B1C70E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4.830,00 € </w:t>
            </w:r>
          </w:p>
        </w:tc>
        <w:tc>
          <w:tcPr>
            <w:tcW w:w="571" w:type="pct"/>
            <w:vMerge w:val="restart"/>
            <w:tcBorders>
              <w:left w:val="single" w:sz="4" w:space="0" w:color="000000"/>
              <w:bottom w:val="single" w:sz="4" w:space="0" w:color="000000"/>
              <w:right w:val="single" w:sz="4" w:space="0" w:color="000000"/>
            </w:tcBorders>
            <w:shd w:val="clear" w:color="auto" w:fill="auto"/>
            <w:vAlign w:val="center"/>
          </w:tcPr>
          <w:p w14:paraId="7D254B00"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  16.510,00 € </w:t>
            </w:r>
          </w:p>
        </w:tc>
      </w:tr>
      <w:tr w:rsidR="003C6BBB" w:rsidRPr="00BA3F7B" w14:paraId="676D2E5A"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1B71CB4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7790366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72844F4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43" w:type="pct"/>
            <w:tcBorders>
              <w:bottom w:val="single" w:sz="4" w:space="0" w:color="000000"/>
              <w:right w:val="single" w:sz="4" w:space="0" w:color="000000"/>
            </w:tcBorders>
            <w:shd w:val="clear" w:color="auto" w:fill="auto"/>
            <w:vAlign w:val="center"/>
          </w:tcPr>
          <w:p w14:paraId="58E16D38"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684" w:type="pct"/>
            <w:tcBorders>
              <w:bottom w:val="single" w:sz="4" w:space="0" w:color="000000"/>
              <w:right w:val="single" w:sz="4" w:space="0" w:color="000000"/>
            </w:tcBorders>
            <w:shd w:val="clear" w:color="auto" w:fill="auto"/>
            <w:vAlign w:val="center"/>
          </w:tcPr>
          <w:p w14:paraId="5B27D9E1"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22DE731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1.610,00 € </w:t>
            </w:r>
          </w:p>
        </w:tc>
        <w:tc>
          <w:tcPr>
            <w:tcW w:w="487" w:type="pct"/>
            <w:tcBorders>
              <w:bottom w:val="single" w:sz="4" w:space="0" w:color="000000"/>
              <w:right w:val="single" w:sz="4" w:space="0" w:color="000000"/>
            </w:tcBorders>
            <w:shd w:val="clear" w:color="auto" w:fill="auto"/>
            <w:vAlign w:val="center"/>
          </w:tcPr>
          <w:p w14:paraId="4AF217D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805,00 €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44896ED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5B67AB02"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6298182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7FE3416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4C50A67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4D1011B4"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684" w:type="pct"/>
            <w:tcBorders>
              <w:bottom w:val="single" w:sz="4" w:space="0" w:color="000000"/>
              <w:right w:val="single" w:sz="4" w:space="0" w:color="000000"/>
            </w:tcBorders>
            <w:shd w:val="clear" w:color="auto" w:fill="auto"/>
            <w:vAlign w:val="center"/>
          </w:tcPr>
          <w:p w14:paraId="7C840FBD"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2,00 </w:t>
            </w:r>
          </w:p>
        </w:tc>
        <w:tc>
          <w:tcPr>
            <w:tcW w:w="490" w:type="pct"/>
            <w:tcBorders>
              <w:bottom w:val="single" w:sz="4" w:space="0" w:color="000000"/>
              <w:right w:val="single" w:sz="4" w:space="0" w:color="000000"/>
            </w:tcBorders>
            <w:shd w:val="clear" w:color="auto" w:fill="auto"/>
            <w:vAlign w:val="center"/>
          </w:tcPr>
          <w:p w14:paraId="715CAE5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0B98E9A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4.830,00 €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04480EA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8BBDB33"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3318535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4742858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5E0A549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4D5C84BE"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684" w:type="pct"/>
            <w:tcBorders>
              <w:bottom w:val="single" w:sz="4" w:space="0" w:color="000000"/>
              <w:right w:val="single" w:sz="4" w:space="0" w:color="000000"/>
            </w:tcBorders>
            <w:shd w:val="clear" w:color="auto" w:fill="auto"/>
            <w:vAlign w:val="center"/>
          </w:tcPr>
          <w:p w14:paraId="715D3CF8"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2,00 </w:t>
            </w:r>
          </w:p>
        </w:tc>
        <w:tc>
          <w:tcPr>
            <w:tcW w:w="490" w:type="pct"/>
            <w:tcBorders>
              <w:bottom w:val="single" w:sz="4" w:space="0" w:color="000000"/>
              <w:right w:val="single" w:sz="4" w:space="0" w:color="000000"/>
            </w:tcBorders>
            <w:shd w:val="clear" w:color="auto" w:fill="auto"/>
            <w:vAlign w:val="center"/>
          </w:tcPr>
          <w:p w14:paraId="20F8EF0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08F6BFF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4.030,00 €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7D2FAAE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5FA9E3C"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49D4FC6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0AE4FE0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0DF2F66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3CE3209D"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684" w:type="pct"/>
            <w:tcBorders>
              <w:bottom w:val="single" w:sz="4" w:space="0" w:color="000000"/>
              <w:right w:val="single" w:sz="4" w:space="0" w:color="000000"/>
            </w:tcBorders>
            <w:shd w:val="clear" w:color="auto" w:fill="auto"/>
            <w:vAlign w:val="center"/>
          </w:tcPr>
          <w:p w14:paraId="7066E90B"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1,00 </w:t>
            </w:r>
          </w:p>
        </w:tc>
        <w:tc>
          <w:tcPr>
            <w:tcW w:w="490" w:type="pct"/>
            <w:tcBorders>
              <w:bottom w:val="single" w:sz="4" w:space="0" w:color="000000"/>
              <w:right w:val="single" w:sz="4" w:space="0" w:color="000000"/>
            </w:tcBorders>
            <w:shd w:val="clear" w:color="auto" w:fill="auto"/>
            <w:vAlign w:val="center"/>
          </w:tcPr>
          <w:p w14:paraId="37074C2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2E02138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20B39F7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F86C2F2" w14:textId="77777777" w:rsidTr="00A44FF0">
        <w:trPr>
          <w:trHeight w:val="270"/>
        </w:trPr>
        <w:tc>
          <w:tcPr>
            <w:tcW w:w="2768" w:type="pct"/>
            <w:gridSpan w:val="4"/>
            <w:tcBorders>
              <w:top w:val="single" w:sz="4" w:space="0" w:color="000000"/>
              <w:left w:val="single" w:sz="4" w:space="0" w:color="000000"/>
              <w:bottom w:val="single" w:sz="4" w:space="0" w:color="000000"/>
              <w:right w:val="single" w:sz="4" w:space="0" w:color="000000"/>
            </w:tcBorders>
            <w:shd w:val="clear" w:color="auto" w:fill="D9E1F2"/>
            <w:vAlign w:val="center"/>
          </w:tcPr>
          <w:p w14:paraId="1A952822" w14:textId="77777777" w:rsidR="003C6BBB" w:rsidRPr="00BA3F7B" w:rsidRDefault="00C84A86">
            <w:pPr>
              <w:spacing w:after="0"/>
              <w:jc w:val="right"/>
              <w:rPr>
                <w:rFonts w:ascii="Arial Narrow" w:eastAsia="Arial Narrow" w:hAnsi="Arial Narrow" w:cs="Arial Narrow"/>
                <w:b/>
                <w:sz w:val="18"/>
                <w:szCs w:val="18"/>
              </w:rPr>
            </w:pPr>
            <w:r w:rsidRPr="00BA3F7B">
              <w:rPr>
                <w:rFonts w:ascii="Arial Narrow" w:eastAsia="Arial Narrow" w:hAnsi="Arial Narrow" w:cs="Arial Narrow"/>
                <w:b/>
                <w:sz w:val="18"/>
                <w:szCs w:val="18"/>
              </w:rPr>
              <w:t>Άθροισμα</w:t>
            </w:r>
          </w:p>
        </w:tc>
        <w:tc>
          <w:tcPr>
            <w:tcW w:w="684" w:type="pct"/>
            <w:tcBorders>
              <w:bottom w:val="single" w:sz="4" w:space="0" w:color="000000"/>
              <w:right w:val="single" w:sz="4" w:space="0" w:color="000000"/>
            </w:tcBorders>
            <w:shd w:val="clear" w:color="auto" w:fill="D9E1F2"/>
            <w:vAlign w:val="center"/>
          </w:tcPr>
          <w:p w14:paraId="67316D00" w14:textId="77777777" w:rsidR="003C6BBB" w:rsidRPr="00BA3F7B" w:rsidRDefault="00C84A86">
            <w:pPr>
              <w:spacing w:after="0"/>
              <w:rPr>
                <w:rFonts w:ascii="Arial Narrow" w:eastAsia="Arial Narrow" w:hAnsi="Arial Narrow" w:cs="Arial Narrow"/>
                <w:b/>
                <w:sz w:val="18"/>
                <w:szCs w:val="18"/>
              </w:rPr>
            </w:pPr>
            <w:r w:rsidRPr="00BA3F7B">
              <w:rPr>
                <w:rFonts w:ascii="Arial Narrow" w:eastAsia="Arial Narrow" w:hAnsi="Arial Narrow" w:cs="Arial Narrow"/>
                <w:b/>
                <w:sz w:val="18"/>
                <w:szCs w:val="18"/>
              </w:rPr>
              <w:t xml:space="preserve">7,50 </w:t>
            </w:r>
          </w:p>
        </w:tc>
        <w:tc>
          <w:tcPr>
            <w:tcW w:w="490" w:type="pct"/>
            <w:tcBorders>
              <w:bottom w:val="single" w:sz="4" w:space="0" w:color="000000"/>
              <w:right w:val="single" w:sz="4" w:space="0" w:color="000000"/>
            </w:tcBorders>
            <w:shd w:val="clear" w:color="auto" w:fill="D9E1F2"/>
            <w:vAlign w:val="center"/>
          </w:tcPr>
          <w:p w14:paraId="6E2F923B" w14:textId="77777777" w:rsidR="003C6BBB" w:rsidRPr="00BA3F7B" w:rsidRDefault="00C84A86">
            <w:pPr>
              <w:spacing w:after="0"/>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c>
          <w:tcPr>
            <w:tcW w:w="1058" w:type="pct"/>
            <w:gridSpan w:val="2"/>
            <w:tcBorders>
              <w:top w:val="single" w:sz="4" w:space="0" w:color="000000"/>
              <w:bottom w:val="single" w:sz="4" w:space="0" w:color="000000"/>
              <w:right w:val="single" w:sz="4" w:space="0" w:color="000000"/>
            </w:tcBorders>
            <w:shd w:val="clear" w:color="auto" w:fill="D9E1F2"/>
            <w:vAlign w:val="center"/>
          </w:tcPr>
          <w:p w14:paraId="3209DD97"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 16.510,00 € </w:t>
            </w:r>
          </w:p>
        </w:tc>
      </w:tr>
      <w:tr w:rsidR="003C6BBB" w:rsidRPr="00BA3F7B" w14:paraId="20AD95D7" w14:textId="77777777" w:rsidTr="00E73C32">
        <w:trPr>
          <w:trHeight w:val="270"/>
        </w:trPr>
        <w:tc>
          <w:tcPr>
            <w:tcW w:w="465" w:type="pct"/>
            <w:vMerge w:val="restart"/>
            <w:tcBorders>
              <w:left w:val="single" w:sz="4" w:space="0" w:color="000000"/>
              <w:bottom w:val="single" w:sz="4" w:space="0" w:color="000000"/>
              <w:right w:val="single" w:sz="4" w:space="0" w:color="000000"/>
            </w:tcBorders>
            <w:shd w:val="clear" w:color="auto" w:fill="auto"/>
            <w:vAlign w:val="center"/>
          </w:tcPr>
          <w:p w14:paraId="2FF196A1"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Π.Π.4</w:t>
            </w:r>
          </w:p>
        </w:tc>
        <w:tc>
          <w:tcPr>
            <w:tcW w:w="495" w:type="pct"/>
            <w:vMerge w:val="restart"/>
            <w:tcBorders>
              <w:left w:val="single" w:sz="4" w:space="0" w:color="000000"/>
              <w:bottom w:val="single" w:sz="4" w:space="0" w:color="000000"/>
              <w:right w:val="single" w:sz="4" w:space="0" w:color="000000"/>
            </w:tcBorders>
            <w:shd w:val="clear" w:color="auto" w:fill="auto"/>
            <w:vAlign w:val="center"/>
          </w:tcPr>
          <w:p w14:paraId="622C7AB9" w14:textId="77777777" w:rsidR="003C6BBB" w:rsidRPr="00BA3F7B" w:rsidRDefault="00C84A86">
            <w:pPr>
              <w:spacing w:after="0"/>
              <w:jc w:val="center"/>
              <w:rPr>
                <w:rFonts w:ascii="Arial Narrow" w:eastAsia="Arial Narrow" w:hAnsi="Arial Narrow" w:cs="Arial Narrow"/>
                <w:color w:val="000000"/>
                <w:sz w:val="18"/>
                <w:szCs w:val="18"/>
                <w:lang w:val="el-GR"/>
              </w:rPr>
            </w:pPr>
            <w:r w:rsidRPr="00BA3F7B">
              <w:rPr>
                <w:rFonts w:ascii="Arial Narrow" w:eastAsia="Arial Narrow" w:hAnsi="Arial Narrow" w:cs="Arial Narrow"/>
                <w:color w:val="000000"/>
                <w:sz w:val="18"/>
                <w:szCs w:val="18"/>
                <w:lang w:val="el-GR"/>
              </w:rPr>
              <w:t>6 μήνες από την υπογραφή της Σύμβασης</w:t>
            </w:r>
          </w:p>
        </w:tc>
        <w:tc>
          <w:tcPr>
            <w:tcW w:w="1366" w:type="pct"/>
            <w:vMerge w:val="restart"/>
            <w:tcBorders>
              <w:left w:val="single" w:sz="4" w:space="0" w:color="000000"/>
              <w:bottom w:val="single" w:sz="4" w:space="0" w:color="000000"/>
              <w:right w:val="single" w:sz="4" w:space="0" w:color="000000"/>
            </w:tcBorders>
            <w:shd w:val="clear" w:color="auto" w:fill="auto"/>
            <w:vAlign w:val="center"/>
          </w:tcPr>
          <w:p w14:paraId="5F6CFC0C"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Π.Π.4.1.</w:t>
            </w:r>
            <w:r w:rsidRPr="00BA3F7B">
              <w:rPr>
                <w:rFonts w:ascii="Arial Narrow" w:eastAsia="Arial Narrow" w:hAnsi="Arial Narrow" w:cs="Arial Narrow"/>
                <w:color w:val="000000"/>
                <w:sz w:val="18"/>
                <w:szCs w:val="18"/>
                <w:lang w:val="el-GR"/>
              </w:rPr>
              <w:t xml:space="preserve"> 2</w:t>
            </w:r>
            <w:r w:rsidRPr="00BA3F7B">
              <w:rPr>
                <w:rFonts w:ascii="Arial Narrow" w:eastAsia="Arial Narrow" w:hAnsi="Arial Narrow" w:cs="Arial Narrow"/>
                <w:color w:val="000000"/>
                <w:sz w:val="18"/>
                <w:szCs w:val="18"/>
                <w:vertAlign w:val="superscript"/>
                <w:lang w:val="el-GR"/>
              </w:rPr>
              <w:t>η</w:t>
            </w:r>
            <w:r w:rsidRPr="00BA3F7B">
              <w:rPr>
                <w:rFonts w:ascii="Arial Narrow" w:eastAsia="Arial Narrow" w:hAnsi="Arial Narrow" w:cs="Arial Narrow"/>
                <w:color w:val="000000"/>
                <w:sz w:val="18"/>
                <w:szCs w:val="18"/>
                <w:lang w:val="el-GR"/>
              </w:rPr>
              <w:t xml:space="preserve"> Έκθεση Εργασιών</w:t>
            </w:r>
          </w:p>
        </w:tc>
        <w:tc>
          <w:tcPr>
            <w:tcW w:w="443" w:type="pct"/>
            <w:tcBorders>
              <w:bottom w:val="single" w:sz="4" w:space="0" w:color="000000"/>
              <w:right w:val="single" w:sz="4" w:space="0" w:color="000000"/>
            </w:tcBorders>
            <w:shd w:val="clear" w:color="auto" w:fill="auto"/>
            <w:vAlign w:val="center"/>
          </w:tcPr>
          <w:p w14:paraId="730E4753"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684" w:type="pct"/>
            <w:tcBorders>
              <w:bottom w:val="single" w:sz="4" w:space="0" w:color="000000"/>
              <w:right w:val="single" w:sz="4" w:space="0" w:color="000000"/>
            </w:tcBorders>
            <w:shd w:val="clear" w:color="auto" w:fill="auto"/>
            <w:vAlign w:val="center"/>
          </w:tcPr>
          <w:p w14:paraId="05D33BBC"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13A7431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12C567C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val="restart"/>
            <w:tcBorders>
              <w:left w:val="single" w:sz="4" w:space="0" w:color="000000"/>
              <w:bottom w:val="single" w:sz="4" w:space="0" w:color="000000"/>
              <w:right w:val="single" w:sz="4" w:space="0" w:color="000000"/>
            </w:tcBorders>
            <w:shd w:val="clear" w:color="auto" w:fill="auto"/>
            <w:vAlign w:val="center"/>
          </w:tcPr>
          <w:p w14:paraId="3A2B0D64"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5.855,60 € </w:t>
            </w:r>
          </w:p>
        </w:tc>
      </w:tr>
      <w:tr w:rsidR="003C6BBB" w:rsidRPr="00BA3F7B" w14:paraId="32F49514"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3E5A0AC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1F5C84E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3B63817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43" w:type="pct"/>
            <w:tcBorders>
              <w:bottom w:val="single" w:sz="4" w:space="0" w:color="000000"/>
              <w:right w:val="single" w:sz="4" w:space="0" w:color="000000"/>
            </w:tcBorders>
            <w:shd w:val="clear" w:color="auto" w:fill="auto"/>
            <w:vAlign w:val="center"/>
          </w:tcPr>
          <w:p w14:paraId="736B5DA4"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684" w:type="pct"/>
            <w:tcBorders>
              <w:bottom w:val="single" w:sz="4" w:space="0" w:color="000000"/>
              <w:right w:val="single" w:sz="4" w:space="0" w:color="000000"/>
            </w:tcBorders>
            <w:shd w:val="clear" w:color="auto" w:fill="auto"/>
            <w:vAlign w:val="center"/>
          </w:tcPr>
          <w:p w14:paraId="78F4567C"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490" w:type="pct"/>
            <w:tcBorders>
              <w:bottom w:val="single" w:sz="4" w:space="0" w:color="000000"/>
              <w:right w:val="single" w:sz="4" w:space="0" w:color="000000"/>
            </w:tcBorders>
            <w:shd w:val="clear" w:color="auto" w:fill="auto"/>
            <w:vAlign w:val="center"/>
          </w:tcPr>
          <w:p w14:paraId="50A6C144"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1.610,00 € </w:t>
            </w:r>
          </w:p>
        </w:tc>
        <w:tc>
          <w:tcPr>
            <w:tcW w:w="487" w:type="pct"/>
            <w:tcBorders>
              <w:bottom w:val="single" w:sz="4" w:space="0" w:color="000000"/>
              <w:right w:val="single" w:sz="4" w:space="0" w:color="000000"/>
            </w:tcBorders>
            <w:shd w:val="clear" w:color="auto" w:fill="auto"/>
            <w:vAlign w:val="center"/>
          </w:tcPr>
          <w:p w14:paraId="28512F0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338,10 €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4D86443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5A86696A"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6C07ED9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0732A51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3CF3C76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6F35C422"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684" w:type="pct"/>
            <w:tcBorders>
              <w:bottom w:val="single" w:sz="4" w:space="0" w:color="000000"/>
              <w:right w:val="single" w:sz="4" w:space="0" w:color="000000"/>
            </w:tcBorders>
            <w:shd w:val="clear" w:color="auto" w:fill="auto"/>
            <w:vAlign w:val="center"/>
          </w:tcPr>
          <w:p w14:paraId="7CB24701"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490" w:type="pct"/>
            <w:tcBorders>
              <w:bottom w:val="single" w:sz="4" w:space="0" w:color="000000"/>
              <w:right w:val="single" w:sz="4" w:space="0" w:color="000000"/>
            </w:tcBorders>
            <w:shd w:val="clear" w:color="auto" w:fill="auto"/>
            <w:vAlign w:val="center"/>
          </w:tcPr>
          <w:p w14:paraId="5E5AFEE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63F1C26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1.449,00 €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4CBBC52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C467836"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7186ECF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603D70F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30234DE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556F99A3"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684" w:type="pct"/>
            <w:tcBorders>
              <w:bottom w:val="single" w:sz="4" w:space="0" w:color="000000"/>
              <w:right w:val="single" w:sz="4" w:space="0" w:color="000000"/>
            </w:tcBorders>
            <w:shd w:val="clear" w:color="auto" w:fill="auto"/>
            <w:vAlign w:val="center"/>
          </w:tcPr>
          <w:p w14:paraId="3565E772"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490" w:type="pct"/>
            <w:tcBorders>
              <w:bottom w:val="single" w:sz="4" w:space="0" w:color="000000"/>
              <w:right w:val="single" w:sz="4" w:space="0" w:color="000000"/>
            </w:tcBorders>
            <w:shd w:val="clear" w:color="auto" w:fill="auto"/>
            <w:vAlign w:val="center"/>
          </w:tcPr>
          <w:p w14:paraId="216CC31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6485893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1.410,50 €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71EF16B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7C30BC9"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367EAFD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352BDD0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6ECB82A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105F2498"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684" w:type="pct"/>
            <w:tcBorders>
              <w:bottom w:val="single" w:sz="4" w:space="0" w:color="000000"/>
              <w:right w:val="single" w:sz="4" w:space="0" w:color="000000"/>
            </w:tcBorders>
            <w:shd w:val="clear" w:color="auto" w:fill="auto"/>
            <w:vAlign w:val="center"/>
          </w:tcPr>
          <w:p w14:paraId="2D0BA76C"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3322A9A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53D3808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73F777F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4A845DE"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10A806F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19212A8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286A026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05EAA5C0"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684" w:type="pct"/>
            <w:tcBorders>
              <w:bottom w:val="single" w:sz="4" w:space="0" w:color="000000"/>
              <w:right w:val="single" w:sz="4" w:space="0" w:color="000000"/>
            </w:tcBorders>
            <w:shd w:val="clear" w:color="auto" w:fill="auto"/>
            <w:vAlign w:val="center"/>
          </w:tcPr>
          <w:p w14:paraId="15E56E0D"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490" w:type="pct"/>
            <w:tcBorders>
              <w:bottom w:val="single" w:sz="4" w:space="0" w:color="000000"/>
              <w:right w:val="single" w:sz="4" w:space="0" w:color="000000"/>
            </w:tcBorders>
            <w:shd w:val="clear" w:color="auto" w:fill="auto"/>
            <w:vAlign w:val="center"/>
          </w:tcPr>
          <w:p w14:paraId="1DBB9E2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41AEDED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1.209,00 €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6CA7991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6F36D3D"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768D391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22D38F9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val="restart"/>
            <w:tcBorders>
              <w:left w:val="single" w:sz="4" w:space="0" w:color="000000"/>
              <w:bottom w:val="single" w:sz="4" w:space="0" w:color="000000"/>
              <w:right w:val="single" w:sz="4" w:space="0" w:color="000000"/>
            </w:tcBorders>
            <w:shd w:val="clear" w:color="auto" w:fill="auto"/>
            <w:vAlign w:val="center"/>
          </w:tcPr>
          <w:p w14:paraId="2938F0F8"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Π.Π.4.2.</w:t>
            </w:r>
            <w:r w:rsidRPr="00BA3F7B">
              <w:rPr>
                <w:rFonts w:ascii="Arial Narrow" w:eastAsia="Arial Narrow" w:hAnsi="Arial Narrow" w:cs="Arial Narrow"/>
                <w:color w:val="000000"/>
                <w:sz w:val="18"/>
                <w:szCs w:val="18"/>
                <w:lang w:val="el-GR"/>
              </w:rPr>
              <w:t xml:space="preserve"> Ψηφιακός ατομικός φάκελος ωφελούμενων</w:t>
            </w:r>
          </w:p>
        </w:tc>
        <w:tc>
          <w:tcPr>
            <w:tcW w:w="443" w:type="pct"/>
            <w:tcBorders>
              <w:bottom w:val="single" w:sz="4" w:space="0" w:color="000000"/>
              <w:right w:val="single" w:sz="4" w:space="0" w:color="000000"/>
            </w:tcBorders>
            <w:shd w:val="clear" w:color="auto" w:fill="auto"/>
            <w:vAlign w:val="center"/>
          </w:tcPr>
          <w:p w14:paraId="088134C3"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684" w:type="pct"/>
            <w:tcBorders>
              <w:bottom w:val="single" w:sz="4" w:space="0" w:color="000000"/>
              <w:right w:val="single" w:sz="4" w:space="0" w:color="000000"/>
            </w:tcBorders>
            <w:shd w:val="clear" w:color="auto" w:fill="auto"/>
            <w:vAlign w:val="center"/>
          </w:tcPr>
          <w:p w14:paraId="5FD1C812"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0DF55354"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178A698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val="restart"/>
            <w:tcBorders>
              <w:left w:val="single" w:sz="4" w:space="0" w:color="000000"/>
              <w:bottom w:val="single" w:sz="4" w:space="0" w:color="000000"/>
              <w:right w:val="single" w:sz="4" w:space="0" w:color="000000"/>
            </w:tcBorders>
            <w:shd w:val="clear" w:color="auto" w:fill="auto"/>
            <w:vAlign w:val="center"/>
          </w:tcPr>
          <w:p w14:paraId="33FE1EE1"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5.670,20 € </w:t>
            </w:r>
          </w:p>
        </w:tc>
      </w:tr>
      <w:tr w:rsidR="003C6BBB" w:rsidRPr="00BA3F7B" w14:paraId="03DF5E57"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33B28C4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63BC9F2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5632F58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43" w:type="pct"/>
            <w:tcBorders>
              <w:bottom w:val="single" w:sz="4" w:space="0" w:color="000000"/>
              <w:right w:val="single" w:sz="4" w:space="0" w:color="000000"/>
            </w:tcBorders>
            <w:shd w:val="clear" w:color="auto" w:fill="auto"/>
            <w:vAlign w:val="center"/>
          </w:tcPr>
          <w:p w14:paraId="7C01619A"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684" w:type="pct"/>
            <w:tcBorders>
              <w:bottom w:val="single" w:sz="4" w:space="0" w:color="000000"/>
              <w:right w:val="single" w:sz="4" w:space="0" w:color="000000"/>
            </w:tcBorders>
            <w:shd w:val="clear" w:color="auto" w:fill="auto"/>
            <w:vAlign w:val="center"/>
          </w:tcPr>
          <w:p w14:paraId="5C0A47EE"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0,22 </w:t>
            </w:r>
          </w:p>
        </w:tc>
        <w:tc>
          <w:tcPr>
            <w:tcW w:w="490" w:type="pct"/>
            <w:tcBorders>
              <w:bottom w:val="single" w:sz="4" w:space="0" w:color="000000"/>
              <w:right w:val="single" w:sz="4" w:space="0" w:color="000000"/>
            </w:tcBorders>
            <w:shd w:val="clear" w:color="auto" w:fill="auto"/>
            <w:vAlign w:val="center"/>
          </w:tcPr>
          <w:p w14:paraId="1176606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1.610,00 € </w:t>
            </w:r>
          </w:p>
        </w:tc>
        <w:tc>
          <w:tcPr>
            <w:tcW w:w="487" w:type="pct"/>
            <w:tcBorders>
              <w:bottom w:val="single" w:sz="4" w:space="0" w:color="000000"/>
              <w:right w:val="single" w:sz="4" w:space="0" w:color="000000"/>
            </w:tcBorders>
            <w:shd w:val="clear" w:color="auto" w:fill="auto"/>
            <w:vAlign w:val="center"/>
          </w:tcPr>
          <w:p w14:paraId="055C712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354,20 €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466DF86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ECCBB3C"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2B32D7B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588981F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2E4B79F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20937431"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684" w:type="pct"/>
            <w:tcBorders>
              <w:bottom w:val="single" w:sz="4" w:space="0" w:color="000000"/>
              <w:right w:val="single" w:sz="4" w:space="0" w:color="000000"/>
            </w:tcBorders>
            <w:shd w:val="clear" w:color="auto" w:fill="auto"/>
            <w:vAlign w:val="center"/>
          </w:tcPr>
          <w:p w14:paraId="53DD45C1"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490" w:type="pct"/>
            <w:tcBorders>
              <w:bottom w:val="single" w:sz="4" w:space="0" w:color="000000"/>
              <w:right w:val="single" w:sz="4" w:space="0" w:color="000000"/>
            </w:tcBorders>
            <w:shd w:val="clear" w:color="auto" w:fill="auto"/>
            <w:vAlign w:val="center"/>
          </w:tcPr>
          <w:p w14:paraId="6AC9E1A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5DE32DD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1.449,00 €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6F619CE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AA5D97B"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5F37AF8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7656D4B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7C2B738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29FBF669"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684" w:type="pct"/>
            <w:tcBorders>
              <w:bottom w:val="single" w:sz="4" w:space="0" w:color="000000"/>
              <w:right w:val="single" w:sz="4" w:space="0" w:color="000000"/>
            </w:tcBorders>
            <w:shd w:val="clear" w:color="auto" w:fill="auto"/>
            <w:vAlign w:val="center"/>
          </w:tcPr>
          <w:p w14:paraId="4228D111"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490" w:type="pct"/>
            <w:tcBorders>
              <w:bottom w:val="single" w:sz="4" w:space="0" w:color="000000"/>
              <w:right w:val="single" w:sz="4" w:space="0" w:color="000000"/>
            </w:tcBorders>
            <w:shd w:val="clear" w:color="auto" w:fill="auto"/>
            <w:vAlign w:val="center"/>
          </w:tcPr>
          <w:p w14:paraId="32E9587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3CF468A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1.410,50 €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0760E10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D6A8096"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37951AE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6E35D3E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220E2EE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152A8846"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684" w:type="pct"/>
            <w:tcBorders>
              <w:bottom w:val="single" w:sz="4" w:space="0" w:color="000000"/>
              <w:right w:val="single" w:sz="4" w:space="0" w:color="000000"/>
            </w:tcBorders>
            <w:shd w:val="clear" w:color="auto" w:fill="auto"/>
            <w:vAlign w:val="center"/>
          </w:tcPr>
          <w:p w14:paraId="1BBAA0ED"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61BC601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12C0255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7064FDD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D3FFAC7"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29D3DAE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3F82873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0D8B4AD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33C3C4FF"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684" w:type="pct"/>
            <w:tcBorders>
              <w:bottom w:val="single" w:sz="4" w:space="0" w:color="000000"/>
              <w:right w:val="single" w:sz="4" w:space="0" w:color="000000"/>
            </w:tcBorders>
            <w:shd w:val="clear" w:color="auto" w:fill="auto"/>
            <w:vAlign w:val="center"/>
          </w:tcPr>
          <w:p w14:paraId="786933C3"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76F3CAD4"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01B9252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1.007,50 €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36D1E4B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4489865"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0A847AE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176C159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val="restart"/>
            <w:tcBorders>
              <w:left w:val="single" w:sz="4" w:space="0" w:color="000000"/>
              <w:bottom w:val="single" w:sz="4" w:space="0" w:color="000000"/>
              <w:right w:val="single" w:sz="4" w:space="0" w:color="000000"/>
            </w:tcBorders>
            <w:shd w:val="clear" w:color="auto" w:fill="auto"/>
            <w:vAlign w:val="center"/>
          </w:tcPr>
          <w:p w14:paraId="2884E646"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Π.Π.4.3.</w:t>
            </w:r>
            <w:r w:rsidRPr="00BA3F7B">
              <w:rPr>
                <w:rFonts w:ascii="Arial Narrow" w:eastAsia="Arial Narrow" w:hAnsi="Arial Narrow" w:cs="Arial Narrow"/>
                <w:color w:val="000000"/>
                <w:sz w:val="18"/>
                <w:szCs w:val="18"/>
                <w:lang w:val="el-GR"/>
              </w:rPr>
              <w:t xml:space="preserve"> Φάκελος δράσεων (παρουσιολόγιο, αρχείο πεπραγμένων)</w:t>
            </w:r>
          </w:p>
        </w:tc>
        <w:tc>
          <w:tcPr>
            <w:tcW w:w="443" w:type="pct"/>
            <w:tcBorders>
              <w:bottom w:val="single" w:sz="4" w:space="0" w:color="000000"/>
              <w:right w:val="single" w:sz="4" w:space="0" w:color="000000"/>
            </w:tcBorders>
            <w:shd w:val="clear" w:color="auto" w:fill="auto"/>
            <w:vAlign w:val="center"/>
          </w:tcPr>
          <w:p w14:paraId="0D82C98C"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684" w:type="pct"/>
            <w:tcBorders>
              <w:bottom w:val="single" w:sz="4" w:space="0" w:color="000000"/>
              <w:right w:val="single" w:sz="4" w:space="0" w:color="000000"/>
            </w:tcBorders>
            <w:shd w:val="clear" w:color="auto" w:fill="auto"/>
            <w:vAlign w:val="center"/>
          </w:tcPr>
          <w:p w14:paraId="6D7AC996"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1A94758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4C6CB30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val="restart"/>
            <w:tcBorders>
              <w:left w:val="single" w:sz="4" w:space="0" w:color="000000"/>
              <w:bottom w:val="single" w:sz="4" w:space="0" w:color="000000"/>
              <w:right w:val="single" w:sz="4" w:space="0" w:color="000000"/>
            </w:tcBorders>
            <w:shd w:val="clear" w:color="auto" w:fill="auto"/>
            <w:vAlign w:val="center"/>
          </w:tcPr>
          <w:p w14:paraId="011BD860"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5.670,20 € </w:t>
            </w:r>
          </w:p>
        </w:tc>
      </w:tr>
      <w:tr w:rsidR="003C6BBB" w:rsidRPr="00BA3F7B" w14:paraId="141F8E78"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100B130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13E63C6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02A78AA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43" w:type="pct"/>
            <w:tcBorders>
              <w:bottom w:val="single" w:sz="4" w:space="0" w:color="000000"/>
              <w:right w:val="single" w:sz="4" w:space="0" w:color="000000"/>
            </w:tcBorders>
            <w:shd w:val="clear" w:color="auto" w:fill="auto"/>
            <w:vAlign w:val="center"/>
          </w:tcPr>
          <w:p w14:paraId="707FF5D5"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684" w:type="pct"/>
            <w:tcBorders>
              <w:bottom w:val="single" w:sz="4" w:space="0" w:color="000000"/>
              <w:right w:val="single" w:sz="4" w:space="0" w:color="000000"/>
            </w:tcBorders>
            <w:shd w:val="clear" w:color="auto" w:fill="auto"/>
            <w:vAlign w:val="center"/>
          </w:tcPr>
          <w:p w14:paraId="7806F2E9"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0,22 </w:t>
            </w:r>
          </w:p>
        </w:tc>
        <w:tc>
          <w:tcPr>
            <w:tcW w:w="490" w:type="pct"/>
            <w:tcBorders>
              <w:bottom w:val="single" w:sz="4" w:space="0" w:color="000000"/>
              <w:right w:val="single" w:sz="4" w:space="0" w:color="000000"/>
            </w:tcBorders>
            <w:shd w:val="clear" w:color="auto" w:fill="auto"/>
            <w:vAlign w:val="center"/>
          </w:tcPr>
          <w:p w14:paraId="3DA1DDF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1.610,00 € </w:t>
            </w:r>
          </w:p>
        </w:tc>
        <w:tc>
          <w:tcPr>
            <w:tcW w:w="487" w:type="pct"/>
            <w:tcBorders>
              <w:bottom w:val="single" w:sz="4" w:space="0" w:color="000000"/>
              <w:right w:val="single" w:sz="4" w:space="0" w:color="000000"/>
            </w:tcBorders>
            <w:shd w:val="clear" w:color="auto" w:fill="auto"/>
            <w:vAlign w:val="center"/>
          </w:tcPr>
          <w:p w14:paraId="05CE0AC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354,20 €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4C8136C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F6828DA"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19A9561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105817D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1E97F73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46F2C2FB"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684" w:type="pct"/>
            <w:tcBorders>
              <w:bottom w:val="single" w:sz="4" w:space="0" w:color="000000"/>
              <w:right w:val="single" w:sz="4" w:space="0" w:color="000000"/>
            </w:tcBorders>
            <w:shd w:val="clear" w:color="auto" w:fill="auto"/>
            <w:vAlign w:val="center"/>
          </w:tcPr>
          <w:p w14:paraId="6A2EE927"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490" w:type="pct"/>
            <w:tcBorders>
              <w:bottom w:val="single" w:sz="4" w:space="0" w:color="000000"/>
              <w:right w:val="single" w:sz="4" w:space="0" w:color="000000"/>
            </w:tcBorders>
            <w:shd w:val="clear" w:color="auto" w:fill="auto"/>
            <w:vAlign w:val="center"/>
          </w:tcPr>
          <w:p w14:paraId="24B3726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1339CA1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1.449,00 €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2B09BB6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12FB772"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49F40E6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32D8A19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3BBCDFF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57E9286D"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684" w:type="pct"/>
            <w:tcBorders>
              <w:bottom w:val="single" w:sz="4" w:space="0" w:color="000000"/>
              <w:right w:val="single" w:sz="4" w:space="0" w:color="000000"/>
            </w:tcBorders>
            <w:shd w:val="clear" w:color="auto" w:fill="auto"/>
            <w:vAlign w:val="center"/>
          </w:tcPr>
          <w:p w14:paraId="26C0B6B0"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490" w:type="pct"/>
            <w:tcBorders>
              <w:bottom w:val="single" w:sz="4" w:space="0" w:color="000000"/>
              <w:right w:val="single" w:sz="4" w:space="0" w:color="000000"/>
            </w:tcBorders>
            <w:shd w:val="clear" w:color="auto" w:fill="auto"/>
            <w:vAlign w:val="center"/>
          </w:tcPr>
          <w:p w14:paraId="4A2D56A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486220E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1.410,50 €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77952EC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5277D217"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0E9D6AB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4813508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2804724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4D9FF816"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684" w:type="pct"/>
            <w:tcBorders>
              <w:bottom w:val="single" w:sz="4" w:space="0" w:color="000000"/>
              <w:right w:val="single" w:sz="4" w:space="0" w:color="000000"/>
            </w:tcBorders>
            <w:shd w:val="clear" w:color="auto" w:fill="auto"/>
            <w:vAlign w:val="center"/>
          </w:tcPr>
          <w:p w14:paraId="0CFD40FB"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6AB2A09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61C8B98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6C82014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D661D88"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59C3995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3FDE886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5723C38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12116319"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684" w:type="pct"/>
            <w:tcBorders>
              <w:bottom w:val="single" w:sz="4" w:space="0" w:color="000000"/>
              <w:right w:val="single" w:sz="4" w:space="0" w:color="000000"/>
            </w:tcBorders>
            <w:shd w:val="clear" w:color="auto" w:fill="auto"/>
            <w:vAlign w:val="center"/>
          </w:tcPr>
          <w:p w14:paraId="40136104"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427DB35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6B56D99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1.007,50 €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7DE74C4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EA9774C"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4187A6E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0C19A94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val="restart"/>
            <w:tcBorders>
              <w:left w:val="single" w:sz="4" w:space="0" w:color="000000"/>
              <w:bottom w:val="single" w:sz="4" w:space="0" w:color="000000"/>
              <w:right w:val="single" w:sz="4" w:space="0" w:color="000000"/>
            </w:tcBorders>
            <w:shd w:val="clear" w:color="auto" w:fill="auto"/>
            <w:vAlign w:val="center"/>
          </w:tcPr>
          <w:p w14:paraId="4F7F0033"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Π.Π.4.4.</w:t>
            </w:r>
            <w:r w:rsidRPr="00BA3F7B">
              <w:rPr>
                <w:rFonts w:ascii="Arial Narrow" w:eastAsia="Arial Narrow" w:hAnsi="Arial Narrow" w:cs="Arial Narrow"/>
                <w:color w:val="000000"/>
                <w:sz w:val="18"/>
                <w:szCs w:val="18"/>
                <w:lang w:val="el-GR"/>
              </w:rPr>
              <w:t xml:space="preserve"> Φάκελος εποπτειών (παρουσιολόγιο, αρχείο πεπραγμένων)</w:t>
            </w:r>
          </w:p>
        </w:tc>
        <w:tc>
          <w:tcPr>
            <w:tcW w:w="443" w:type="pct"/>
            <w:tcBorders>
              <w:bottom w:val="single" w:sz="4" w:space="0" w:color="000000"/>
              <w:right w:val="single" w:sz="4" w:space="0" w:color="000000"/>
            </w:tcBorders>
            <w:shd w:val="clear" w:color="auto" w:fill="auto"/>
            <w:vAlign w:val="center"/>
          </w:tcPr>
          <w:p w14:paraId="56377958"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684" w:type="pct"/>
            <w:tcBorders>
              <w:bottom w:val="single" w:sz="4" w:space="0" w:color="000000"/>
              <w:right w:val="single" w:sz="4" w:space="0" w:color="000000"/>
            </w:tcBorders>
            <w:shd w:val="clear" w:color="auto" w:fill="auto"/>
            <w:vAlign w:val="center"/>
          </w:tcPr>
          <w:p w14:paraId="2937167D"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4166740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127D25D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val="restart"/>
            <w:tcBorders>
              <w:left w:val="single" w:sz="4" w:space="0" w:color="000000"/>
              <w:bottom w:val="single" w:sz="4" w:space="0" w:color="000000"/>
              <w:right w:val="single" w:sz="4" w:space="0" w:color="000000"/>
            </w:tcBorders>
            <w:shd w:val="clear" w:color="auto" w:fill="auto"/>
            <w:vAlign w:val="center"/>
          </w:tcPr>
          <w:p w14:paraId="6621EDB7"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5.670,20 € </w:t>
            </w:r>
          </w:p>
        </w:tc>
      </w:tr>
      <w:tr w:rsidR="003C6BBB" w:rsidRPr="00BA3F7B" w14:paraId="08C8C841"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0652751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24624B4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69EE691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43" w:type="pct"/>
            <w:tcBorders>
              <w:bottom w:val="single" w:sz="4" w:space="0" w:color="000000"/>
              <w:right w:val="single" w:sz="4" w:space="0" w:color="000000"/>
            </w:tcBorders>
            <w:shd w:val="clear" w:color="auto" w:fill="auto"/>
            <w:vAlign w:val="center"/>
          </w:tcPr>
          <w:p w14:paraId="7A4254B8"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684" w:type="pct"/>
            <w:tcBorders>
              <w:bottom w:val="single" w:sz="4" w:space="0" w:color="000000"/>
              <w:right w:val="single" w:sz="4" w:space="0" w:color="000000"/>
            </w:tcBorders>
            <w:shd w:val="clear" w:color="auto" w:fill="auto"/>
            <w:vAlign w:val="center"/>
          </w:tcPr>
          <w:p w14:paraId="5DB90DFA"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0,22 </w:t>
            </w:r>
          </w:p>
        </w:tc>
        <w:tc>
          <w:tcPr>
            <w:tcW w:w="490" w:type="pct"/>
            <w:tcBorders>
              <w:bottom w:val="single" w:sz="4" w:space="0" w:color="000000"/>
              <w:right w:val="single" w:sz="4" w:space="0" w:color="000000"/>
            </w:tcBorders>
            <w:shd w:val="clear" w:color="auto" w:fill="auto"/>
            <w:vAlign w:val="center"/>
          </w:tcPr>
          <w:p w14:paraId="1F5A28D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1.610,00 € </w:t>
            </w:r>
          </w:p>
        </w:tc>
        <w:tc>
          <w:tcPr>
            <w:tcW w:w="487" w:type="pct"/>
            <w:tcBorders>
              <w:bottom w:val="single" w:sz="4" w:space="0" w:color="000000"/>
              <w:right w:val="single" w:sz="4" w:space="0" w:color="000000"/>
            </w:tcBorders>
            <w:shd w:val="clear" w:color="auto" w:fill="auto"/>
            <w:vAlign w:val="center"/>
          </w:tcPr>
          <w:p w14:paraId="60DD3444"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354,20 €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212AFA1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C18B4DF"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19B72A2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22D9BB8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15FC8A0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14471F48"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684" w:type="pct"/>
            <w:tcBorders>
              <w:bottom w:val="single" w:sz="4" w:space="0" w:color="000000"/>
              <w:right w:val="single" w:sz="4" w:space="0" w:color="000000"/>
            </w:tcBorders>
            <w:shd w:val="clear" w:color="auto" w:fill="auto"/>
            <w:vAlign w:val="center"/>
          </w:tcPr>
          <w:p w14:paraId="0787DB9C"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490" w:type="pct"/>
            <w:tcBorders>
              <w:bottom w:val="single" w:sz="4" w:space="0" w:color="000000"/>
              <w:right w:val="single" w:sz="4" w:space="0" w:color="000000"/>
            </w:tcBorders>
            <w:shd w:val="clear" w:color="auto" w:fill="auto"/>
            <w:vAlign w:val="center"/>
          </w:tcPr>
          <w:p w14:paraId="0200A9F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6E854EB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1.449,00 €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0B2957C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1C5E06E"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6ADFB17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22A815F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2560A38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076EBF0D"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684" w:type="pct"/>
            <w:tcBorders>
              <w:bottom w:val="single" w:sz="4" w:space="0" w:color="000000"/>
              <w:right w:val="single" w:sz="4" w:space="0" w:color="000000"/>
            </w:tcBorders>
            <w:shd w:val="clear" w:color="auto" w:fill="auto"/>
            <w:vAlign w:val="center"/>
          </w:tcPr>
          <w:p w14:paraId="3EA40800"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490" w:type="pct"/>
            <w:tcBorders>
              <w:bottom w:val="single" w:sz="4" w:space="0" w:color="000000"/>
              <w:right w:val="single" w:sz="4" w:space="0" w:color="000000"/>
            </w:tcBorders>
            <w:shd w:val="clear" w:color="auto" w:fill="auto"/>
            <w:vAlign w:val="center"/>
          </w:tcPr>
          <w:p w14:paraId="35D3BD4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1710CEA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1.410,50 €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7AD53E5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F7B4A8D"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7F3FBEC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4B873BA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1E0746D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183648AE"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684" w:type="pct"/>
            <w:tcBorders>
              <w:bottom w:val="single" w:sz="4" w:space="0" w:color="000000"/>
              <w:right w:val="single" w:sz="4" w:space="0" w:color="000000"/>
            </w:tcBorders>
            <w:shd w:val="clear" w:color="auto" w:fill="auto"/>
            <w:vAlign w:val="center"/>
          </w:tcPr>
          <w:p w14:paraId="758EFE1E"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09B7CCF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6B3F1A8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6EE9EEC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F3F53E4"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57E7C47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7169AAE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7DCE424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6CD24A7A"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684" w:type="pct"/>
            <w:tcBorders>
              <w:bottom w:val="single" w:sz="4" w:space="0" w:color="000000"/>
              <w:right w:val="single" w:sz="4" w:space="0" w:color="000000"/>
            </w:tcBorders>
            <w:shd w:val="clear" w:color="auto" w:fill="auto"/>
            <w:vAlign w:val="center"/>
          </w:tcPr>
          <w:p w14:paraId="5A8027AD"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017EED5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7D64061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1.007,50 €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014B426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C43E68D"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7B822FF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4C75F4E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val="restart"/>
            <w:tcBorders>
              <w:left w:val="single" w:sz="4" w:space="0" w:color="000000"/>
              <w:bottom w:val="single" w:sz="4" w:space="0" w:color="000000"/>
              <w:right w:val="single" w:sz="4" w:space="0" w:color="000000"/>
            </w:tcBorders>
            <w:shd w:val="clear" w:color="auto" w:fill="auto"/>
            <w:vAlign w:val="center"/>
          </w:tcPr>
          <w:p w14:paraId="6440751D"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Π.Π.4.5.</w:t>
            </w:r>
            <w:r w:rsidRPr="00BA3F7B">
              <w:rPr>
                <w:rFonts w:ascii="Arial Narrow" w:eastAsia="Arial Narrow" w:hAnsi="Arial Narrow" w:cs="Arial Narrow"/>
                <w:color w:val="000000"/>
                <w:sz w:val="18"/>
                <w:szCs w:val="18"/>
                <w:lang w:val="el-GR"/>
              </w:rPr>
              <w:t xml:space="preserve"> Έκθεση αυτοαξιολόγησης σχετικά με την πορεία υλοποίησης του έργου</w:t>
            </w:r>
          </w:p>
        </w:tc>
        <w:tc>
          <w:tcPr>
            <w:tcW w:w="443" w:type="pct"/>
            <w:tcBorders>
              <w:bottom w:val="single" w:sz="4" w:space="0" w:color="000000"/>
              <w:right w:val="single" w:sz="4" w:space="0" w:color="000000"/>
            </w:tcBorders>
            <w:shd w:val="clear" w:color="auto" w:fill="auto"/>
            <w:vAlign w:val="center"/>
          </w:tcPr>
          <w:p w14:paraId="17D9D2C6"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684" w:type="pct"/>
            <w:tcBorders>
              <w:bottom w:val="single" w:sz="4" w:space="0" w:color="000000"/>
              <w:right w:val="single" w:sz="4" w:space="0" w:color="000000"/>
            </w:tcBorders>
            <w:shd w:val="clear" w:color="auto" w:fill="auto"/>
            <w:vAlign w:val="center"/>
          </w:tcPr>
          <w:p w14:paraId="1A77A55D"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7B0F936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1F98017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val="restart"/>
            <w:tcBorders>
              <w:left w:val="single" w:sz="4" w:space="0" w:color="000000"/>
              <w:bottom w:val="single" w:sz="4" w:space="0" w:color="000000"/>
              <w:right w:val="single" w:sz="4" w:space="0" w:color="000000"/>
            </w:tcBorders>
            <w:shd w:val="clear" w:color="auto" w:fill="auto"/>
            <w:vAlign w:val="center"/>
          </w:tcPr>
          <w:p w14:paraId="257BDFC2"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5.654,10 € </w:t>
            </w:r>
          </w:p>
        </w:tc>
      </w:tr>
      <w:tr w:rsidR="003C6BBB" w:rsidRPr="00BA3F7B" w14:paraId="7DCB3D83"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73F0773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6B1ADB4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005A887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43" w:type="pct"/>
            <w:tcBorders>
              <w:bottom w:val="single" w:sz="4" w:space="0" w:color="000000"/>
              <w:right w:val="single" w:sz="4" w:space="0" w:color="000000"/>
            </w:tcBorders>
            <w:shd w:val="clear" w:color="auto" w:fill="auto"/>
            <w:vAlign w:val="center"/>
          </w:tcPr>
          <w:p w14:paraId="2C31D8BB"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684" w:type="pct"/>
            <w:tcBorders>
              <w:bottom w:val="single" w:sz="4" w:space="0" w:color="000000"/>
              <w:right w:val="single" w:sz="4" w:space="0" w:color="000000"/>
            </w:tcBorders>
            <w:shd w:val="clear" w:color="auto" w:fill="auto"/>
            <w:vAlign w:val="center"/>
          </w:tcPr>
          <w:p w14:paraId="0F544AD1"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490" w:type="pct"/>
            <w:tcBorders>
              <w:bottom w:val="single" w:sz="4" w:space="0" w:color="000000"/>
              <w:right w:val="single" w:sz="4" w:space="0" w:color="000000"/>
            </w:tcBorders>
            <w:shd w:val="clear" w:color="auto" w:fill="auto"/>
            <w:vAlign w:val="center"/>
          </w:tcPr>
          <w:p w14:paraId="2FC6DD5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1.610,00 € </w:t>
            </w:r>
          </w:p>
        </w:tc>
        <w:tc>
          <w:tcPr>
            <w:tcW w:w="487" w:type="pct"/>
            <w:tcBorders>
              <w:bottom w:val="single" w:sz="4" w:space="0" w:color="000000"/>
              <w:right w:val="single" w:sz="4" w:space="0" w:color="000000"/>
            </w:tcBorders>
            <w:shd w:val="clear" w:color="auto" w:fill="auto"/>
            <w:vAlign w:val="center"/>
          </w:tcPr>
          <w:p w14:paraId="7B26FD6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338,10 €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21D4DA6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404F65F"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7903CF3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223137F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553BCCA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7225F92D"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684" w:type="pct"/>
            <w:tcBorders>
              <w:bottom w:val="single" w:sz="4" w:space="0" w:color="000000"/>
              <w:right w:val="single" w:sz="4" w:space="0" w:color="000000"/>
            </w:tcBorders>
            <w:shd w:val="clear" w:color="auto" w:fill="auto"/>
            <w:vAlign w:val="center"/>
          </w:tcPr>
          <w:p w14:paraId="35D5387F"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490" w:type="pct"/>
            <w:tcBorders>
              <w:bottom w:val="single" w:sz="4" w:space="0" w:color="000000"/>
              <w:right w:val="single" w:sz="4" w:space="0" w:color="000000"/>
            </w:tcBorders>
            <w:shd w:val="clear" w:color="auto" w:fill="auto"/>
            <w:vAlign w:val="center"/>
          </w:tcPr>
          <w:p w14:paraId="4FE5316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26A64C3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1.449,00 €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54C77CA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3120A4E"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4D6C51B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4F886E1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3FF5400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3EA713AE"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684" w:type="pct"/>
            <w:tcBorders>
              <w:bottom w:val="single" w:sz="4" w:space="0" w:color="000000"/>
              <w:right w:val="single" w:sz="4" w:space="0" w:color="000000"/>
            </w:tcBorders>
            <w:shd w:val="clear" w:color="auto" w:fill="auto"/>
            <w:vAlign w:val="center"/>
          </w:tcPr>
          <w:p w14:paraId="2AAAD5B3"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490" w:type="pct"/>
            <w:tcBorders>
              <w:bottom w:val="single" w:sz="4" w:space="0" w:color="000000"/>
              <w:right w:val="single" w:sz="4" w:space="0" w:color="000000"/>
            </w:tcBorders>
            <w:shd w:val="clear" w:color="auto" w:fill="auto"/>
            <w:vAlign w:val="center"/>
          </w:tcPr>
          <w:p w14:paraId="76D5058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6542BDA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1.410,50 €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4C736C6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88F4D2C"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6621FAD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40A2211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26DD602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15BE935C"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684" w:type="pct"/>
            <w:tcBorders>
              <w:bottom w:val="single" w:sz="4" w:space="0" w:color="000000"/>
              <w:right w:val="single" w:sz="4" w:space="0" w:color="000000"/>
            </w:tcBorders>
            <w:shd w:val="clear" w:color="auto" w:fill="auto"/>
            <w:vAlign w:val="center"/>
          </w:tcPr>
          <w:p w14:paraId="4B27E612"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54B21C7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4FFB494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763774F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AF7B4A8"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3C906D3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0BBAEE3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1D50700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31E73036"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684" w:type="pct"/>
            <w:tcBorders>
              <w:bottom w:val="single" w:sz="4" w:space="0" w:color="000000"/>
              <w:right w:val="single" w:sz="4" w:space="0" w:color="000000"/>
            </w:tcBorders>
            <w:shd w:val="clear" w:color="auto" w:fill="auto"/>
            <w:vAlign w:val="center"/>
          </w:tcPr>
          <w:p w14:paraId="0D3155C5"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38B42B5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72EFEBC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1.007,50 €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7935AB4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2927FE1" w14:textId="77777777" w:rsidTr="00A44FF0">
        <w:trPr>
          <w:trHeight w:val="270"/>
        </w:trPr>
        <w:tc>
          <w:tcPr>
            <w:tcW w:w="2768" w:type="pct"/>
            <w:gridSpan w:val="4"/>
            <w:tcBorders>
              <w:top w:val="single" w:sz="4" w:space="0" w:color="000000"/>
              <w:left w:val="single" w:sz="4" w:space="0" w:color="000000"/>
              <w:bottom w:val="single" w:sz="4" w:space="0" w:color="000000"/>
              <w:right w:val="single" w:sz="4" w:space="0" w:color="000000"/>
            </w:tcBorders>
            <w:shd w:val="clear" w:color="auto" w:fill="D9E1F2"/>
            <w:vAlign w:val="center"/>
          </w:tcPr>
          <w:p w14:paraId="2BDA54FE" w14:textId="77777777" w:rsidR="003C6BBB" w:rsidRPr="00BA3F7B" w:rsidRDefault="00C84A86">
            <w:pPr>
              <w:spacing w:after="0"/>
              <w:jc w:val="right"/>
              <w:rPr>
                <w:rFonts w:ascii="Arial Narrow" w:eastAsia="Arial Narrow" w:hAnsi="Arial Narrow" w:cs="Arial Narrow"/>
                <w:b/>
                <w:sz w:val="18"/>
                <w:szCs w:val="18"/>
              </w:rPr>
            </w:pPr>
            <w:r w:rsidRPr="00BA3F7B">
              <w:rPr>
                <w:rFonts w:ascii="Arial Narrow" w:eastAsia="Arial Narrow" w:hAnsi="Arial Narrow" w:cs="Arial Narrow"/>
                <w:b/>
                <w:sz w:val="18"/>
                <w:szCs w:val="18"/>
              </w:rPr>
              <w:t>Άθροισμα</w:t>
            </w:r>
          </w:p>
        </w:tc>
        <w:tc>
          <w:tcPr>
            <w:tcW w:w="684" w:type="pct"/>
            <w:tcBorders>
              <w:bottom w:val="single" w:sz="4" w:space="0" w:color="000000"/>
              <w:right w:val="single" w:sz="4" w:space="0" w:color="000000"/>
            </w:tcBorders>
            <w:shd w:val="clear" w:color="auto" w:fill="D9E1F2"/>
            <w:vAlign w:val="center"/>
          </w:tcPr>
          <w:p w14:paraId="71FB6472" w14:textId="77777777" w:rsidR="003C6BBB" w:rsidRPr="00BA3F7B" w:rsidRDefault="00C84A86">
            <w:pPr>
              <w:spacing w:after="0"/>
              <w:rPr>
                <w:rFonts w:ascii="Arial Narrow" w:eastAsia="Arial Narrow" w:hAnsi="Arial Narrow" w:cs="Arial Narrow"/>
                <w:b/>
                <w:sz w:val="18"/>
                <w:szCs w:val="18"/>
              </w:rPr>
            </w:pPr>
            <w:r w:rsidRPr="00BA3F7B">
              <w:rPr>
                <w:rFonts w:ascii="Arial Narrow" w:eastAsia="Arial Narrow" w:hAnsi="Arial Narrow" w:cs="Arial Narrow"/>
                <w:b/>
                <w:sz w:val="18"/>
                <w:szCs w:val="18"/>
              </w:rPr>
              <w:t xml:space="preserve"> 13,18 </w:t>
            </w:r>
          </w:p>
        </w:tc>
        <w:tc>
          <w:tcPr>
            <w:tcW w:w="490" w:type="pct"/>
            <w:tcBorders>
              <w:bottom w:val="single" w:sz="4" w:space="0" w:color="000000"/>
              <w:right w:val="single" w:sz="4" w:space="0" w:color="000000"/>
            </w:tcBorders>
            <w:shd w:val="clear" w:color="auto" w:fill="D9E1F2"/>
            <w:vAlign w:val="center"/>
          </w:tcPr>
          <w:p w14:paraId="544950E4" w14:textId="77777777" w:rsidR="003C6BBB" w:rsidRPr="00BA3F7B" w:rsidRDefault="00C84A86">
            <w:pPr>
              <w:spacing w:after="0"/>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c>
          <w:tcPr>
            <w:tcW w:w="1058" w:type="pct"/>
            <w:gridSpan w:val="2"/>
            <w:tcBorders>
              <w:top w:val="single" w:sz="4" w:space="0" w:color="000000"/>
              <w:bottom w:val="single" w:sz="4" w:space="0" w:color="000000"/>
              <w:right w:val="single" w:sz="4" w:space="0" w:color="000000"/>
            </w:tcBorders>
            <w:shd w:val="clear" w:color="auto" w:fill="D9E1F2"/>
            <w:vAlign w:val="center"/>
          </w:tcPr>
          <w:p w14:paraId="1BB10ED3"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 28.520,30 € </w:t>
            </w:r>
          </w:p>
        </w:tc>
      </w:tr>
      <w:tr w:rsidR="003C6BBB" w:rsidRPr="00BA3F7B" w14:paraId="25EA6493" w14:textId="77777777" w:rsidTr="00E73C32">
        <w:trPr>
          <w:trHeight w:val="270"/>
        </w:trPr>
        <w:tc>
          <w:tcPr>
            <w:tcW w:w="465" w:type="pct"/>
            <w:vMerge w:val="restart"/>
            <w:tcBorders>
              <w:left w:val="single" w:sz="4" w:space="0" w:color="000000"/>
              <w:bottom w:val="single" w:sz="4" w:space="0" w:color="000000"/>
              <w:right w:val="single" w:sz="4" w:space="0" w:color="000000"/>
            </w:tcBorders>
            <w:shd w:val="clear" w:color="auto" w:fill="auto"/>
            <w:vAlign w:val="center"/>
          </w:tcPr>
          <w:p w14:paraId="7940C2A9"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Π.Π.5</w:t>
            </w:r>
          </w:p>
        </w:tc>
        <w:tc>
          <w:tcPr>
            <w:tcW w:w="495" w:type="pct"/>
            <w:vMerge w:val="restart"/>
            <w:tcBorders>
              <w:left w:val="single" w:sz="4" w:space="0" w:color="000000"/>
              <w:bottom w:val="single" w:sz="4" w:space="0" w:color="000000"/>
              <w:right w:val="single" w:sz="4" w:space="0" w:color="000000"/>
            </w:tcBorders>
            <w:shd w:val="clear" w:color="auto" w:fill="auto"/>
            <w:vAlign w:val="center"/>
          </w:tcPr>
          <w:p w14:paraId="4478CB33" w14:textId="77777777" w:rsidR="003C6BBB" w:rsidRPr="00BA3F7B" w:rsidRDefault="00C84A86">
            <w:pPr>
              <w:spacing w:after="0"/>
              <w:jc w:val="center"/>
              <w:rPr>
                <w:rFonts w:ascii="Arial Narrow" w:eastAsia="Arial Narrow" w:hAnsi="Arial Narrow" w:cs="Arial Narrow"/>
                <w:color w:val="000000"/>
                <w:sz w:val="18"/>
                <w:szCs w:val="18"/>
                <w:lang w:val="el-GR"/>
              </w:rPr>
            </w:pPr>
            <w:r w:rsidRPr="00BA3F7B">
              <w:rPr>
                <w:rFonts w:ascii="Arial Narrow" w:eastAsia="Arial Narrow" w:hAnsi="Arial Narrow" w:cs="Arial Narrow"/>
                <w:color w:val="000000"/>
                <w:sz w:val="18"/>
                <w:szCs w:val="18"/>
                <w:lang w:val="el-GR"/>
              </w:rPr>
              <w:t>9 μήνες από την υπογραφή της Σύμβασης</w:t>
            </w:r>
          </w:p>
        </w:tc>
        <w:tc>
          <w:tcPr>
            <w:tcW w:w="1366" w:type="pct"/>
            <w:vMerge w:val="restart"/>
            <w:tcBorders>
              <w:left w:val="single" w:sz="4" w:space="0" w:color="000000"/>
              <w:bottom w:val="single" w:sz="4" w:space="0" w:color="000000"/>
              <w:right w:val="single" w:sz="4" w:space="0" w:color="000000"/>
            </w:tcBorders>
            <w:shd w:val="clear" w:color="auto" w:fill="auto"/>
            <w:vAlign w:val="center"/>
          </w:tcPr>
          <w:p w14:paraId="69183C77"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Π.Π.5.1.</w:t>
            </w:r>
            <w:r w:rsidRPr="00BA3F7B">
              <w:rPr>
                <w:rFonts w:ascii="Arial Narrow" w:eastAsia="Arial Narrow" w:hAnsi="Arial Narrow" w:cs="Arial Narrow"/>
                <w:color w:val="000000"/>
                <w:sz w:val="18"/>
                <w:szCs w:val="18"/>
                <w:lang w:val="el-GR"/>
              </w:rPr>
              <w:t xml:space="preserve"> 3</w:t>
            </w:r>
            <w:r w:rsidRPr="00BA3F7B">
              <w:rPr>
                <w:rFonts w:ascii="Arial Narrow" w:eastAsia="Arial Narrow" w:hAnsi="Arial Narrow" w:cs="Arial Narrow"/>
                <w:color w:val="000000"/>
                <w:sz w:val="18"/>
                <w:szCs w:val="18"/>
                <w:vertAlign w:val="superscript"/>
                <w:lang w:val="el-GR"/>
              </w:rPr>
              <w:t>η</w:t>
            </w:r>
            <w:r w:rsidRPr="00BA3F7B">
              <w:rPr>
                <w:rFonts w:ascii="Arial Narrow" w:eastAsia="Arial Narrow" w:hAnsi="Arial Narrow" w:cs="Arial Narrow"/>
                <w:color w:val="000000"/>
                <w:sz w:val="18"/>
                <w:szCs w:val="18"/>
                <w:lang w:val="el-GR"/>
              </w:rPr>
              <w:t xml:space="preserve"> Έκθεση Εργασιών</w:t>
            </w:r>
          </w:p>
        </w:tc>
        <w:tc>
          <w:tcPr>
            <w:tcW w:w="443" w:type="pct"/>
            <w:tcBorders>
              <w:bottom w:val="single" w:sz="4" w:space="0" w:color="000000"/>
              <w:right w:val="single" w:sz="4" w:space="0" w:color="000000"/>
            </w:tcBorders>
            <w:shd w:val="clear" w:color="auto" w:fill="auto"/>
            <w:vAlign w:val="center"/>
          </w:tcPr>
          <w:p w14:paraId="61D4925F"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684" w:type="pct"/>
            <w:tcBorders>
              <w:bottom w:val="single" w:sz="4" w:space="0" w:color="000000"/>
              <w:right w:val="single" w:sz="4" w:space="0" w:color="000000"/>
            </w:tcBorders>
            <w:shd w:val="clear" w:color="auto" w:fill="auto"/>
            <w:vAlign w:val="center"/>
          </w:tcPr>
          <w:p w14:paraId="33002AFE"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287E1C0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09052204"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val="restart"/>
            <w:tcBorders>
              <w:left w:val="single" w:sz="4" w:space="0" w:color="000000"/>
              <w:bottom w:val="single" w:sz="4" w:space="0" w:color="000000"/>
              <w:right w:val="single" w:sz="4" w:space="0" w:color="000000"/>
            </w:tcBorders>
            <w:shd w:val="clear" w:color="auto" w:fill="auto"/>
            <w:vAlign w:val="center"/>
          </w:tcPr>
          <w:p w14:paraId="24F6AA27"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8.353,60 € </w:t>
            </w:r>
          </w:p>
        </w:tc>
      </w:tr>
      <w:tr w:rsidR="003C6BBB" w:rsidRPr="00BA3F7B" w14:paraId="7B319FB7"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2C211D0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0D63E6F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4CA085D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43" w:type="pct"/>
            <w:tcBorders>
              <w:bottom w:val="single" w:sz="4" w:space="0" w:color="000000"/>
              <w:right w:val="single" w:sz="4" w:space="0" w:color="000000"/>
            </w:tcBorders>
            <w:shd w:val="clear" w:color="auto" w:fill="auto"/>
            <w:vAlign w:val="center"/>
          </w:tcPr>
          <w:p w14:paraId="453C8451"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684" w:type="pct"/>
            <w:tcBorders>
              <w:bottom w:val="single" w:sz="4" w:space="0" w:color="000000"/>
              <w:right w:val="single" w:sz="4" w:space="0" w:color="000000"/>
            </w:tcBorders>
            <w:shd w:val="clear" w:color="auto" w:fill="auto"/>
            <w:vAlign w:val="center"/>
          </w:tcPr>
          <w:p w14:paraId="3DACFC21"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490" w:type="pct"/>
            <w:tcBorders>
              <w:bottom w:val="single" w:sz="4" w:space="0" w:color="000000"/>
              <w:right w:val="single" w:sz="4" w:space="0" w:color="000000"/>
            </w:tcBorders>
            <w:shd w:val="clear" w:color="auto" w:fill="auto"/>
            <w:vAlign w:val="center"/>
          </w:tcPr>
          <w:p w14:paraId="30515CA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1.610,00 € </w:t>
            </w:r>
          </w:p>
        </w:tc>
        <w:tc>
          <w:tcPr>
            <w:tcW w:w="487" w:type="pct"/>
            <w:tcBorders>
              <w:bottom w:val="single" w:sz="4" w:space="0" w:color="000000"/>
              <w:right w:val="single" w:sz="4" w:space="0" w:color="000000"/>
            </w:tcBorders>
            <w:shd w:val="clear" w:color="auto" w:fill="auto"/>
            <w:vAlign w:val="center"/>
          </w:tcPr>
          <w:p w14:paraId="3C5B296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338,10 €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10507F5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019EDB1"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39C9266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74D2AE5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5177C5B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7AE872EA"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684" w:type="pct"/>
            <w:tcBorders>
              <w:bottom w:val="single" w:sz="4" w:space="0" w:color="000000"/>
              <w:right w:val="single" w:sz="4" w:space="0" w:color="000000"/>
            </w:tcBorders>
            <w:shd w:val="clear" w:color="auto" w:fill="auto"/>
            <w:vAlign w:val="center"/>
          </w:tcPr>
          <w:p w14:paraId="428D63C2"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490" w:type="pct"/>
            <w:tcBorders>
              <w:bottom w:val="single" w:sz="4" w:space="0" w:color="000000"/>
              <w:right w:val="single" w:sz="4" w:space="0" w:color="000000"/>
            </w:tcBorders>
            <w:shd w:val="clear" w:color="auto" w:fill="auto"/>
            <w:vAlign w:val="center"/>
          </w:tcPr>
          <w:p w14:paraId="4538E0E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3219703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1.449,00 €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14F397F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DC77109"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5DC08F0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3F3B85F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6990063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554B3483"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684" w:type="pct"/>
            <w:tcBorders>
              <w:bottom w:val="single" w:sz="4" w:space="0" w:color="000000"/>
              <w:right w:val="single" w:sz="4" w:space="0" w:color="000000"/>
            </w:tcBorders>
            <w:shd w:val="clear" w:color="auto" w:fill="auto"/>
            <w:vAlign w:val="center"/>
          </w:tcPr>
          <w:p w14:paraId="412A58D6"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490" w:type="pct"/>
            <w:tcBorders>
              <w:bottom w:val="single" w:sz="4" w:space="0" w:color="000000"/>
              <w:right w:val="single" w:sz="4" w:space="0" w:color="000000"/>
            </w:tcBorders>
            <w:shd w:val="clear" w:color="auto" w:fill="auto"/>
            <w:vAlign w:val="center"/>
          </w:tcPr>
          <w:p w14:paraId="109EDC04"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396B49D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1.410,50 €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63FD76E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1018B57"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3748161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6383AC6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4D79823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49849A65"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684" w:type="pct"/>
            <w:tcBorders>
              <w:bottom w:val="single" w:sz="4" w:space="0" w:color="000000"/>
              <w:right w:val="single" w:sz="4" w:space="0" w:color="000000"/>
            </w:tcBorders>
            <w:shd w:val="clear" w:color="auto" w:fill="auto"/>
            <w:vAlign w:val="center"/>
          </w:tcPr>
          <w:p w14:paraId="7F23F38C"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2143406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2C0AF46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1.207,50 €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3B4F01B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CC2CBFC"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134B7BD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51DAF53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57FF3B5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75936C90"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684" w:type="pct"/>
            <w:tcBorders>
              <w:bottom w:val="single" w:sz="4" w:space="0" w:color="000000"/>
              <w:right w:val="single" w:sz="4" w:space="0" w:color="000000"/>
            </w:tcBorders>
            <w:shd w:val="clear" w:color="auto" w:fill="auto"/>
            <w:vAlign w:val="center"/>
          </w:tcPr>
          <w:p w14:paraId="33B8BDDC"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490" w:type="pct"/>
            <w:tcBorders>
              <w:bottom w:val="single" w:sz="4" w:space="0" w:color="000000"/>
              <w:right w:val="single" w:sz="4" w:space="0" w:color="000000"/>
            </w:tcBorders>
            <w:shd w:val="clear" w:color="auto" w:fill="auto"/>
            <w:vAlign w:val="center"/>
          </w:tcPr>
          <w:p w14:paraId="515869F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47E6797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1.209,00 €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6FCF3F7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E814741"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58188A3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407C449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7A5F328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31238785"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Σ06</w:t>
            </w:r>
          </w:p>
        </w:tc>
        <w:tc>
          <w:tcPr>
            <w:tcW w:w="684" w:type="pct"/>
            <w:tcBorders>
              <w:bottom w:val="single" w:sz="4" w:space="0" w:color="000000"/>
              <w:right w:val="single" w:sz="4" w:space="0" w:color="000000"/>
            </w:tcBorders>
            <w:shd w:val="clear" w:color="auto" w:fill="auto"/>
            <w:vAlign w:val="center"/>
          </w:tcPr>
          <w:p w14:paraId="3B12BEA0"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1,00 </w:t>
            </w:r>
          </w:p>
        </w:tc>
        <w:tc>
          <w:tcPr>
            <w:tcW w:w="490" w:type="pct"/>
            <w:tcBorders>
              <w:bottom w:val="single" w:sz="4" w:space="0" w:color="000000"/>
              <w:right w:val="single" w:sz="4" w:space="0" w:color="000000"/>
            </w:tcBorders>
            <w:shd w:val="clear" w:color="auto" w:fill="auto"/>
            <w:vAlign w:val="center"/>
          </w:tcPr>
          <w:p w14:paraId="5927DAA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68FB893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14CCC3D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8F2D8A5"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109734A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13CC7CD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val="restart"/>
            <w:tcBorders>
              <w:left w:val="single" w:sz="4" w:space="0" w:color="000000"/>
              <w:bottom w:val="single" w:sz="4" w:space="0" w:color="000000"/>
              <w:right w:val="single" w:sz="4" w:space="0" w:color="000000"/>
            </w:tcBorders>
            <w:shd w:val="clear" w:color="auto" w:fill="auto"/>
            <w:vAlign w:val="center"/>
          </w:tcPr>
          <w:p w14:paraId="26DDC2C2"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Π.Π.5.2.</w:t>
            </w:r>
            <w:r w:rsidRPr="00BA3F7B">
              <w:rPr>
                <w:rFonts w:ascii="Arial Narrow" w:eastAsia="Arial Narrow" w:hAnsi="Arial Narrow" w:cs="Arial Narrow"/>
                <w:color w:val="000000"/>
                <w:sz w:val="18"/>
                <w:szCs w:val="18"/>
                <w:lang w:val="el-GR"/>
              </w:rPr>
              <w:t xml:space="preserve"> Ψηφιακός ατομικός φάκελος ωφελούμενων (επικαιροποίηση)</w:t>
            </w:r>
          </w:p>
        </w:tc>
        <w:tc>
          <w:tcPr>
            <w:tcW w:w="443" w:type="pct"/>
            <w:tcBorders>
              <w:bottom w:val="single" w:sz="4" w:space="0" w:color="000000"/>
              <w:right w:val="single" w:sz="4" w:space="0" w:color="000000"/>
            </w:tcBorders>
            <w:shd w:val="clear" w:color="auto" w:fill="auto"/>
            <w:vAlign w:val="center"/>
          </w:tcPr>
          <w:p w14:paraId="24855BFA"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684" w:type="pct"/>
            <w:tcBorders>
              <w:bottom w:val="single" w:sz="4" w:space="0" w:color="000000"/>
              <w:right w:val="single" w:sz="4" w:space="0" w:color="000000"/>
            </w:tcBorders>
            <w:shd w:val="clear" w:color="auto" w:fill="auto"/>
            <w:vAlign w:val="center"/>
          </w:tcPr>
          <w:p w14:paraId="2B2654F2"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78959A8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1E574734"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val="restart"/>
            <w:tcBorders>
              <w:left w:val="single" w:sz="4" w:space="0" w:color="000000"/>
              <w:bottom w:val="single" w:sz="4" w:space="0" w:color="000000"/>
              <w:right w:val="single" w:sz="4" w:space="0" w:color="000000"/>
            </w:tcBorders>
            <w:shd w:val="clear" w:color="auto" w:fill="auto"/>
            <w:vAlign w:val="center"/>
          </w:tcPr>
          <w:p w14:paraId="1553550F"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8.152,10 € </w:t>
            </w:r>
          </w:p>
        </w:tc>
      </w:tr>
      <w:tr w:rsidR="003C6BBB" w:rsidRPr="00BA3F7B" w14:paraId="4F8AD959"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576E149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3519FA1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409B440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43" w:type="pct"/>
            <w:tcBorders>
              <w:bottom w:val="single" w:sz="4" w:space="0" w:color="000000"/>
              <w:right w:val="single" w:sz="4" w:space="0" w:color="000000"/>
            </w:tcBorders>
            <w:shd w:val="clear" w:color="auto" w:fill="auto"/>
            <w:vAlign w:val="center"/>
          </w:tcPr>
          <w:p w14:paraId="1F8CAE6F"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684" w:type="pct"/>
            <w:tcBorders>
              <w:bottom w:val="single" w:sz="4" w:space="0" w:color="000000"/>
              <w:right w:val="single" w:sz="4" w:space="0" w:color="000000"/>
            </w:tcBorders>
            <w:shd w:val="clear" w:color="auto" w:fill="auto"/>
            <w:vAlign w:val="center"/>
          </w:tcPr>
          <w:p w14:paraId="730CAA85"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490" w:type="pct"/>
            <w:tcBorders>
              <w:bottom w:val="single" w:sz="4" w:space="0" w:color="000000"/>
              <w:right w:val="single" w:sz="4" w:space="0" w:color="000000"/>
            </w:tcBorders>
            <w:shd w:val="clear" w:color="auto" w:fill="auto"/>
            <w:vAlign w:val="center"/>
          </w:tcPr>
          <w:p w14:paraId="47F6941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1.610,00 € </w:t>
            </w:r>
          </w:p>
        </w:tc>
        <w:tc>
          <w:tcPr>
            <w:tcW w:w="487" w:type="pct"/>
            <w:tcBorders>
              <w:bottom w:val="single" w:sz="4" w:space="0" w:color="000000"/>
              <w:right w:val="single" w:sz="4" w:space="0" w:color="000000"/>
            </w:tcBorders>
            <w:shd w:val="clear" w:color="auto" w:fill="auto"/>
            <w:vAlign w:val="center"/>
          </w:tcPr>
          <w:p w14:paraId="599D410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338,10 €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00D391B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3354877"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1CC1156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36600A0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1D6EA6E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3905FABB"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684" w:type="pct"/>
            <w:tcBorders>
              <w:bottom w:val="single" w:sz="4" w:space="0" w:color="000000"/>
              <w:right w:val="single" w:sz="4" w:space="0" w:color="000000"/>
            </w:tcBorders>
            <w:shd w:val="clear" w:color="auto" w:fill="auto"/>
            <w:vAlign w:val="center"/>
          </w:tcPr>
          <w:p w14:paraId="3570B9B7"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490" w:type="pct"/>
            <w:tcBorders>
              <w:bottom w:val="single" w:sz="4" w:space="0" w:color="000000"/>
              <w:right w:val="single" w:sz="4" w:space="0" w:color="000000"/>
            </w:tcBorders>
            <w:shd w:val="clear" w:color="auto" w:fill="auto"/>
            <w:vAlign w:val="center"/>
          </w:tcPr>
          <w:p w14:paraId="40917CE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287127B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1.449,00 €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180E99F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074CB8D"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2E29A56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0EBAD4F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30888D8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01A940D2"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684" w:type="pct"/>
            <w:tcBorders>
              <w:bottom w:val="single" w:sz="4" w:space="0" w:color="000000"/>
              <w:right w:val="single" w:sz="4" w:space="0" w:color="000000"/>
            </w:tcBorders>
            <w:shd w:val="clear" w:color="auto" w:fill="auto"/>
            <w:vAlign w:val="center"/>
          </w:tcPr>
          <w:p w14:paraId="5528592E"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490" w:type="pct"/>
            <w:tcBorders>
              <w:bottom w:val="single" w:sz="4" w:space="0" w:color="000000"/>
              <w:right w:val="single" w:sz="4" w:space="0" w:color="000000"/>
            </w:tcBorders>
            <w:shd w:val="clear" w:color="auto" w:fill="auto"/>
            <w:vAlign w:val="center"/>
          </w:tcPr>
          <w:p w14:paraId="07F22FF4"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7126545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1.410,50 €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667E905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BBC906D"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3BB1A78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2975C96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26BD487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4690FBD4"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684" w:type="pct"/>
            <w:tcBorders>
              <w:bottom w:val="single" w:sz="4" w:space="0" w:color="000000"/>
              <w:right w:val="single" w:sz="4" w:space="0" w:color="000000"/>
            </w:tcBorders>
            <w:shd w:val="clear" w:color="auto" w:fill="auto"/>
            <w:vAlign w:val="center"/>
          </w:tcPr>
          <w:p w14:paraId="4319D99E"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51BE67E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10A5CDA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1.207,50 €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43CF88B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D7EC13B"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5BFD650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231AEAE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5AB1B24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6E11F169"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684" w:type="pct"/>
            <w:tcBorders>
              <w:bottom w:val="single" w:sz="4" w:space="0" w:color="000000"/>
              <w:right w:val="single" w:sz="4" w:space="0" w:color="000000"/>
            </w:tcBorders>
            <w:shd w:val="clear" w:color="auto" w:fill="auto"/>
            <w:vAlign w:val="center"/>
          </w:tcPr>
          <w:p w14:paraId="41674740"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322530B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57CA23A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1.007,50 €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00C7D68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B8210EE"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52C7BE6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53DFCC0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4BA2BB2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3CF19643"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Σ06</w:t>
            </w:r>
          </w:p>
        </w:tc>
        <w:tc>
          <w:tcPr>
            <w:tcW w:w="684" w:type="pct"/>
            <w:tcBorders>
              <w:bottom w:val="single" w:sz="4" w:space="0" w:color="000000"/>
              <w:right w:val="single" w:sz="4" w:space="0" w:color="000000"/>
            </w:tcBorders>
            <w:shd w:val="clear" w:color="auto" w:fill="auto"/>
            <w:vAlign w:val="center"/>
          </w:tcPr>
          <w:p w14:paraId="1B1E67CD"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1,00 </w:t>
            </w:r>
          </w:p>
        </w:tc>
        <w:tc>
          <w:tcPr>
            <w:tcW w:w="490" w:type="pct"/>
            <w:tcBorders>
              <w:bottom w:val="single" w:sz="4" w:space="0" w:color="000000"/>
              <w:right w:val="single" w:sz="4" w:space="0" w:color="000000"/>
            </w:tcBorders>
            <w:shd w:val="clear" w:color="auto" w:fill="auto"/>
            <w:vAlign w:val="center"/>
          </w:tcPr>
          <w:p w14:paraId="7880E6A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041E9EC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25BE95B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C81D7C5"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67D03B9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3A8A4A5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val="restart"/>
            <w:tcBorders>
              <w:left w:val="single" w:sz="4" w:space="0" w:color="000000"/>
              <w:bottom w:val="single" w:sz="4" w:space="0" w:color="000000"/>
              <w:right w:val="single" w:sz="4" w:space="0" w:color="000000"/>
            </w:tcBorders>
            <w:shd w:val="clear" w:color="auto" w:fill="auto"/>
            <w:vAlign w:val="center"/>
          </w:tcPr>
          <w:p w14:paraId="66521669"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Π.Π.5.3.</w:t>
            </w:r>
            <w:r w:rsidRPr="00BA3F7B">
              <w:rPr>
                <w:rFonts w:ascii="Arial Narrow" w:eastAsia="Arial Narrow" w:hAnsi="Arial Narrow" w:cs="Arial Narrow"/>
                <w:color w:val="000000"/>
                <w:sz w:val="18"/>
                <w:szCs w:val="18"/>
                <w:lang w:val="el-GR"/>
              </w:rPr>
              <w:t xml:space="preserve"> Φάκελος δράσεων (παρουσιολόγιο, αρχείο πεπραγμένων)</w:t>
            </w:r>
          </w:p>
        </w:tc>
        <w:tc>
          <w:tcPr>
            <w:tcW w:w="443" w:type="pct"/>
            <w:tcBorders>
              <w:bottom w:val="single" w:sz="4" w:space="0" w:color="000000"/>
              <w:right w:val="single" w:sz="4" w:space="0" w:color="000000"/>
            </w:tcBorders>
            <w:shd w:val="clear" w:color="auto" w:fill="auto"/>
            <w:vAlign w:val="center"/>
          </w:tcPr>
          <w:p w14:paraId="7632A630"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684" w:type="pct"/>
            <w:tcBorders>
              <w:bottom w:val="single" w:sz="4" w:space="0" w:color="000000"/>
              <w:right w:val="single" w:sz="4" w:space="0" w:color="000000"/>
            </w:tcBorders>
            <w:shd w:val="clear" w:color="auto" w:fill="auto"/>
            <w:vAlign w:val="center"/>
          </w:tcPr>
          <w:p w14:paraId="101E7CCC"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7CA64D3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12EE00A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val="restart"/>
            <w:tcBorders>
              <w:left w:val="single" w:sz="4" w:space="0" w:color="000000"/>
              <w:bottom w:val="single" w:sz="4" w:space="0" w:color="000000"/>
              <w:right w:val="single" w:sz="4" w:space="0" w:color="000000"/>
            </w:tcBorders>
            <w:shd w:val="clear" w:color="auto" w:fill="auto"/>
            <w:vAlign w:val="center"/>
          </w:tcPr>
          <w:p w14:paraId="4F9C5BFD"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8.168,20 € </w:t>
            </w:r>
          </w:p>
        </w:tc>
      </w:tr>
      <w:tr w:rsidR="003C6BBB" w:rsidRPr="00BA3F7B" w14:paraId="03EEEE88"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5C3F78C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0A087C4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029556F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43" w:type="pct"/>
            <w:tcBorders>
              <w:bottom w:val="single" w:sz="4" w:space="0" w:color="000000"/>
              <w:right w:val="single" w:sz="4" w:space="0" w:color="000000"/>
            </w:tcBorders>
            <w:shd w:val="clear" w:color="auto" w:fill="auto"/>
            <w:vAlign w:val="center"/>
          </w:tcPr>
          <w:p w14:paraId="3634FB2C"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684" w:type="pct"/>
            <w:tcBorders>
              <w:bottom w:val="single" w:sz="4" w:space="0" w:color="000000"/>
              <w:right w:val="single" w:sz="4" w:space="0" w:color="000000"/>
            </w:tcBorders>
            <w:shd w:val="clear" w:color="auto" w:fill="auto"/>
            <w:vAlign w:val="center"/>
          </w:tcPr>
          <w:p w14:paraId="2994937D"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0,22 </w:t>
            </w:r>
          </w:p>
        </w:tc>
        <w:tc>
          <w:tcPr>
            <w:tcW w:w="490" w:type="pct"/>
            <w:tcBorders>
              <w:bottom w:val="single" w:sz="4" w:space="0" w:color="000000"/>
              <w:right w:val="single" w:sz="4" w:space="0" w:color="000000"/>
            </w:tcBorders>
            <w:shd w:val="clear" w:color="auto" w:fill="auto"/>
            <w:vAlign w:val="center"/>
          </w:tcPr>
          <w:p w14:paraId="43EAFE5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1.610,00 € </w:t>
            </w:r>
          </w:p>
        </w:tc>
        <w:tc>
          <w:tcPr>
            <w:tcW w:w="487" w:type="pct"/>
            <w:tcBorders>
              <w:bottom w:val="single" w:sz="4" w:space="0" w:color="000000"/>
              <w:right w:val="single" w:sz="4" w:space="0" w:color="000000"/>
            </w:tcBorders>
            <w:shd w:val="clear" w:color="auto" w:fill="auto"/>
            <w:vAlign w:val="center"/>
          </w:tcPr>
          <w:p w14:paraId="292C714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354,20 €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2903701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BB8F708"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00418D4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6DD5CDA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3E3EAED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05C596F8"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684" w:type="pct"/>
            <w:tcBorders>
              <w:bottom w:val="single" w:sz="4" w:space="0" w:color="000000"/>
              <w:right w:val="single" w:sz="4" w:space="0" w:color="000000"/>
            </w:tcBorders>
            <w:shd w:val="clear" w:color="auto" w:fill="auto"/>
            <w:vAlign w:val="center"/>
          </w:tcPr>
          <w:p w14:paraId="083D520F"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490" w:type="pct"/>
            <w:tcBorders>
              <w:bottom w:val="single" w:sz="4" w:space="0" w:color="000000"/>
              <w:right w:val="single" w:sz="4" w:space="0" w:color="000000"/>
            </w:tcBorders>
            <w:shd w:val="clear" w:color="auto" w:fill="auto"/>
            <w:vAlign w:val="center"/>
          </w:tcPr>
          <w:p w14:paraId="3381B22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119BB46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1.449,00 €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1D644BB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F96D339"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71E9C20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2FC645E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6473F54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4F964AA9"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684" w:type="pct"/>
            <w:tcBorders>
              <w:bottom w:val="single" w:sz="4" w:space="0" w:color="000000"/>
              <w:right w:val="single" w:sz="4" w:space="0" w:color="000000"/>
            </w:tcBorders>
            <w:shd w:val="clear" w:color="auto" w:fill="auto"/>
            <w:vAlign w:val="center"/>
          </w:tcPr>
          <w:p w14:paraId="53BB1E5E"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490" w:type="pct"/>
            <w:tcBorders>
              <w:bottom w:val="single" w:sz="4" w:space="0" w:color="000000"/>
              <w:right w:val="single" w:sz="4" w:space="0" w:color="000000"/>
            </w:tcBorders>
            <w:shd w:val="clear" w:color="auto" w:fill="auto"/>
            <w:vAlign w:val="center"/>
          </w:tcPr>
          <w:p w14:paraId="4C88E85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3B465CE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1.410,50 €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1566B0B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AB4D660"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7831EAA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2E03E44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665A63D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34B62C31"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684" w:type="pct"/>
            <w:tcBorders>
              <w:bottom w:val="single" w:sz="4" w:space="0" w:color="000000"/>
              <w:right w:val="single" w:sz="4" w:space="0" w:color="000000"/>
            </w:tcBorders>
            <w:shd w:val="clear" w:color="auto" w:fill="auto"/>
            <w:vAlign w:val="center"/>
          </w:tcPr>
          <w:p w14:paraId="4BCA26E5"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254309E4"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17DF3C7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1.207,50 €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6A200D8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3FC180B"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3691204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788F2F5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2818BCC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580F0EE9"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684" w:type="pct"/>
            <w:tcBorders>
              <w:bottom w:val="single" w:sz="4" w:space="0" w:color="000000"/>
              <w:right w:val="single" w:sz="4" w:space="0" w:color="000000"/>
            </w:tcBorders>
            <w:shd w:val="clear" w:color="auto" w:fill="auto"/>
            <w:vAlign w:val="center"/>
          </w:tcPr>
          <w:p w14:paraId="54BBDAB5"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45C2385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46F7E1E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1.007,50 €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2EA250A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058BAE4"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1933128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575A5ED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40F4645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7ABA7DCD"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Σ06</w:t>
            </w:r>
          </w:p>
        </w:tc>
        <w:tc>
          <w:tcPr>
            <w:tcW w:w="684" w:type="pct"/>
            <w:tcBorders>
              <w:bottom w:val="single" w:sz="4" w:space="0" w:color="000000"/>
              <w:right w:val="single" w:sz="4" w:space="0" w:color="000000"/>
            </w:tcBorders>
            <w:shd w:val="clear" w:color="auto" w:fill="auto"/>
            <w:vAlign w:val="center"/>
          </w:tcPr>
          <w:p w14:paraId="5F7908A6"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1,00 </w:t>
            </w:r>
          </w:p>
        </w:tc>
        <w:tc>
          <w:tcPr>
            <w:tcW w:w="490" w:type="pct"/>
            <w:tcBorders>
              <w:bottom w:val="single" w:sz="4" w:space="0" w:color="000000"/>
              <w:right w:val="single" w:sz="4" w:space="0" w:color="000000"/>
            </w:tcBorders>
            <w:shd w:val="clear" w:color="auto" w:fill="auto"/>
            <w:vAlign w:val="center"/>
          </w:tcPr>
          <w:p w14:paraId="414DA6C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5B046F1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5426D22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8BB2572"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1706BAC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7838718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val="restart"/>
            <w:tcBorders>
              <w:left w:val="single" w:sz="4" w:space="0" w:color="000000"/>
              <w:bottom w:val="single" w:sz="4" w:space="0" w:color="000000"/>
              <w:right w:val="single" w:sz="4" w:space="0" w:color="000000"/>
            </w:tcBorders>
            <w:shd w:val="clear" w:color="auto" w:fill="auto"/>
            <w:vAlign w:val="center"/>
          </w:tcPr>
          <w:p w14:paraId="2868574F"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Π.Π.5.4.</w:t>
            </w:r>
            <w:r w:rsidRPr="00BA3F7B">
              <w:rPr>
                <w:rFonts w:ascii="Arial Narrow" w:eastAsia="Arial Narrow" w:hAnsi="Arial Narrow" w:cs="Arial Narrow"/>
                <w:color w:val="000000"/>
                <w:sz w:val="18"/>
                <w:szCs w:val="18"/>
                <w:lang w:val="el-GR"/>
              </w:rPr>
              <w:t xml:space="preserve"> Φάκελος εποπτειών (παρουσιολόγιο, αρχείο πεπραγμένων)</w:t>
            </w:r>
          </w:p>
        </w:tc>
        <w:tc>
          <w:tcPr>
            <w:tcW w:w="443" w:type="pct"/>
            <w:tcBorders>
              <w:bottom w:val="single" w:sz="4" w:space="0" w:color="000000"/>
              <w:right w:val="single" w:sz="4" w:space="0" w:color="000000"/>
            </w:tcBorders>
            <w:shd w:val="clear" w:color="auto" w:fill="auto"/>
            <w:vAlign w:val="center"/>
          </w:tcPr>
          <w:p w14:paraId="45EA3090"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684" w:type="pct"/>
            <w:tcBorders>
              <w:bottom w:val="single" w:sz="4" w:space="0" w:color="000000"/>
              <w:right w:val="single" w:sz="4" w:space="0" w:color="000000"/>
            </w:tcBorders>
            <w:shd w:val="clear" w:color="auto" w:fill="auto"/>
            <w:vAlign w:val="center"/>
          </w:tcPr>
          <w:p w14:paraId="4455ED5D"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2F7FD59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5631BC4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val="restart"/>
            <w:tcBorders>
              <w:left w:val="single" w:sz="4" w:space="0" w:color="000000"/>
              <w:bottom w:val="single" w:sz="4" w:space="0" w:color="000000"/>
              <w:right w:val="single" w:sz="4" w:space="0" w:color="000000"/>
            </w:tcBorders>
            <w:shd w:val="clear" w:color="auto" w:fill="auto"/>
            <w:vAlign w:val="center"/>
          </w:tcPr>
          <w:p w14:paraId="4D11A386"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8.152,10 € </w:t>
            </w:r>
          </w:p>
        </w:tc>
      </w:tr>
      <w:tr w:rsidR="003C6BBB" w:rsidRPr="00BA3F7B" w14:paraId="3961D224"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7E98511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346CC96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4C778EF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43" w:type="pct"/>
            <w:tcBorders>
              <w:bottom w:val="single" w:sz="4" w:space="0" w:color="000000"/>
              <w:right w:val="single" w:sz="4" w:space="0" w:color="000000"/>
            </w:tcBorders>
            <w:shd w:val="clear" w:color="auto" w:fill="auto"/>
            <w:vAlign w:val="center"/>
          </w:tcPr>
          <w:p w14:paraId="21B59BEA"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684" w:type="pct"/>
            <w:tcBorders>
              <w:bottom w:val="single" w:sz="4" w:space="0" w:color="000000"/>
              <w:right w:val="single" w:sz="4" w:space="0" w:color="000000"/>
            </w:tcBorders>
            <w:shd w:val="clear" w:color="auto" w:fill="auto"/>
            <w:vAlign w:val="center"/>
          </w:tcPr>
          <w:p w14:paraId="4F2B1A3A"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490" w:type="pct"/>
            <w:tcBorders>
              <w:bottom w:val="single" w:sz="4" w:space="0" w:color="000000"/>
              <w:right w:val="single" w:sz="4" w:space="0" w:color="000000"/>
            </w:tcBorders>
            <w:shd w:val="clear" w:color="auto" w:fill="auto"/>
            <w:vAlign w:val="center"/>
          </w:tcPr>
          <w:p w14:paraId="439A0214"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1.610,00 € </w:t>
            </w:r>
          </w:p>
        </w:tc>
        <w:tc>
          <w:tcPr>
            <w:tcW w:w="487" w:type="pct"/>
            <w:tcBorders>
              <w:bottom w:val="single" w:sz="4" w:space="0" w:color="000000"/>
              <w:right w:val="single" w:sz="4" w:space="0" w:color="000000"/>
            </w:tcBorders>
            <w:shd w:val="clear" w:color="auto" w:fill="auto"/>
            <w:vAlign w:val="center"/>
          </w:tcPr>
          <w:p w14:paraId="064E9F6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338,10 €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1145AF4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5F1A07F0"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78C7946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1B943D4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20FED5B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6B5A4F15"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684" w:type="pct"/>
            <w:tcBorders>
              <w:bottom w:val="single" w:sz="4" w:space="0" w:color="000000"/>
              <w:right w:val="single" w:sz="4" w:space="0" w:color="000000"/>
            </w:tcBorders>
            <w:shd w:val="clear" w:color="auto" w:fill="auto"/>
            <w:vAlign w:val="center"/>
          </w:tcPr>
          <w:p w14:paraId="0298C4E8"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490" w:type="pct"/>
            <w:tcBorders>
              <w:bottom w:val="single" w:sz="4" w:space="0" w:color="000000"/>
              <w:right w:val="single" w:sz="4" w:space="0" w:color="000000"/>
            </w:tcBorders>
            <w:shd w:val="clear" w:color="auto" w:fill="auto"/>
            <w:vAlign w:val="center"/>
          </w:tcPr>
          <w:p w14:paraId="39C6978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12AFE61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1.449,00 €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011A0AB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36CDEB8"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04AF6CE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58F1189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3448D6F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696C46A1"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684" w:type="pct"/>
            <w:tcBorders>
              <w:bottom w:val="single" w:sz="4" w:space="0" w:color="000000"/>
              <w:right w:val="single" w:sz="4" w:space="0" w:color="000000"/>
            </w:tcBorders>
            <w:shd w:val="clear" w:color="auto" w:fill="auto"/>
            <w:vAlign w:val="center"/>
          </w:tcPr>
          <w:p w14:paraId="79DE7A75"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490" w:type="pct"/>
            <w:tcBorders>
              <w:bottom w:val="single" w:sz="4" w:space="0" w:color="000000"/>
              <w:right w:val="single" w:sz="4" w:space="0" w:color="000000"/>
            </w:tcBorders>
            <w:shd w:val="clear" w:color="auto" w:fill="auto"/>
            <w:vAlign w:val="center"/>
          </w:tcPr>
          <w:p w14:paraId="670CD0E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71B6945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1.410,50 €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0466B65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DE2FE97"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32A939D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211DF1C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14D07FD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1DC4FED9"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684" w:type="pct"/>
            <w:tcBorders>
              <w:bottom w:val="single" w:sz="4" w:space="0" w:color="000000"/>
              <w:right w:val="single" w:sz="4" w:space="0" w:color="000000"/>
            </w:tcBorders>
            <w:shd w:val="clear" w:color="auto" w:fill="auto"/>
            <w:vAlign w:val="center"/>
          </w:tcPr>
          <w:p w14:paraId="297196F6"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05B923D4"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2AA021E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1.207,50 €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5C427DD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539D8CC"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084DE45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2F3E80D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0BE2067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791E997B"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684" w:type="pct"/>
            <w:tcBorders>
              <w:bottom w:val="single" w:sz="4" w:space="0" w:color="000000"/>
              <w:right w:val="single" w:sz="4" w:space="0" w:color="000000"/>
            </w:tcBorders>
            <w:shd w:val="clear" w:color="auto" w:fill="auto"/>
            <w:vAlign w:val="center"/>
          </w:tcPr>
          <w:p w14:paraId="25F301DD"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769B50A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3F71060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1.007,50 €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6E0231B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C4CF052"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773F079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4813F56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40B9D1C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33B1679B"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Σ06</w:t>
            </w:r>
          </w:p>
        </w:tc>
        <w:tc>
          <w:tcPr>
            <w:tcW w:w="684" w:type="pct"/>
            <w:tcBorders>
              <w:bottom w:val="single" w:sz="4" w:space="0" w:color="000000"/>
              <w:right w:val="single" w:sz="4" w:space="0" w:color="000000"/>
            </w:tcBorders>
            <w:shd w:val="clear" w:color="auto" w:fill="auto"/>
            <w:vAlign w:val="center"/>
          </w:tcPr>
          <w:p w14:paraId="37E07482"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1,00 </w:t>
            </w:r>
          </w:p>
        </w:tc>
        <w:tc>
          <w:tcPr>
            <w:tcW w:w="490" w:type="pct"/>
            <w:tcBorders>
              <w:bottom w:val="single" w:sz="4" w:space="0" w:color="000000"/>
              <w:right w:val="single" w:sz="4" w:space="0" w:color="000000"/>
            </w:tcBorders>
            <w:shd w:val="clear" w:color="auto" w:fill="auto"/>
            <w:vAlign w:val="center"/>
          </w:tcPr>
          <w:p w14:paraId="38E278D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6342B33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10E2EA8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1B19CAB"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5EAC767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1949BD0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val="restart"/>
            <w:tcBorders>
              <w:left w:val="single" w:sz="4" w:space="0" w:color="000000"/>
              <w:bottom w:val="single" w:sz="4" w:space="0" w:color="000000"/>
              <w:right w:val="single" w:sz="4" w:space="0" w:color="000000"/>
            </w:tcBorders>
            <w:shd w:val="clear" w:color="auto" w:fill="auto"/>
            <w:vAlign w:val="center"/>
          </w:tcPr>
          <w:p w14:paraId="3CE56A71"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Π.Π.5.5.</w:t>
            </w:r>
            <w:r w:rsidRPr="00BA3F7B">
              <w:rPr>
                <w:rFonts w:ascii="Arial Narrow" w:eastAsia="Arial Narrow" w:hAnsi="Arial Narrow" w:cs="Arial Narrow"/>
                <w:color w:val="000000"/>
                <w:sz w:val="18"/>
                <w:szCs w:val="18"/>
                <w:lang w:val="el-GR"/>
              </w:rPr>
              <w:t xml:space="preserve"> Έκθεση αυτοαξιολόγησης σχετικά με την πορεία υλοποίησης του έργου</w:t>
            </w:r>
          </w:p>
        </w:tc>
        <w:tc>
          <w:tcPr>
            <w:tcW w:w="443" w:type="pct"/>
            <w:tcBorders>
              <w:bottom w:val="single" w:sz="4" w:space="0" w:color="000000"/>
              <w:right w:val="single" w:sz="4" w:space="0" w:color="000000"/>
            </w:tcBorders>
            <w:shd w:val="clear" w:color="auto" w:fill="auto"/>
            <w:vAlign w:val="center"/>
          </w:tcPr>
          <w:p w14:paraId="48315408"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684" w:type="pct"/>
            <w:tcBorders>
              <w:bottom w:val="single" w:sz="4" w:space="0" w:color="000000"/>
              <w:right w:val="single" w:sz="4" w:space="0" w:color="000000"/>
            </w:tcBorders>
            <w:shd w:val="clear" w:color="auto" w:fill="auto"/>
            <w:vAlign w:val="center"/>
          </w:tcPr>
          <w:p w14:paraId="27718EB9"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4A7D248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3DF00AC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val="restart"/>
            <w:tcBorders>
              <w:left w:val="single" w:sz="4" w:space="0" w:color="000000"/>
              <w:bottom w:val="single" w:sz="4" w:space="0" w:color="000000"/>
              <w:right w:val="single" w:sz="4" w:space="0" w:color="000000"/>
            </w:tcBorders>
            <w:shd w:val="clear" w:color="auto" w:fill="auto"/>
            <w:vAlign w:val="center"/>
          </w:tcPr>
          <w:p w14:paraId="3CDAD1DB"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8.152,10 € </w:t>
            </w:r>
          </w:p>
        </w:tc>
      </w:tr>
      <w:tr w:rsidR="003C6BBB" w:rsidRPr="00BA3F7B" w14:paraId="727125DB"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05D42B5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379016B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2DC4C12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43" w:type="pct"/>
            <w:tcBorders>
              <w:bottom w:val="single" w:sz="4" w:space="0" w:color="000000"/>
              <w:right w:val="single" w:sz="4" w:space="0" w:color="000000"/>
            </w:tcBorders>
            <w:shd w:val="clear" w:color="auto" w:fill="auto"/>
            <w:vAlign w:val="center"/>
          </w:tcPr>
          <w:p w14:paraId="7032B800"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684" w:type="pct"/>
            <w:tcBorders>
              <w:bottom w:val="single" w:sz="4" w:space="0" w:color="000000"/>
              <w:right w:val="single" w:sz="4" w:space="0" w:color="000000"/>
            </w:tcBorders>
            <w:shd w:val="clear" w:color="auto" w:fill="auto"/>
            <w:vAlign w:val="center"/>
          </w:tcPr>
          <w:p w14:paraId="64C9D919"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490" w:type="pct"/>
            <w:tcBorders>
              <w:bottom w:val="single" w:sz="4" w:space="0" w:color="000000"/>
              <w:right w:val="single" w:sz="4" w:space="0" w:color="000000"/>
            </w:tcBorders>
            <w:shd w:val="clear" w:color="auto" w:fill="auto"/>
            <w:vAlign w:val="center"/>
          </w:tcPr>
          <w:p w14:paraId="2E9A931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1.610,00 € </w:t>
            </w:r>
          </w:p>
        </w:tc>
        <w:tc>
          <w:tcPr>
            <w:tcW w:w="487" w:type="pct"/>
            <w:tcBorders>
              <w:bottom w:val="single" w:sz="4" w:space="0" w:color="000000"/>
              <w:right w:val="single" w:sz="4" w:space="0" w:color="000000"/>
            </w:tcBorders>
            <w:shd w:val="clear" w:color="auto" w:fill="auto"/>
            <w:vAlign w:val="center"/>
          </w:tcPr>
          <w:p w14:paraId="7B09884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338,10 €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37BD40F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CC1996A"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79C6274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41DD13F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5954212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0B89C6DE"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684" w:type="pct"/>
            <w:tcBorders>
              <w:bottom w:val="single" w:sz="4" w:space="0" w:color="000000"/>
              <w:right w:val="single" w:sz="4" w:space="0" w:color="000000"/>
            </w:tcBorders>
            <w:shd w:val="clear" w:color="auto" w:fill="auto"/>
            <w:vAlign w:val="center"/>
          </w:tcPr>
          <w:p w14:paraId="3F9EEE5E"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490" w:type="pct"/>
            <w:tcBorders>
              <w:bottom w:val="single" w:sz="4" w:space="0" w:color="000000"/>
              <w:right w:val="single" w:sz="4" w:space="0" w:color="000000"/>
            </w:tcBorders>
            <w:shd w:val="clear" w:color="auto" w:fill="auto"/>
            <w:vAlign w:val="center"/>
          </w:tcPr>
          <w:p w14:paraId="4F2B5D1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4D9E5BF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1.449,00 €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4F3B308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2C5D292"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1A27405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6EDC125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0BB93B9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5C2F3C75"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684" w:type="pct"/>
            <w:tcBorders>
              <w:bottom w:val="single" w:sz="4" w:space="0" w:color="000000"/>
              <w:right w:val="single" w:sz="4" w:space="0" w:color="000000"/>
            </w:tcBorders>
            <w:shd w:val="clear" w:color="auto" w:fill="auto"/>
            <w:vAlign w:val="center"/>
          </w:tcPr>
          <w:p w14:paraId="1B2F4E57"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490" w:type="pct"/>
            <w:tcBorders>
              <w:bottom w:val="single" w:sz="4" w:space="0" w:color="000000"/>
              <w:right w:val="single" w:sz="4" w:space="0" w:color="000000"/>
            </w:tcBorders>
            <w:shd w:val="clear" w:color="auto" w:fill="auto"/>
            <w:vAlign w:val="center"/>
          </w:tcPr>
          <w:p w14:paraId="00DD206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3E31874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1.410,50 €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0D1FA9E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6DFAEC0"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4A2BE1B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107FDA1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13DD7FD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337D2CE6"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684" w:type="pct"/>
            <w:tcBorders>
              <w:bottom w:val="single" w:sz="4" w:space="0" w:color="000000"/>
              <w:right w:val="single" w:sz="4" w:space="0" w:color="000000"/>
            </w:tcBorders>
            <w:shd w:val="clear" w:color="auto" w:fill="auto"/>
            <w:vAlign w:val="center"/>
          </w:tcPr>
          <w:p w14:paraId="64304154"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2A47223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05F749C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1.207,50 €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7AD635E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987ADDF"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4E3FB3B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7CDE8DF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00F9C4D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0901C3FA"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684" w:type="pct"/>
            <w:tcBorders>
              <w:bottom w:val="single" w:sz="4" w:space="0" w:color="000000"/>
              <w:right w:val="single" w:sz="4" w:space="0" w:color="000000"/>
            </w:tcBorders>
            <w:shd w:val="clear" w:color="auto" w:fill="auto"/>
            <w:vAlign w:val="center"/>
          </w:tcPr>
          <w:p w14:paraId="23C80D10"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4CA9E97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2D6EDA8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1.007,50 €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10C2501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F76A74A"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3525EED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0B49B6F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25FC959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6603B1B9"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Σ06</w:t>
            </w:r>
          </w:p>
        </w:tc>
        <w:tc>
          <w:tcPr>
            <w:tcW w:w="684" w:type="pct"/>
            <w:tcBorders>
              <w:bottom w:val="single" w:sz="4" w:space="0" w:color="000000"/>
              <w:right w:val="single" w:sz="4" w:space="0" w:color="000000"/>
            </w:tcBorders>
            <w:shd w:val="clear" w:color="auto" w:fill="auto"/>
            <w:vAlign w:val="center"/>
          </w:tcPr>
          <w:p w14:paraId="36C5E751"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1,00 </w:t>
            </w:r>
          </w:p>
        </w:tc>
        <w:tc>
          <w:tcPr>
            <w:tcW w:w="490" w:type="pct"/>
            <w:tcBorders>
              <w:bottom w:val="single" w:sz="4" w:space="0" w:color="000000"/>
              <w:right w:val="single" w:sz="4" w:space="0" w:color="000000"/>
            </w:tcBorders>
            <w:shd w:val="clear" w:color="auto" w:fill="auto"/>
            <w:vAlign w:val="center"/>
          </w:tcPr>
          <w:p w14:paraId="6147D17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1B3C71B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78E25F8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9F9F37D"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25FC8A0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6448786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tcBorders>
              <w:bottom w:val="single" w:sz="4" w:space="0" w:color="000000"/>
              <w:right w:val="single" w:sz="4" w:space="0" w:color="000000"/>
            </w:tcBorders>
            <w:shd w:val="clear" w:color="auto" w:fill="auto"/>
            <w:vAlign w:val="center"/>
          </w:tcPr>
          <w:p w14:paraId="4B3FC7EE"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Π.Π.5.6.</w:t>
            </w:r>
            <w:r w:rsidRPr="00BA3F7B">
              <w:rPr>
                <w:rFonts w:ascii="Arial Narrow" w:eastAsia="Arial Narrow" w:hAnsi="Arial Narrow" w:cs="Arial Narrow"/>
                <w:color w:val="000000"/>
                <w:sz w:val="18"/>
                <w:szCs w:val="18"/>
                <w:lang w:val="el-GR"/>
              </w:rPr>
              <w:t xml:space="preserve"> Έντυπο υλικό (αφίσα)</w:t>
            </w:r>
          </w:p>
        </w:tc>
        <w:tc>
          <w:tcPr>
            <w:tcW w:w="443" w:type="pct"/>
            <w:tcBorders>
              <w:bottom w:val="single" w:sz="4" w:space="0" w:color="000000"/>
              <w:right w:val="single" w:sz="4" w:space="0" w:color="000000"/>
            </w:tcBorders>
            <w:shd w:val="clear" w:color="auto" w:fill="auto"/>
            <w:vAlign w:val="center"/>
          </w:tcPr>
          <w:p w14:paraId="68E5DE5C"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Σ05</w:t>
            </w:r>
          </w:p>
        </w:tc>
        <w:tc>
          <w:tcPr>
            <w:tcW w:w="684" w:type="pct"/>
            <w:tcBorders>
              <w:bottom w:val="single" w:sz="4" w:space="0" w:color="000000"/>
              <w:right w:val="single" w:sz="4" w:space="0" w:color="000000"/>
            </w:tcBorders>
            <w:shd w:val="clear" w:color="auto" w:fill="auto"/>
            <w:vAlign w:val="center"/>
          </w:tcPr>
          <w:p w14:paraId="559054A6"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490" w:type="pct"/>
            <w:tcBorders>
              <w:bottom w:val="single" w:sz="4" w:space="0" w:color="000000"/>
              <w:right w:val="single" w:sz="4" w:space="0" w:color="000000"/>
            </w:tcBorders>
            <w:shd w:val="clear" w:color="auto" w:fill="auto"/>
            <w:vAlign w:val="center"/>
          </w:tcPr>
          <w:p w14:paraId="1D0C4D5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7C0068D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1.410,50 € </w:t>
            </w:r>
          </w:p>
        </w:tc>
        <w:tc>
          <w:tcPr>
            <w:tcW w:w="571" w:type="pct"/>
            <w:tcBorders>
              <w:bottom w:val="single" w:sz="4" w:space="0" w:color="000000"/>
              <w:right w:val="single" w:sz="4" w:space="0" w:color="000000"/>
            </w:tcBorders>
            <w:shd w:val="clear" w:color="auto" w:fill="auto"/>
            <w:vAlign w:val="center"/>
          </w:tcPr>
          <w:p w14:paraId="36C3A0BB"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1.410,50 € </w:t>
            </w:r>
          </w:p>
        </w:tc>
      </w:tr>
      <w:tr w:rsidR="003C6BBB" w:rsidRPr="00BA3F7B" w14:paraId="5A873447" w14:textId="77777777" w:rsidTr="00E73C32">
        <w:trPr>
          <w:trHeight w:val="540"/>
        </w:trPr>
        <w:tc>
          <w:tcPr>
            <w:tcW w:w="465" w:type="pct"/>
            <w:vMerge/>
            <w:tcBorders>
              <w:left w:val="single" w:sz="4" w:space="0" w:color="000000"/>
              <w:bottom w:val="single" w:sz="4" w:space="0" w:color="000000"/>
              <w:right w:val="single" w:sz="4" w:space="0" w:color="000000"/>
            </w:tcBorders>
            <w:shd w:val="clear" w:color="auto" w:fill="auto"/>
            <w:vAlign w:val="center"/>
          </w:tcPr>
          <w:p w14:paraId="54FEB5C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4A91B74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1366" w:type="pct"/>
            <w:tcBorders>
              <w:bottom w:val="single" w:sz="4" w:space="0" w:color="000000"/>
              <w:right w:val="single" w:sz="4" w:space="0" w:color="000000"/>
            </w:tcBorders>
            <w:shd w:val="clear" w:color="auto" w:fill="auto"/>
            <w:vAlign w:val="center"/>
          </w:tcPr>
          <w:p w14:paraId="53308936"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Π.Π.5.7.</w:t>
            </w:r>
            <w:r w:rsidRPr="00BA3F7B">
              <w:rPr>
                <w:rFonts w:ascii="Arial Narrow" w:eastAsia="Arial Narrow" w:hAnsi="Arial Narrow" w:cs="Arial Narrow"/>
                <w:color w:val="000000"/>
                <w:sz w:val="18"/>
                <w:szCs w:val="18"/>
                <w:lang w:val="el-GR"/>
              </w:rPr>
              <w:t xml:space="preserve"> Έκθεση 2ης εκδήλωσης (Πρόγραμμα, πρόσκληση, φωτογραφικό υλικό, έκθεση απολογισμού εκδήλωσης, </w:t>
            </w:r>
            <w:r w:rsidRPr="00BA3F7B">
              <w:rPr>
                <w:rFonts w:ascii="Arial Narrow" w:eastAsia="Arial Narrow" w:hAnsi="Arial Narrow" w:cs="Arial Narrow"/>
                <w:color w:val="000000"/>
                <w:sz w:val="18"/>
                <w:szCs w:val="18"/>
              </w:rPr>
              <w:t>Check</w:t>
            </w:r>
            <w:r w:rsidRPr="00BA3F7B">
              <w:rPr>
                <w:rFonts w:ascii="Arial Narrow" w:eastAsia="Arial Narrow" w:hAnsi="Arial Narrow" w:cs="Arial Narrow"/>
                <w:color w:val="000000"/>
                <w:sz w:val="18"/>
                <w:szCs w:val="18"/>
                <w:lang w:val="el-GR"/>
              </w:rPr>
              <w:t xml:space="preserve"> </w:t>
            </w:r>
            <w:r w:rsidRPr="00BA3F7B">
              <w:rPr>
                <w:rFonts w:ascii="Arial Narrow" w:eastAsia="Arial Narrow" w:hAnsi="Arial Narrow" w:cs="Arial Narrow"/>
                <w:color w:val="000000"/>
                <w:sz w:val="18"/>
                <w:szCs w:val="18"/>
              </w:rPr>
              <w:t>list</w:t>
            </w:r>
            <w:r w:rsidRPr="00BA3F7B">
              <w:rPr>
                <w:rFonts w:ascii="Arial Narrow" w:eastAsia="Arial Narrow" w:hAnsi="Arial Narrow" w:cs="Arial Narrow"/>
                <w:color w:val="000000"/>
                <w:sz w:val="18"/>
                <w:szCs w:val="18"/>
                <w:lang w:val="el-GR"/>
              </w:rPr>
              <w:t xml:space="preserve"> συμμόρφωσης </w:t>
            </w:r>
            <w:r w:rsidRPr="00BA3F7B">
              <w:rPr>
                <w:rFonts w:ascii="Arial Narrow" w:eastAsia="Arial Narrow" w:hAnsi="Arial Narrow" w:cs="Arial Narrow"/>
                <w:color w:val="000000"/>
                <w:sz w:val="18"/>
                <w:szCs w:val="18"/>
              </w:rPr>
              <w:t>GDPR</w:t>
            </w:r>
            <w:r w:rsidRPr="00BA3F7B">
              <w:rPr>
                <w:rFonts w:ascii="Arial Narrow" w:eastAsia="Arial Narrow" w:hAnsi="Arial Narrow" w:cs="Arial Narrow"/>
                <w:color w:val="000000"/>
                <w:sz w:val="18"/>
                <w:szCs w:val="18"/>
                <w:lang w:val="el-GR"/>
              </w:rPr>
              <w:t>)</w:t>
            </w:r>
          </w:p>
        </w:tc>
        <w:tc>
          <w:tcPr>
            <w:tcW w:w="443" w:type="pct"/>
            <w:tcBorders>
              <w:bottom w:val="single" w:sz="4" w:space="0" w:color="000000"/>
              <w:right w:val="single" w:sz="4" w:space="0" w:color="000000"/>
            </w:tcBorders>
            <w:shd w:val="clear" w:color="auto" w:fill="auto"/>
            <w:vAlign w:val="center"/>
          </w:tcPr>
          <w:p w14:paraId="080CD0D6"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Σ05</w:t>
            </w:r>
          </w:p>
        </w:tc>
        <w:tc>
          <w:tcPr>
            <w:tcW w:w="684" w:type="pct"/>
            <w:tcBorders>
              <w:bottom w:val="single" w:sz="4" w:space="0" w:color="000000"/>
              <w:right w:val="single" w:sz="4" w:space="0" w:color="000000"/>
            </w:tcBorders>
            <w:shd w:val="clear" w:color="auto" w:fill="auto"/>
            <w:vAlign w:val="center"/>
          </w:tcPr>
          <w:p w14:paraId="6EB44AA7"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1,15 </w:t>
            </w:r>
          </w:p>
        </w:tc>
        <w:tc>
          <w:tcPr>
            <w:tcW w:w="490" w:type="pct"/>
            <w:tcBorders>
              <w:bottom w:val="single" w:sz="4" w:space="0" w:color="000000"/>
              <w:right w:val="single" w:sz="4" w:space="0" w:color="000000"/>
            </w:tcBorders>
            <w:shd w:val="clear" w:color="auto" w:fill="auto"/>
            <w:vAlign w:val="center"/>
          </w:tcPr>
          <w:p w14:paraId="15A0C94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54557B5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2.317,25 € </w:t>
            </w:r>
          </w:p>
        </w:tc>
        <w:tc>
          <w:tcPr>
            <w:tcW w:w="571" w:type="pct"/>
            <w:tcBorders>
              <w:bottom w:val="single" w:sz="4" w:space="0" w:color="000000"/>
              <w:right w:val="single" w:sz="4" w:space="0" w:color="000000"/>
            </w:tcBorders>
            <w:shd w:val="clear" w:color="auto" w:fill="auto"/>
            <w:vAlign w:val="center"/>
          </w:tcPr>
          <w:p w14:paraId="6E6958F9"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2.317,25 € </w:t>
            </w:r>
          </w:p>
        </w:tc>
      </w:tr>
      <w:tr w:rsidR="003C6BBB" w:rsidRPr="00BA3F7B" w14:paraId="6BCE1647" w14:textId="77777777" w:rsidTr="00A44FF0">
        <w:trPr>
          <w:trHeight w:val="270"/>
        </w:trPr>
        <w:tc>
          <w:tcPr>
            <w:tcW w:w="2768" w:type="pct"/>
            <w:gridSpan w:val="4"/>
            <w:tcBorders>
              <w:top w:val="single" w:sz="4" w:space="0" w:color="000000"/>
              <w:left w:val="single" w:sz="4" w:space="0" w:color="000000"/>
              <w:bottom w:val="single" w:sz="4" w:space="0" w:color="000000"/>
              <w:right w:val="single" w:sz="4" w:space="0" w:color="000000"/>
            </w:tcBorders>
            <w:shd w:val="clear" w:color="auto" w:fill="D9E1F2"/>
            <w:vAlign w:val="center"/>
          </w:tcPr>
          <w:p w14:paraId="0FED7052" w14:textId="77777777" w:rsidR="003C6BBB" w:rsidRPr="00BA3F7B" w:rsidRDefault="00C84A86">
            <w:pPr>
              <w:spacing w:after="0"/>
              <w:jc w:val="right"/>
              <w:rPr>
                <w:rFonts w:ascii="Arial Narrow" w:eastAsia="Arial Narrow" w:hAnsi="Arial Narrow" w:cs="Arial Narrow"/>
                <w:b/>
                <w:sz w:val="18"/>
                <w:szCs w:val="18"/>
              </w:rPr>
            </w:pPr>
            <w:r w:rsidRPr="00BA3F7B">
              <w:rPr>
                <w:rFonts w:ascii="Arial Narrow" w:eastAsia="Arial Narrow" w:hAnsi="Arial Narrow" w:cs="Arial Narrow"/>
                <w:b/>
                <w:sz w:val="18"/>
                <w:szCs w:val="18"/>
              </w:rPr>
              <w:t>Άθροισμα</w:t>
            </w:r>
          </w:p>
        </w:tc>
        <w:tc>
          <w:tcPr>
            <w:tcW w:w="684" w:type="pct"/>
            <w:tcBorders>
              <w:bottom w:val="single" w:sz="4" w:space="0" w:color="000000"/>
              <w:right w:val="single" w:sz="4" w:space="0" w:color="000000"/>
            </w:tcBorders>
            <w:shd w:val="clear" w:color="auto" w:fill="D9E1F2"/>
            <w:vAlign w:val="center"/>
          </w:tcPr>
          <w:p w14:paraId="22FABC2D" w14:textId="77777777" w:rsidR="003C6BBB" w:rsidRPr="00BA3F7B" w:rsidRDefault="00C84A86">
            <w:pPr>
              <w:spacing w:after="0"/>
              <w:rPr>
                <w:rFonts w:ascii="Arial Narrow" w:eastAsia="Arial Narrow" w:hAnsi="Arial Narrow" w:cs="Arial Narrow"/>
                <w:b/>
                <w:sz w:val="18"/>
                <w:szCs w:val="18"/>
              </w:rPr>
            </w:pPr>
            <w:r w:rsidRPr="00BA3F7B">
              <w:rPr>
                <w:rFonts w:ascii="Arial Narrow" w:eastAsia="Arial Narrow" w:hAnsi="Arial Narrow" w:cs="Arial Narrow"/>
                <w:b/>
                <w:sz w:val="18"/>
                <w:szCs w:val="18"/>
              </w:rPr>
              <w:t xml:space="preserve"> 21,01 </w:t>
            </w:r>
          </w:p>
        </w:tc>
        <w:tc>
          <w:tcPr>
            <w:tcW w:w="490" w:type="pct"/>
            <w:tcBorders>
              <w:bottom w:val="single" w:sz="4" w:space="0" w:color="000000"/>
              <w:right w:val="single" w:sz="4" w:space="0" w:color="000000"/>
            </w:tcBorders>
            <w:shd w:val="clear" w:color="auto" w:fill="D9E1F2"/>
            <w:vAlign w:val="center"/>
          </w:tcPr>
          <w:p w14:paraId="0811E1A5" w14:textId="77777777" w:rsidR="003C6BBB" w:rsidRPr="00BA3F7B" w:rsidRDefault="00C84A86">
            <w:pPr>
              <w:spacing w:after="0"/>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c>
          <w:tcPr>
            <w:tcW w:w="1058" w:type="pct"/>
            <w:gridSpan w:val="2"/>
            <w:tcBorders>
              <w:top w:val="single" w:sz="4" w:space="0" w:color="000000"/>
              <w:bottom w:val="single" w:sz="4" w:space="0" w:color="000000"/>
              <w:right w:val="single" w:sz="4" w:space="0" w:color="000000"/>
            </w:tcBorders>
            <w:shd w:val="clear" w:color="auto" w:fill="D9E1F2"/>
            <w:vAlign w:val="center"/>
          </w:tcPr>
          <w:p w14:paraId="310A1B82"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 44.705,85 € </w:t>
            </w:r>
          </w:p>
        </w:tc>
      </w:tr>
      <w:tr w:rsidR="003C6BBB" w:rsidRPr="00BA3F7B" w14:paraId="69CF6B58" w14:textId="77777777" w:rsidTr="00E73C32">
        <w:trPr>
          <w:trHeight w:val="270"/>
        </w:trPr>
        <w:tc>
          <w:tcPr>
            <w:tcW w:w="465" w:type="pct"/>
            <w:vMerge w:val="restart"/>
            <w:tcBorders>
              <w:left w:val="single" w:sz="4" w:space="0" w:color="000000"/>
              <w:bottom w:val="single" w:sz="4" w:space="0" w:color="000000"/>
              <w:right w:val="single" w:sz="4" w:space="0" w:color="000000"/>
            </w:tcBorders>
            <w:shd w:val="clear" w:color="auto" w:fill="auto"/>
            <w:vAlign w:val="center"/>
          </w:tcPr>
          <w:p w14:paraId="5C3989A4"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Π.Π.6</w:t>
            </w:r>
          </w:p>
        </w:tc>
        <w:tc>
          <w:tcPr>
            <w:tcW w:w="495" w:type="pct"/>
            <w:vMerge w:val="restart"/>
            <w:tcBorders>
              <w:left w:val="single" w:sz="4" w:space="0" w:color="000000"/>
              <w:bottom w:val="single" w:sz="4" w:space="0" w:color="000000"/>
              <w:right w:val="single" w:sz="4" w:space="0" w:color="000000"/>
            </w:tcBorders>
            <w:shd w:val="clear" w:color="auto" w:fill="auto"/>
            <w:vAlign w:val="center"/>
          </w:tcPr>
          <w:p w14:paraId="26624F7E" w14:textId="77777777" w:rsidR="003C6BBB" w:rsidRPr="00BA3F7B" w:rsidRDefault="00C84A86">
            <w:pPr>
              <w:spacing w:after="0"/>
              <w:jc w:val="center"/>
              <w:rPr>
                <w:rFonts w:ascii="Arial Narrow" w:eastAsia="Arial Narrow" w:hAnsi="Arial Narrow" w:cs="Arial Narrow"/>
                <w:color w:val="000000"/>
                <w:sz w:val="18"/>
                <w:szCs w:val="18"/>
                <w:lang w:val="el-GR"/>
              </w:rPr>
            </w:pPr>
            <w:r w:rsidRPr="00BA3F7B">
              <w:rPr>
                <w:rFonts w:ascii="Arial Narrow" w:eastAsia="Arial Narrow" w:hAnsi="Arial Narrow" w:cs="Arial Narrow"/>
                <w:color w:val="000000"/>
                <w:sz w:val="18"/>
                <w:szCs w:val="18"/>
                <w:lang w:val="el-GR"/>
              </w:rPr>
              <w:t>12 μήνες από την υπογραφή της Σύμβασης</w:t>
            </w:r>
          </w:p>
        </w:tc>
        <w:tc>
          <w:tcPr>
            <w:tcW w:w="1366" w:type="pct"/>
            <w:vMerge w:val="restart"/>
            <w:tcBorders>
              <w:left w:val="single" w:sz="4" w:space="0" w:color="000000"/>
              <w:bottom w:val="single" w:sz="4" w:space="0" w:color="000000"/>
              <w:right w:val="single" w:sz="4" w:space="0" w:color="000000"/>
            </w:tcBorders>
            <w:shd w:val="clear" w:color="auto" w:fill="auto"/>
            <w:vAlign w:val="center"/>
          </w:tcPr>
          <w:p w14:paraId="2490525E"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Π.Π.6.1.</w:t>
            </w:r>
            <w:r w:rsidRPr="00BA3F7B">
              <w:rPr>
                <w:rFonts w:ascii="Arial Narrow" w:eastAsia="Arial Narrow" w:hAnsi="Arial Narrow" w:cs="Arial Narrow"/>
                <w:color w:val="000000"/>
                <w:sz w:val="18"/>
                <w:szCs w:val="18"/>
                <w:lang w:val="el-GR"/>
              </w:rPr>
              <w:t xml:space="preserve"> 4</w:t>
            </w:r>
            <w:r w:rsidRPr="00BA3F7B">
              <w:rPr>
                <w:rFonts w:ascii="Arial Narrow" w:eastAsia="Arial Narrow" w:hAnsi="Arial Narrow" w:cs="Arial Narrow"/>
                <w:color w:val="000000"/>
                <w:sz w:val="18"/>
                <w:szCs w:val="18"/>
                <w:vertAlign w:val="superscript"/>
                <w:lang w:val="el-GR"/>
              </w:rPr>
              <w:t>η</w:t>
            </w:r>
            <w:r w:rsidRPr="00BA3F7B">
              <w:rPr>
                <w:rFonts w:ascii="Arial Narrow" w:eastAsia="Arial Narrow" w:hAnsi="Arial Narrow" w:cs="Arial Narrow"/>
                <w:color w:val="000000"/>
                <w:sz w:val="18"/>
                <w:szCs w:val="18"/>
                <w:lang w:val="el-GR"/>
              </w:rPr>
              <w:t xml:space="preserve"> Έκθεση Εργασιών</w:t>
            </w:r>
          </w:p>
        </w:tc>
        <w:tc>
          <w:tcPr>
            <w:tcW w:w="443" w:type="pct"/>
            <w:tcBorders>
              <w:bottom w:val="single" w:sz="4" w:space="0" w:color="000000"/>
              <w:right w:val="single" w:sz="4" w:space="0" w:color="000000"/>
            </w:tcBorders>
            <w:shd w:val="clear" w:color="auto" w:fill="auto"/>
            <w:vAlign w:val="center"/>
          </w:tcPr>
          <w:p w14:paraId="4FB49F76"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684" w:type="pct"/>
            <w:tcBorders>
              <w:bottom w:val="single" w:sz="4" w:space="0" w:color="000000"/>
              <w:right w:val="single" w:sz="4" w:space="0" w:color="000000"/>
            </w:tcBorders>
            <w:shd w:val="clear" w:color="auto" w:fill="auto"/>
            <w:vAlign w:val="center"/>
          </w:tcPr>
          <w:p w14:paraId="5F565E5D"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0F6EF03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2E029DC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val="restart"/>
            <w:tcBorders>
              <w:left w:val="single" w:sz="4" w:space="0" w:color="000000"/>
              <w:bottom w:val="single" w:sz="4" w:space="0" w:color="000000"/>
              <w:right w:val="single" w:sz="4" w:space="0" w:color="000000"/>
            </w:tcBorders>
            <w:shd w:val="clear" w:color="auto" w:fill="auto"/>
            <w:vAlign w:val="center"/>
          </w:tcPr>
          <w:p w14:paraId="356B20A0"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5.855,60 € </w:t>
            </w:r>
          </w:p>
        </w:tc>
      </w:tr>
      <w:tr w:rsidR="003C6BBB" w:rsidRPr="00BA3F7B" w14:paraId="5D64C19C"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55560B4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60FB636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2720701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43" w:type="pct"/>
            <w:tcBorders>
              <w:bottom w:val="single" w:sz="4" w:space="0" w:color="000000"/>
              <w:right w:val="single" w:sz="4" w:space="0" w:color="000000"/>
            </w:tcBorders>
            <w:shd w:val="clear" w:color="auto" w:fill="auto"/>
            <w:vAlign w:val="center"/>
          </w:tcPr>
          <w:p w14:paraId="22799CEB"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684" w:type="pct"/>
            <w:tcBorders>
              <w:bottom w:val="single" w:sz="4" w:space="0" w:color="000000"/>
              <w:right w:val="single" w:sz="4" w:space="0" w:color="000000"/>
            </w:tcBorders>
            <w:shd w:val="clear" w:color="auto" w:fill="auto"/>
            <w:vAlign w:val="center"/>
          </w:tcPr>
          <w:p w14:paraId="2E85A66F"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490" w:type="pct"/>
            <w:tcBorders>
              <w:bottom w:val="single" w:sz="4" w:space="0" w:color="000000"/>
              <w:right w:val="single" w:sz="4" w:space="0" w:color="000000"/>
            </w:tcBorders>
            <w:shd w:val="clear" w:color="auto" w:fill="auto"/>
            <w:vAlign w:val="center"/>
          </w:tcPr>
          <w:p w14:paraId="584EB99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1.610,00 € </w:t>
            </w:r>
          </w:p>
        </w:tc>
        <w:tc>
          <w:tcPr>
            <w:tcW w:w="487" w:type="pct"/>
            <w:tcBorders>
              <w:bottom w:val="single" w:sz="4" w:space="0" w:color="000000"/>
              <w:right w:val="single" w:sz="4" w:space="0" w:color="000000"/>
            </w:tcBorders>
            <w:shd w:val="clear" w:color="auto" w:fill="auto"/>
            <w:vAlign w:val="center"/>
          </w:tcPr>
          <w:p w14:paraId="5F333B8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338,10 €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4B7EE00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55079875"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7D64546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0D08339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0EAF044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6B4450B7"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684" w:type="pct"/>
            <w:tcBorders>
              <w:bottom w:val="single" w:sz="4" w:space="0" w:color="000000"/>
              <w:right w:val="single" w:sz="4" w:space="0" w:color="000000"/>
            </w:tcBorders>
            <w:shd w:val="clear" w:color="auto" w:fill="auto"/>
            <w:vAlign w:val="center"/>
          </w:tcPr>
          <w:p w14:paraId="36D96169"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490" w:type="pct"/>
            <w:tcBorders>
              <w:bottom w:val="single" w:sz="4" w:space="0" w:color="000000"/>
              <w:right w:val="single" w:sz="4" w:space="0" w:color="000000"/>
            </w:tcBorders>
            <w:shd w:val="clear" w:color="auto" w:fill="auto"/>
            <w:vAlign w:val="center"/>
          </w:tcPr>
          <w:p w14:paraId="4C7AC66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1D19F4F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1.449,00 €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07D6C31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0D7381C"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1F709C7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3E2E700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168C48E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1ED5C500"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684" w:type="pct"/>
            <w:tcBorders>
              <w:bottom w:val="single" w:sz="4" w:space="0" w:color="000000"/>
              <w:right w:val="single" w:sz="4" w:space="0" w:color="000000"/>
            </w:tcBorders>
            <w:shd w:val="clear" w:color="auto" w:fill="auto"/>
            <w:vAlign w:val="center"/>
          </w:tcPr>
          <w:p w14:paraId="09F346E1"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490" w:type="pct"/>
            <w:tcBorders>
              <w:bottom w:val="single" w:sz="4" w:space="0" w:color="000000"/>
              <w:right w:val="single" w:sz="4" w:space="0" w:color="000000"/>
            </w:tcBorders>
            <w:shd w:val="clear" w:color="auto" w:fill="auto"/>
            <w:vAlign w:val="center"/>
          </w:tcPr>
          <w:p w14:paraId="54F2C9D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01369F2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1.410,50 €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2784E87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659A50E"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4B905A7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7BEB193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05348D3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4C1A05E4"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684" w:type="pct"/>
            <w:tcBorders>
              <w:bottom w:val="single" w:sz="4" w:space="0" w:color="000000"/>
              <w:right w:val="single" w:sz="4" w:space="0" w:color="000000"/>
            </w:tcBorders>
            <w:shd w:val="clear" w:color="auto" w:fill="auto"/>
            <w:vAlign w:val="center"/>
          </w:tcPr>
          <w:p w14:paraId="1D60DB4A"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27C9691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74D194E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274B7F2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38B5664"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081DD22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7B148B6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5E3572D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4384972C"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684" w:type="pct"/>
            <w:tcBorders>
              <w:bottom w:val="single" w:sz="4" w:space="0" w:color="000000"/>
              <w:right w:val="single" w:sz="4" w:space="0" w:color="000000"/>
            </w:tcBorders>
            <w:shd w:val="clear" w:color="auto" w:fill="auto"/>
            <w:vAlign w:val="center"/>
          </w:tcPr>
          <w:p w14:paraId="50A85BBC"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490" w:type="pct"/>
            <w:tcBorders>
              <w:bottom w:val="single" w:sz="4" w:space="0" w:color="000000"/>
              <w:right w:val="single" w:sz="4" w:space="0" w:color="000000"/>
            </w:tcBorders>
            <w:shd w:val="clear" w:color="auto" w:fill="auto"/>
            <w:vAlign w:val="center"/>
          </w:tcPr>
          <w:p w14:paraId="65D4129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13D9F5C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1.209,00 €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2BB6EC1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8D54FAD"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337E0AB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056E579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val="restart"/>
            <w:tcBorders>
              <w:left w:val="single" w:sz="4" w:space="0" w:color="000000"/>
              <w:bottom w:val="single" w:sz="4" w:space="0" w:color="000000"/>
              <w:right w:val="single" w:sz="4" w:space="0" w:color="000000"/>
            </w:tcBorders>
            <w:shd w:val="clear" w:color="auto" w:fill="auto"/>
            <w:vAlign w:val="center"/>
          </w:tcPr>
          <w:p w14:paraId="75230369"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Π.Π.6.2.</w:t>
            </w:r>
            <w:r w:rsidRPr="00BA3F7B">
              <w:rPr>
                <w:rFonts w:ascii="Arial Narrow" w:eastAsia="Arial Narrow" w:hAnsi="Arial Narrow" w:cs="Arial Narrow"/>
                <w:color w:val="000000"/>
                <w:sz w:val="18"/>
                <w:szCs w:val="18"/>
                <w:lang w:val="el-GR"/>
              </w:rPr>
              <w:t xml:space="preserve"> Ψηφιακός ατομικός φάκελος ωφελούμενων (επικαιροποίηση)</w:t>
            </w:r>
          </w:p>
        </w:tc>
        <w:tc>
          <w:tcPr>
            <w:tcW w:w="443" w:type="pct"/>
            <w:tcBorders>
              <w:bottom w:val="single" w:sz="4" w:space="0" w:color="000000"/>
              <w:right w:val="single" w:sz="4" w:space="0" w:color="000000"/>
            </w:tcBorders>
            <w:shd w:val="clear" w:color="auto" w:fill="auto"/>
            <w:vAlign w:val="center"/>
          </w:tcPr>
          <w:p w14:paraId="5B46BEE4"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684" w:type="pct"/>
            <w:tcBorders>
              <w:bottom w:val="single" w:sz="4" w:space="0" w:color="000000"/>
              <w:right w:val="single" w:sz="4" w:space="0" w:color="000000"/>
            </w:tcBorders>
            <w:shd w:val="clear" w:color="auto" w:fill="auto"/>
            <w:vAlign w:val="center"/>
          </w:tcPr>
          <w:p w14:paraId="44161276"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1DCF065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2A3330C4"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val="restart"/>
            <w:tcBorders>
              <w:left w:val="single" w:sz="4" w:space="0" w:color="000000"/>
              <w:bottom w:val="single" w:sz="4" w:space="0" w:color="000000"/>
              <w:right w:val="single" w:sz="4" w:space="0" w:color="000000"/>
            </w:tcBorders>
            <w:shd w:val="clear" w:color="auto" w:fill="auto"/>
            <w:vAlign w:val="center"/>
          </w:tcPr>
          <w:p w14:paraId="08E29E08"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5.654,10 € </w:t>
            </w:r>
          </w:p>
        </w:tc>
      </w:tr>
      <w:tr w:rsidR="003C6BBB" w:rsidRPr="00BA3F7B" w14:paraId="7DDC26A8"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2A5E979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09EA132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73EDD22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43" w:type="pct"/>
            <w:tcBorders>
              <w:bottom w:val="single" w:sz="4" w:space="0" w:color="000000"/>
              <w:right w:val="single" w:sz="4" w:space="0" w:color="000000"/>
            </w:tcBorders>
            <w:shd w:val="clear" w:color="auto" w:fill="auto"/>
            <w:vAlign w:val="center"/>
          </w:tcPr>
          <w:p w14:paraId="05A4F0BA"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684" w:type="pct"/>
            <w:tcBorders>
              <w:bottom w:val="single" w:sz="4" w:space="0" w:color="000000"/>
              <w:right w:val="single" w:sz="4" w:space="0" w:color="000000"/>
            </w:tcBorders>
            <w:shd w:val="clear" w:color="auto" w:fill="auto"/>
            <w:vAlign w:val="center"/>
          </w:tcPr>
          <w:p w14:paraId="23B3C419"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490" w:type="pct"/>
            <w:tcBorders>
              <w:bottom w:val="single" w:sz="4" w:space="0" w:color="000000"/>
              <w:right w:val="single" w:sz="4" w:space="0" w:color="000000"/>
            </w:tcBorders>
            <w:shd w:val="clear" w:color="auto" w:fill="auto"/>
            <w:vAlign w:val="center"/>
          </w:tcPr>
          <w:p w14:paraId="4276B33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1.610,00 € </w:t>
            </w:r>
          </w:p>
        </w:tc>
        <w:tc>
          <w:tcPr>
            <w:tcW w:w="487" w:type="pct"/>
            <w:tcBorders>
              <w:bottom w:val="single" w:sz="4" w:space="0" w:color="000000"/>
              <w:right w:val="single" w:sz="4" w:space="0" w:color="000000"/>
            </w:tcBorders>
            <w:shd w:val="clear" w:color="auto" w:fill="auto"/>
            <w:vAlign w:val="center"/>
          </w:tcPr>
          <w:p w14:paraId="5EC657C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338,10 €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7A21CDA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653F5FA"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01C3FFE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573C368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3C04A01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187DF13D"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684" w:type="pct"/>
            <w:tcBorders>
              <w:bottom w:val="single" w:sz="4" w:space="0" w:color="000000"/>
              <w:right w:val="single" w:sz="4" w:space="0" w:color="000000"/>
            </w:tcBorders>
            <w:shd w:val="clear" w:color="auto" w:fill="auto"/>
            <w:vAlign w:val="center"/>
          </w:tcPr>
          <w:p w14:paraId="329C8010"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490" w:type="pct"/>
            <w:tcBorders>
              <w:bottom w:val="single" w:sz="4" w:space="0" w:color="000000"/>
              <w:right w:val="single" w:sz="4" w:space="0" w:color="000000"/>
            </w:tcBorders>
            <w:shd w:val="clear" w:color="auto" w:fill="auto"/>
            <w:vAlign w:val="center"/>
          </w:tcPr>
          <w:p w14:paraId="38E9A38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76344BD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1.449,00 €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4F4E34F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22F1DD4"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5E103B6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2FC3D87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0754960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530CCFAE"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684" w:type="pct"/>
            <w:tcBorders>
              <w:bottom w:val="single" w:sz="4" w:space="0" w:color="000000"/>
              <w:right w:val="single" w:sz="4" w:space="0" w:color="000000"/>
            </w:tcBorders>
            <w:shd w:val="clear" w:color="auto" w:fill="auto"/>
            <w:vAlign w:val="center"/>
          </w:tcPr>
          <w:p w14:paraId="2D881C15"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490" w:type="pct"/>
            <w:tcBorders>
              <w:bottom w:val="single" w:sz="4" w:space="0" w:color="000000"/>
              <w:right w:val="single" w:sz="4" w:space="0" w:color="000000"/>
            </w:tcBorders>
            <w:shd w:val="clear" w:color="auto" w:fill="auto"/>
            <w:vAlign w:val="center"/>
          </w:tcPr>
          <w:p w14:paraId="59AA0B3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6B7E63E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1.410,50 €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6ACA691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28A8E32"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149832F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2DE73B2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1AD59E8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102EE2C8"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684" w:type="pct"/>
            <w:tcBorders>
              <w:bottom w:val="single" w:sz="4" w:space="0" w:color="000000"/>
              <w:right w:val="single" w:sz="4" w:space="0" w:color="000000"/>
            </w:tcBorders>
            <w:shd w:val="clear" w:color="auto" w:fill="auto"/>
            <w:vAlign w:val="center"/>
          </w:tcPr>
          <w:p w14:paraId="71BEC84D"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3F17344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783D367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5F5FA00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272D1D0"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487DFEB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24A1715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6086260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156D5A9F"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684" w:type="pct"/>
            <w:tcBorders>
              <w:bottom w:val="single" w:sz="4" w:space="0" w:color="000000"/>
              <w:right w:val="single" w:sz="4" w:space="0" w:color="000000"/>
            </w:tcBorders>
            <w:shd w:val="clear" w:color="auto" w:fill="auto"/>
            <w:vAlign w:val="center"/>
          </w:tcPr>
          <w:p w14:paraId="1F3A4035"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18BDFEC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4BE4FE9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1.007,50 €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2B0824A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A7E3D43"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39E80CC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163EFDA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val="restart"/>
            <w:tcBorders>
              <w:left w:val="single" w:sz="4" w:space="0" w:color="000000"/>
              <w:bottom w:val="single" w:sz="4" w:space="0" w:color="000000"/>
              <w:right w:val="single" w:sz="4" w:space="0" w:color="000000"/>
            </w:tcBorders>
            <w:shd w:val="clear" w:color="auto" w:fill="auto"/>
            <w:vAlign w:val="center"/>
          </w:tcPr>
          <w:p w14:paraId="09956422"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Π.Π.6.3.</w:t>
            </w:r>
            <w:r w:rsidRPr="00BA3F7B">
              <w:rPr>
                <w:rFonts w:ascii="Arial Narrow" w:eastAsia="Arial Narrow" w:hAnsi="Arial Narrow" w:cs="Arial Narrow"/>
                <w:color w:val="000000"/>
                <w:sz w:val="18"/>
                <w:szCs w:val="18"/>
                <w:lang w:val="el-GR"/>
              </w:rPr>
              <w:t xml:space="preserve"> Φάκελος δράσεων (παρουσιολόγιο, αρχείο πεπραγμένων)</w:t>
            </w:r>
          </w:p>
        </w:tc>
        <w:tc>
          <w:tcPr>
            <w:tcW w:w="443" w:type="pct"/>
            <w:tcBorders>
              <w:bottom w:val="single" w:sz="4" w:space="0" w:color="000000"/>
              <w:right w:val="single" w:sz="4" w:space="0" w:color="000000"/>
            </w:tcBorders>
            <w:shd w:val="clear" w:color="auto" w:fill="auto"/>
            <w:vAlign w:val="center"/>
          </w:tcPr>
          <w:p w14:paraId="432F20E0"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684" w:type="pct"/>
            <w:tcBorders>
              <w:bottom w:val="single" w:sz="4" w:space="0" w:color="000000"/>
              <w:right w:val="single" w:sz="4" w:space="0" w:color="000000"/>
            </w:tcBorders>
            <w:shd w:val="clear" w:color="auto" w:fill="auto"/>
            <w:vAlign w:val="center"/>
          </w:tcPr>
          <w:p w14:paraId="020D17E2"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4B59D8C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50DEDD9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val="restart"/>
            <w:tcBorders>
              <w:left w:val="single" w:sz="4" w:space="0" w:color="000000"/>
              <w:bottom w:val="single" w:sz="4" w:space="0" w:color="000000"/>
              <w:right w:val="single" w:sz="4" w:space="0" w:color="000000"/>
            </w:tcBorders>
            <w:shd w:val="clear" w:color="auto" w:fill="auto"/>
            <w:vAlign w:val="center"/>
          </w:tcPr>
          <w:p w14:paraId="10E774F3"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5.670,20 € </w:t>
            </w:r>
          </w:p>
        </w:tc>
      </w:tr>
      <w:tr w:rsidR="003C6BBB" w:rsidRPr="00BA3F7B" w14:paraId="456DBB6A"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7800E28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54FFD8F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7633804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43" w:type="pct"/>
            <w:tcBorders>
              <w:bottom w:val="single" w:sz="4" w:space="0" w:color="000000"/>
              <w:right w:val="single" w:sz="4" w:space="0" w:color="000000"/>
            </w:tcBorders>
            <w:shd w:val="clear" w:color="auto" w:fill="auto"/>
            <w:vAlign w:val="center"/>
          </w:tcPr>
          <w:p w14:paraId="30CD09FF"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684" w:type="pct"/>
            <w:tcBorders>
              <w:bottom w:val="single" w:sz="4" w:space="0" w:color="000000"/>
              <w:right w:val="single" w:sz="4" w:space="0" w:color="000000"/>
            </w:tcBorders>
            <w:shd w:val="clear" w:color="auto" w:fill="auto"/>
            <w:vAlign w:val="center"/>
          </w:tcPr>
          <w:p w14:paraId="45054C2F"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0,22 </w:t>
            </w:r>
          </w:p>
        </w:tc>
        <w:tc>
          <w:tcPr>
            <w:tcW w:w="490" w:type="pct"/>
            <w:tcBorders>
              <w:bottom w:val="single" w:sz="4" w:space="0" w:color="000000"/>
              <w:right w:val="single" w:sz="4" w:space="0" w:color="000000"/>
            </w:tcBorders>
            <w:shd w:val="clear" w:color="auto" w:fill="auto"/>
            <w:vAlign w:val="center"/>
          </w:tcPr>
          <w:p w14:paraId="77488B0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1.610,00 € </w:t>
            </w:r>
          </w:p>
        </w:tc>
        <w:tc>
          <w:tcPr>
            <w:tcW w:w="487" w:type="pct"/>
            <w:tcBorders>
              <w:bottom w:val="single" w:sz="4" w:space="0" w:color="000000"/>
              <w:right w:val="single" w:sz="4" w:space="0" w:color="000000"/>
            </w:tcBorders>
            <w:shd w:val="clear" w:color="auto" w:fill="auto"/>
            <w:vAlign w:val="center"/>
          </w:tcPr>
          <w:p w14:paraId="350A713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354,20 €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6CA65DE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B42B527"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1DBBB07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446CBE3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1AC9EB5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4F556A20"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684" w:type="pct"/>
            <w:tcBorders>
              <w:bottom w:val="single" w:sz="4" w:space="0" w:color="000000"/>
              <w:right w:val="single" w:sz="4" w:space="0" w:color="000000"/>
            </w:tcBorders>
            <w:shd w:val="clear" w:color="auto" w:fill="auto"/>
            <w:vAlign w:val="center"/>
          </w:tcPr>
          <w:p w14:paraId="1AD53674"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490" w:type="pct"/>
            <w:tcBorders>
              <w:bottom w:val="single" w:sz="4" w:space="0" w:color="000000"/>
              <w:right w:val="single" w:sz="4" w:space="0" w:color="000000"/>
            </w:tcBorders>
            <w:shd w:val="clear" w:color="auto" w:fill="auto"/>
            <w:vAlign w:val="center"/>
          </w:tcPr>
          <w:p w14:paraId="0096B80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311F1E7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1.449,00 €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11DFA17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9A07AC4"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592C639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16F62FF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7D99E2F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13A57407"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684" w:type="pct"/>
            <w:tcBorders>
              <w:bottom w:val="single" w:sz="4" w:space="0" w:color="000000"/>
              <w:right w:val="single" w:sz="4" w:space="0" w:color="000000"/>
            </w:tcBorders>
            <w:shd w:val="clear" w:color="auto" w:fill="auto"/>
            <w:vAlign w:val="center"/>
          </w:tcPr>
          <w:p w14:paraId="4D60F6E6"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490" w:type="pct"/>
            <w:tcBorders>
              <w:bottom w:val="single" w:sz="4" w:space="0" w:color="000000"/>
              <w:right w:val="single" w:sz="4" w:space="0" w:color="000000"/>
            </w:tcBorders>
            <w:shd w:val="clear" w:color="auto" w:fill="auto"/>
            <w:vAlign w:val="center"/>
          </w:tcPr>
          <w:p w14:paraId="1BECC4E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654A823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1.410,50 €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76738AC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5D0D586B"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2C92962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0E96638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3A750F5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37D9E8D3"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684" w:type="pct"/>
            <w:tcBorders>
              <w:bottom w:val="single" w:sz="4" w:space="0" w:color="000000"/>
              <w:right w:val="single" w:sz="4" w:space="0" w:color="000000"/>
            </w:tcBorders>
            <w:shd w:val="clear" w:color="auto" w:fill="auto"/>
            <w:vAlign w:val="center"/>
          </w:tcPr>
          <w:p w14:paraId="3DC5C24A"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66BB705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3FD1A32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686DF2E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C84AD87"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6405F76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53F1384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68080FE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1856AED1"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684" w:type="pct"/>
            <w:tcBorders>
              <w:bottom w:val="single" w:sz="4" w:space="0" w:color="000000"/>
              <w:right w:val="single" w:sz="4" w:space="0" w:color="000000"/>
            </w:tcBorders>
            <w:shd w:val="clear" w:color="auto" w:fill="auto"/>
            <w:vAlign w:val="center"/>
          </w:tcPr>
          <w:p w14:paraId="507D4D9C"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721730A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7EB2BF2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1.007,50 €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2A5CFDE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161D2A1"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1901F98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7BCD54B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val="restart"/>
            <w:tcBorders>
              <w:left w:val="single" w:sz="4" w:space="0" w:color="000000"/>
              <w:bottom w:val="single" w:sz="4" w:space="0" w:color="000000"/>
              <w:right w:val="single" w:sz="4" w:space="0" w:color="000000"/>
            </w:tcBorders>
            <w:shd w:val="clear" w:color="auto" w:fill="auto"/>
            <w:vAlign w:val="center"/>
          </w:tcPr>
          <w:p w14:paraId="0F384A60"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Π.Π.6.4.</w:t>
            </w:r>
            <w:r w:rsidRPr="00BA3F7B">
              <w:rPr>
                <w:rFonts w:ascii="Arial Narrow" w:eastAsia="Arial Narrow" w:hAnsi="Arial Narrow" w:cs="Arial Narrow"/>
                <w:color w:val="000000"/>
                <w:sz w:val="18"/>
                <w:szCs w:val="18"/>
                <w:lang w:val="el-GR"/>
              </w:rPr>
              <w:t xml:space="preserve"> Φάκελος εποπτειών (παρουσιολόγιο, αρχείο πεπραγμένων)</w:t>
            </w:r>
          </w:p>
        </w:tc>
        <w:tc>
          <w:tcPr>
            <w:tcW w:w="443" w:type="pct"/>
            <w:tcBorders>
              <w:bottom w:val="single" w:sz="4" w:space="0" w:color="000000"/>
              <w:right w:val="single" w:sz="4" w:space="0" w:color="000000"/>
            </w:tcBorders>
            <w:shd w:val="clear" w:color="auto" w:fill="auto"/>
            <w:vAlign w:val="center"/>
          </w:tcPr>
          <w:p w14:paraId="7D8A0071"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684" w:type="pct"/>
            <w:tcBorders>
              <w:bottom w:val="single" w:sz="4" w:space="0" w:color="000000"/>
              <w:right w:val="single" w:sz="4" w:space="0" w:color="000000"/>
            </w:tcBorders>
            <w:shd w:val="clear" w:color="auto" w:fill="auto"/>
            <w:vAlign w:val="center"/>
          </w:tcPr>
          <w:p w14:paraId="323FD867"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565DA9E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624AFAF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val="restart"/>
            <w:tcBorders>
              <w:left w:val="single" w:sz="4" w:space="0" w:color="000000"/>
              <w:bottom w:val="single" w:sz="4" w:space="0" w:color="000000"/>
              <w:right w:val="single" w:sz="4" w:space="0" w:color="000000"/>
            </w:tcBorders>
            <w:shd w:val="clear" w:color="auto" w:fill="auto"/>
            <w:vAlign w:val="center"/>
          </w:tcPr>
          <w:p w14:paraId="718BF5CE"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5.654,10 € </w:t>
            </w:r>
          </w:p>
        </w:tc>
      </w:tr>
      <w:tr w:rsidR="003C6BBB" w:rsidRPr="00BA3F7B" w14:paraId="672CB075"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40DA287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0C4ECC4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4600578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43" w:type="pct"/>
            <w:tcBorders>
              <w:bottom w:val="single" w:sz="4" w:space="0" w:color="000000"/>
              <w:right w:val="single" w:sz="4" w:space="0" w:color="000000"/>
            </w:tcBorders>
            <w:shd w:val="clear" w:color="auto" w:fill="auto"/>
            <w:vAlign w:val="center"/>
          </w:tcPr>
          <w:p w14:paraId="1629A5D1"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684" w:type="pct"/>
            <w:tcBorders>
              <w:bottom w:val="single" w:sz="4" w:space="0" w:color="000000"/>
              <w:right w:val="single" w:sz="4" w:space="0" w:color="000000"/>
            </w:tcBorders>
            <w:shd w:val="clear" w:color="auto" w:fill="auto"/>
            <w:vAlign w:val="center"/>
          </w:tcPr>
          <w:p w14:paraId="56CAEE02"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490" w:type="pct"/>
            <w:tcBorders>
              <w:bottom w:val="single" w:sz="4" w:space="0" w:color="000000"/>
              <w:right w:val="single" w:sz="4" w:space="0" w:color="000000"/>
            </w:tcBorders>
            <w:shd w:val="clear" w:color="auto" w:fill="auto"/>
            <w:vAlign w:val="center"/>
          </w:tcPr>
          <w:p w14:paraId="4219AD9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1.610,00 € </w:t>
            </w:r>
          </w:p>
        </w:tc>
        <w:tc>
          <w:tcPr>
            <w:tcW w:w="487" w:type="pct"/>
            <w:tcBorders>
              <w:bottom w:val="single" w:sz="4" w:space="0" w:color="000000"/>
              <w:right w:val="single" w:sz="4" w:space="0" w:color="000000"/>
            </w:tcBorders>
            <w:shd w:val="clear" w:color="auto" w:fill="auto"/>
            <w:vAlign w:val="center"/>
          </w:tcPr>
          <w:p w14:paraId="6E24BAF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338,10 €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12266CE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35CFCDB"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387A70D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4C47B70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7644857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3DC119D8"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684" w:type="pct"/>
            <w:tcBorders>
              <w:bottom w:val="single" w:sz="4" w:space="0" w:color="000000"/>
              <w:right w:val="single" w:sz="4" w:space="0" w:color="000000"/>
            </w:tcBorders>
            <w:shd w:val="clear" w:color="auto" w:fill="auto"/>
            <w:vAlign w:val="center"/>
          </w:tcPr>
          <w:p w14:paraId="340957CC"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490" w:type="pct"/>
            <w:tcBorders>
              <w:bottom w:val="single" w:sz="4" w:space="0" w:color="000000"/>
              <w:right w:val="single" w:sz="4" w:space="0" w:color="000000"/>
            </w:tcBorders>
            <w:shd w:val="clear" w:color="auto" w:fill="auto"/>
            <w:vAlign w:val="center"/>
          </w:tcPr>
          <w:p w14:paraId="657A0F4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16A87B9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1.449,00 €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589A528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D72D730"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115D220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3CEFDA9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58A1771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4563B6CE"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684" w:type="pct"/>
            <w:tcBorders>
              <w:bottom w:val="single" w:sz="4" w:space="0" w:color="000000"/>
              <w:right w:val="single" w:sz="4" w:space="0" w:color="000000"/>
            </w:tcBorders>
            <w:shd w:val="clear" w:color="auto" w:fill="auto"/>
            <w:vAlign w:val="center"/>
          </w:tcPr>
          <w:p w14:paraId="1D68CECF"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490" w:type="pct"/>
            <w:tcBorders>
              <w:bottom w:val="single" w:sz="4" w:space="0" w:color="000000"/>
              <w:right w:val="single" w:sz="4" w:space="0" w:color="000000"/>
            </w:tcBorders>
            <w:shd w:val="clear" w:color="auto" w:fill="auto"/>
            <w:vAlign w:val="center"/>
          </w:tcPr>
          <w:p w14:paraId="58D2AA1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24D4653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1.410,50 €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033AAFB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5B99F0F"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39B64DF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21DAD5E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634DB7F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37977AE3"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684" w:type="pct"/>
            <w:tcBorders>
              <w:bottom w:val="single" w:sz="4" w:space="0" w:color="000000"/>
              <w:right w:val="single" w:sz="4" w:space="0" w:color="000000"/>
            </w:tcBorders>
            <w:shd w:val="clear" w:color="auto" w:fill="auto"/>
            <w:vAlign w:val="center"/>
          </w:tcPr>
          <w:p w14:paraId="49522F7B"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70F4536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6831835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4E87AB0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55558BE"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7D17E90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19537E9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332B766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25699B85"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684" w:type="pct"/>
            <w:tcBorders>
              <w:bottom w:val="single" w:sz="4" w:space="0" w:color="000000"/>
              <w:right w:val="single" w:sz="4" w:space="0" w:color="000000"/>
            </w:tcBorders>
            <w:shd w:val="clear" w:color="auto" w:fill="auto"/>
            <w:vAlign w:val="center"/>
          </w:tcPr>
          <w:p w14:paraId="5F7FF1D7"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4A6DAB9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6C5D45B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1.007,50 €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5148EA6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7BACD37"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663A5D5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681CD22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val="restart"/>
            <w:tcBorders>
              <w:left w:val="single" w:sz="4" w:space="0" w:color="000000"/>
              <w:bottom w:val="single" w:sz="4" w:space="0" w:color="000000"/>
              <w:right w:val="single" w:sz="4" w:space="0" w:color="000000"/>
            </w:tcBorders>
            <w:shd w:val="clear" w:color="auto" w:fill="auto"/>
            <w:vAlign w:val="center"/>
          </w:tcPr>
          <w:p w14:paraId="34B76821"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Π.Π.6.5.</w:t>
            </w:r>
            <w:r w:rsidRPr="00BA3F7B">
              <w:rPr>
                <w:rFonts w:ascii="Arial Narrow" w:eastAsia="Arial Narrow" w:hAnsi="Arial Narrow" w:cs="Arial Narrow"/>
                <w:color w:val="000000"/>
                <w:sz w:val="18"/>
                <w:szCs w:val="18"/>
                <w:lang w:val="el-GR"/>
              </w:rPr>
              <w:t xml:space="preserve"> Έκθεση αυτοαξιολόγησης σχετικά με την πορεία υλοποίησης του έργου</w:t>
            </w:r>
          </w:p>
        </w:tc>
        <w:tc>
          <w:tcPr>
            <w:tcW w:w="443" w:type="pct"/>
            <w:tcBorders>
              <w:bottom w:val="single" w:sz="4" w:space="0" w:color="000000"/>
              <w:right w:val="single" w:sz="4" w:space="0" w:color="000000"/>
            </w:tcBorders>
            <w:shd w:val="clear" w:color="auto" w:fill="auto"/>
            <w:vAlign w:val="center"/>
          </w:tcPr>
          <w:p w14:paraId="7B228FC7"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684" w:type="pct"/>
            <w:tcBorders>
              <w:bottom w:val="single" w:sz="4" w:space="0" w:color="000000"/>
              <w:right w:val="single" w:sz="4" w:space="0" w:color="000000"/>
            </w:tcBorders>
            <w:shd w:val="clear" w:color="auto" w:fill="auto"/>
            <w:vAlign w:val="center"/>
          </w:tcPr>
          <w:p w14:paraId="77F2C4AB"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376FCC3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56FAD3D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val="restart"/>
            <w:tcBorders>
              <w:left w:val="single" w:sz="4" w:space="0" w:color="000000"/>
              <w:bottom w:val="single" w:sz="4" w:space="0" w:color="000000"/>
              <w:right w:val="single" w:sz="4" w:space="0" w:color="000000"/>
            </w:tcBorders>
            <w:shd w:val="clear" w:color="auto" w:fill="auto"/>
            <w:vAlign w:val="center"/>
          </w:tcPr>
          <w:p w14:paraId="6F9EBCB8"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5.654,10 € </w:t>
            </w:r>
          </w:p>
        </w:tc>
      </w:tr>
      <w:tr w:rsidR="003C6BBB" w:rsidRPr="00BA3F7B" w14:paraId="25552A30"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145F7FE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2EB9F73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2F4CD07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43" w:type="pct"/>
            <w:tcBorders>
              <w:bottom w:val="single" w:sz="4" w:space="0" w:color="000000"/>
              <w:right w:val="single" w:sz="4" w:space="0" w:color="000000"/>
            </w:tcBorders>
            <w:shd w:val="clear" w:color="auto" w:fill="auto"/>
            <w:vAlign w:val="center"/>
          </w:tcPr>
          <w:p w14:paraId="30E651E1"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684" w:type="pct"/>
            <w:tcBorders>
              <w:bottom w:val="single" w:sz="4" w:space="0" w:color="000000"/>
              <w:right w:val="single" w:sz="4" w:space="0" w:color="000000"/>
            </w:tcBorders>
            <w:shd w:val="clear" w:color="auto" w:fill="auto"/>
            <w:vAlign w:val="center"/>
          </w:tcPr>
          <w:p w14:paraId="0EDFE6C1"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490" w:type="pct"/>
            <w:tcBorders>
              <w:bottom w:val="single" w:sz="4" w:space="0" w:color="000000"/>
              <w:right w:val="single" w:sz="4" w:space="0" w:color="000000"/>
            </w:tcBorders>
            <w:shd w:val="clear" w:color="auto" w:fill="auto"/>
            <w:vAlign w:val="center"/>
          </w:tcPr>
          <w:p w14:paraId="3EA42E9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1.610,00 € </w:t>
            </w:r>
          </w:p>
        </w:tc>
        <w:tc>
          <w:tcPr>
            <w:tcW w:w="487" w:type="pct"/>
            <w:tcBorders>
              <w:bottom w:val="single" w:sz="4" w:space="0" w:color="000000"/>
              <w:right w:val="single" w:sz="4" w:space="0" w:color="000000"/>
            </w:tcBorders>
            <w:shd w:val="clear" w:color="auto" w:fill="auto"/>
            <w:vAlign w:val="center"/>
          </w:tcPr>
          <w:p w14:paraId="3B9B29D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338,10 €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4AA1340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7F2537C"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4F4037C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6DA8739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7266EDF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71C54BF1"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684" w:type="pct"/>
            <w:tcBorders>
              <w:bottom w:val="single" w:sz="4" w:space="0" w:color="000000"/>
              <w:right w:val="single" w:sz="4" w:space="0" w:color="000000"/>
            </w:tcBorders>
            <w:shd w:val="clear" w:color="auto" w:fill="auto"/>
            <w:vAlign w:val="center"/>
          </w:tcPr>
          <w:p w14:paraId="38FF4394"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490" w:type="pct"/>
            <w:tcBorders>
              <w:bottom w:val="single" w:sz="4" w:space="0" w:color="000000"/>
              <w:right w:val="single" w:sz="4" w:space="0" w:color="000000"/>
            </w:tcBorders>
            <w:shd w:val="clear" w:color="auto" w:fill="auto"/>
            <w:vAlign w:val="center"/>
          </w:tcPr>
          <w:p w14:paraId="33D0555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5A65C204"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1.449,00 €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0CD0F92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B320179"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3679967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718EF61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1484223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2C2202BB"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684" w:type="pct"/>
            <w:tcBorders>
              <w:bottom w:val="single" w:sz="4" w:space="0" w:color="000000"/>
              <w:right w:val="single" w:sz="4" w:space="0" w:color="000000"/>
            </w:tcBorders>
            <w:shd w:val="clear" w:color="auto" w:fill="auto"/>
            <w:vAlign w:val="center"/>
          </w:tcPr>
          <w:p w14:paraId="2FCF9CD9"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490" w:type="pct"/>
            <w:tcBorders>
              <w:bottom w:val="single" w:sz="4" w:space="0" w:color="000000"/>
              <w:right w:val="single" w:sz="4" w:space="0" w:color="000000"/>
            </w:tcBorders>
            <w:shd w:val="clear" w:color="auto" w:fill="auto"/>
            <w:vAlign w:val="center"/>
          </w:tcPr>
          <w:p w14:paraId="4AC0ED4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665C6CD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1.410,50 €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02C8C4C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003582A"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786F707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663AC9E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78610ED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3E8433F7"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684" w:type="pct"/>
            <w:tcBorders>
              <w:bottom w:val="single" w:sz="4" w:space="0" w:color="000000"/>
              <w:right w:val="single" w:sz="4" w:space="0" w:color="000000"/>
            </w:tcBorders>
            <w:shd w:val="clear" w:color="auto" w:fill="auto"/>
            <w:vAlign w:val="center"/>
          </w:tcPr>
          <w:p w14:paraId="70CA51FC"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1CB826C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5FB4B8C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33214FE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D316D81"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3B5A17C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0A4F02F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14307C4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231C16B2"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684" w:type="pct"/>
            <w:tcBorders>
              <w:bottom w:val="single" w:sz="4" w:space="0" w:color="000000"/>
              <w:right w:val="single" w:sz="4" w:space="0" w:color="000000"/>
            </w:tcBorders>
            <w:shd w:val="clear" w:color="auto" w:fill="auto"/>
            <w:vAlign w:val="center"/>
          </w:tcPr>
          <w:p w14:paraId="079F63EA"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08C8B2C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167FE4B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1.007,50 €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437651E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A7D2CDB" w14:textId="77777777" w:rsidTr="00A44FF0">
        <w:trPr>
          <w:trHeight w:val="270"/>
        </w:trPr>
        <w:tc>
          <w:tcPr>
            <w:tcW w:w="2768" w:type="pct"/>
            <w:gridSpan w:val="4"/>
            <w:tcBorders>
              <w:top w:val="single" w:sz="4" w:space="0" w:color="000000"/>
              <w:left w:val="single" w:sz="4" w:space="0" w:color="000000"/>
              <w:bottom w:val="single" w:sz="4" w:space="0" w:color="000000"/>
              <w:right w:val="single" w:sz="4" w:space="0" w:color="000000"/>
            </w:tcBorders>
            <w:shd w:val="clear" w:color="auto" w:fill="D9E1F2"/>
            <w:vAlign w:val="center"/>
          </w:tcPr>
          <w:p w14:paraId="5C42AC21" w14:textId="77777777" w:rsidR="003C6BBB" w:rsidRPr="00BA3F7B" w:rsidRDefault="00C84A86">
            <w:pPr>
              <w:spacing w:after="0"/>
              <w:jc w:val="right"/>
              <w:rPr>
                <w:rFonts w:ascii="Arial Narrow" w:eastAsia="Arial Narrow" w:hAnsi="Arial Narrow" w:cs="Arial Narrow"/>
                <w:b/>
                <w:sz w:val="18"/>
                <w:szCs w:val="18"/>
              </w:rPr>
            </w:pPr>
            <w:r w:rsidRPr="00BA3F7B">
              <w:rPr>
                <w:rFonts w:ascii="Arial Narrow" w:eastAsia="Arial Narrow" w:hAnsi="Arial Narrow" w:cs="Arial Narrow"/>
                <w:b/>
                <w:sz w:val="18"/>
                <w:szCs w:val="18"/>
              </w:rPr>
              <w:t>Άθροισμα</w:t>
            </w:r>
          </w:p>
        </w:tc>
        <w:tc>
          <w:tcPr>
            <w:tcW w:w="684" w:type="pct"/>
            <w:tcBorders>
              <w:bottom w:val="single" w:sz="4" w:space="0" w:color="000000"/>
              <w:right w:val="single" w:sz="4" w:space="0" w:color="000000"/>
            </w:tcBorders>
            <w:shd w:val="clear" w:color="auto" w:fill="D9E1F2"/>
            <w:vAlign w:val="center"/>
          </w:tcPr>
          <w:p w14:paraId="04D245A9" w14:textId="77777777" w:rsidR="003C6BBB" w:rsidRPr="00BA3F7B" w:rsidRDefault="00C84A86">
            <w:pPr>
              <w:spacing w:after="0"/>
              <w:rPr>
                <w:rFonts w:ascii="Arial Narrow" w:eastAsia="Arial Narrow" w:hAnsi="Arial Narrow" w:cs="Arial Narrow"/>
                <w:b/>
                <w:sz w:val="18"/>
                <w:szCs w:val="18"/>
              </w:rPr>
            </w:pPr>
            <w:r w:rsidRPr="00BA3F7B">
              <w:rPr>
                <w:rFonts w:ascii="Arial Narrow" w:eastAsia="Arial Narrow" w:hAnsi="Arial Narrow" w:cs="Arial Narrow"/>
                <w:b/>
                <w:sz w:val="18"/>
                <w:szCs w:val="18"/>
              </w:rPr>
              <w:t xml:space="preserve"> 13,16 </w:t>
            </w:r>
          </w:p>
        </w:tc>
        <w:tc>
          <w:tcPr>
            <w:tcW w:w="490" w:type="pct"/>
            <w:tcBorders>
              <w:bottom w:val="single" w:sz="4" w:space="0" w:color="000000"/>
              <w:right w:val="single" w:sz="4" w:space="0" w:color="000000"/>
            </w:tcBorders>
            <w:shd w:val="clear" w:color="auto" w:fill="D9E1F2"/>
            <w:vAlign w:val="center"/>
          </w:tcPr>
          <w:p w14:paraId="11C70571" w14:textId="77777777" w:rsidR="003C6BBB" w:rsidRPr="00BA3F7B" w:rsidRDefault="00C84A86">
            <w:pPr>
              <w:spacing w:after="0"/>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c>
          <w:tcPr>
            <w:tcW w:w="1058" w:type="pct"/>
            <w:gridSpan w:val="2"/>
            <w:tcBorders>
              <w:top w:val="single" w:sz="4" w:space="0" w:color="000000"/>
              <w:bottom w:val="single" w:sz="4" w:space="0" w:color="000000"/>
              <w:right w:val="single" w:sz="4" w:space="0" w:color="000000"/>
            </w:tcBorders>
            <w:shd w:val="clear" w:color="auto" w:fill="D9E1F2"/>
            <w:vAlign w:val="center"/>
          </w:tcPr>
          <w:p w14:paraId="1B287780"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 28.488,10 € </w:t>
            </w:r>
          </w:p>
        </w:tc>
      </w:tr>
      <w:tr w:rsidR="003C6BBB" w:rsidRPr="00BA3F7B" w14:paraId="32CC9961" w14:textId="77777777" w:rsidTr="00E73C32">
        <w:trPr>
          <w:trHeight w:val="270"/>
        </w:trPr>
        <w:tc>
          <w:tcPr>
            <w:tcW w:w="465" w:type="pct"/>
            <w:vMerge w:val="restart"/>
            <w:tcBorders>
              <w:left w:val="single" w:sz="4" w:space="0" w:color="000000"/>
              <w:bottom w:val="single" w:sz="4" w:space="0" w:color="000000"/>
              <w:right w:val="single" w:sz="4" w:space="0" w:color="000000"/>
            </w:tcBorders>
            <w:shd w:val="clear" w:color="auto" w:fill="auto"/>
            <w:vAlign w:val="center"/>
          </w:tcPr>
          <w:p w14:paraId="2F2ED914"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Π.Π.7</w:t>
            </w:r>
          </w:p>
        </w:tc>
        <w:tc>
          <w:tcPr>
            <w:tcW w:w="495" w:type="pct"/>
            <w:vMerge w:val="restart"/>
            <w:tcBorders>
              <w:left w:val="single" w:sz="4" w:space="0" w:color="000000"/>
              <w:bottom w:val="single" w:sz="4" w:space="0" w:color="000000"/>
              <w:right w:val="single" w:sz="4" w:space="0" w:color="000000"/>
            </w:tcBorders>
            <w:shd w:val="clear" w:color="auto" w:fill="auto"/>
            <w:vAlign w:val="center"/>
          </w:tcPr>
          <w:p w14:paraId="334A9022" w14:textId="77777777" w:rsidR="003C6BBB" w:rsidRPr="00BA3F7B" w:rsidRDefault="00C84A86">
            <w:pPr>
              <w:spacing w:after="0"/>
              <w:jc w:val="center"/>
              <w:rPr>
                <w:rFonts w:ascii="Arial Narrow" w:eastAsia="Arial Narrow" w:hAnsi="Arial Narrow" w:cs="Arial Narrow"/>
                <w:color w:val="000000"/>
                <w:sz w:val="18"/>
                <w:szCs w:val="18"/>
                <w:lang w:val="el-GR"/>
              </w:rPr>
            </w:pPr>
            <w:r w:rsidRPr="00BA3F7B">
              <w:rPr>
                <w:rFonts w:ascii="Arial Narrow" w:eastAsia="Arial Narrow" w:hAnsi="Arial Narrow" w:cs="Arial Narrow"/>
                <w:color w:val="000000"/>
                <w:sz w:val="18"/>
                <w:szCs w:val="18"/>
                <w:lang w:val="el-GR"/>
              </w:rPr>
              <w:t>15 μήνες από την υπογραφή της Σύμβασης</w:t>
            </w:r>
          </w:p>
        </w:tc>
        <w:tc>
          <w:tcPr>
            <w:tcW w:w="1366" w:type="pct"/>
            <w:vMerge w:val="restart"/>
            <w:tcBorders>
              <w:left w:val="single" w:sz="4" w:space="0" w:color="000000"/>
              <w:bottom w:val="single" w:sz="4" w:space="0" w:color="000000"/>
              <w:right w:val="single" w:sz="4" w:space="0" w:color="000000"/>
            </w:tcBorders>
            <w:shd w:val="clear" w:color="auto" w:fill="auto"/>
            <w:vAlign w:val="center"/>
          </w:tcPr>
          <w:p w14:paraId="4E884736"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Π.Π.7.1.</w:t>
            </w:r>
            <w:r w:rsidRPr="00BA3F7B">
              <w:rPr>
                <w:rFonts w:ascii="Arial Narrow" w:eastAsia="Arial Narrow" w:hAnsi="Arial Narrow" w:cs="Arial Narrow"/>
                <w:color w:val="000000"/>
                <w:sz w:val="18"/>
                <w:szCs w:val="18"/>
                <w:lang w:val="el-GR"/>
              </w:rPr>
              <w:t xml:space="preserve"> 5</w:t>
            </w:r>
            <w:r w:rsidRPr="00BA3F7B">
              <w:rPr>
                <w:rFonts w:ascii="Arial Narrow" w:eastAsia="Arial Narrow" w:hAnsi="Arial Narrow" w:cs="Arial Narrow"/>
                <w:color w:val="000000"/>
                <w:sz w:val="18"/>
                <w:szCs w:val="18"/>
                <w:vertAlign w:val="superscript"/>
                <w:lang w:val="el-GR"/>
              </w:rPr>
              <w:t>η</w:t>
            </w:r>
            <w:r w:rsidRPr="00BA3F7B">
              <w:rPr>
                <w:rFonts w:ascii="Arial Narrow" w:eastAsia="Arial Narrow" w:hAnsi="Arial Narrow" w:cs="Arial Narrow"/>
                <w:color w:val="000000"/>
                <w:sz w:val="18"/>
                <w:szCs w:val="18"/>
                <w:lang w:val="el-GR"/>
              </w:rPr>
              <w:t xml:space="preserve"> Έκθεση Εργασιών</w:t>
            </w:r>
          </w:p>
        </w:tc>
        <w:tc>
          <w:tcPr>
            <w:tcW w:w="443" w:type="pct"/>
            <w:tcBorders>
              <w:bottom w:val="single" w:sz="4" w:space="0" w:color="000000"/>
              <w:right w:val="single" w:sz="4" w:space="0" w:color="000000"/>
            </w:tcBorders>
            <w:shd w:val="clear" w:color="auto" w:fill="auto"/>
            <w:vAlign w:val="center"/>
          </w:tcPr>
          <w:p w14:paraId="5D20BACE"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684" w:type="pct"/>
            <w:tcBorders>
              <w:bottom w:val="single" w:sz="4" w:space="0" w:color="000000"/>
              <w:right w:val="single" w:sz="4" w:space="0" w:color="000000"/>
            </w:tcBorders>
            <w:shd w:val="clear" w:color="auto" w:fill="auto"/>
            <w:vAlign w:val="center"/>
          </w:tcPr>
          <w:p w14:paraId="4BAB6905"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09E8CC2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42EC6D6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val="restart"/>
            <w:tcBorders>
              <w:left w:val="single" w:sz="4" w:space="0" w:color="000000"/>
              <w:bottom w:val="single" w:sz="4" w:space="0" w:color="000000"/>
              <w:right w:val="single" w:sz="4" w:space="0" w:color="000000"/>
            </w:tcBorders>
            <w:shd w:val="clear" w:color="auto" w:fill="auto"/>
            <w:vAlign w:val="center"/>
          </w:tcPr>
          <w:p w14:paraId="032EBB1A"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6.137,10 € </w:t>
            </w:r>
          </w:p>
        </w:tc>
      </w:tr>
      <w:tr w:rsidR="003C6BBB" w:rsidRPr="00BA3F7B" w14:paraId="62C5ED19"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6E24FC4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1BEEF8B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39C7BAD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43" w:type="pct"/>
            <w:tcBorders>
              <w:bottom w:val="single" w:sz="4" w:space="0" w:color="000000"/>
              <w:right w:val="single" w:sz="4" w:space="0" w:color="000000"/>
            </w:tcBorders>
            <w:shd w:val="clear" w:color="auto" w:fill="auto"/>
            <w:vAlign w:val="center"/>
          </w:tcPr>
          <w:p w14:paraId="3E571BA6"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684" w:type="pct"/>
            <w:tcBorders>
              <w:bottom w:val="single" w:sz="4" w:space="0" w:color="000000"/>
              <w:right w:val="single" w:sz="4" w:space="0" w:color="000000"/>
            </w:tcBorders>
            <w:shd w:val="clear" w:color="auto" w:fill="auto"/>
            <w:vAlign w:val="center"/>
          </w:tcPr>
          <w:p w14:paraId="2ECC97D5"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490" w:type="pct"/>
            <w:tcBorders>
              <w:bottom w:val="single" w:sz="4" w:space="0" w:color="000000"/>
              <w:right w:val="single" w:sz="4" w:space="0" w:color="000000"/>
            </w:tcBorders>
            <w:shd w:val="clear" w:color="auto" w:fill="auto"/>
            <w:vAlign w:val="center"/>
          </w:tcPr>
          <w:p w14:paraId="79E988C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1.610,00 € </w:t>
            </w:r>
          </w:p>
        </w:tc>
        <w:tc>
          <w:tcPr>
            <w:tcW w:w="487" w:type="pct"/>
            <w:tcBorders>
              <w:bottom w:val="single" w:sz="4" w:space="0" w:color="000000"/>
              <w:right w:val="single" w:sz="4" w:space="0" w:color="000000"/>
            </w:tcBorders>
            <w:shd w:val="clear" w:color="auto" w:fill="auto"/>
            <w:vAlign w:val="center"/>
          </w:tcPr>
          <w:p w14:paraId="0F309E7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338,10 €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573D392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0D14728"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5E25BBC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68A2EB5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4D2B14B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08C76FFA"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684" w:type="pct"/>
            <w:tcBorders>
              <w:bottom w:val="single" w:sz="4" w:space="0" w:color="000000"/>
              <w:right w:val="single" w:sz="4" w:space="0" w:color="000000"/>
            </w:tcBorders>
            <w:shd w:val="clear" w:color="auto" w:fill="auto"/>
            <w:vAlign w:val="center"/>
          </w:tcPr>
          <w:p w14:paraId="661F9113"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490" w:type="pct"/>
            <w:tcBorders>
              <w:bottom w:val="single" w:sz="4" w:space="0" w:color="000000"/>
              <w:right w:val="single" w:sz="4" w:space="0" w:color="000000"/>
            </w:tcBorders>
            <w:shd w:val="clear" w:color="auto" w:fill="auto"/>
            <w:vAlign w:val="center"/>
          </w:tcPr>
          <w:p w14:paraId="640D7C2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74603CA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1.449,00 €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2B04C39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5559E7E1"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27A3C3A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50962D9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2C5FFC1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79567FA0"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684" w:type="pct"/>
            <w:tcBorders>
              <w:bottom w:val="single" w:sz="4" w:space="0" w:color="000000"/>
              <w:right w:val="single" w:sz="4" w:space="0" w:color="000000"/>
            </w:tcBorders>
            <w:shd w:val="clear" w:color="auto" w:fill="auto"/>
            <w:vAlign w:val="center"/>
          </w:tcPr>
          <w:p w14:paraId="066B20B4"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490" w:type="pct"/>
            <w:tcBorders>
              <w:bottom w:val="single" w:sz="4" w:space="0" w:color="000000"/>
              <w:right w:val="single" w:sz="4" w:space="0" w:color="000000"/>
            </w:tcBorders>
            <w:shd w:val="clear" w:color="auto" w:fill="auto"/>
            <w:vAlign w:val="center"/>
          </w:tcPr>
          <w:p w14:paraId="56D24B5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5CA234E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1.410,50 €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55D4875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5383D91"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75218E8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2366EC6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3E87E6F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7EB53AE4"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684" w:type="pct"/>
            <w:tcBorders>
              <w:bottom w:val="single" w:sz="4" w:space="0" w:color="000000"/>
              <w:right w:val="single" w:sz="4" w:space="0" w:color="000000"/>
            </w:tcBorders>
            <w:shd w:val="clear" w:color="auto" w:fill="auto"/>
            <w:vAlign w:val="center"/>
          </w:tcPr>
          <w:p w14:paraId="09A14BDF"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0BE8540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6AED266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1.207,50 €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26E61EC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86E5F05"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399ECC2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1C09C96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3E80763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614326B7"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684" w:type="pct"/>
            <w:tcBorders>
              <w:bottom w:val="single" w:sz="4" w:space="0" w:color="000000"/>
              <w:right w:val="single" w:sz="4" w:space="0" w:color="000000"/>
            </w:tcBorders>
            <w:shd w:val="clear" w:color="auto" w:fill="auto"/>
            <w:vAlign w:val="center"/>
          </w:tcPr>
          <w:p w14:paraId="6831306A"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421B4EF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2CB1284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1.007,50 €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23622D3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1EB8987"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0D3FFED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6B201E2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val="restart"/>
            <w:tcBorders>
              <w:left w:val="single" w:sz="4" w:space="0" w:color="000000"/>
              <w:bottom w:val="single" w:sz="4" w:space="0" w:color="000000"/>
              <w:right w:val="single" w:sz="4" w:space="0" w:color="000000"/>
            </w:tcBorders>
            <w:shd w:val="clear" w:color="auto" w:fill="auto"/>
            <w:vAlign w:val="center"/>
          </w:tcPr>
          <w:p w14:paraId="4A32744C"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Π.Π.7.2.</w:t>
            </w:r>
            <w:r w:rsidRPr="00BA3F7B">
              <w:rPr>
                <w:rFonts w:ascii="Arial Narrow" w:eastAsia="Arial Narrow" w:hAnsi="Arial Narrow" w:cs="Arial Narrow"/>
                <w:color w:val="000000"/>
                <w:sz w:val="18"/>
                <w:szCs w:val="18"/>
                <w:lang w:val="el-GR"/>
              </w:rPr>
              <w:t xml:space="preserve"> Ψηφιακός ατομικός φάκελος ωφελούμενων (επικαιροποίηση)</w:t>
            </w:r>
          </w:p>
        </w:tc>
        <w:tc>
          <w:tcPr>
            <w:tcW w:w="443" w:type="pct"/>
            <w:tcBorders>
              <w:bottom w:val="single" w:sz="4" w:space="0" w:color="000000"/>
              <w:right w:val="single" w:sz="4" w:space="0" w:color="000000"/>
            </w:tcBorders>
            <w:shd w:val="clear" w:color="auto" w:fill="auto"/>
            <w:vAlign w:val="center"/>
          </w:tcPr>
          <w:p w14:paraId="0CA45A42"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684" w:type="pct"/>
            <w:tcBorders>
              <w:bottom w:val="single" w:sz="4" w:space="0" w:color="000000"/>
              <w:right w:val="single" w:sz="4" w:space="0" w:color="000000"/>
            </w:tcBorders>
            <w:shd w:val="clear" w:color="auto" w:fill="auto"/>
            <w:vAlign w:val="center"/>
          </w:tcPr>
          <w:p w14:paraId="182756DE"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383C41A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7AAFE76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val="restart"/>
            <w:tcBorders>
              <w:left w:val="single" w:sz="4" w:space="0" w:color="000000"/>
              <w:bottom w:val="single" w:sz="4" w:space="0" w:color="000000"/>
              <w:right w:val="single" w:sz="4" w:space="0" w:color="000000"/>
            </w:tcBorders>
            <w:shd w:val="clear" w:color="auto" w:fill="auto"/>
            <w:vAlign w:val="center"/>
          </w:tcPr>
          <w:p w14:paraId="494C5F29"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3.922,10 € </w:t>
            </w:r>
          </w:p>
        </w:tc>
      </w:tr>
      <w:tr w:rsidR="003C6BBB" w:rsidRPr="00BA3F7B" w14:paraId="10835EFE"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1407CD8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0A643A1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4216395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43" w:type="pct"/>
            <w:tcBorders>
              <w:bottom w:val="single" w:sz="4" w:space="0" w:color="000000"/>
              <w:right w:val="single" w:sz="4" w:space="0" w:color="000000"/>
            </w:tcBorders>
            <w:shd w:val="clear" w:color="auto" w:fill="auto"/>
            <w:vAlign w:val="center"/>
          </w:tcPr>
          <w:p w14:paraId="69A35B8E"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684" w:type="pct"/>
            <w:tcBorders>
              <w:bottom w:val="single" w:sz="4" w:space="0" w:color="000000"/>
              <w:right w:val="single" w:sz="4" w:space="0" w:color="000000"/>
            </w:tcBorders>
            <w:shd w:val="clear" w:color="auto" w:fill="auto"/>
            <w:vAlign w:val="center"/>
          </w:tcPr>
          <w:p w14:paraId="3AFC4E52"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490" w:type="pct"/>
            <w:tcBorders>
              <w:bottom w:val="single" w:sz="4" w:space="0" w:color="000000"/>
              <w:right w:val="single" w:sz="4" w:space="0" w:color="000000"/>
            </w:tcBorders>
            <w:shd w:val="clear" w:color="auto" w:fill="auto"/>
            <w:vAlign w:val="center"/>
          </w:tcPr>
          <w:p w14:paraId="7C5583A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1.610,00 € </w:t>
            </w:r>
          </w:p>
        </w:tc>
        <w:tc>
          <w:tcPr>
            <w:tcW w:w="487" w:type="pct"/>
            <w:tcBorders>
              <w:bottom w:val="single" w:sz="4" w:space="0" w:color="000000"/>
              <w:right w:val="single" w:sz="4" w:space="0" w:color="000000"/>
            </w:tcBorders>
            <w:shd w:val="clear" w:color="auto" w:fill="auto"/>
            <w:vAlign w:val="center"/>
          </w:tcPr>
          <w:p w14:paraId="77A915D4"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338,10 €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2CB756A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D46DB01"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1ADFFD7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1E0B3A6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2FCC9DD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57D131AD"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684" w:type="pct"/>
            <w:tcBorders>
              <w:bottom w:val="single" w:sz="4" w:space="0" w:color="000000"/>
              <w:right w:val="single" w:sz="4" w:space="0" w:color="000000"/>
            </w:tcBorders>
            <w:shd w:val="clear" w:color="auto" w:fill="auto"/>
            <w:vAlign w:val="center"/>
          </w:tcPr>
          <w:p w14:paraId="0F6BA67F"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490" w:type="pct"/>
            <w:tcBorders>
              <w:bottom w:val="single" w:sz="4" w:space="0" w:color="000000"/>
              <w:right w:val="single" w:sz="4" w:space="0" w:color="000000"/>
            </w:tcBorders>
            <w:shd w:val="clear" w:color="auto" w:fill="auto"/>
            <w:vAlign w:val="center"/>
          </w:tcPr>
          <w:p w14:paraId="2FDF182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1CAE449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1.449,00 €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648B40E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DFDE944"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324C887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3D1BDB3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70B5268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7094755D"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684" w:type="pct"/>
            <w:tcBorders>
              <w:bottom w:val="single" w:sz="4" w:space="0" w:color="000000"/>
              <w:right w:val="single" w:sz="4" w:space="0" w:color="000000"/>
            </w:tcBorders>
            <w:shd w:val="clear" w:color="auto" w:fill="auto"/>
            <w:vAlign w:val="center"/>
          </w:tcPr>
          <w:p w14:paraId="0A676D18"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490" w:type="pct"/>
            <w:tcBorders>
              <w:bottom w:val="single" w:sz="4" w:space="0" w:color="000000"/>
              <w:right w:val="single" w:sz="4" w:space="0" w:color="000000"/>
            </w:tcBorders>
            <w:shd w:val="clear" w:color="auto" w:fill="auto"/>
            <w:vAlign w:val="center"/>
          </w:tcPr>
          <w:p w14:paraId="3CD0F26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36EF6A1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1.410,50 €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19C537E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D6294AE"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50EA9B7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535ADBD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val="restart"/>
            <w:tcBorders>
              <w:left w:val="single" w:sz="4" w:space="0" w:color="000000"/>
              <w:bottom w:val="single" w:sz="4" w:space="0" w:color="000000"/>
              <w:right w:val="single" w:sz="4" w:space="0" w:color="000000"/>
            </w:tcBorders>
            <w:shd w:val="clear" w:color="auto" w:fill="auto"/>
            <w:vAlign w:val="center"/>
          </w:tcPr>
          <w:p w14:paraId="5FB02550"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Π.Π.7.3.</w:t>
            </w:r>
            <w:r w:rsidRPr="00BA3F7B">
              <w:rPr>
                <w:rFonts w:ascii="Arial Narrow" w:eastAsia="Arial Narrow" w:hAnsi="Arial Narrow" w:cs="Arial Narrow"/>
                <w:color w:val="000000"/>
                <w:sz w:val="18"/>
                <w:szCs w:val="18"/>
                <w:lang w:val="el-GR"/>
              </w:rPr>
              <w:t xml:space="preserve"> Φάκελος δράσεων (παρουσιολόγιο, αρχείο πεπραγμένων)</w:t>
            </w:r>
          </w:p>
        </w:tc>
        <w:tc>
          <w:tcPr>
            <w:tcW w:w="443" w:type="pct"/>
            <w:tcBorders>
              <w:bottom w:val="single" w:sz="4" w:space="0" w:color="000000"/>
              <w:right w:val="single" w:sz="4" w:space="0" w:color="000000"/>
            </w:tcBorders>
            <w:shd w:val="clear" w:color="auto" w:fill="auto"/>
            <w:vAlign w:val="center"/>
          </w:tcPr>
          <w:p w14:paraId="03944AFA"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684" w:type="pct"/>
            <w:tcBorders>
              <w:bottom w:val="single" w:sz="4" w:space="0" w:color="000000"/>
              <w:right w:val="single" w:sz="4" w:space="0" w:color="000000"/>
            </w:tcBorders>
            <w:shd w:val="clear" w:color="auto" w:fill="auto"/>
            <w:vAlign w:val="center"/>
          </w:tcPr>
          <w:p w14:paraId="6B0D1549"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6FF681C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5EDCF39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val="restart"/>
            <w:tcBorders>
              <w:left w:val="single" w:sz="4" w:space="0" w:color="000000"/>
              <w:bottom w:val="single" w:sz="4" w:space="0" w:color="000000"/>
              <w:right w:val="single" w:sz="4" w:space="0" w:color="000000"/>
            </w:tcBorders>
            <w:shd w:val="clear" w:color="auto" w:fill="auto"/>
            <w:vAlign w:val="center"/>
          </w:tcPr>
          <w:p w14:paraId="5D79313B"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6.153,20 € </w:t>
            </w:r>
          </w:p>
        </w:tc>
      </w:tr>
      <w:tr w:rsidR="003C6BBB" w:rsidRPr="00BA3F7B" w14:paraId="13CFA1EA"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19EE8E7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6FDB0D2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41940F9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43" w:type="pct"/>
            <w:tcBorders>
              <w:bottom w:val="single" w:sz="4" w:space="0" w:color="000000"/>
              <w:right w:val="single" w:sz="4" w:space="0" w:color="000000"/>
            </w:tcBorders>
            <w:shd w:val="clear" w:color="auto" w:fill="auto"/>
            <w:vAlign w:val="center"/>
          </w:tcPr>
          <w:p w14:paraId="68271B40"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684" w:type="pct"/>
            <w:tcBorders>
              <w:bottom w:val="single" w:sz="4" w:space="0" w:color="000000"/>
              <w:right w:val="single" w:sz="4" w:space="0" w:color="000000"/>
            </w:tcBorders>
            <w:shd w:val="clear" w:color="auto" w:fill="auto"/>
            <w:vAlign w:val="center"/>
          </w:tcPr>
          <w:p w14:paraId="3F4D48B5"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0,22 </w:t>
            </w:r>
          </w:p>
        </w:tc>
        <w:tc>
          <w:tcPr>
            <w:tcW w:w="490" w:type="pct"/>
            <w:tcBorders>
              <w:bottom w:val="single" w:sz="4" w:space="0" w:color="000000"/>
              <w:right w:val="single" w:sz="4" w:space="0" w:color="000000"/>
            </w:tcBorders>
            <w:shd w:val="clear" w:color="auto" w:fill="auto"/>
            <w:vAlign w:val="center"/>
          </w:tcPr>
          <w:p w14:paraId="12EB152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1.610,00 € </w:t>
            </w:r>
          </w:p>
        </w:tc>
        <w:tc>
          <w:tcPr>
            <w:tcW w:w="487" w:type="pct"/>
            <w:tcBorders>
              <w:bottom w:val="single" w:sz="4" w:space="0" w:color="000000"/>
              <w:right w:val="single" w:sz="4" w:space="0" w:color="000000"/>
            </w:tcBorders>
            <w:shd w:val="clear" w:color="auto" w:fill="auto"/>
            <w:vAlign w:val="center"/>
          </w:tcPr>
          <w:p w14:paraId="5F976B5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354,20 €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4EFE7B5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5BF1D68"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1F833C8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08B64C4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5498367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6E6DB5A3"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684" w:type="pct"/>
            <w:tcBorders>
              <w:bottom w:val="single" w:sz="4" w:space="0" w:color="000000"/>
              <w:right w:val="single" w:sz="4" w:space="0" w:color="000000"/>
            </w:tcBorders>
            <w:shd w:val="clear" w:color="auto" w:fill="auto"/>
            <w:vAlign w:val="center"/>
          </w:tcPr>
          <w:p w14:paraId="01DE2295"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490" w:type="pct"/>
            <w:tcBorders>
              <w:bottom w:val="single" w:sz="4" w:space="0" w:color="000000"/>
              <w:right w:val="single" w:sz="4" w:space="0" w:color="000000"/>
            </w:tcBorders>
            <w:shd w:val="clear" w:color="auto" w:fill="auto"/>
            <w:vAlign w:val="center"/>
          </w:tcPr>
          <w:p w14:paraId="41E1650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7EEE830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1.449,00 €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1F25BC8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7056F3D"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0FD7CA6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647C2D3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0ADFEE2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4BC10199"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684" w:type="pct"/>
            <w:tcBorders>
              <w:bottom w:val="single" w:sz="4" w:space="0" w:color="000000"/>
              <w:right w:val="single" w:sz="4" w:space="0" w:color="000000"/>
            </w:tcBorders>
            <w:shd w:val="clear" w:color="auto" w:fill="auto"/>
            <w:vAlign w:val="center"/>
          </w:tcPr>
          <w:p w14:paraId="46672ED6"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490" w:type="pct"/>
            <w:tcBorders>
              <w:bottom w:val="single" w:sz="4" w:space="0" w:color="000000"/>
              <w:right w:val="single" w:sz="4" w:space="0" w:color="000000"/>
            </w:tcBorders>
            <w:shd w:val="clear" w:color="auto" w:fill="auto"/>
            <w:vAlign w:val="center"/>
          </w:tcPr>
          <w:p w14:paraId="7F7CA2E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6B83607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1.410,50 €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2A18DDE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A58080B"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468930D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1824162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3B72B2C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3A41699D"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684" w:type="pct"/>
            <w:tcBorders>
              <w:bottom w:val="single" w:sz="4" w:space="0" w:color="000000"/>
              <w:right w:val="single" w:sz="4" w:space="0" w:color="000000"/>
            </w:tcBorders>
            <w:shd w:val="clear" w:color="auto" w:fill="auto"/>
            <w:vAlign w:val="center"/>
          </w:tcPr>
          <w:p w14:paraId="7A7D8665"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3C99D324"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7445EF0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1.207,50 €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39F0EA4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0441005"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4E3989E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106D339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4860462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306FFF0A"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684" w:type="pct"/>
            <w:tcBorders>
              <w:bottom w:val="single" w:sz="4" w:space="0" w:color="000000"/>
              <w:right w:val="single" w:sz="4" w:space="0" w:color="000000"/>
            </w:tcBorders>
            <w:shd w:val="clear" w:color="auto" w:fill="auto"/>
            <w:vAlign w:val="center"/>
          </w:tcPr>
          <w:p w14:paraId="5397F74D"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07F7288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2FDB926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1.007,50 €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158D13F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88D0170"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2E27847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3D12356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val="restart"/>
            <w:tcBorders>
              <w:left w:val="single" w:sz="4" w:space="0" w:color="000000"/>
              <w:bottom w:val="single" w:sz="4" w:space="0" w:color="000000"/>
              <w:right w:val="single" w:sz="4" w:space="0" w:color="000000"/>
            </w:tcBorders>
            <w:shd w:val="clear" w:color="auto" w:fill="auto"/>
            <w:vAlign w:val="center"/>
          </w:tcPr>
          <w:p w14:paraId="7E979EA2"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Π.Π.7.4.</w:t>
            </w:r>
            <w:r w:rsidRPr="00BA3F7B">
              <w:rPr>
                <w:rFonts w:ascii="Arial Narrow" w:eastAsia="Arial Narrow" w:hAnsi="Arial Narrow" w:cs="Arial Narrow"/>
                <w:color w:val="000000"/>
                <w:sz w:val="18"/>
                <w:szCs w:val="18"/>
                <w:lang w:val="el-GR"/>
              </w:rPr>
              <w:t xml:space="preserve"> Φάκελος εποπτειών (παρουσιολόγιο, αρχείο πεπραγμένων)</w:t>
            </w:r>
          </w:p>
        </w:tc>
        <w:tc>
          <w:tcPr>
            <w:tcW w:w="443" w:type="pct"/>
            <w:tcBorders>
              <w:bottom w:val="single" w:sz="4" w:space="0" w:color="000000"/>
              <w:right w:val="single" w:sz="4" w:space="0" w:color="000000"/>
            </w:tcBorders>
            <w:shd w:val="clear" w:color="auto" w:fill="auto"/>
            <w:vAlign w:val="center"/>
          </w:tcPr>
          <w:p w14:paraId="19ADB479"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684" w:type="pct"/>
            <w:tcBorders>
              <w:bottom w:val="single" w:sz="4" w:space="0" w:color="000000"/>
              <w:right w:val="single" w:sz="4" w:space="0" w:color="000000"/>
            </w:tcBorders>
            <w:shd w:val="clear" w:color="auto" w:fill="auto"/>
            <w:vAlign w:val="center"/>
          </w:tcPr>
          <w:p w14:paraId="37F1571B"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40A775C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735E64B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val="restart"/>
            <w:tcBorders>
              <w:left w:val="single" w:sz="4" w:space="0" w:color="000000"/>
              <w:bottom w:val="single" w:sz="4" w:space="0" w:color="000000"/>
              <w:right w:val="single" w:sz="4" w:space="0" w:color="000000"/>
            </w:tcBorders>
            <w:shd w:val="clear" w:color="auto" w:fill="auto"/>
            <w:vAlign w:val="center"/>
          </w:tcPr>
          <w:p w14:paraId="074B2311"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6.137,10 € </w:t>
            </w:r>
          </w:p>
        </w:tc>
      </w:tr>
      <w:tr w:rsidR="003C6BBB" w:rsidRPr="00BA3F7B" w14:paraId="41A39BD4"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047D23B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4FD0114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7C32A20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43" w:type="pct"/>
            <w:tcBorders>
              <w:bottom w:val="single" w:sz="4" w:space="0" w:color="000000"/>
              <w:right w:val="single" w:sz="4" w:space="0" w:color="000000"/>
            </w:tcBorders>
            <w:shd w:val="clear" w:color="auto" w:fill="auto"/>
            <w:vAlign w:val="center"/>
          </w:tcPr>
          <w:p w14:paraId="3D80032C"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684" w:type="pct"/>
            <w:tcBorders>
              <w:bottom w:val="single" w:sz="4" w:space="0" w:color="000000"/>
              <w:right w:val="single" w:sz="4" w:space="0" w:color="000000"/>
            </w:tcBorders>
            <w:shd w:val="clear" w:color="auto" w:fill="auto"/>
            <w:vAlign w:val="center"/>
          </w:tcPr>
          <w:p w14:paraId="73069436"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490" w:type="pct"/>
            <w:tcBorders>
              <w:bottom w:val="single" w:sz="4" w:space="0" w:color="000000"/>
              <w:right w:val="single" w:sz="4" w:space="0" w:color="000000"/>
            </w:tcBorders>
            <w:shd w:val="clear" w:color="auto" w:fill="auto"/>
            <w:vAlign w:val="center"/>
          </w:tcPr>
          <w:p w14:paraId="5E70C4A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1.610,00 € </w:t>
            </w:r>
          </w:p>
        </w:tc>
        <w:tc>
          <w:tcPr>
            <w:tcW w:w="487" w:type="pct"/>
            <w:tcBorders>
              <w:bottom w:val="single" w:sz="4" w:space="0" w:color="000000"/>
              <w:right w:val="single" w:sz="4" w:space="0" w:color="000000"/>
            </w:tcBorders>
            <w:shd w:val="clear" w:color="auto" w:fill="auto"/>
            <w:vAlign w:val="center"/>
          </w:tcPr>
          <w:p w14:paraId="2735A11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338,10 €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4F711E4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5F753755"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3C9DEE8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11D49B1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244DB5D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5445CAB4"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684" w:type="pct"/>
            <w:tcBorders>
              <w:bottom w:val="single" w:sz="4" w:space="0" w:color="000000"/>
              <w:right w:val="single" w:sz="4" w:space="0" w:color="000000"/>
            </w:tcBorders>
            <w:shd w:val="clear" w:color="auto" w:fill="auto"/>
            <w:vAlign w:val="center"/>
          </w:tcPr>
          <w:p w14:paraId="147E2DD1"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490" w:type="pct"/>
            <w:tcBorders>
              <w:bottom w:val="single" w:sz="4" w:space="0" w:color="000000"/>
              <w:right w:val="single" w:sz="4" w:space="0" w:color="000000"/>
            </w:tcBorders>
            <w:shd w:val="clear" w:color="auto" w:fill="auto"/>
            <w:vAlign w:val="center"/>
          </w:tcPr>
          <w:p w14:paraId="47B056E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5302F40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1.449,00 €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335859A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71F150B"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2ED8B0E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4A06DBB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0427E0D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08EA288C"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684" w:type="pct"/>
            <w:tcBorders>
              <w:bottom w:val="single" w:sz="4" w:space="0" w:color="000000"/>
              <w:right w:val="single" w:sz="4" w:space="0" w:color="000000"/>
            </w:tcBorders>
            <w:shd w:val="clear" w:color="auto" w:fill="auto"/>
            <w:vAlign w:val="center"/>
          </w:tcPr>
          <w:p w14:paraId="1A22476C"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490" w:type="pct"/>
            <w:tcBorders>
              <w:bottom w:val="single" w:sz="4" w:space="0" w:color="000000"/>
              <w:right w:val="single" w:sz="4" w:space="0" w:color="000000"/>
            </w:tcBorders>
            <w:shd w:val="clear" w:color="auto" w:fill="auto"/>
            <w:vAlign w:val="center"/>
          </w:tcPr>
          <w:p w14:paraId="301AB56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0BAF037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1.410,50 €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5424E98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95FD248"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6E77014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667959D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58792F0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3C0D0A49"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684" w:type="pct"/>
            <w:tcBorders>
              <w:bottom w:val="single" w:sz="4" w:space="0" w:color="000000"/>
              <w:right w:val="single" w:sz="4" w:space="0" w:color="000000"/>
            </w:tcBorders>
            <w:shd w:val="clear" w:color="auto" w:fill="auto"/>
            <w:vAlign w:val="center"/>
          </w:tcPr>
          <w:p w14:paraId="5B5072F3"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3856CBB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74D1F37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1.207,50 €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3576CB3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0EC74B1"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5C12D5F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59A66AD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605CE62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66F7887E"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684" w:type="pct"/>
            <w:tcBorders>
              <w:bottom w:val="single" w:sz="4" w:space="0" w:color="000000"/>
              <w:right w:val="single" w:sz="4" w:space="0" w:color="000000"/>
            </w:tcBorders>
            <w:shd w:val="clear" w:color="auto" w:fill="auto"/>
            <w:vAlign w:val="center"/>
          </w:tcPr>
          <w:p w14:paraId="413C276F"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3BC1A91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0F81849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1.007,50 €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76C7900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98A3521"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6A458DB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095B1A3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val="restart"/>
            <w:tcBorders>
              <w:left w:val="single" w:sz="4" w:space="0" w:color="000000"/>
              <w:bottom w:val="single" w:sz="4" w:space="0" w:color="000000"/>
              <w:right w:val="single" w:sz="4" w:space="0" w:color="000000"/>
            </w:tcBorders>
            <w:shd w:val="clear" w:color="auto" w:fill="auto"/>
            <w:vAlign w:val="center"/>
          </w:tcPr>
          <w:p w14:paraId="0708D326"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Π.Π.7.5.</w:t>
            </w:r>
            <w:r w:rsidRPr="00BA3F7B">
              <w:rPr>
                <w:rFonts w:ascii="Arial Narrow" w:eastAsia="Arial Narrow" w:hAnsi="Arial Narrow" w:cs="Arial Narrow"/>
                <w:color w:val="000000"/>
                <w:sz w:val="18"/>
                <w:szCs w:val="18"/>
                <w:lang w:val="el-GR"/>
              </w:rPr>
              <w:t xml:space="preserve"> Έκθεση αυτοαξιολόγησης σχετικά με την πορεία υλοποίησης του έργου</w:t>
            </w:r>
          </w:p>
        </w:tc>
        <w:tc>
          <w:tcPr>
            <w:tcW w:w="443" w:type="pct"/>
            <w:tcBorders>
              <w:bottom w:val="single" w:sz="4" w:space="0" w:color="000000"/>
              <w:right w:val="single" w:sz="4" w:space="0" w:color="000000"/>
            </w:tcBorders>
            <w:shd w:val="clear" w:color="auto" w:fill="auto"/>
            <w:vAlign w:val="center"/>
          </w:tcPr>
          <w:p w14:paraId="78990A41"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684" w:type="pct"/>
            <w:tcBorders>
              <w:bottom w:val="single" w:sz="4" w:space="0" w:color="000000"/>
              <w:right w:val="single" w:sz="4" w:space="0" w:color="000000"/>
            </w:tcBorders>
            <w:shd w:val="clear" w:color="auto" w:fill="auto"/>
            <w:vAlign w:val="center"/>
          </w:tcPr>
          <w:p w14:paraId="222B5B52"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745B2E6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6911236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val="restart"/>
            <w:tcBorders>
              <w:left w:val="single" w:sz="4" w:space="0" w:color="000000"/>
              <w:bottom w:val="single" w:sz="4" w:space="0" w:color="000000"/>
              <w:right w:val="single" w:sz="4" w:space="0" w:color="000000"/>
            </w:tcBorders>
            <w:shd w:val="clear" w:color="auto" w:fill="auto"/>
            <w:vAlign w:val="center"/>
          </w:tcPr>
          <w:p w14:paraId="5188008E"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6.137,10 € </w:t>
            </w:r>
          </w:p>
        </w:tc>
      </w:tr>
      <w:tr w:rsidR="003C6BBB" w:rsidRPr="00BA3F7B" w14:paraId="57A77015"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7625224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09A00DB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5C3A700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43" w:type="pct"/>
            <w:tcBorders>
              <w:bottom w:val="single" w:sz="4" w:space="0" w:color="000000"/>
              <w:right w:val="single" w:sz="4" w:space="0" w:color="000000"/>
            </w:tcBorders>
            <w:shd w:val="clear" w:color="auto" w:fill="auto"/>
            <w:vAlign w:val="center"/>
          </w:tcPr>
          <w:p w14:paraId="48E9B5BB"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684" w:type="pct"/>
            <w:tcBorders>
              <w:bottom w:val="single" w:sz="4" w:space="0" w:color="000000"/>
              <w:right w:val="single" w:sz="4" w:space="0" w:color="000000"/>
            </w:tcBorders>
            <w:shd w:val="clear" w:color="auto" w:fill="auto"/>
            <w:vAlign w:val="center"/>
          </w:tcPr>
          <w:p w14:paraId="48EDAF4F"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490" w:type="pct"/>
            <w:tcBorders>
              <w:bottom w:val="single" w:sz="4" w:space="0" w:color="000000"/>
              <w:right w:val="single" w:sz="4" w:space="0" w:color="000000"/>
            </w:tcBorders>
            <w:shd w:val="clear" w:color="auto" w:fill="auto"/>
            <w:vAlign w:val="center"/>
          </w:tcPr>
          <w:p w14:paraId="616B448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1.610,00 € </w:t>
            </w:r>
          </w:p>
        </w:tc>
        <w:tc>
          <w:tcPr>
            <w:tcW w:w="487" w:type="pct"/>
            <w:tcBorders>
              <w:bottom w:val="single" w:sz="4" w:space="0" w:color="000000"/>
              <w:right w:val="single" w:sz="4" w:space="0" w:color="000000"/>
            </w:tcBorders>
            <w:shd w:val="clear" w:color="auto" w:fill="auto"/>
            <w:vAlign w:val="center"/>
          </w:tcPr>
          <w:p w14:paraId="6B30351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338,10 €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3372D6C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5FAC3C6"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4D83A7E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4ECD0D5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2B85232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2DA1C477"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684" w:type="pct"/>
            <w:tcBorders>
              <w:bottom w:val="single" w:sz="4" w:space="0" w:color="000000"/>
              <w:right w:val="single" w:sz="4" w:space="0" w:color="000000"/>
            </w:tcBorders>
            <w:shd w:val="clear" w:color="auto" w:fill="auto"/>
            <w:vAlign w:val="center"/>
          </w:tcPr>
          <w:p w14:paraId="31FADF66"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490" w:type="pct"/>
            <w:tcBorders>
              <w:bottom w:val="single" w:sz="4" w:space="0" w:color="000000"/>
              <w:right w:val="single" w:sz="4" w:space="0" w:color="000000"/>
            </w:tcBorders>
            <w:shd w:val="clear" w:color="auto" w:fill="auto"/>
            <w:vAlign w:val="center"/>
          </w:tcPr>
          <w:p w14:paraId="0059218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7668DB5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1.449,00 €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2FB4610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F176612"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70355D4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4A48E25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691FB9D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012A04BE"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684" w:type="pct"/>
            <w:tcBorders>
              <w:bottom w:val="single" w:sz="4" w:space="0" w:color="000000"/>
              <w:right w:val="single" w:sz="4" w:space="0" w:color="000000"/>
            </w:tcBorders>
            <w:shd w:val="clear" w:color="auto" w:fill="auto"/>
            <w:vAlign w:val="center"/>
          </w:tcPr>
          <w:p w14:paraId="44049C01"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490" w:type="pct"/>
            <w:tcBorders>
              <w:bottom w:val="single" w:sz="4" w:space="0" w:color="000000"/>
              <w:right w:val="single" w:sz="4" w:space="0" w:color="000000"/>
            </w:tcBorders>
            <w:shd w:val="clear" w:color="auto" w:fill="auto"/>
            <w:vAlign w:val="center"/>
          </w:tcPr>
          <w:p w14:paraId="7FE1A7E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0EF44B6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1.410,50 €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4CFD5E4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DD42077"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2FB39FE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190B035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568BFBF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534D3680"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684" w:type="pct"/>
            <w:tcBorders>
              <w:bottom w:val="single" w:sz="4" w:space="0" w:color="000000"/>
              <w:right w:val="single" w:sz="4" w:space="0" w:color="000000"/>
            </w:tcBorders>
            <w:shd w:val="clear" w:color="auto" w:fill="auto"/>
            <w:vAlign w:val="center"/>
          </w:tcPr>
          <w:p w14:paraId="5430A032"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687E73E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5630772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1.207,50 €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1C57C2A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3EA068C"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7DEE693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3E476A1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54BD47E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7C7D0D96"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684" w:type="pct"/>
            <w:tcBorders>
              <w:bottom w:val="single" w:sz="4" w:space="0" w:color="000000"/>
              <w:right w:val="single" w:sz="4" w:space="0" w:color="000000"/>
            </w:tcBorders>
            <w:shd w:val="clear" w:color="auto" w:fill="auto"/>
            <w:vAlign w:val="center"/>
          </w:tcPr>
          <w:p w14:paraId="647F2010"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7BFDE74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569F0E2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1.007,50 €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2EEEA2D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C7BE3D4" w14:textId="77777777" w:rsidTr="00A44FF0">
        <w:trPr>
          <w:trHeight w:val="270"/>
        </w:trPr>
        <w:tc>
          <w:tcPr>
            <w:tcW w:w="2768" w:type="pct"/>
            <w:gridSpan w:val="4"/>
            <w:tcBorders>
              <w:top w:val="single" w:sz="4" w:space="0" w:color="000000"/>
              <w:left w:val="single" w:sz="4" w:space="0" w:color="000000"/>
              <w:bottom w:val="single" w:sz="4" w:space="0" w:color="000000"/>
              <w:right w:val="single" w:sz="4" w:space="0" w:color="000000"/>
            </w:tcBorders>
            <w:shd w:val="clear" w:color="auto" w:fill="D9E1F2"/>
            <w:vAlign w:val="center"/>
          </w:tcPr>
          <w:p w14:paraId="1409E6AE" w14:textId="77777777" w:rsidR="003C6BBB" w:rsidRPr="00BA3F7B" w:rsidRDefault="00C84A86">
            <w:pPr>
              <w:spacing w:after="0"/>
              <w:jc w:val="right"/>
              <w:rPr>
                <w:rFonts w:ascii="Arial Narrow" w:eastAsia="Arial Narrow" w:hAnsi="Arial Narrow" w:cs="Arial Narrow"/>
                <w:b/>
                <w:sz w:val="18"/>
                <w:szCs w:val="18"/>
              </w:rPr>
            </w:pPr>
            <w:r w:rsidRPr="00BA3F7B">
              <w:rPr>
                <w:rFonts w:ascii="Arial Narrow" w:eastAsia="Arial Narrow" w:hAnsi="Arial Narrow" w:cs="Arial Narrow"/>
                <w:b/>
                <w:sz w:val="18"/>
                <w:szCs w:val="18"/>
              </w:rPr>
              <w:t>Άθροισμα</w:t>
            </w:r>
          </w:p>
        </w:tc>
        <w:tc>
          <w:tcPr>
            <w:tcW w:w="684" w:type="pct"/>
            <w:tcBorders>
              <w:bottom w:val="single" w:sz="4" w:space="0" w:color="000000"/>
              <w:right w:val="single" w:sz="4" w:space="0" w:color="000000"/>
            </w:tcBorders>
            <w:shd w:val="clear" w:color="auto" w:fill="D9E1F2"/>
            <w:vAlign w:val="center"/>
          </w:tcPr>
          <w:p w14:paraId="5AE34F11" w14:textId="77777777" w:rsidR="003C6BBB" w:rsidRPr="00BA3F7B" w:rsidRDefault="00C84A86">
            <w:pPr>
              <w:spacing w:after="0"/>
              <w:rPr>
                <w:rFonts w:ascii="Arial Narrow" w:eastAsia="Arial Narrow" w:hAnsi="Arial Narrow" w:cs="Arial Narrow"/>
                <w:b/>
                <w:sz w:val="18"/>
                <w:szCs w:val="18"/>
              </w:rPr>
            </w:pPr>
            <w:r w:rsidRPr="00BA3F7B">
              <w:rPr>
                <w:rFonts w:ascii="Arial Narrow" w:eastAsia="Arial Narrow" w:hAnsi="Arial Narrow" w:cs="Arial Narrow"/>
                <w:b/>
                <w:sz w:val="18"/>
                <w:szCs w:val="18"/>
              </w:rPr>
              <w:t xml:space="preserve"> 13,06 </w:t>
            </w:r>
          </w:p>
        </w:tc>
        <w:tc>
          <w:tcPr>
            <w:tcW w:w="490" w:type="pct"/>
            <w:tcBorders>
              <w:bottom w:val="single" w:sz="4" w:space="0" w:color="000000"/>
              <w:right w:val="single" w:sz="4" w:space="0" w:color="000000"/>
            </w:tcBorders>
            <w:shd w:val="clear" w:color="auto" w:fill="D9E1F2"/>
            <w:vAlign w:val="center"/>
          </w:tcPr>
          <w:p w14:paraId="5D5D1F4F" w14:textId="77777777" w:rsidR="003C6BBB" w:rsidRPr="00BA3F7B" w:rsidRDefault="00C84A86">
            <w:pPr>
              <w:spacing w:after="0"/>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c>
          <w:tcPr>
            <w:tcW w:w="1058" w:type="pct"/>
            <w:gridSpan w:val="2"/>
            <w:tcBorders>
              <w:top w:val="single" w:sz="4" w:space="0" w:color="000000"/>
              <w:bottom w:val="single" w:sz="4" w:space="0" w:color="000000"/>
              <w:right w:val="single" w:sz="4" w:space="0" w:color="000000"/>
            </w:tcBorders>
            <w:shd w:val="clear" w:color="auto" w:fill="D9E1F2"/>
            <w:vAlign w:val="center"/>
          </w:tcPr>
          <w:p w14:paraId="5886F543"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 28.486,60 € </w:t>
            </w:r>
          </w:p>
        </w:tc>
      </w:tr>
      <w:tr w:rsidR="003C6BBB" w:rsidRPr="00BA3F7B" w14:paraId="424701EF" w14:textId="77777777" w:rsidTr="00E73C32">
        <w:trPr>
          <w:trHeight w:val="270"/>
        </w:trPr>
        <w:tc>
          <w:tcPr>
            <w:tcW w:w="465" w:type="pct"/>
            <w:vMerge w:val="restart"/>
            <w:tcBorders>
              <w:left w:val="single" w:sz="4" w:space="0" w:color="000000"/>
              <w:bottom w:val="single" w:sz="4" w:space="0" w:color="000000"/>
              <w:right w:val="single" w:sz="4" w:space="0" w:color="000000"/>
            </w:tcBorders>
            <w:shd w:val="clear" w:color="auto" w:fill="auto"/>
            <w:vAlign w:val="center"/>
          </w:tcPr>
          <w:p w14:paraId="47E029B6"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Π.Π.8</w:t>
            </w:r>
          </w:p>
        </w:tc>
        <w:tc>
          <w:tcPr>
            <w:tcW w:w="495" w:type="pct"/>
            <w:vMerge w:val="restart"/>
            <w:tcBorders>
              <w:left w:val="single" w:sz="4" w:space="0" w:color="000000"/>
              <w:bottom w:val="single" w:sz="4" w:space="0" w:color="000000"/>
              <w:right w:val="single" w:sz="4" w:space="0" w:color="000000"/>
            </w:tcBorders>
            <w:shd w:val="clear" w:color="auto" w:fill="auto"/>
            <w:vAlign w:val="center"/>
          </w:tcPr>
          <w:p w14:paraId="7DAD01F5" w14:textId="77777777" w:rsidR="003C6BBB" w:rsidRPr="00BA3F7B" w:rsidRDefault="00C84A86">
            <w:pPr>
              <w:spacing w:after="0"/>
              <w:jc w:val="center"/>
              <w:rPr>
                <w:rFonts w:ascii="Arial Narrow" w:eastAsia="Arial Narrow" w:hAnsi="Arial Narrow" w:cs="Arial Narrow"/>
                <w:color w:val="000000"/>
                <w:sz w:val="18"/>
                <w:szCs w:val="18"/>
                <w:lang w:val="el-GR"/>
              </w:rPr>
            </w:pPr>
            <w:r w:rsidRPr="00BA3F7B">
              <w:rPr>
                <w:rFonts w:ascii="Arial Narrow" w:eastAsia="Arial Narrow" w:hAnsi="Arial Narrow" w:cs="Arial Narrow"/>
                <w:color w:val="000000"/>
                <w:sz w:val="18"/>
                <w:szCs w:val="18"/>
                <w:lang w:val="el-GR"/>
              </w:rPr>
              <w:t>18 μήνες από την υπογραφή της Σύμβασης</w:t>
            </w:r>
          </w:p>
        </w:tc>
        <w:tc>
          <w:tcPr>
            <w:tcW w:w="1366" w:type="pct"/>
            <w:vMerge w:val="restart"/>
            <w:tcBorders>
              <w:left w:val="single" w:sz="4" w:space="0" w:color="000000"/>
              <w:bottom w:val="single" w:sz="4" w:space="0" w:color="000000"/>
              <w:right w:val="single" w:sz="4" w:space="0" w:color="000000"/>
            </w:tcBorders>
            <w:shd w:val="clear" w:color="auto" w:fill="auto"/>
            <w:vAlign w:val="center"/>
          </w:tcPr>
          <w:p w14:paraId="713101D9"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Π.Π.8.1.</w:t>
            </w:r>
            <w:r w:rsidRPr="00BA3F7B">
              <w:rPr>
                <w:rFonts w:ascii="Arial Narrow" w:eastAsia="Arial Narrow" w:hAnsi="Arial Narrow" w:cs="Arial Narrow"/>
                <w:color w:val="000000"/>
                <w:sz w:val="18"/>
                <w:szCs w:val="18"/>
                <w:lang w:val="el-GR"/>
              </w:rPr>
              <w:t xml:space="preserve"> 6</w:t>
            </w:r>
            <w:r w:rsidRPr="00BA3F7B">
              <w:rPr>
                <w:rFonts w:ascii="Arial Narrow" w:eastAsia="Arial Narrow" w:hAnsi="Arial Narrow" w:cs="Arial Narrow"/>
                <w:color w:val="000000"/>
                <w:sz w:val="18"/>
                <w:szCs w:val="18"/>
                <w:vertAlign w:val="superscript"/>
                <w:lang w:val="el-GR"/>
              </w:rPr>
              <w:t>η</w:t>
            </w:r>
            <w:r w:rsidRPr="00BA3F7B">
              <w:rPr>
                <w:rFonts w:ascii="Arial Narrow" w:eastAsia="Arial Narrow" w:hAnsi="Arial Narrow" w:cs="Arial Narrow"/>
                <w:color w:val="000000"/>
                <w:sz w:val="18"/>
                <w:szCs w:val="18"/>
                <w:lang w:val="el-GR"/>
              </w:rPr>
              <w:t xml:space="preserve"> Έκθεση Εργασιών</w:t>
            </w:r>
          </w:p>
        </w:tc>
        <w:tc>
          <w:tcPr>
            <w:tcW w:w="443" w:type="pct"/>
            <w:tcBorders>
              <w:bottom w:val="single" w:sz="4" w:space="0" w:color="000000"/>
              <w:right w:val="single" w:sz="4" w:space="0" w:color="000000"/>
            </w:tcBorders>
            <w:shd w:val="clear" w:color="auto" w:fill="auto"/>
            <w:vAlign w:val="center"/>
          </w:tcPr>
          <w:p w14:paraId="0020C6C4"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684" w:type="pct"/>
            <w:tcBorders>
              <w:bottom w:val="single" w:sz="4" w:space="0" w:color="000000"/>
              <w:right w:val="single" w:sz="4" w:space="0" w:color="000000"/>
            </w:tcBorders>
            <w:shd w:val="clear" w:color="auto" w:fill="auto"/>
            <w:vAlign w:val="center"/>
          </w:tcPr>
          <w:p w14:paraId="0475F418"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3C21FA9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7E981C3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val="restart"/>
            <w:tcBorders>
              <w:left w:val="single" w:sz="4" w:space="0" w:color="000000"/>
              <w:bottom w:val="single" w:sz="4" w:space="0" w:color="000000"/>
              <w:right w:val="single" w:sz="4" w:space="0" w:color="000000"/>
            </w:tcBorders>
            <w:shd w:val="clear" w:color="auto" w:fill="auto"/>
            <w:vAlign w:val="center"/>
          </w:tcPr>
          <w:p w14:paraId="2C7FEA29"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9.361,10 € </w:t>
            </w:r>
          </w:p>
        </w:tc>
      </w:tr>
      <w:tr w:rsidR="003C6BBB" w:rsidRPr="00BA3F7B" w14:paraId="620A1814"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3921FBE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67C98AB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39DC228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43" w:type="pct"/>
            <w:tcBorders>
              <w:bottom w:val="single" w:sz="4" w:space="0" w:color="000000"/>
              <w:right w:val="single" w:sz="4" w:space="0" w:color="000000"/>
            </w:tcBorders>
            <w:shd w:val="clear" w:color="auto" w:fill="auto"/>
            <w:vAlign w:val="center"/>
          </w:tcPr>
          <w:p w14:paraId="4D250216"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684" w:type="pct"/>
            <w:tcBorders>
              <w:bottom w:val="single" w:sz="4" w:space="0" w:color="000000"/>
              <w:right w:val="single" w:sz="4" w:space="0" w:color="000000"/>
            </w:tcBorders>
            <w:shd w:val="clear" w:color="auto" w:fill="auto"/>
            <w:vAlign w:val="center"/>
          </w:tcPr>
          <w:p w14:paraId="1FCDE18F"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490" w:type="pct"/>
            <w:tcBorders>
              <w:bottom w:val="single" w:sz="4" w:space="0" w:color="000000"/>
              <w:right w:val="single" w:sz="4" w:space="0" w:color="000000"/>
            </w:tcBorders>
            <w:shd w:val="clear" w:color="auto" w:fill="auto"/>
            <w:vAlign w:val="center"/>
          </w:tcPr>
          <w:p w14:paraId="3852DD14"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1.610,00 € </w:t>
            </w:r>
          </w:p>
        </w:tc>
        <w:tc>
          <w:tcPr>
            <w:tcW w:w="487" w:type="pct"/>
            <w:tcBorders>
              <w:bottom w:val="single" w:sz="4" w:space="0" w:color="000000"/>
              <w:right w:val="single" w:sz="4" w:space="0" w:color="000000"/>
            </w:tcBorders>
            <w:shd w:val="clear" w:color="auto" w:fill="auto"/>
            <w:vAlign w:val="center"/>
          </w:tcPr>
          <w:p w14:paraId="5DF80F9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338,10 €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107B376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5F094418"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384A9C0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2151379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43CECE1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6FC5E6BB"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684" w:type="pct"/>
            <w:tcBorders>
              <w:bottom w:val="single" w:sz="4" w:space="0" w:color="000000"/>
              <w:right w:val="single" w:sz="4" w:space="0" w:color="000000"/>
            </w:tcBorders>
            <w:shd w:val="clear" w:color="auto" w:fill="auto"/>
            <w:vAlign w:val="center"/>
          </w:tcPr>
          <w:p w14:paraId="1631769E"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490" w:type="pct"/>
            <w:tcBorders>
              <w:bottom w:val="single" w:sz="4" w:space="0" w:color="000000"/>
              <w:right w:val="single" w:sz="4" w:space="0" w:color="000000"/>
            </w:tcBorders>
            <w:shd w:val="clear" w:color="auto" w:fill="auto"/>
            <w:vAlign w:val="center"/>
          </w:tcPr>
          <w:p w14:paraId="02A0476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59E09A4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1.449,00 €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188C724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6AFFE6A"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018623F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121D722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0EB0EBF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3459C8CC"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684" w:type="pct"/>
            <w:tcBorders>
              <w:bottom w:val="single" w:sz="4" w:space="0" w:color="000000"/>
              <w:right w:val="single" w:sz="4" w:space="0" w:color="000000"/>
            </w:tcBorders>
            <w:shd w:val="clear" w:color="auto" w:fill="auto"/>
            <w:vAlign w:val="center"/>
          </w:tcPr>
          <w:p w14:paraId="73791CAD"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490" w:type="pct"/>
            <w:tcBorders>
              <w:bottom w:val="single" w:sz="4" w:space="0" w:color="000000"/>
              <w:right w:val="single" w:sz="4" w:space="0" w:color="000000"/>
            </w:tcBorders>
            <w:shd w:val="clear" w:color="auto" w:fill="auto"/>
            <w:vAlign w:val="center"/>
          </w:tcPr>
          <w:p w14:paraId="084E03E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33F7CE0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1.410,50 €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44A846C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8E7BF5F"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28BFCBE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60FD200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69C2633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61660BED"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684" w:type="pct"/>
            <w:tcBorders>
              <w:bottom w:val="single" w:sz="4" w:space="0" w:color="000000"/>
              <w:right w:val="single" w:sz="4" w:space="0" w:color="000000"/>
            </w:tcBorders>
            <w:shd w:val="clear" w:color="auto" w:fill="auto"/>
            <w:vAlign w:val="center"/>
          </w:tcPr>
          <w:p w14:paraId="22E46B1A"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2FED7C6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44CAE2A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1.007,50 €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3665C29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377ACE7"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6DA5A48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06A4F8F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01EF678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5862A8E9"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684" w:type="pct"/>
            <w:tcBorders>
              <w:bottom w:val="single" w:sz="4" w:space="0" w:color="000000"/>
              <w:right w:val="single" w:sz="4" w:space="0" w:color="000000"/>
            </w:tcBorders>
            <w:shd w:val="clear" w:color="auto" w:fill="auto"/>
            <w:vAlign w:val="center"/>
          </w:tcPr>
          <w:p w14:paraId="5BF6E5CF"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29DB2E0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5880ED9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1.207,50 €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6526FAF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487161C"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4130F07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0D85B0D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5CDDF70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4A59C578"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684" w:type="pct"/>
            <w:tcBorders>
              <w:bottom w:val="single" w:sz="4" w:space="0" w:color="000000"/>
              <w:right w:val="single" w:sz="4" w:space="0" w:color="000000"/>
            </w:tcBorders>
            <w:shd w:val="clear" w:color="auto" w:fill="auto"/>
            <w:vAlign w:val="center"/>
          </w:tcPr>
          <w:p w14:paraId="70F959D8"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490" w:type="pct"/>
            <w:tcBorders>
              <w:bottom w:val="single" w:sz="4" w:space="0" w:color="000000"/>
              <w:right w:val="single" w:sz="4" w:space="0" w:color="000000"/>
            </w:tcBorders>
            <w:shd w:val="clear" w:color="auto" w:fill="auto"/>
            <w:vAlign w:val="center"/>
          </w:tcPr>
          <w:p w14:paraId="28F897B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63E16F8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1.209,00 €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5A81117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F6249CA"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6D6805E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4AB6CDE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6204E05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701E6A60"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Σ06</w:t>
            </w:r>
          </w:p>
        </w:tc>
        <w:tc>
          <w:tcPr>
            <w:tcW w:w="684" w:type="pct"/>
            <w:tcBorders>
              <w:bottom w:val="single" w:sz="4" w:space="0" w:color="000000"/>
              <w:right w:val="single" w:sz="4" w:space="0" w:color="000000"/>
            </w:tcBorders>
            <w:shd w:val="clear" w:color="auto" w:fill="auto"/>
            <w:vAlign w:val="center"/>
          </w:tcPr>
          <w:p w14:paraId="59E3D4BE"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1,00 </w:t>
            </w:r>
          </w:p>
        </w:tc>
        <w:tc>
          <w:tcPr>
            <w:tcW w:w="490" w:type="pct"/>
            <w:tcBorders>
              <w:bottom w:val="single" w:sz="4" w:space="0" w:color="000000"/>
              <w:right w:val="single" w:sz="4" w:space="0" w:color="000000"/>
            </w:tcBorders>
            <w:shd w:val="clear" w:color="auto" w:fill="auto"/>
            <w:vAlign w:val="center"/>
          </w:tcPr>
          <w:p w14:paraId="14655E3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0FDBE14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015E72A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4BEF1E3"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18B5964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095353F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val="restart"/>
            <w:tcBorders>
              <w:left w:val="single" w:sz="4" w:space="0" w:color="000000"/>
              <w:bottom w:val="single" w:sz="4" w:space="0" w:color="000000"/>
              <w:right w:val="single" w:sz="4" w:space="0" w:color="000000"/>
            </w:tcBorders>
            <w:shd w:val="clear" w:color="auto" w:fill="auto"/>
            <w:vAlign w:val="center"/>
          </w:tcPr>
          <w:p w14:paraId="5CC7DF1D"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Π.Π.8.2.</w:t>
            </w:r>
            <w:r w:rsidRPr="00BA3F7B">
              <w:rPr>
                <w:rFonts w:ascii="Arial Narrow" w:eastAsia="Arial Narrow" w:hAnsi="Arial Narrow" w:cs="Arial Narrow"/>
                <w:color w:val="000000"/>
                <w:sz w:val="18"/>
                <w:szCs w:val="18"/>
                <w:lang w:val="el-GR"/>
              </w:rPr>
              <w:t xml:space="preserve"> Ψηφιακός ατομικός φάκελος ωφελούμενων (επικαιροποίηση)</w:t>
            </w:r>
          </w:p>
        </w:tc>
        <w:tc>
          <w:tcPr>
            <w:tcW w:w="443" w:type="pct"/>
            <w:tcBorders>
              <w:bottom w:val="single" w:sz="4" w:space="0" w:color="000000"/>
              <w:right w:val="single" w:sz="4" w:space="0" w:color="000000"/>
            </w:tcBorders>
            <w:shd w:val="clear" w:color="auto" w:fill="auto"/>
            <w:vAlign w:val="center"/>
          </w:tcPr>
          <w:p w14:paraId="7AC73136"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684" w:type="pct"/>
            <w:tcBorders>
              <w:bottom w:val="single" w:sz="4" w:space="0" w:color="000000"/>
              <w:right w:val="single" w:sz="4" w:space="0" w:color="000000"/>
            </w:tcBorders>
            <w:shd w:val="clear" w:color="auto" w:fill="auto"/>
            <w:vAlign w:val="center"/>
          </w:tcPr>
          <w:p w14:paraId="46B7ECB0"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18FFF06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2DB5AE4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val="restart"/>
            <w:tcBorders>
              <w:left w:val="single" w:sz="4" w:space="0" w:color="000000"/>
              <w:bottom w:val="single" w:sz="4" w:space="0" w:color="000000"/>
              <w:right w:val="single" w:sz="4" w:space="0" w:color="000000"/>
            </w:tcBorders>
            <w:shd w:val="clear" w:color="auto" w:fill="auto"/>
            <w:vAlign w:val="center"/>
          </w:tcPr>
          <w:p w14:paraId="2DEBA8FE"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9.159,60 € </w:t>
            </w:r>
          </w:p>
        </w:tc>
      </w:tr>
      <w:tr w:rsidR="003C6BBB" w:rsidRPr="00BA3F7B" w14:paraId="1BB0EB2F"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6C52749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324FD0F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3B10ADB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43" w:type="pct"/>
            <w:tcBorders>
              <w:bottom w:val="single" w:sz="4" w:space="0" w:color="000000"/>
              <w:right w:val="single" w:sz="4" w:space="0" w:color="000000"/>
            </w:tcBorders>
            <w:shd w:val="clear" w:color="auto" w:fill="auto"/>
            <w:vAlign w:val="center"/>
          </w:tcPr>
          <w:p w14:paraId="09E4DD03"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684" w:type="pct"/>
            <w:tcBorders>
              <w:bottom w:val="single" w:sz="4" w:space="0" w:color="000000"/>
              <w:right w:val="single" w:sz="4" w:space="0" w:color="000000"/>
            </w:tcBorders>
            <w:shd w:val="clear" w:color="auto" w:fill="auto"/>
            <w:vAlign w:val="center"/>
          </w:tcPr>
          <w:p w14:paraId="2BFF70EA"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490" w:type="pct"/>
            <w:tcBorders>
              <w:bottom w:val="single" w:sz="4" w:space="0" w:color="000000"/>
              <w:right w:val="single" w:sz="4" w:space="0" w:color="000000"/>
            </w:tcBorders>
            <w:shd w:val="clear" w:color="auto" w:fill="auto"/>
            <w:vAlign w:val="center"/>
          </w:tcPr>
          <w:p w14:paraId="019B9D0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1.610,00 € </w:t>
            </w:r>
          </w:p>
        </w:tc>
        <w:tc>
          <w:tcPr>
            <w:tcW w:w="487" w:type="pct"/>
            <w:tcBorders>
              <w:bottom w:val="single" w:sz="4" w:space="0" w:color="000000"/>
              <w:right w:val="single" w:sz="4" w:space="0" w:color="000000"/>
            </w:tcBorders>
            <w:shd w:val="clear" w:color="auto" w:fill="auto"/>
            <w:vAlign w:val="center"/>
          </w:tcPr>
          <w:p w14:paraId="49E3A4C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338,10 €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3D34551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7B26740"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6D3B3AC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144A897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0A882AF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24E4266F"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684" w:type="pct"/>
            <w:tcBorders>
              <w:bottom w:val="single" w:sz="4" w:space="0" w:color="000000"/>
              <w:right w:val="single" w:sz="4" w:space="0" w:color="000000"/>
            </w:tcBorders>
            <w:shd w:val="clear" w:color="auto" w:fill="auto"/>
            <w:vAlign w:val="center"/>
          </w:tcPr>
          <w:p w14:paraId="5FA343B8"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490" w:type="pct"/>
            <w:tcBorders>
              <w:bottom w:val="single" w:sz="4" w:space="0" w:color="000000"/>
              <w:right w:val="single" w:sz="4" w:space="0" w:color="000000"/>
            </w:tcBorders>
            <w:shd w:val="clear" w:color="auto" w:fill="auto"/>
            <w:vAlign w:val="center"/>
          </w:tcPr>
          <w:p w14:paraId="1569CA0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1679374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1.449,00 €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43498CF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D5960BA"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122FFBF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55E0D91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2DF4217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09B4A63B"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684" w:type="pct"/>
            <w:tcBorders>
              <w:bottom w:val="single" w:sz="4" w:space="0" w:color="000000"/>
              <w:right w:val="single" w:sz="4" w:space="0" w:color="000000"/>
            </w:tcBorders>
            <w:shd w:val="clear" w:color="auto" w:fill="auto"/>
            <w:vAlign w:val="center"/>
          </w:tcPr>
          <w:p w14:paraId="7259CA4C"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490" w:type="pct"/>
            <w:tcBorders>
              <w:bottom w:val="single" w:sz="4" w:space="0" w:color="000000"/>
              <w:right w:val="single" w:sz="4" w:space="0" w:color="000000"/>
            </w:tcBorders>
            <w:shd w:val="clear" w:color="auto" w:fill="auto"/>
            <w:vAlign w:val="center"/>
          </w:tcPr>
          <w:p w14:paraId="79B2AD8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56B8383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1.410,50 €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7451488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7F2ED7E"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18E0A43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7D08104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3964F57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7128C9E3"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684" w:type="pct"/>
            <w:tcBorders>
              <w:bottom w:val="single" w:sz="4" w:space="0" w:color="000000"/>
              <w:right w:val="single" w:sz="4" w:space="0" w:color="000000"/>
            </w:tcBorders>
            <w:shd w:val="clear" w:color="auto" w:fill="auto"/>
            <w:vAlign w:val="center"/>
          </w:tcPr>
          <w:p w14:paraId="44D60180"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6104650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00A50CC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1.007,50 €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56E8B19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E0571E5"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7D8DB9B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411A6B2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2D8CE67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117271BF"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684" w:type="pct"/>
            <w:tcBorders>
              <w:bottom w:val="single" w:sz="4" w:space="0" w:color="000000"/>
              <w:right w:val="single" w:sz="4" w:space="0" w:color="000000"/>
            </w:tcBorders>
            <w:shd w:val="clear" w:color="auto" w:fill="auto"/>
            <w:vAlign w:val="center"/>
          </w:tcPr>
          <w:p w14:paraId="6E82724B"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1D67932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2984BB8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1.207,50 €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6419D4C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64221B2"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41EF4B9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14339AD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1AC7689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6F0558AD"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684" w:type="pct"/>
            <w:tcBorders>
              <w:bottom w:val="single" w:sz="4" w:space="0" w:color="000000"/>
              <w:right w:val="single" w:sz="4" w:space="0" w:color="000000"/>
            </w:tcBorders>
            <w:shd w:val="clear" w:color="auto" w:fill="auto"/>
            <w:vAlign w:val="center"/>
          </w:tcPr>
          <w:p w14:paraId="3B27D88A"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02AAEAF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7205E95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1.007,50 €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67D58AF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5AD47FC1"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321360F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2C7B992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1CAF5A9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0E3227A6"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Σ06</w:t>
            </w:r>
          </w:p>
        </w:tc>
        <w:tc>
          <w:tcPr>
            <w:tcW w:w="684" w:type="pct"/>
            <w:tcBorders>
              <w:bottom w:val="single" w:sz="4" w:space="0" w:color="000000"/>
              <w:right w:val="single" w:sz="4" w:space="0" w:color="000000"/>
            </w:tcBorders>
            <w:shd w:val="clear" w:color="auto" w:fill="auto"/>
            <w:vAlign w:val="center"/>
          </w:tcPr>
          <w:p w14:paraId="3527BCE9"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1,00 </w:t>
            </w:r>
          </w:p>
        </w:tc>
        <w:tc>
          <w:tcPr>
            <w:tcW w:w="490" w:type="pct"/>
            <w:tcBorders>
              <w:bottom w:val="single" w:sz="4" w:space="0" w:color="000000"/>
              <w:right w:val="single" w:sz="4" w:space="0" w:color="000000"/>
            </w:tcBorders>
            <w:shd w:val="clear" w:color="auto" w:fill="auto"/>
            <w:vAlign w:val="center"/>
          </w:tcPr>
          <w:p w14:paraId="5086F39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643AA8A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3964607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6AAAB28"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2535EB8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209865E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val="restart"/>
            <w:tcBorders>
              <w:left w:val="single" w:sz="4" w:space="0" w:color="000000"/>
              <w:bottom w:val="single" w:sz="4" w:space="0" w:color="000000"/>
              <w:right w:val="single" w:sz="4" w:space="0" w:color="000000"/>
            </w:tcBorders>
            <w:shd w:val="clear" w:color="auto" w:fill="auto"/>
            <w:vAlign w:val="center"/>
          </w:tcPr>
          <w:p w14:paraId="118AA8BD"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Π.Π.8.3.</w:t>
            </w:r>
            <w:r w:rsidRPr="00BA3F7B">
              <w:rPr>
                <w:rFonts w:ascii="Arial Narrow" w:eastAsia="Arial Narrow" w:hAnsi="Arial Narrow" w:cs="Arial Narrow"/>
                <w:color w:val="000000"/>
                <w:sz w:val="18"/>
                <w:szCs w:val="18"/>
                <w:lang w:val="el-GR"/>
              </w:rPr>
              <w:t xml:space="preserve"> Φάκελος δράσεων (παρουσιολόγιο, αρχείο πεπραγμένων)</w:t>
            </w:r>
          </w:p>
        </w:tc>
        <w:tc>
          <w:tcPr>
            <w:tcW w:w="443" w:type="pct"/>
            <w:tcBorders>
              <w:bottom w:val="single" w:sz="4" w:space="0" w:color="000000"/>
              <w:right w:val="single" w:sz="4" w:space="0" w:color="000000"/>
            </w:tcBorders>
            <w:shd w:val="clear" w:color="auto" w:fill="auto"/>
            <w:vAlign w:val="center"/>
          </w:tcPr>
          <w:p w14:paraId="0F780F43"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684" w:type="pct"/>
            <w:tcBorders>
              <w:bottom w:val="single" w:sz="4" w:space="0" w:color="000000"/>
              <w:right w:val="single" w:sz="4" w:space="0" w:color="000000"/>
            </w:tcBorders>
            <w:shd w:val="clear" w:color="auto" w:fill="auto"/>
            <w:vAlign w:val="center"/>
          </w:tcPr>
          <w:p w14:paraId="0BEE4473"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4EC4B1B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6AE28D5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val="restart"/>
            <w:tcBorders>
              <w:left w:val="single" w:sz="4" w:space="0" w:color="000000"/>
              <w:bottom w:val="single" w:sz="4" w:space="0" w:color="000000"/>
              <w:right w:val="single" w:sz="4" w:space="0" w:color="000000"/>
            </w:tcBorders>
            <w:shd w:val="clear" w:color="auto" w:fill="auto"/>
            <w:vAlign w:val="center"/>
          </w:tcPr>
          <w:p w14:paraId="10548CCF"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9.175,70 € </w:t>
            </w:r>
          </w:p>
        </w:tc>
      </w:tr>
      <w:tr w:rsidR="003C6BBB" w:rsidRPr="00BA3F7B" w14:paraId="65B8ADA9"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2C74DBB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1A1E18E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0FAE47D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43" w:type="pct"/>
            <w:tcBorders>
              <w:bottom w:val="single" w:sz="4" w:space="0" w:color="000000"/>
              <w:right w:val="single" w:sz="4" w:space="0" w:color="000000"/>
            </w:tcBorders>
            <w:shd w:val="clear" w:color="auto" w:fill="auto"/>
            <w:vAlign w:val="center"/>
          </w:tcPr>
          <w:p w14:paraId="2C05ADA3"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684" w:type="pct"/>
            <w:tcBorders>
              <w:bottom w:val="single" w:sz="4" w:space="0" w:color="000000"/>
              <w:right w:val="single" w:sz="4" w:space="0" w:color="000000"/>
            </w:tcBorders>
            <w:shd w:val="clear" w:color="auto" w:fill="auto"/>
            <w:vAlign w:val="center"/>
          </w:tcPr>
          <w:p w14:paraId="70E30D18"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0,22 </w:t>
            </w:r>
          </w:p>
        </w:tc>
        <w:tc>
          <w:tcPr>
            <w:tcW w:w="490" w:type="pct"/>
            <w:tcBorders>
              <w:bottom w:val="single" w:sz="4" w:space="0" w:color="000000"/>
              <w:right w:val="single" w:sz="4" w:space="0" w:color="000000"/>
            </w:tcBorders>
            <w:shd w:val="clear" w:color="auto" w:fill="auto"/>
            <w:vAlign w:val="center"/>
          </w:tcPr>
          <w:p w14:paraId="517A4B7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1.610,00 € </w:t>
            </w:r>
          </w:p>
        </w:tc>
        <w:tc>
          <w:tcPr>
            <w:tcW w:w="487" w:type="pct"/>
            <w:tcBorders>
              <w:bottom w:val="single" w:sz="4" w:space="0" w:color="000000"/>
              <w:right w:val="single" w:sz="4" w:space="0" w:color="000000"/>
            </w:tcBorders>
            <w:shd w:val="clear" w:color="auto" w:fill="auto"/>
            <w:vAlign w:val="center"/>
          </w:tcPr>
          <w:p w14:paraId="5BAE679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354,20 €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4CC9687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3849784"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78EB1AD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6E7179E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125E7DF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4E14427A"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684" w:type="pct"/>
            <w:tcBorders>
              <w:bottom w:val="single" w:sz="4" w:space="0" w:color="000000"/>
              <w:right w:val="single" w:sz="4" w:space="0" w:color="000000"/>
            </w:tcBorders>
            <w:shd w:val="clear" w:color="auto" w:fill="auto"/>
            <w:vAlign w:val="center"/>
          </w:tcPr>
          <w:p w14:paraId="7A472DEA"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490" w:type="pct"/>
            <w:tcBorders>
              <w:bottom w:val="single" w:sz="4" w:space="0" w:color="000000"/>
              <w:right w:val="single" w:sz="4" w:space="0" w:color="000000"/>
            </w:tcBorders>
            <w:shd w:val="clear" w:color="auto" w:fill="auto"/>
            <w:vAlign w:val="center"/>
          </w:tcPr>
          <w:p w14:paraId="17B963E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3E3AF63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1.449,00 €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7704F05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14C4ECE"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60B5641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29CCB41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2D25E75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2228E0A7"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684" w:type="pct"/>
            <w:tcBorders>
              <w:bottom w:val="single" w:sz="4" w:space="0" w:color="000000"/>
              <w:right w:val="single" w:sz="4" w:space="0" w:color="000000"/>
            </w:tcBorders>
            <w:shd w:val="clear" w:color="auto" w:fill="auto"/>
            <w:vAlign w:val="center"/>
          </w:tcPr>
          <w:p w14:paraId="153F3DAA"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490" w:type="pct"/>
            <w:tcBorders>
              <w:bottom w:val="single" w:sz="4" w:space="0" w:color="000000"/>
              <w:right w:val="single" w:sz="4" w:space="0" w:color="000000"/>
            </w:tcBorders>
            <w:shd w:val="clear" w:color="auto" w:fill="auto"/>
            <w:vAlign w:val="center"/>
          </w:tcPr>
          <w:p w14:paraId="362D51D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03A8751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1.410,50 €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70A1266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B8B3E87"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177836F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79E24F0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79FE34C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283AA3F6"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684" w:type="pct"/>
            <w:tcBorders>
              <w:bottom w:val="single" w:sz="4" w:space="0" w:color="000000"/>
              <w:right w:val="single" w:sz="4" w:space="0" w:color="000000"/>
            </w:tcBorders>
            <w:shd w:val="clear" w:color="auto" w:fill="auto"/>
            <w:vAlign w:val="center"/>
          </w:tcPr>
          <w:p w14:paraId="6CB0D1BB"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566AEA1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5EA2872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1.007,50 €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1C28FD5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7000BFC"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57EAB80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62A2CF7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1AFDE9C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19FEB0E5"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684" w:type="pct"/>
            <w:tcBorders>
              <w:bottom w:val="single" w:sz="4" w:space="0" w:color="000000"/>
              <w:right w:val="single" w:sz="4" w:space="0" w:color="000000"/>
            </w:tcBorders>
            <w:shd w:val="clear" w:color="auto" w:fill="auto"/>
            <w:vAlign w:val="center"/>
          </w:tcPr>
          <w:p w14:paraId="5AD4F1BE"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364AFAD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7585C46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1.207,50 €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27CC630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3406D3B"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07D8B9D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205E00D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5151FCA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5155C138"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684" w:type="pct"/>
            <w:tcBorders>
              <w:bottom w:val="single" w:sz="4" w:space="0" w:color="000000"/>
              <w:right w:val="single" w:sz="4" w:space="0" w:color="000000"/>
            </w:tcBorders>
            <w:shd w:val="clear" w:color="auto" w:fill="auto"/>
            <w:vAlign w:val="center"/>
          </w:tcPr>
          <w:p w14:paraId="61E27089"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470426E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0554BA9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1.007,50 €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1E88054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6AE5321"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39AB5FD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7E890BD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6A98AC5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7E18996F"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Σ06</w:t>
            </w:r>
          </w:p>
        </w:tc>
        <w:tc>
          <w:tcPr>
            <w:tcW w:w="684" w:type="pct"/>
            <w:tcBorders>
              <w:bottom w:val="single" w:sz="4" w:space="0" w:color="000000"/>
              <w:right w:val="single" w:sz="4" w:space="0" w:color="000000"/>
            </w:tcBorders>
            <w:shd w:val="clear" w:color="auto" w:fill="auto"/>
            <w:vAlign w:val="center"/>
          </w:tcPr>
          <w:p w14:paraId="10C345FE"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1,00 </w:t>
            </w:r>
          </w:p>
        </w:tc>
        <w:tc>
          <w:tcPr>
            <w:tcW w:w="490" w:type="pct"/>
            <w:tcBorders>
              <w:bottom w:val="single" w:sz="4" w:space="0" w:color="000000"/>
              <w:right w:val="single" w:sz="4" w:space="0" w:color="000000"/>
            </w:tcBorders>
            <w:shd w:val="clear" w:color="auto" w:fill="auto"/>
            <w:vAlign w:val="center"/>
          </w:tcPr>
          <w:p w14:paraId="2E60CEC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52E8A5C4"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422C405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1F6962D"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58B7F1E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23C9023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val="restart"/>
            <w:tcBorders>
              <w:left w:val="single" w:sz="4" w:space="0" w:color="000000"/>
              <w:bottom w:val="single" w:sz="4" w:space="0" w:color="000000"/>
              <w:right w:val="single" w:sz="4" w:space="0" w:color="000000"/>
            </w:tcBorders>
            <w:shd w:val="clear" w:color="auto" w:fill="auto"/>
            <w:vAlign w:val="center"/>
          </w:tcPr>
          <w:p w14:paraId="7167C2A3"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Π.Π.8.4.</w:t>
            </w:r>
            <w:r w:rsidRPr="00BA3F7B">
              <w:rPr>
                <w:rFonts w:ascii="Arial Narrow" w:eastAsia="Arial Narrow" w:hAnsi="Arial Narrow" w:cs="Arial Narrow"/>
                <w:color w:val="000000"/>
                <w:sz w:val="18"/>
                <w:szCs w:val="18"/>
                <w:lang w:val="el-GR"/>
              </w:rPr>
              <w:t xml:space="preserve"> Φάκελος εποπτειών (παρουσιολόγιο, αρχείο πεπραγμένων)</w:t>
            </w:r>
          </w:p>
        </w:tc>
        <w:tc>
          <w:tcPr>
            <w:tcW w:w="443" w:type="pct"/>
            <w:tcBorders>
              <w:bottom w:val="single" w:sz="4" w:space="0" w:color="000000"/>
              <w:right w:val="single" w:sz="4" w:space="0" w:color="000000"/>
            </w:tcBorders>
            <w:shd w:val="clear" w:color="auto" w:fill="auto"/>
            <w:vAlign w:val="center"/>
          </w:tcPr>
          <w:p w14:paraId="34A2D74F"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684" w:type="pct"/>
            <w:tcBorders>
              <w:bottom w:val="single" w:sz="4" w:space="0" w:color="000000"/>
              <w:right w:val="single" w:sz="4" w:space="0" w:color="000000"/>
            </w:tcBorders>
            <w:shd w:val="clear" w:color="auto" w:fill="auto"/>
            <w:vAlign w:val="center"/>
          </w:tcPr>
          <w:p w14:paraId="662AC159"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1148506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1E40FD1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val="restart"/>
            <w:tcBorders>
              <w:left w:val="single" w:sz="4" w:space="0" w:color="000000"/>
              <w:bottom w:val="single" w:sz="4" w:space="0" w:color="000000"/>
              <w:right w:val="single" w:sz="4" w:space="0" w:color="000000"/>
            </w:tcBorders>
            <w:shd w:val="clear" w:color="auto" w:fill="auto"/>
            <w:vAlign w:val="center"/>
          </w:tcPr>
          <w:p w14:paraId="3E3A69B8"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9.361,10 € </w:t>
            </w:r>
          </w:p>
        </w:tc>
      </w:tr>
      <w:tr w:rsidR="003C6BBB" w:rsidRPr="00BA3F7B" w14:paraId="54ED2305"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4BEC307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3F0CF3B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6EEE982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43" w:type="pct"/>
            <w:tcBorders>
              <w:bottom w:val="single" w:sz="4" w:space="0" w:color="000000"/>
              <w:right w:val="single" w:sz="4" w:space="0" w:color="000000"/>
            </w:tcBorders>
            <w:shd w:val="clear" w:color="auto" w:fill="auto"/>
            <w:vAlign w:val="center"/>
          </w:tcPr>
          <w:p w14:paraId="525121B5"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684" w:type="pct"/>
            <w:tcBorders>
              <w:bottom w:val="single" w:sz="4" w:space="0" w:color="000000"/>
              <w:right w:val="single" w:sz="4" w:space="0" w:color="000000"/>
            </w:tcBorders>
            <w:shd w:val="clear" w:color="auto" w:fill="auto"/>
            <w:vAlign w:val="center"/>
          </w:tcPr>
          <w:p w14:paraId="0D87067B"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490" w:type="pct"/>
            <w:tcBorders>
              <w:bottom w:val="single" w:sz="4" w:space="0" w:color="000000"/>
              <w:right w:val="single" w:sz="4" w:space="0" w:color="000000"/>
            </w:tcBorders>
            <w:shd w:val="clear" w:color="auto" w:fill="auto"/>
            <w:vAlign w:val="center"/>
          </w:tcPr>
          <w:p w14:paraId="10105B7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1.610,00 € </w:t>
            </w:r>
          </w:p>
        </w:tc>
        <w:tc>
          <w:tcPr>
            <w:tcW w:w="487" w:type="pct"/>
            <w:tcBorders>
              <w:bottom w:val="single" w:sz="4" w:space="0" w:color="000000"/>
              <w:right w:val="single" w:sz="4" w:space="0" w:color="000000"/>
            </w:tcBorders>
            <w:shd w:val="clear" w:color="auto" w:fill="auto"/>
            <w:vAlign w:val="center"/>
          </w:tcPr>
          <w:p w14:paraId="5E92130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338,10 €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24F1378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009A1A1"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286547E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5083BDD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6916839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1FC26729"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684" w:type="pct"/>
            <w:tcBorders>
              <w:bottom w:val="single" w:sz="4" w:space="0" w:color="000000"/>
              <w:right w:val="single" w:sz="4" w:space="0" w:color="000000"/>
            </w:tcBorders>
            <w:shd w:val="clear" w:color="auto" w:fill="auto"/>
            <w:vAlign w:val="center"/>
          </w:tcPr>
          <w:p w14:paraId="7FFC51AE"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490" w:type="pct"/>
            <w:tcBorders>
              <w:bottom w:val="single" w:sz="4" w:space="0" w:color="000000"/>
              <w:right w:val="single" w:sz="4" w:space="0" w:color="000000"/>
            </w:tcBorders>
            <w:shd w:val="clear" w:color="auto" w:fill="auto"/>
            <w:vAlign w:val="center"/>
          </w:tcPr>
          <w:p w14:paraId="0DD66C7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760C96A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1.449,00 €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5BFC7B0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54E606CA"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0C8A534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31AA016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62045A1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5C005F1F"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684" w:type="pct"/>
            <w:tcBorders>
              <w:bottom w:val="single" w:sz="4" w:space="0" w:color="000000"/>
              <w:right w:val="single" w:sz="4" w:space="0" w:color="000000"/>
            </w:tcBorders>
            <w:shd w:val="clear" w:color="auto" w:fill="auto"/>
            <w:vAlign w:val="center"/>
          </w:tcPr>
          <w:p w14:paraId="154E0866"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490" w:type="pct"/>
            <w:tcBorders>
              <w:bottom w:val="single" w:sz="4" w:space="0" w:color="000000"/>
              <w:right w:val="single" w:sz="4" w:space="0" w:color="000000"/>
            </w:tcBorders>
            <w:shd w:val="clear" w:color="auto" w:fill="auto"/>
            <w:vAlign w:val="center"/>
          </w:tcPr>
          <w:p w14:paraId="6DA4E64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6A22241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1.410,50 €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3ACFE73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F21BA6A"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179F5D1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57C3B9F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0AC1F47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4DCBB0B3"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684" w:type="pct"/>
            <w:tcBorders>
              <w:bottom w:val="single" w:sz="4" w:space="0" w:color="000000"/>
              <w:right w:val="single" w:sz="4" w:space="0" w:color="000000"/>
            </w:tcBorders>
            <w:shd w:val="clear" w:color="auto" w:fill="auto"/>
            <w:vAlign w:val="center"/>
          </w:tcPr>
          <w:p w14:paraId="1A46A376"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490" w:type="pct"/>
            <w:tcBorders>
              <w:bottom w:val="single" w:sz="4" w:space="0" w:color="000000"/>
              <w:right w:val="single" w:sz="4" w:space="0" w:color="000000"/>
            </w:tcBorders>
            <w:shd w:val="clear" w:color="auto" w:fill="auto"/>
            <w:vAlign w:val="center"/>
          </w:tcPr>
          <w:p w14:paraId="22F9B6F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60EC038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1.209,00 €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59514DC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27C9D52"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6BF9364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52A4C78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1686FEE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53EE9A1F"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684" w:type="pct"/>
            <w:tcBorders>
              <w:bottom w:val="single" w:sz="4" w:space="0" w:color="000000"/>
              <w:right w:val="single" w:sz="4" w:space="0" w:color="000000"/>
            </w:tcBorders>
            <w:shd w:val="clear" w:color="auto" w:fill="auto"/>
            <w:vAlign w:val="center"/>
          </w:tcPr>
          <w:p w14:paraId="039B70CE"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7D4344A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18ACE4B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1.207,50 €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3BCF805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87076D6"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21AC205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6361835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2EF99E3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3937817E"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684" w:type="pct"/>
            <w:tcBorders>
              <w:bottom w:val="single" w:sz="4" w:space="0" w:color="000000"/>
              <w:right w:val="single" w:sz="4" w:space="0" w:color="000000"/>
            </w:tcBorders>
            <w:shd w:val="clear" w:color="auto" w:fill="auto"/>
            <w:vAlign w:val="center"/>
          </w:tcPr>
          <w:p w14:paraId="216F8CA0"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4F72A56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7C401AA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1.007,50 €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424ABE3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4B11968"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1D8BB95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145166D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11E4119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75839782"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Σ06</w:t>
            </w:r>
          </w:p>
        </w:tc>
        <w:tc>
          <w:tcPr>
            <w:tcW w:w="684" w:type="pct"/>
            <w:tcBorders>
              <w:bottom w:val="single" w:sz="4" w:space="0" w:color="000000"/>
              <w:right w:val="single" w:sz="4" w:space="0" w:color="000000"/>
            </w:tcBorders>
            <w:shd w:val="clear" w:color="auto" w:fill="auto"/>
            <w:vAlign w:val="center"/>
          </w:tcPr>
          <w:p w14:paraId="54584545"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1,00 </w:t>
            </w:r>
          </w:p>
        </w:tc>
        <w:tc>
          <w:tcPr>
            <w:tcW w:w="490" w:type="pct"/>
            <w:tcBorders>
              <w:bottom w:val="single" w:sz="4" w:space="0" w:color="000000"/>
              <w:right w:val="single" w:sz="4" w:space="0" w:color="000000"/>
            </w:tcBorders>
            <w:shd w:val="clear" w:color="auto" w:fill="auto"/>
            <w:vAlign w:val="center"/>
          </w:tcPr>
          <w:p w14:paraId="5966496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441AA60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4D5FF11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A3C8C33"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4928960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350F7B8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val="restart"/>
            <w:tcBorders>
              <w:left w:val="single" w:sz="4" w:space="0" w:color="000000"/>
              <w:bottom w:val="single" w:sz="4" w:space="0" w:color="000000"/>
              <w:right w:val="single" w:sz="4" w:space="0" w:color="000000"/>
            </w:tcBorders>
            <w:shd w:val="clear" w:color="auto" w:fill="auto"/>
            <w:vAlign w:val="center"/>
          </w:tcPr>
          <w:p w14:paraId="2E01E738"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Π.Π.8.5.</w:t>
            </w:r>
            <w:r w:rsidRPr="00BA3F7B">
              <w:rPr>
                <w:rFonts w:ascii="Arial Narrow" w:eastAsia="Arial Narrow" w:hAnsi="Arial Narrow" w:cs="Arial Narrow"/>
                <w:color w:val="000000"/>
                <w:sz w:val="18"/>
                <w:szCs w:val="18"/>
                <w:lang w:val="el-GR"/>
              </w:rPr>
              <w:t xml:space="preserve"> Έκθεση αυτοαξιολόγησης σχετικά με την πορεία υλοποίησης του έργου</w:t>
            </w:r>
          </w:p>
        </w:tc>
        <w:tc>
          <w:tcPr>
            <w:tcW w:w="443" w:type="pct"/>
            <w:tcBorders>
              <w:bottom w:val="single" w:sz="4" w:space="0" w:color="000000"/>
              <w:right w:val="single" w:sz="4" w:space="0" w:color="000000"/>
            </w:tcBorders>
            <w:shd w:val="clear" w:color="auto" w:fill="auto"/>
            <w:vAlign w:val="center"/>
          </w:tcPr>
          <w:p w14:paraId="1A1023A4"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684" w:type="pct"/>
            <w:tcBorders>
              <w:bottom w:val="single" w:sz="4" w:space="0" w:color="000000"/>
              <w:right w:val="single" w:sz="4" w:space="0" w:color="000000"/>
            </w:tcBorders>
            <w:shd w:val="clear" w:color="auto" w:fill="auto"/>
            <w:vAlign w:val="center"/>
          </w:tcPr>
          <w:p w14:paraId="78340B50"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7FA2F9D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2A58929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val="restart"/>
            <w:tcBorders>
              <w:left w:val="single" w:sz="4" w:space="0" w:color="000000"/>
              <w:bottom w:val="single" w:sz="4" w:space="0" w:color="000000"/>
              <w:right w:val="single" w:sz="4" w:space="0" w:color="000000"/>
            </w:tcBorders>
            <w:shd w:val="clear" w:color="auto" w:fill="auto"/>
            <w:vAlign w:val="center"/>
          </w:tcPr>
          <w:p w14:paraId="22FC75B6"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9.159,60 € </w:t>
            </w:r>
          </w:p>
        </w:tc>
      </w:tr>
      <w:tr w:rsidR="003C6BBB" w:rsidRPr="00BA3F7B" w14:paraId="18236786"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0FDB6C8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6FDE3A8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3B78003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43" w:type="pct"/>
            <w:tcBorders>
              <w:bottom w:val="single" w:sz="4" w:space="0" w:color="000000"/>
              <w:right w:val="single" w:sz="4" w:space="0" w:color="000000"/>
            </w:tcBorders>
            <w:shd w:val="clear" w:color="auto" w:fill="auto"/>
            <w:vAlign w:val="center"/>
          </w:tcPr>
          <w:p w14:paraId="05AD4096"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684" w:type="pct"/>
            <w:tcBorders>
              <w:bottom w:val="single" w:sz="4" w:space="0" w:color="000000"/>
              <w:right w:val="single" w:sz="4" w:space="0" w:color="000000"/>
            </w:tcBorders>
            <w:shd w:val="clear" w:color="auto" w:fill="auto"/>
            <w:vAlign w:val="center"/>
          </w:tcPr>
          <w:p w14:paraId="62935E9B"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490" w:type="pct"/>
            <w:tcBorders>
              <w:bottom w:val="single" w:sz="4" w:space="0" w:color="000000"/>
              <w:right w:val="single" w:sz="4" w:space="0" w:color="000000"/>
            </w:tcBorders>
            <w:shd w:val="clear" w:color="auto" w:fill="auto"/>
            <w:vAlign w:val="center"/>
          </w:tcPr>
          <w:p w14:paraId="4AA14F4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1.610,00 € </w:t>
            </w:r>
          </w:p>
        </w:tc>
        <w:tc>
          <w:tcPr>
            <w:tcW w:w="487" w:type="pct"/>
            <w:tcBorders>
              <w:bottom w:val="single" w:sz="4" w:space="0" w:color="000000"/>
              <w:right w:val="single" w:sz="4" w:space="0" w:color="000000"/>
            </w:tcBorders>
            <w:shd w:val="clear" w:color="auto" w:fill="auto"/>
            <w:vAlign w:val="center"/>
          </w:tcPr>
          <w:p w14:paraId="296B310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338,10 €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1043E7E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A857738"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21474FC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47CC65C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076A418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126028D7"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684" w:type="pct"/>
            <w:tcBorders>
              <w:bottom w:val="single" w:sz="4" w:space="0" w:color="000000"/>
              <w:right w:val="single" w:sz="4" w:space="0" w:color="000000"/>
            </w:tcBorders>
            <w:shd w:val="clear" w:color="auto" w:fill="auto"/>
            <w:vAlign w:val="center"/>
          </w:tcPr>
          <w:p w14:paraId="0E0B8950"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490" w:type="pct"/>
            <w:tcBorders>
              <w:bottom w:val="single" w:sz="4" w:space="0" w:color="000000"/>
              <w:right w:val="single" w:sz="4" w:space="0" w:color="000000"/>
            </w:tcBorders>
            <w:shd w:val="clear" w:color="auto" w:fill="auto"/>
            <w:vAlign w:val="center"/>
          </w:tcPr>
          <w:p w14:paraId="6B9F874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6216422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1.449,00 €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0AF4C06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50024F54"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1D3B96B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12115EC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3F6E5EB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0833C169"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684" w:type="pct"/>
            <w:tcBorders>
              <w:bottom w:val="single" w:sz="4" w:space="0" w:color="000000"/>
              <w:right w:val="single" w:sz="4" w:space="0" w:color="000000"/>
            </w:tcBorders>
            <w:shd w:val="clear" w:color="auto" w:fill="auto"/>
            <w:vAlign w:val="center"/>
          </w:tcPr>
          <w:p w14:paraId="448F9E74"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490" w:type="pct"/>
            <w:tcBorders>
              <w:bottom w:val="single" w:sz="4" w:space="0" w:color="000000"/>
              <w:right w:val="single" w:sz="4" w:space="0" w:color="000000"/>
            </w:tcBorders>
            <w:shd w:val="clear" w:color="auto" w:fill="auto"/>
            <w:vAlign w:val="center"/>
          </w:tcPr>
          <w:p w14:paraId="54BEA2A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3072CAB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1.410,50 €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3ED6C2F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D95EAAC"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03AA1BF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2FFE988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552E8B2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759D004D"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684" w:type="pct"/>
            <w:tcBorders>
              <w:bottom w:val="single" w:sz="4" w:space="0" w:color="000000"/>
              <w:right w:val="single" w:sz="4" w:space="0" w:color="000000"/>
            </w:tcBorders>
            <w:shd w:val="clear" w:color="auto" w:fill="auto"/>
            <w:vAlign w:val="center"/>
          </w:tcPr>
          <w:p w14:paraId="23217F76"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5723A48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0D6B1CD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1.007,50 €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613E497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1F902F6"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6B588D0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3F27C08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7312CE3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337F0561"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684" w:type="pct"/>
            <w:tcBorders>
              <w:bottom w:val="single" w:sz="4" w:space="0" w:color="000000"/>
              <w:right w:val="single" w:sz="4" w:space="0" w:color="000000"/>
            </w:tcBorders>
            <w:shd w:val="clear" w:color="auto" w:fill="auto"/>
            <w:vAlign w:val="center"/>
          </w:tcPr>
          <w:p w14:paraId="2AFE2099"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7235568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0346A90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1.207,50 €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48CE6B5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2ADE002"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38F368B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6D05FE8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1A02D2D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795F72B8"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684" w:type="pct"/>
            <w:tcBorders>
              <w:bottom w:val="single" w:sz="4" w:space="0" w:color="000000"/>
              <w:right w:val="single" w:sz="4" w:space="0" w:color="000000"/>
            </w:tcBorders>
            <w:shd w:val="clear" w:color="auto" w:fill="auto"/>
            <w:vAlign w:val="center"/>
          </w:tcPr>
          <w:p w14:paraId="5DC0FD45"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4FC126C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3FFA14B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1.007,50 €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77F9513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5CAEC1B8"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5377809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2A8C44B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62342A7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064E1437"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Σ06</w:t>
            </w:r>
          </w:p>
        </w:tc>
        <w:tc>
          <w:tcPr>
            <w:tcW w:w="684" w:type="pct"/>
            <w:tcBorders>
              <w:bottom w:val="single" w:sz="4" w:space="0" w:color="000000"/>
              <w:right w:val="single" w:sz="4" w:space="0" w:color="000000"/>
            </w:tcBorders>
            <w:shd w:val="clear" w:color="auto" w:fill="auto"/>
            <w:vAlign w:val="center"/>
          </w:tcPr>
          <w:p w14:paraId="7C6A348E"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1,00 </w:t>
            </w:r>
          </w:p>
        </w:tc>
        <w:tc>
          <w:tcPr>
            <w:tcW w:w="490" w:type="pct"/>
            <w:tcBorders>
              <w:bottom w:val="single" w:sz="4" w:space="0" w:color="000000"/>
              <w:right w:val="single" w:sz="4" w:space="0" w:color="000000"/>
            </w:tcBorders>
            <w:shd w:val="clear" w:color="auto" w:fill="auto"/>
            <w:vAlign w:val="center"/>
          </w:tcPr>
          <w:p w14:paraId="116F1CB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6EADF03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21E4AC3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71D30C2" w14:textId="77777777" w:rsidTr="00A44FF0">
        <w:trPr>
          <w:trHeight w:val="270"/>
        </w:trPr>
        <w:tc>
          <w:tcPr>
            <w:tcW w:w="2768" w:type="pct"/>
            <w:gridSpan w:val="4"/>
            <w:tcBorders>
              <w:top w:val="single" w:sz="4" w:space="0" w:color="000000"/>
              <w:left w:val="single" w:sz="4" w:space="0" w:color="000000"/>
              <w:bottom w:val="single" w:sz="4" w:space="0" w:color="000000"/>
              <w:right w:val="single" w:sz="4" w:space="0" w:color="000000"/>
            </w:tcBorders>
            <w:shd w:val="clear" w:color="auto" w:fill="D9E1F2"/>
            <w:vAlign w:val="center"/>
          </w:tcPr>
          <w:p w14:paraId="374A9B97" w14:textId="77777777" w:rsidR="003C6BBB" w:rsidRPr="00BA3F7B" w:rsidRDefault="00C84A86">
            <w:pPr>
              <w:spacing w:after="0"/>
              <w:jc w:val="right"/>
              <w:rPr>
                <w:rFonts w:ascii="Arial Narrow" w:eastAsia="Arial Narrow" w:hAnsi="Arial Narrow" w:cs="Arial Narrow"/>
                <w:b/>
                <w:sz w:val="18"/>
                <w:szCs w:val="18"/>
              </w:rPr>
            </w:pPr>
            <w:r w:rsidRPr="00BA3F7B">
              <w:rPr>
                <w:rFonts w:ascii="Arial Narrow" w:eastAsia="Arial Narrow" w:hAnsi="Arial Narrow" w:cs="Arial Narrow"/>
                <w:b/>
                <w:sz w:val="18"/>
                <w:szCs w:val="18"/>
              </w:rPr>
              <w:t>Άθροισμα</w:t>
            </w:r>
          </w:p>
        </w:tc>
        <w:tc>
          <w:tcPr>
            <w:tcW w:w="684" w:type="pct"/>
            <w:tcBorders>
              <w:bottom w:val="single" w:sz="4" w:space="0" w:color="000000"/>
              <w:right w:val="single" w:sz="4" w:space="0" w:color="000000"/>
            </w:tcBorders>
            <w:shd w:val="clear" w:color="auto" w:fill="D9E1F2"/>
            <w:vAlign w:val="center"/>
          </w:tcPr>
          <w:p w14:paraId="443FD156" w14:textId="77777777" w:rsidR="003C6BBB" w:rsidRPr="00BA3F7B" w:rsidRDefault="00C84A86">
            <w:pPr>
              <w:spacing w:after="0"/>
              <w:rPr>
                <w:rFonts w:ascii="Arial Narrow" w:eastAsia="Arial Narrow" w:hAnsi="Arial Narrow" w:cs="Arial Narrow"/>
                <w:b/>
                <w:sz w:val="18"/>
                <w:szCs w:val="18"/>
              </w:rPr>
            </w:pPr>
            <w:r w:rsidRPr="00BA3F7B">
              <w:rPr>
                <w:rFonts w:ascii="Arial Narrow" w:eastAsia="Arial Narrow" w:hAnsi="Arial Narrow" w:cs="Arial Narrow"/>
                <w:b/>
                <w:sz w:val="18"/>
                <w:szCs w:val="18"/>
              </w:rPr>
              <w:t xml:space="preserve">21,76 </w:t>
            </w:r>
          </w:p>
        </w:tc>
        <w:tc>
          <w:tcPr>
            <w:tcW w:w="490" w:type="pct"/>
            <w:tcBorders>
              <w:bottom w:val="single" w:sz="4" w:space="0" w:color="000000"/>
              <w:right w:val="single" w:sz="4" w:space="0" w:color="000000"/>
            </w:tcBorders>
            <w:shd w:val="clear" w:color="auto" w:fill="D9E1F2"/>
            <w:vAlign w:val="center"/>
          </w:tcPr>
          <w:p w14:paraId="5F4EB625" w14:textId="77777777" w:rsidR="003C6BBB" w:rsidRPr="00BA3F7B" w:rsidRDefault="00C84A86">
            <w:pPr>
              <w:spacing w:after="0"/>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c>
          <w:tcPr>
            <w:tcW w:w="1058" w:type="pct"/>
            <w:gridSpan w:val="2"/>
            <w:tcBorders>
              <w:top w:val="single" w:sz="4" w:space="0" w:color="000000"/>
              <w:bottom w:val="single" w:sz="4" w:space="0" w:color="000000"/>
              <w:right w:val="single" w:sz="4" w:space="0" w:color="000000"/>
            </w:tcBorders>
            <w:shd w:val="clear" w:color="auto" w:fill="D9E1F2"/>
            <w:vAlign w:val="center"/>
          </w:tcPr>
          <w:p w14:paraId="69AE847A"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46.217,10 € </w:t>
            </w:r>
          </w:p>
        </w:tc>
      </w:tr>
      <w:tr w:rsidR="003C6BBB" w:rsidRPr="00BA3F7B" w14:paraId="39CA0B77" w14:textId="77777777" w:rsidTr="00E73C32">
        <w:trPr>
          <w:trHeight w:val="270"/>
        </w:trPr>
        <w:tc>
          <w:tcPr>
            <w:tcW w:w="465" w:type="pct"/>
            <w:vMerge w:val="restart"/>
            <w:tcBorders>
              <w:left w:val="single" w:sz="4" w:space="0" w:color="000000"/>
              <w:bottom w:val="single" w:sz="4" w:space="0" w:color="000000"/>
              <w:right w:val="single" w:sz="4" w:space="0" w:color="000000"/>
            </w:tcBorders>
            <w:shd w:val="clear" w:color="auto" w:fill="auto"/>
            <w:vAlign w:val="center"/>
          </w:tcPr>
          <w:p w14:paraId="65E466A7"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Π.Π.9</w:t>
            </w:r>
          </w:p>
        </w:tc>
        <w:tc>
          <w:tcPr>
            <w:tcW w:w="495" w:type="pct"/>
            <w:vMerge w:val="restart"/>
            <w:tcBorders>
              <w:left w:val="single" w:sz="4" w:space="0" w:color="000000"/>
              <w:bottom w:val="single" w:sz="4" w:space="0" w:color="000000"/>
              <w:right w:val="single" w:sz="4" w:space="0" w:color="000000"/>
            </w:tcBorders>
            <w:shd w:val="clear" w:color="auto" w:fill="auto"/>
            <w:vAlign w:val="center"/>
          </w:tcPr>
          <w:p w14:paraId="06430F41" w14:textId="77777777" w:rsidR="003C6BBB" w:rsidRPr="00BA3F7B" w:rsidRDefault="00C84A86">
            <w:pPr>
              <w:spacing w:after="0"/>
              <w:jc w:val="center"/>
              <w:rPr>
                <w:rFonts w:ascii="Arial Narrow" w:eastAsia="Arial Narrow" w:hAnsi="Arial Narrow" w:cs="Arial Narrow"/>
                <w:color w:val="000000"/>
                <w:sz w:val="18"/>
                <w:szCs w:val="18"/>
                <w:lang w:val="el-GR"/>
              </w:rPr>
            </w:pPr>
            <w:r w:rsidRPr="00BA3F7B">
              <w:rPr>
                <w:rFonts w:ascii="Arial Narrow" w:eastAsia="Arial Narrow" w:hAnsi="Arial Narrow" w:cs="Arial Narrow"/>
                <w:color w:val="000000"/>
                <w:sz w:val="18"/>
                <w:szCs w:val="18"/>
                <w:lang w:val="el-GR"/>
              </w:rPr>
              <w:t>21 μήνες από την υπογραφή της Σύμβασης</w:t>
            </w:r>
          </w:p>
        </w:tc>
        <w:tc>
          <w:tcPr>
            <w:tcW w:w="1366" w:type="pct"/>
            <w:vMerge w:val="restart"/>
            <w:tcBorders>
              <w:left w:val="single" w:sz="4" w:space="0" w:color="000000"/>
              <w:bottom w:val="single" w:sz="4" w:space="0" w:color="000000"/>
              <w:right w:val="single" w:sz="4" w:space="0" w:color="000000"/>
            </w:tcBorders>
            <w:shd w:val="clear" w:color="auto" w:fill="auto"/>
            <w:vAlign w:val="center"/>
          </w:tcPr>
          <w:p w14:paraId="55ACEA62"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Π.Π.9.1.</w:t>
            </w:r>
            <w:r w:rsidRPr="00BA3F7B">
              <w:rPr>
                <w:rFonts w:ascii="Arial Narrow" w:eastAsia="Arial Narrow" w:hAnsi="Arial Narrow" w:cs="Arial Narrow"/>
                <w:color w:val="000000"/>
                <w:sz w:val="18"/>
                <w:szCs w:val="18"/>
                <w:lang w:val="el-GR"/>
              </w:rPr>
              <w:t xml:space="preserve"> 7</w:t>
            </w:r>
            <w:r w:rsidRPr="00BA3F7B">
              <w:rPr>
                <w:rFonts w:ascii="Arial Narrow" w:eastAsia="Arial Narrow" w:hAnsi="Arial Narrow" w:cs="Arial Narrow"/>
                <w:color w:val="000000"/>
                <w:sz w:val="18"/>
                <w:szCs w:val="18"/>
                <w:vertAlign w:val="superscript"/>
                <w:lang w:val="el-GR"/>
              </w:rPr>
              <w:t>η</w:t>
            </w:r>
            <w:r w:rsidRPr="00BA3F7B">
              <w:rPr>
                <w:rFonts w:ascii="Arial Narrow" w:eastAsia="Arial Narrow" w:hAnsi="Arial Narrow" w:cs="Arial Narrow"/>
                <w:color w:val="000000"/>
                <w:sz w:val="18"/>
                <w:szCs w:val="18"/>
                <w:lang w:val="el-GR"/>
              </w:rPr>
              <w:t xml:space="preserve"> Έκθεση Εργασιών</w:t>
            </w:r>
          </w:p>
        </w:tc>
        <w:tc>
          <w:tcPr>
            <w:tcW w:w="443" w:type="pct"/>
            <w:tcBorders>
              <w:bottom w:val="single" w:sz="4" w:space="0" w:color="000000"/>
              <w:right w:val="single" w:sz="4" w:space="0" w:color="000000"/>
            </w:tcBorders>
            <w:shd w:val="clear" w:color="auto" w:fill="auto"/>
            <w:vAlign w:val="center"/>
          </w:tcPr>
          <w:p w14:paraId="65A88D29"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684" w:type="pct"/>
            <w:tcBorders>
              <w:bottom w:val="single" w:sz="4" w:space="0" w:color="000000"/>
              <w:right w:val="single" w:sz="4" w:space="0" w:color="000000"/>
            </w:tcBorders>
            <w:shd w:val="clear" w:color="auto" w:fill="auto"/>
            <w:vAlign w:val="center"/>
          </w:tcPr>
          <w:p w14:paraId="0E3C5CC0"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3CBEF91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0566717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val="restart"/>
            <w:tcBorders>
              <w:left w:val="single" w:sz="4" w:space="0" w:color="000000"/>
              <w:bottom w:val="single" w:sz="4" w:space="0" w:color="000000"/>
              <w:right w:val="single" w:sz="4" w:space="0" w:color="000000"/>
            </w:tcBorders>
            <w:shd w:val="clear" w:color="auto" w:fill="auto"/>
            <w:vAlign w:val="center"/>
          </w:tcPr>
          <w:p w14:paraId="461BF670"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5.654,10 € </w:t>
            </w:r>
          </w:p>
        </w:tc>
      </w:tr>
      <w:tr w:rsidR="003C6BBB" w:rsidRPr="00BA3F7B" w14:paraId="4A1C133E"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1726B9D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43B405E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6C5373D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43" w:type="pct"/>
            <w:tcBorders>
              <w:bottom w:val="single" w:sz="4" w:space="0" w:color="000000"/>
              <w:right w:val="single" w:sz="4" w:space="0" w:color="000000"/>
            </w:tcBorders>
            <w:shd w:val="clear" w:color="auto" w:fill="auto"/>
            <w:vAlign w:val="center"/>
          </w:tcPr>
          <w:p w14:paraId="588FE1C9"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684" w:type="pct"/>
            <w:tcBorders>
              <w:bottom w:val="single" w:sz="4" w:space="0" w:color="000000"/>
              <w:right w:val="single" w:sz="4" w:space="0" w:color="000000"/>
            </w:tcBorders>
            <w:shd w:val="clear" w:color="auto" w:fill="auto"/>
            <w:vAlign w:val="center"/>
          </w:tcPr>
          <w:p w14:paraId="22D5BE67"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490" w:type="pct"/>
            <w:tcBorders>
              <w:bottom w:val="single" w:sz="4" w:space="0" w:color="000000"/>
              <w:right w:val="single" w:sz="4" w:space="0" w:color="000000"/>
            </w:tcBorders>
            <w:shd w:val="clear" w:color="auto" w:fill="auto"/>
            <w:vAlign w:val="center"/>
          </w:tcPr>
          <w:p w14:paraId="7CF63BD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1.610,00 € </w:t>
            </w:r>
          </w:p>
        </w:tc>
        <w:tc>
          <w:tcPr>
            <w:tcW w:w="487" w:type="pct"/>
            <w:tcBorders>
              <w:bottom w:val="single" w:sz="4" w:space="0" w:color="000000"/>
              <w:right w:val="single" w:sz="4" w:space="0" w:color="000000"/>
            </w:tcBorders>
            <w:shd w:val="clear" w:color="auto" w:fill="auto"/>
            <w:vAlign w:val="center"/>
          </w:tcPr>
          <w:p w14:paraId="0D62EA2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338,10 €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26BD601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0DAAA48"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321B16E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544A6C8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4632D50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27245BA5"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684" w:type="pct"/>
            <w:tcBorders>
              <w:bottom w:val="single" w:sz="4" w:space="0" w:color="000000"/>
              <w:right w:val="single" w:sz="4" w:space="0" w:color="000000"/>
            </w:tcBorders>
            <w:shd w:val="clear" w:color="auto" w:fill="auto"/>
            <w:vAlign w:val="center"/>
          </w:tcPr>
          <w:p w14:paraId="38DC8F73"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490" w:type="pct"/>
            <w:tcBorders>
              <w:bottom w:val="single" w:sz="4" w:space="0" w:color="000000"/>
              <w:right w:val="single" w:sz="4" w:space="0" w:color="000000"/>
            </w:tcBorders>
            <w:shd w:val="clear" w:color="auto" w:fill="auto"/>
            <w:vAlign w:val="center"/>
          </w:tcPr>
          <w:p w14:paraId="007805B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177F4C1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1.449,00 €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0997D53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5F6EEFA"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7FC3567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03D8442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1ABB10E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1583BF51"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684" w:type="pct"/>
            <w:tcBorders>
              <w:bottom w:val="single" w:sz="4" w:space="0" w:color="000000"/>
              <w:right w:val="single" w:sz="4" w:space="0" w:color="000000"/>
            </w:tcBorders>
            <w:shd w:val="clear" w:color="auto" w:fill="auto"/>
            <w:vAlign w:val="center"/>
          </w:tcPr>
          <w:p w14:paraId="7A4F3AA6"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490" w:type="pct"/>
            <w:tcBorders>
              <w:bottom w:val="single" w:sz="4" w:space="0" w:color="000000"/>
              <w:right w:val="single" w:sz="4" w:space="0" w:color="000000"/>
            </w:tcBorders>
            <w:shd w:val="clear" w:color="auto" w:fill="auto"/>
            <w:vAlign w:val="center"/>
          </w:tcPr>
          <w:p w14:paraId="4C89E34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60E1B12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1.410,50 €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4D55F72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9E4CCD4"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1D3AD0E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746DE15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366AF79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40A910D4"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684" w:type="pct"/>
            <w:tcBorders>
              <w:bottom w:val="single" w:sz="4" w:space="0" w:color="000000"/>
              <w:right w:val="single" w:sz="4" w:space="0" w:color="000000"/>
            </w:tcBorders>
            <w:shd w:val="clear" w:color="auto" w:fill="auto"/>
            <w:vAlign w:val="center"/>
          </w:tcPr>
          <w:p w14:paraId="30F77EF7"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21CE9D6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0E7A345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0135D97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2061F72"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29929AA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7843385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45D550F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2390C105"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684" w:type="pct"/>
            <w:tcBorders>
              <w:bottom w:val="single" w:sz="4" w:space="0" w:color="000000"/>
              <w:right w:val="single" w:sz="4" w:space="0" w:color="000000"/>
            </w:tcBorders>
            <w:shd w:val="clear" w:color="auto" w:fill="auto"/>
            <w:vAlign w:val="center"/>
          </w:tcPr>
          <w:p w14:paraId="03499EC2"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3A5C25F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7C290BA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1.007,50 €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4DB1333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4A8024A"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5FF10BD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3D5F1BA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val="restart"/>
            <w:tcBorders>
              <w:left w:val="single" w:sz="4" w:space="0" w:color="000000"/>
              <w:bottom w:val="single" w:sz="4" w:space="0" w:color="000000"/>
              <w:right w:val="single" w:sz="4" w:space="0" w:color="000000"/>
            </w:tcBorders>
            <w:shd w:val="clear" w:color="auto" w:fill="auto"/>
            <w:vAlign w:val="center"/>
          </w:tcPr>
          <w:p w14:paraId="04B3CD01"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Π.Π.9.2.</w:t>
            </w:r>
            <w:r w:rsidRPr="00BA3F7B">
              <w:rPr>
                <w:rFonts w:ascii="Arial Narrow" w:eastAsia="Arial Narrow" w:hAnsi="Arial Narrow" w:cs="Arial Narrow"/>
                <w:color w:val="000000"/>
                <w:sz w:val="18"/>
                <w:szCs w:val="18"/>
                <w:lang w:val="el-GR"/>
              </w:rPr>
              <w:t xml:space="preserve"> Ψηφιακός ατομικός φάκελος ωφελούμενων (επικαιροποίηση)</w:t>
            </w:r>
          </w:p>
        </w:tc>
        <w:tc>
          <w:tcPr>
            <w:tcW w:w="443" w:type="pct"/>
            <w:tcBorders>
              <w:bottom w:val="single" w:sz="4" w:space="0" w:color="000000"/>
              <w:right w:val="single" w:sz="4" w:space="0" w:color="000000"/>
            </w:tcBorders>
            <w:shd w:val="clear" w:color="auto" w:fill="auto"/>
            <w:vAlign w:val="center"/>
          </w:tcPr>
          <w:p w14:paraId="00CC46DB"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684" w:type="pct"/>
            <w:tcBorders>
              <w:bottom w:val="single" w:sz="4" w:space="0" w:color="000000"/>
              <w:right w:val="single" w:sz="4" w:space="0" w:color="000000"/>
            </w:tcBorders>
            <w:shd w:val="clear" w:color="auto" w:fill="auto"/>
            <w:vAlign w:val="center"/>
          </w:tcPr>
          <w:p w14:paraId="37C6E878"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64D1242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4665BCD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val="restart"/>
            <w:tcBorders>
              <w:left w:val="single" w:sz="4" w:space="0" w:color="000000"/>
              <w:bottom w:val="single" w:sz="4" w:space="0" w:color="000000"/>
              <w:right w:val="single" w:sz="4" w:space="0" w:color="000000"/>
            </w:tcBorders>
            <w:shd w:val="clear" w:color="auto" w:fill="auto"/>
            <w:vAlign w:val="center"/>
          </w:tcPr>
          <w:p w14:paraId="4809A266"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5.654,10 € </w:t>
            </w:r>
          </w:p>
        </w:tc>
      </w:tr>
      <w:tr w:rsidR="003C6BBB" w:rsidRPr="00BA3F7B" w14:paraId="3EB54AB9"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2C6CA58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5F17F5C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353DA2A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43" w:type="pct"/>
            <w:tcBorders>
              <w:bottom w:val="single" w:sz="4" w:space="0" w:color="000000"/>
              <w:right w:val="single" w:sz="4" w:space="0" w:color="000000"/>
            </w:tcBorders>
            <w:shd w:val="clear" w:color="auto" w:fill="auto"/>
            <w:vAlign w:val="center"/>
          </w:tcPr>
          <w:p w14:paraId="18967B3A"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684" w:type="pct"/>
            <w:tcBorders>
              <w:bottom w:val="single" w:sz="4" w:space="0" w:color="000000"/>
              <w:right w:val="single" w:sz="4" w:space="0" w:color="000000"/>
            </w:tcBorders>
            <w:shd w:val="clear" w:color="auto" w:fill="auto"/>
            <w:vAlign w:val="center"/>
          </w:tcPr>
          <w:p w14:paraId="60021245"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490" w:type="pct"/>
            <w:tcBorders>
              <w:bottom w:val="single" w:sz="4" w:space="0" w:color="000000"/>
              <w:right w:val="single" w:sz="4" w:space="0" w:color="000000"/>
            </w:tcBorders>
            <w:shd w:val="clear" w:color="auto" w:fill="auto"/>
            <w:vAlign w:val="center"/>
          </w:tcPr>
          <w:p w14:paraId="4A83D5B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1.610,00 € </w:t>
            </w:r>
          </w:p>
        </w:tc>
        <w:tc>
          <w:tcPr>
            <w:tcW w:w="487" w:type="pct"/>
            <w:tcBorders>
              <w:bottom w:val="single" w:sz="4" w:space="0" w:color="000000"/>
              <w:right w:val="single" w:sz="4" w:space="0" w:color="000000"/>
            </w:tcBorders>
            <w:shd w:val="clear" w:color="auto" w:fill="auto"/>
            <w:vAlign w:val="center"/>
          </w:tcPr>
          <w:p w14:paraId="3EAB39A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338,10 €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49CFA9E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77094D5"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4C006C3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4743EE4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1419803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3157ECE9"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684" w:type="pct"/>
            <w:tcBorders>
              <w:bottom w:val="single" w:sz="4" w:space="0" w:color="000000"/>
              <w:right w:val="single" w:sz="4" w:space="0" w:color="000000"/>
            </w:tcBorders>
            <w:shd w:val="clear" w:color="auto" w:fill="auto"/>
            <w:vAlign w:val="center"/>
          </w:tcPr>
          <w:p w14:paraId="15286BF5"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490" w:type="pct"/>
            <w:tcBorders>
              <w:bottom w:val="single" w:sz="4" w:space="0" w:color="000000"/>
              <w:right w:val="single" w:sz="4" w:space="0" w:color="000000"/>
            </w:tcBorders>
            <w:shd w:val="clear" w:color="auto" w:fill="auto"/>
            <w:vAlign w:val="center"/>
          </w:tcPr>
          <w:p w14:paraId="4AC24A2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1AA3A43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1.449,00 €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12DEC67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4FE5FFB"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050A5B7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7962AA0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5921E6A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049A3DF5"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684" w:type="pct"/>
            <w:tcBorders>
              <w:bottom w:val="single" w:sz="4" w:space="0" w:color="000000"/>
              <w:right w:val="single" w:sz="4" w:space="0" w:color="000000"/>
            </w:tcBorders>
            <w:shd w:val="clear" w:color="auto" w:fill="auto"/>
            <w:vAlign w:val="center"/>
          </w:tcPr>
          <w:p w14:paraId="2C4796B4"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490" w:type="pct"/>
            <w:tcBorders>
              <w:bottom w:val="single" w:sz="4" w:space="0" w:color="000000"/>
              <w:right w:val="single" w:sz="4" w:space="0" w:color="000000"/>
            </w:tcBorders>
            <w:shd w:val="clear" w:color="auto" w:fill="auto"/>
            <w:vAlign w:val="center"/>
          </w:tcPr>
          <w:p w14:paraId="516D41C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6781F0B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1.410,50 €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7EFDADB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5DD5D411"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0DB50F0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760D65A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7B011AF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74748690"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684" w:type="pct"/>
            <w:tcBorders>
              <w:bottom w:val="single" w:sz="4" w:space="0" w:color="000000"/>
              <w:right w:val="single" w:sz="4" w:space="0" w:color="000000"/>
            </w:tcBorders>
            <w:shd w:val="clear" w:color="auto" w:fill="auto"/>
            <w:vAlign w:val="center"/>
          </w:tcPr>
          <w:p w14:paraId="355B46DD"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09BA4C34"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4B0A180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5D493DD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92D6702"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6F35792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7175930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46954BE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688EB6B6"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684" w:type="pct"/>
            <w:tcBorders>
              <w:bottom w:val="single" w:sz="4" w:space="0" w:color="000000"/>
              <w:right w:val="single" w:sz="4" w:space="0" w:color="000000"/>
            </w:tcBorders>
            <w:shd w:val="clear" w:color="auto" w:fill="auto"/>
            <w:vAlign w:val="center"/>
          </w:tcPr>
          <w:p w14:paraId="4604485F"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2D593FB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53ED920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1.007,50 €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5C08659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E41FED6"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6DD590D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35217AA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val="restart"/>
            <w:tcBorders>
              <w:left w:val="single" w:sz="4" w:space="0" w:color="000000"/>
              <w:bottom w:val="single" w:sz="4" w:space="0" w:color="000000"/>
              <w:right w:val="single" w:sz="4" w:space="0" w:color="000000"/>
            </w:tcBorders>
            <w:shd w:val="clear" w:color="auto" w:fill="auto"/>
            <w:vAlign w:val="center"/>
          </w:tcPr>
          <w:p w14:paraId="606AC1D0"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Π.Π.9.3.</w:t>
            </w:r>
            <w:r w:rsidRPr="00BA3F7B">
              <w:rPr>
                <w:rFonts w:ascii="Arial Narrow" w:eastAsia="Arial Narrow" w:hAnsi="Arial Narrow" w:cs="Arial Narrow"/>
                <w:color w:val="000000"/>
                <w:sz w:val="18"/>
                <w:szCs w:val="18"/>
                <w:lang w:val="el-GR"/>
              </w:rPr>
              <w:t xml:space="preserve"> Φάκελος δράσεων (παρουσιολόγιο, αρχείο πεπραγμένων)</w:t>
            </w:r>
          </w:p>
        </w:tc>
        <w:tc>
          <w:tcPr>
            <w:tcW w:w="443" w:type="pct"/>
            <w:tcBorders>
              <w:bottom w:val="single" w:sz="4" w:space="0" w:color="000000"/>
              <w:right w:val="single" w:sz="4" w:space="0" w:color="000000"/>
            </w:tcBorders>
            <w:shd w:val="clear" w:color="auto" w:fill="auto"/>
            <w:vAlign w:val="center"/>
          </w:tcPr>
          <w:p w14:paraId="7A9A3967"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684" w:type="pct"/>
            <w:tcBorders>
              <w:bottom w:val="single" w:sz="4" w:space="0" w:color="000000"/>
              <w:right w:val="single" w:sz="4" w:space="0" w:color="000000"/>
            </w:tcBorders>
            <w:shd w:val="clear" w:color="auto" w:fill="auto"/>
            <w:vAlign w:val="center"/>
          </w:tcPr>
          <w:p w14:paraId="09991364"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5089974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497C6DB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val="restart"/>
            <w:tcBorders>
              <w:left w:val="single" w:sz="4" w:space="0" w:color="000000"/>
              <w:bottom w:val="single" w:sz="4" w:space="0" w:color="000000"/>
              <w:right w:val="single" w:sz="4" w:space="0" w:color="000000"/>
            </w:tcBorders>
            <w:shd w:val="clear" w:color="auto" w:fill="auto"/>
            <w:vAlign w:val="center"/>
          </w:tcPr>
          <w:p w14:paraId="458A85F6"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5.670,20 € </w:t>
            </w:r>
          </w:p>
        </w:tc>
      </w:tr>
      <w:tr w:rsidR="003C6BBB" w:rsidRPr="00BA3F7B" w14:paraId="33B49544"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74DA5B1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77E56B3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374F833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43" w:type="pct"/>
            <w:tcBorders>
              <w:bottom w:val="single" w:sz="4" w:space="0" w:color="000000"/>
              <w:right w:val="single" w:sz="4" w:space="0" w:color="000000"/>
            </w:tcBorders>
            <w:shd w:val="clear" w:color="auto" w:fill="auto"/>
            <w:vAlign w:val="center"/>
          </w:tcPr>
          <w:p w14:paraId="006A75AF"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684" w:type="pct"/>
            <w:tcBorders>
              <w:bottom w:val="single" w:sz="4" w:space="0" w:color="000000"/>
              <w:right w:val="single" w:sz="4" w:space="0" w:color="000000"/>
            </w:tcBorders>
            <w:shd w:val="clear" w:color="auto" w:fill="auto"/>
            <w:vAlign w:val="center"/>
          </w:tcPr>
          <w:p w14:paraId="0F3168BC"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0,22 </w:t>
            </w:r>
          </w:p>
        </w:tc>
        <w:tc>
          <w:tcPr>
            <w:tcW w:w="490" w:type="pct"/>
            <w:tcBorders>
              <w:bottom w:val="single" w:sz="4" w:space="0" w:color="000000"/>
              <w:right w:val="single" w:sz="4" w:space="0" w:color="000000"/>
            </w:tcBorders>
            <w:shd w:val="clear" w:color="auto" w:fill="auto"/>
            <w:vAlign w:val="center"/>
          </w:tcPr>
          <w:p w14:paraId="758BA39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1.610,00 € </w:t>
            </w:r>
          </w:p>
        </w:tc>
        <w:tc>
          <w:tcPr>
            <w:tcW w:w="487" w:type="pct"/>
            <w:tcBorders>
              <w:bottom w:val="single" w:sz="4" w:space="0" w:color="000000"/>
              <w:right w:val="single" w:sz="4" w:space="0" w:color="000000"/>
            </w:tcBorders>
            <w:shd w:val="clear" w:color="auto" w:fill="auto"/>
            <w:vAlign w:val="center"/>
          </w:tcPr>
          <w:p w14:paraId="090F3B5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354,20 €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286487A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A8A6EDD"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31CF20C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722857C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10BCCBC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35E19031"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684" w:type="pct"/>
            <w:tcBorders>
              <w:bottom w:val="single" w:sz="4" w:space="0" w:color="000000"/>
              <w:right w:val="single" w:sz="4" w:space="0" w:color="000000"/>
            </w:tcBorders>
            <w:shd w:val="clear" w:color="auto" w:fill="auto"/>
            <w:vAlign w:val="center"/>
          </w:tcPr>
          <w:p w14:paraId="296582EA"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490" w:type="pct"/>
            <w:tcBorders>
              <w:bottom w:val="single" w:sz="4" w:space="0" w:color="000000"/>
              <w:right w:val="single" w:sz="4" w:space="0" w:color="000000"/>
            </w:tcBorders>
            <w:shd w:val="clear" w:color="auto" w:fill="auto"/>
            <w:vAlign w:val="center"/>
          </w:tcPr>
          <w:p w14:paraId="365C200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074672C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1.449,00 €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34AE374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57E45CF6"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4BCBDB3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66A6B3E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244FE78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2872EF21"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684" w:type="pct"/>
            <w:tcBorders>
              <w:bottom w:val="single" w:sz="4" w:space="0" w:color="000000"/>
              <w:right w:val="single" w:sz="4" w:space="0" w:color="000000"/>
            </w:tcBorders>
            <w:shd w:val="clear" w:color="auto" w:fill="auto"/>
            <w:vAlign w:val="center"/>
          </w:tcPr>
          <w:p w14:paraId="5C4C95D6"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490" w:type="pct"/>
            <w:tcBorders>
              <w:bottom w:val="single" w:sz="4" w:space="0" w:color="000000"/>
              <w:right w:val="single" w:sz="4" w:space="0" w:color="000000"/>
            </w:tcBorders>
            <w:shd w:val="clear" w:color="auto" w:fill="auto"/>
            <w:vAlign w:val="center"/>
          </w:tcPr>
          <w:p w14:paraId="011D0C3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526A227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1.410,50 €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4CB85D6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CD55C30"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6ECF1EB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1ADA01B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387F813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0E8C4737"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684" w:type="pct"/>
            <w:tcBorders>
              <w:bottom w:val="single" w:sz="4" w:space="0" w:color="000000"/>
              <w:right w:val="single" w:sz="4" w:space="0" w:color="000000"/>
            </w:tcBorders>
            <w:shd w:val="clear" w:color="auto" w:fill="auto"/>
            <w:vAlign w:val="center"/>
          </w:tcPr>
          <w:p w14:paraId="3694B99C"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02A16B1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05962DE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6D6B6A2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B9B1903"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303E875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69D9D4C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64C5233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79E51360"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684" w:type="pct"/>
            <w:tcBorders>
              <w:bottom w:val="single" w:sz="4" w:space="0" w:color="000000"/>
              <w:right w:val="single" w:sz="4" w:space="0" w:color="000000"/>
            </w:tcBorders>
            <w:shd w:val="clear" w:color="auto" w:fill="auto"/>
            <w:vAlign w:val="center"/>
          </w:tcPr>
          <w:p w14:paraId="642549A0"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058673C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1214DF1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1.007,50 €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45BFD6A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9AB845E"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381B7F7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11F5464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val="restart"/>
            <w:tcBorders>
              <w:left w:val="single" w:sz="4" w:space="0" w:color="000000"/>
              <w:bottom w:val="single" w:sz="4" w:space="0" w:color="000000"/>
              <w:right w:val="single" w:sz="4" w:space="0" w:color="000000"/>
            </w:tcBorders>
            <w:shd w:val="clear" w:color="auto" w:fill="auto"/>
            <w:vAlign w:val="center"/>
          </w:tcPr>
          <w:p w14:paraId="0994FF89"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Π.Π.9.4.</w:t>
            </w:r>
            <w:r w:rsidRPr="00BA3F7B">
              <w:rPr>
                <w:rFonts w:ascii="Arial Narrow" w:eastAsia="Arial Narrow" w:hAnsi="Arial Narrow" w:cs="Arial Narrow"/>
                <w:color w:val="000000"/>
                <w:sz w:val="18"/>
                <w:szCs w:val="18"/>
                <w:lang w:val="el-GR"/>
              </w:rPr>
              <w:t xml:space="preserve"> Φάκελος εποπτειών (παρουσιολόγιο, αρχείο πεπραγμένων)</w:t>
            </w:r>
          </w:p>
        </w:tc>
        <w:tc>
          <w:tcPr>
            <w:tcW w:w="443" w:type="pct"/>
            <w:tcBorders>
              <w:bottom w:val="single" w:sz="4" w:space="0" w:color="000000"/>
              <w:right w:val="single" w:sz="4" w:space="0" w:color="000000"/>
            </w:tcBorders>
            <w:shd w:val="clear" w:color="auto" w:fill="auto"/>
            <w:vAlign w:val="center"/>
          </w:tcPr>
          <w:p w14:paraId="341BEF08"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684" w:type="pct"/>
            <w:tcBorders>
              <w:bottom w:val="single" w:sz="4" w:space="0" w:color="000000"/>
              <w:right w:val="single" w:sz="4" w:space="0" w:color="000000"/>
            </w:tcBorders>
            <w:shd w:val="clear" w:color="auto" w:fill="auto"/>
            <w:vAlign w:val="center"/>
          </w:tcPr>
          <w:p w14:paraId="2EADCB97"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5C6836D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250CF84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val="restart"/>
            <w:tcBorders>
              <w:left w:val="single" w:sz="4" w:space="0" w:color="000000"/>
              <w:bottom w:val="single" w:sz="4" w:space="0" w:color="000000"/>
              <w:right w:val="single" w:sz="4" w:space="0" w:color="000000"/>
            </w:tcBorders>
            <w:shd w:val="clear" w:color="auto" w:fill="auto"/>
            <w:vAlign w:val="center"/>
          </w:tcPr>
          <w:p w14:paraId="7D9C8BC8"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5.654,10 € </w:t>
            </w:r>
          </w:p>
        </w:tc>
      </w:tr>
      <w:tr w:rsidR="003C6BBB" w:rsidRPr="00BA3F7B" w14:paraId="4DA25702"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44020F2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1E0BE82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49D6786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43" w:type="pct"/>
            <w:tcBorders>
              <w:bottom w:val="single" w:sz="4" w:space="0" w:color="000000"/>
              <w:right w:val="single" w:sz="4" w:space="0" w:color="000000"/>
            </w:tcBorders>
            <w:shd w:val="clear" w:color="auto" w:fill="auto"/>
            <w:vAlign w:val="center"/>
          </w:tcPr>
          <w:p w14:paraId="43D6363A"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684" w:type="pct"/>
            <w:tcBorders>
              <w:bottom w:val="single" w:sz="4" w:space="0" w:color="000000"/>
              <w:right w:val="single" w:sz="4" w:space="0" w:color="000000"/>
            </w:tcBorders>
            <w:shd w:val="clear" w:color="auto" w:fill="auto"/>
            <w:vAlign w:val="center"/>
          </w:tcPr>
          <w:p w14:paraId="0BEB1FFF"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490" w:type="pct"/>
            <w:tcBorders>
              <w:bottom w:val="single" w:sz="4" w:space="0" w:color="000000"/>
              <w:right w:val="single" w:sz="4" w:space="0" w:color="000000"/>
            </w:tcBorders>
            <w:shd w:val="clear" w:color="auto" w:fill="auto"/>
            <w:vAlign w:val="center"/>
          </w:tcPr>
          <w:p w14:paraId="563733B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1.610,00 € </w:t>
            </w:r>
          </w:p>
        </w:tc>
        <w:tc>
          <w:tcPr>
            <w:tcW w:w="487" w:type="pct"/>
            <w:tcBorders>
              <w:bottom w:val="single" w:sz="4" w:space="0" w:color="000000"/>
              <w:right w:val="single" w:sz="4" w:space="0" w:color="000000"/>
            </w:tcBorders>
            <w:shd w:val="clear" w:color="auto" w:fill="auto"/>
            <w:vAlign w:val="center"/>
          </w:tcPr>
          <w:p w14:paraId="1EC777D4"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338,10 €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654CC80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548B1767"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67F0D6D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1D6F049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47110DA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74464504"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684" w:type="pct"/>
            <w:tcBorders>
              <w:bottom w:val="single" w:sz="4" w:space="0" w:color="000000"/>
              <w:right w:val="single" w:sz="4" w:space="0" w:color="000000"/>
            </w:tcBorders>
            <w:shd w:val="clear" w:color="auto" w:fill="auto"/>
            <w:vAlign w:val="center"/>
          </w:tcPr>
          <w:p w14:paraId="46D299DF"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490" w:type="pct"/>
            <w:tcBorders>
              <w:bottom w:val="single" w:sz="4" w:space="0" w:color="000000"/>
              <w:right w:val="single" w:sz="4" w:space="0" w:color="000000"/>
            </w:tcBorders>
            <w:shd w:val="clear" w:color="auto" w:fill="auto"/>
            <w:vAlign w:val="center"/>
          </w:tcPr>
          <w:p w14:paraId="1865DDC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16F8CB2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1.449,00 €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61960D5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531A0CD"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770D9ED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609452F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353F76B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5EBA3208"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684" w:type="pct"/>
            <w:tcBorders>
              <w:bottom w:val="single" w:sz="4" w:space="0" w:color="000000"/>
              <w:right w:val="single" w:sz="4" w:space="0" w:color="000000"/>
            </w:tcBorders>
            <w:shd w:val="clear" w:color="auto" w:fill="auto"/>
            <w:vAlign w:val="center"/>
          </w:tcPr>
          <w:p w14:paraId="281E37CC"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490" w:type="pct"/>
            <w:tcBorders>
              <w:bottom w:val="single" w:sz="4" w:space="0" w:color="000000"/>
              <w:right w:val="single" w:sz="4" w:space="0" w:color="000000"/>
            </w:tcBorders>
            <w:shd w:val="clear" w:color="auto" w:fill="auto"/>
            <w:vAlign w:val="center"/>
          </w:tcPr>
          <w:p w14:paraId="2A4F4D4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3F53564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1.410,50 €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7B22E82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FE90652"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5BF2909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03A1F2E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76F17AE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29043BEB"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684" w:type="pct"/>
            <w:tcBorders>
              <w:bottom w:val="single" w:sz="4" w:space="0" w:color="000000"/>
              <w:right w:val="single" w:sz="4" w:space="0" w:color="000000"/>
            </w:tcBorders>
            <w:shd w:val="clear" w:color="auto" w:fill="auto"/>
            <w:vAlign w:val="center"/>
          </w:tcPr>
          <w:p w14:paraId="227B7E1D"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76A1ECE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3D0A805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56EA270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8467C4E"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59A4678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1323B97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5C8F293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7B2D80D7"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684" w:type="pct"/>
            <w:tcBorders>
              <w:bottom w:val="single" w:sz="4" w:space="0" w:color="000000"/>
              <w:right w:val="single" w:sz="4" w:space="0" w:color="000000"/>
            </w:tcBorders>
            <w:shd w:val="clear" w:color="auto" w:fill="auto"/>
            <w:vAlign w:val="center"/>
          </w:tcPr>
          <w:p w14:paraId="1BB4B217"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7E20EB1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4FE840F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1.007,50 €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1C118C7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C4492CF"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731BBCA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0A228B8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val="restart"/>
            <w:tcBorders>
              <w:left w:val="single" w:sz="4" w:space="0" w:color="000000"/>
              <w:bottom w:val="single" w:sz="4" w:space="0" w:color="000000"/>
              <w:right w:val="single" w:sz="4" w:space="0" w:color="000000"/>
            </w:tcBorders>
            <w:shd w:val="clear" w:color="auto" w:fill="auto"/>
            <w:vAlign w:val="center"/>
          </w:tcPr>
          <w:p w14:paraId="6A504B01"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Π.Π.9.5.</w:t>
            </w:r>
            <w:r w:rsidRPr="00BA3F7B">
              <w:rPr>
                <w:rFonts w:ascii="Arial Narrow" w:eastAsia="Arial Narrow" w:hAnsi="Arial Narrow" w:cs="Arial Narrow"/>
                <w:color w:val="000000"/>
                <w:sz w:val="18"/>
                <w:szCs w:val="18"/>
                <w:lang w:val="el-GR"/>
              </w:rPr>
              <w:t xml:space="preserve"> Έκθεση αυτοαξιολόγησης σχετικά με την πορεία υλοποίησης του έργου</w:t>
            </w:r>
          </w:p>
        </w:tc>
        <w:tc>
          <w:tcPr>
            <w:tcW w:w="443" w:type="pct"/>
            <w:tcBorders>
              <w:bottom w:val="single" w:sz="4" w:space="0" w:color="000000"/>
              <w:right w:val="single" w:sz="4" w:space="0" w:color="000000"/>
            </w:tcBorders>
            <w:shd w:val="clear" w:color="auto" w:fill="auto"/>
            <w:vAlign w:val="center"/>
          </w:tcPr>
          <w:p w14:paraId="255A5AB4"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684" w:type="pct"/>
            <w:tcBorders>
              <w:bottom w:val="single" w:sz="4" w:space="0" w:color="000000"/>
              <w:right w:val="single" w:sz="4" w:space="0" w:color="000000"/>
            </w:tcBorders>
            <w:shd w:val="clear" w:color="auto" w:fill="auto"/>
            <w:vAlign w:val="center"/>
          </w:tcPr>
          <w:p w14:paraId="1656701A"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0D175E94"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5494120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val="restart"/>
            <w:tcBorders>
              <w:left w:val="single" w:sz="4" w:space="0" w:color="000000"/>
              <w:bottom w:val="single" w:sz="4" w:space="0" w:color="000000"/>
              <w:right w:val="single" w:sz="4" w:space="0" w:color="000000"/>
            </w:tcBorders>
            <w:shd w:val="clear" w:color="auto" w:fill="auto"/>
            <w:vAlign w:val="center"/>
          </w:tcPr>
          <w:p w14:paraId="4F849492"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5.654,10 € </w:t>
            </w:r>
          </w:p>
        </w:tc>
      </w:tr>
      <w:tr w:rsidR="003C6BBB" w:rsidRPr="00BA3F7B" w14:paraId="6EB356FF"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5DC0ED0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4D514F7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4361D3E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43" w:type="pct"/>
            <w:tcBorders>
              <w:bottom w:val="single" w:sz="4" w:space="0" w:color="000000"/>
              <w:right w:val="single" w:sz="4" w:space="0" w:color="000000"/>
            </w:tcBorders>
            <w:shd w:val="clear" w:color="auto" w:fill="auto"/>
            <w:vAlign w:val="center"/>
          </w:tcPr>
          <w:p w14:paraId="1B0C338B"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684" w:type="pct"/>
            <w:tcBorders>
              <w:bottom w:val="single" w:sz="4" w:space="0" w:color="000000"/>
              <w:right w:val="single" w:sz="4" w:space="0" w:color="000000"/>
            </w:tcBorders>
            <w:shd w:val="clear" w:color="auto" w:fill="auto"/>
            <w:vAlign w:val="center"/>
          </w:tcPr>
          <w:p w14:paraId="3E222C6B"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490" w:type="pct"/>
            <w:tcBorders>
              <w:bottom w:val="single" w:sz="4" w:space="0" w:color="000000"/>
              <w:right w:val="single" w:sz="4" w:space="0" w:color="000000"/>
            </w:tcBorders>
            <w:shd w:val="clear" w:color="auto" w:fill="auto"/>
            <w:vAlign w:val="center"/>
          </w:tcPr>
          <w:p w14:paraId="400EE54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1.610,00 € </w:t>
            </w:r>
          </w:p>
        </w:tc>
        <w:tc>
          <w:tcPr>
            <w:tcW w:w="487" w:type="pct"/>
            <w:tcBorders>
              <w:bottom w:val="single" w:sz="4" w:space="0" w:color="000000"/>
              <w:right w:val="single" w:sz="4" w:space="0" w:color="000000"/>
            </w:tcBorders>
            <w:shd w:val="clear" w:color="auto" w:fill="auto"/>
            <w:vAlign w:val="center"/>
          </w:tcPr>
          <w:p w14:paraId="167FB26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338,10 €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3BEC2E2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A99BB04"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711D63C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0F88CB5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0DED958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6E8F5754"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684" w:type="pct"/>
            <w:tcBorders>
              <w:bottom w:val="single" w:sz="4" w:space="0" w:color="000000"/>
              <w:right w:val="single" w:sz="4" w:space="0" w:color="000000"/>
            </w:tcBorders>
            <w:shd w:val="clear" w:color="auto" w:fill="auto"/>
            <w:vAlign w:val="center"/>
          </w:tcPr>
          <w:p w14:paraId="0C161D31"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490" w:type="pct"/>
            <w:tcBorders>
              <w:bottom w:val="single" w:sz="4" w:space="0" w:color="000000"/>
              <w:right w:val="single" w:sz="4" w:space="0" w:color="000000"/>
            </w:tcBorders>
            <w:shd w:val="clear" w:color="auto" w:fill="auto"/>
            <w:vAlign w:val="center"/>
          </w:tcPr>
          <w:p w14:paraId="476A950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5EE3F82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1.449,00 €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6AB4868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CF7CF1B"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66A8575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632BFBC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2967B4B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0A8D0177"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684" w:type="pct"/>
            <w:tcBorders>
              <w:bottom w:val="single" w:sz="4" w:space="0" w:color="000000"/>
              <w:right w:val="single" w:sz="4" w:space="0" w:color="000000"/>
            </w:tcBorders>
            <w:shd w:val="clear" w:color="auto" w:fill="auto"/>
            <w:vAlign w:val="center"/>
          </w:tcPr>
          <w:p w14:paraId="5E7DE70E"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490" w:type="pct"/>
            <w:tcBorders>
              <w:bottom w:val="single" w:sz="4" w:space="0" w:color="000000"/>
              <w:right w:val="single" w:sz="4" w:space="0" w:color="000000"/>
            </w:tcBorders>
            <w:shd w:val="clear" w:color="auto" w:fill="auto"/>
            <w:vAlign w:val="center"/>
          </w:tcPr>
          <w:p w14:paraId="1F15E01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2542FB0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1.410,50 €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15A4C3C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128E34C"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79D13DE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6B4009B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12C108F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1280FB91"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684" w:type="pct"/>
            <w:tcBorders>
              <w:bottom w:val="single" w:sz="4" w:space="0" w:color="000000"/>
              <w:right w:val="single" w:sz="4" w:space="0" w:color="000000"/>
            </w:tcBorders>
            <w:shd w:val="clear" w:color="auto" w:fill="auto"/>
            <w:vAlign w:val="center"/>
          </w:tcPr>
          <w:p w14:paraId="793FA05F"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18F84D4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08B984D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502B1DF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3C2B90B"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38A4A34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1F192F1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242F693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49E3DB6A"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684" w:type="pct"/>
            <w:tcBorders>
              <w:bottom w:val="single" w:sz="4" w:space="0" w:color="000000"/>
              <w:right w:val="single" w:sz="4" w:space="0" w:color="000000"/>
            </w:tcBorders>
            <w:shd w:val="clear" w:color="auto" w:fill="auto"/>
            <w:vAlign w:val="center"/>
          </w:tcPr>
          <w:p w14:paraId="45653E16"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580B9DE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50B5341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1.007,50 €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529CC87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3B501D4"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4041CFF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37D3D89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tcBorders>
              <w:bottom w:val="single" w:sz="4" w:space="0" w:color="000000"/>
              <w:right w:val="single" w:sz="4" w:space="0" w:color="000000"/>
            </w:tcBorders>
            <w:shd w:val="clear" w:color="auto" w:fill="auto"/>
            <w:vAlign w:val="center"/>
          </w:tcPr>
          <w:p w14:paraId="55294351"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Π.Π.9.6.</w:t>
            </w:r>
            <w:r w:rsidRPr="00BA3F7B">
              <w:rPr>
                <w:rFonts w:ascii="Arial Narrow" w:eastAsia="Arial Narrow" w:hAnsi="Arial Narrow" w:cs="Arial Narrow"/>
                <w:color w:val="000000"/>
                <w:sz w:val="18"/>
                <w:szCs w:val="18"/>
                <w:lang w:val="el-GR"/>
              </w:rPr>
              <w:t xml:space="preserve"> Έντυπο υλικό (αφίσα)</w:t>
            </w:r>
          </w:p>
        </w:tc>
        <w:tc>
          <w:tcPr>
            <w:tcW w:w="443" w:type="pct"/>
            <w:tcBorders>
              <w:bottom w:val="single" w:sz="4" w:space="0" w:color="000000"/>
              <w:right w:val="single" w:sz="4" w:space="0" w:color="000000"/>
            </w:tcBorders>
            <w:shd w:val="clear" w:color="auto" w:fill="auto"/>
            <w:vAlign w:val="center"/>
          </w:tcPr>
          <w:p w14:paraId="2B085D2F"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Σ05</w:t>
            </w:r>
          </w:p>
        </w:tc>
        <w:tc>
          <w:tcPr>
            <w:tcW w:w="684" w:type="pct"/>
            <w:tcBorders>
              <w:bottom w:val="single" w:sz="4" w:space="0" w:color="000000"/>
              <w:right w:val="single" w:sz="4" w:space="0" w:color="000000"/>
            </w:tcBorders>
            <w:shd w:val="clear" w:color="auto" w:fill="auto"/>
            <w:vAlign w:val="center"/>
          </w:tcPr>
          <w:p w14:paraId="7AEB96FB"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490" w:type="pct"/>
            <w:tcBorders>
              <w:bottom w:val="single" w:sz="4" w:space="0" w:color="000000"/>
              <w:right w:val="single" w:sz="4" w:space="0" w:color="000000"/>
            </w:tcBorders>
            <w:shd w:val="clear" w:color="auto" w:fill="auto"/>
            <w:vAlign w:val="center"/>
          </w:tcPr>
          <w:p w14:paraId="3B0C234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5BB1490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1.410,50 € </w:t>
            </w:r>
          </w:p>
        </w:tc>
        <w:tc>
          <w:tcPr>
            <w:tcW w:w="571" w:type="pct"/>
            <w:tcBorders>
              <w:bottom w:val="single" w:sz="4" w:space="0" w:color="000000"/>
              <w:right w:val="single" w:sz="4" w:space="0" w:color="000000"/>
            </w:tcBorders>
            <w:shd w:val="clear" w:color="auto" w:fill="auto"/>
            <w:vAlign w:val="center"/>
          </w:tcPr>
          <w:p w14:paraId="3B4C9320"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1.410,50 € </w:t>
            </w:r>
          </w:p>
        </w:tc>
      </w:tr>
      <w:tr w:rsidR="003C6BBB" w:rsidRPr="00BA3F7B" w14:paraId="7A5DA745" w14:textId="77777777" w:rsidTr="00E73C32">
        <w:trPr>
          <w:trHeight w:val="540"/>
        </w:trPr>
        <w:tc>
          <w:tcPr>
            <w:tcW w:w="465" w:type="pct"/>
            <w:vMerge/>
            <w:tcBorders>
              <w:left w:val="single" w:sz="4" w:space="0" w:color="000000"/>
              <w:bottom w:val="single" w:sz="4" w:space="0" w:color="000000"/>
              <w:right w:val="single" w:sz="4" w:space="0" w:color="000000"/>
            </w:tcBorders>
            <w:shd w:val="clear" w:color="auto" w:fill="auto"/>
            <w:vAlign w:val="center"/>
          </w:tcPr>
          <w:p w14:paraId="5213D54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5DE974D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1366" w:type="pct"/>
            <w:tcBorders>
              <w:bottom w:val="single" w:sz="4" w:space="0" w:color="000000"/>
              <w:right w:val="single" w:sz="4" w:space="0" w:color="000000"/>
            </w:tcBorders>
            <w:shd w:val="clear" w:color="auto" w:fill="auto"/>
            <w:vAlign w:val="center"/>
          </w:tcPr>
          <w:p w14:paraId="6033F521"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Π.Π.9.7.</w:t>
            </w:r>
            <w:r w:rsidRPr="00BA3F7B">
              <w:rPr>
                <w:rFonts w:ascii="Arial Narrow" w:eastAsia="Arial Narrow" w:hAnsi="Arial Narrow" w:cs="Arial Narrow"/>
                <w:color w:val="000000"/>
                <w:sz w:val="18"/>
                <w:szCs w:val="18"/>
                <w:lang w:val="el-GR"/>
              </w:rPr>
              <w:t xml:space="preserve"> Έκθεση 3ης εκδήλωσης (Πρόγραμμα, πρόσκληση, φωτογραφικό υλικό, έκθεση απολογισμού εκδήλωσης, </w:t>
            </w:r>
            <w:r w:rsidRPr="00BA3F7B">
              <w:rPr>
                <w:rFonts w:ascii="Arial Narrow" w:eastAsia="Arial Narrow" w:hAnsi="Arial Narrow" w:cs="Arial Narrow"/>
                <w:color w:val="000000"/>
                <w:sz w:val="18"/>
                <w:szCs w:val="18"/>
              </w:rPr>
              <w:t>Check</w:t>
            </w:r>
            <w:r w:rsidRPr="00BA3F7B">
              <w:rPr>
                <w:rFonts w:ascii="Arial Narrow" w:eastAsia="Arial Narrow" w:hAnsi="Arial Narrow" w:cs="Arial Narrow"/>
                <w:color w:val="000000"/>
                <w:sz w:val="18"/>
                <w:szCs w:val="18"/>
                <w:lang w:val="el-GR"/>
              </w:rPr>
              <w:t xml:space="preserve"> </w:t>
            </w:r>
            <w:r w:rsidRPr="00BA3F7B">
              <w:rPr>
                <w:rFonts w:ascii="Arial Narrow" w:eastAsia="Arial Narrow" w:hAnsi="Arial Narrow" w:cs="Arial Narrow"/>
                <w:color w:val="000000"/>
                <w:sz w:val="18"/>
                <w:szCs w:val="18"/>
              </w:rPr>
              <w:t>list</w:t>
            </w:r>
            <w:r w:rsidRPr="00BA3F7B">
              <w:rPr>
                <w:rFonts w:ascii="Arial Narrow" w:eastAsia="Arial Narrow" w:hAnsi="Arial Narrow" w:cs="Arial Narrow"/>
                <w:color w:val="000000"/>
                <w:sz w:val="18"/>
                <w:szCs w:val="18"/>
                <w:lang w:val="el-GR"/>
              </w:rPr>
              <w:t xml:space="preserve"> συμμόρφωσης </w:t>
            </w:r>
            <w:r w:rsidRPr="00BA3F7B">
              <w:rPr>
                <w:rFonts w:ascii="Arial Narrow" w:eastAsia="Arial Narrow" w:hAnsi="Arial Narrow" w:cs="Arial Narrow"/>
                <w:color w:val="000000"/>
                <w:sz w:val="18"/>
                <w:szCs w:val="18"/>
              </w:rPr>
              <w:t>GDPR</w:t>
            </w:r>
            <w:r w:rsidRPr="00BA3F7B">
              <w:rPr>
                <w:rFonts w:ascii="Arial Narrow" w:eastAsia="Arial Narrow" w:hAnsi="Arial Narrow" w:cs="Arial Narrow"/>
                <w:color w:val="000000"/>
                <w:sz w:val="18"/>
                <w:szCs w:val="18"/>
                <w:lang w:val="el-GR"/>
              </w:rPr>
              <w:t>)</w:t>
            </w:r>
          </w:p>
        </w:tc>
        <w:tc>
          <w:tcPr>
            <w:tcW w:w="443" w:type="pct"/>
            <w:tcBorders>
              <w:bottom w:val="single" w:sz="4" w:space="0" w:color="000000"/>
              <w:right w:val="single" w:sz="4" w:space="0" w:color="000000"/>
            </w:tcBorders>
            <w:shd w:val="clear" w:color="auto" w:fill="auto"/>
            <w:vAlign w:val="center"/>
          </w:tcPr>
          <w:p w14:paraId="444FE674"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Σ05</w:t>
            </w:r>
          </w:p>
        </w:tc>
        <w:tc>
          <w:tcPr>
            <w:tcW w:w="684" w:type="pct"/>
            <w:tcBorders>
              <w:bottom w:val="single" w:sz="4" w:space="0" w:color="000000"/>
              <w:right w:val="single" w:sz="4" w:space="0" w:color="000000"/>
            </w:tcBorders>
            <w:shd w:val="clear" w:color="auto" w:fill="auto"/>
            <w:vAlign w:val="center"/>
          </w:tcPr>
          <w:p w14:paraId="4848C675"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1,15 </w:t>
            </w:r>
          </w:p>
        </w:tc>
        <w:tc>
          <w:tcPr>
            <w:tcW w:w="490" w:type="pct"/>
            <w:tcBorders>
              <w:bottom w:val="single" w:sz="4" w:space="0" w:color="000000"/>
              <w:right w:val="single" w:sz="4" w:space="0" w:color="000000"/>
            </w:tcBorders>
            <w:shd w:val="clear" w:color="auto" w:fill="auto"/>
            <w:vAlign w:val="center"/>
          </w:tcPr>
          <w:p w14:paraId="2AF259E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2E71011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2.317,25 € </w:t>
            </w:r>
          </w:p>
        </w:tc>
        <w:tc>
          <w:tcPr>
            <w:tcW w:w="571" w:type="pct"/>
            <w:tcBorders>
              <w:bottom w:val="single" w:sz="4" w:space="0" w:color="000000"/>
              <w:right w:val="single" w:sz="4" w:space="0" w:color="000000"/>
            </w:tcBorders>
            <w:shd w:val="clear" w:color="auto" w:fill="auto"/>
            <w:vAlign w:val="center"/>
          </w:tcPr>
          <w:p w14:paraId="40438BF9"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2.317,25 € </w:t>
            </w:r>
          </w:p>
        </w:tc>
      </w:tr>
      <w:tr w:rsidR="003C6BBB" w:rsidRPr="00BA3F7B" w14:paraId="1AD72BFC" w14:textId="77777777" w:rsidTr="00A44FF0">
        <w:trPr>
          <w:trHeight w:val="270"/>
        </w:trPr>
        <w:tc>
          <w:tcPr>
            <w:tcW w:w="2768" w:type="pct"/>
            <w:gridSpan w:val="4"/>
            <w:tcBorders>
              <w:top w:val="single" w:sz="4" w:space="0" w:color="000000"/>
              <w:left w:val="single" w:sz="4" w:space="0" w:color="000000"/>
              <w:bottom w:val="single" w:sz="4" w:space="0" w:color="000000"/>
              <w:right w:val="single" w:sz="4" w:space="0" w:color="000000"/>
            </w:tcBorders>
            <w:shd w:val="clear" w:color="auto" w:fill="D9E1F2"/>
            <w:vAlign w:val="center"/>
          </w:tcPr>
          <w:p w14:paraId="75E6FDC5" w14:textId="77777777" w:rsidR="003C6BBB" w:rsidRPr="00BA3F7B" w:rsidRDefault="00C84A86">
            <w:pPr>
              <w:spacing w:after="0"/>
              <w:jc w:val="right"/>
              <w:rPr>
                <w:rFonts w:ascii="Arial Narrow" w:eastAsia="Arial Narrow" w:hAnsi="Arial Narrow" w:cs="Arial Narrow"/>
                <w:b/>
                <w:sz w:val="18"/>
                <w:szCs w:val="18"/>
              </w:rPr>
            </w:pPr>
            <w:r w:rsidRPr="00BA3F7B">
              <w:rPr>
                <w:rFonts w:ascii="Arial Narrow" w:eastAsia="Arial Narrow" w:hAnsi="Arial Narrow" w:cs="Arial Narrow"/>
                <w:b/>
                <w:sz w:val="18"/>
                <w:szCs w:val="18"/>
              </w:rPr>
              <w:t>Άθροισμα</w:t>
            </w:r>
          </w:p>
        </w:tc>
        <w:tc>
          <w:tcPr>
            <w:tcW w:w="684" w:type="pct"/>
            <w:tcBorders>
              <w:bottom w:val="single" w:sz="4" w:space="0" w:color="000000"/>
              <w:right w:val="single" w:sz="4" w:space="0" w:color="000000"/>
            </w:tcBorders>
            <w:shd w:val="clear" w:color="auto" w:fill="D9E1F2"/>
            <w:vAlign w:val="center"/>
          </w:tcPr>
          <w:p w14:paraId="39A26A93" w14:textId="77777777" w:rsidR="003C6BBB" w:rsidRPr="00BA3F7B" w:rsidRDefault="00C84A86">
            <w:pPr>
              <w:spacing w:after="0"/>
              <w:rPr>
                <w:rFonts w:ascii="Arial Narrow" w:eastAsia="Arial Narrow" w:hAnsi="Arial Narrow" w:cs="Arial Narrow"/>
                <w:b/>
                <w:sz w:val="18"/>
                <w:szCs w:val="18"/>
              </w:rPr>
            </w:pPr>
            <w:r w:rsidRPr="00BA3F7B">
              <w:rPr>
                <w:rFonts w:ascii="Arial Narrow" w:eastAsia="Arial Narrow" w:hAnsi="Arial Narrow" w:cs="Arial Narrow"/>
                <w:b/>
                <w:sz w:val="18"/>
                <w:szCs w:val="18"/>
              </w:rPr>
              <w:t xml:space="preserve"> 14,91 </w:t>
            </w:r>
          </w:p>
        </w:tc>
        <w:tc>
          <w:tcPr>
            <w:tcW w:w="490" w:type="pct"/>
            <w:tcBorders>
              <w:bottom w:val="single" w:sz="4" w:space="0" w:color="000000"/>
              <w:right w:val="single" w:sz="4" w:space="0" w:color="000000"/>
            </w:tcBorders>
            <w:shd w:val="clear" w:color="auto" w:fill="D9E1F2"/>
            <w:vAlign w:val="center"/>
          </w:tcPr>
          <w:p w14:paraId="26DF548F" w14:textId="77777777" w:rsidR="003C6BBB" w:rsidRPr="00BA3F7B" w:rsidRDefault="00C84A86">
            <w:pPr>
              <w:spacing w:after="0"/>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c>
          <w:tcPr>
            <w:tcW w:w="1058" w:type="pct"/>
            <w:gridSpan w:val="2"/>
            <w:tcBorders>
              <w:top w:val="single" w:sz="4" w:space="0" w:color="000000"/>
              <w:bottom w:val="single" w:sz="4" w:space="0" w:color="000000"/>
              <w:right w:val="single" w:sz="4" w:space="0" w:color="000000"/>
            </w:tcBorders>
            <w:shd w:val="clear" w:color="auto" w:fill="D9E1F2"/>
            <w:vAlign w:val="center"/>
          </w:tcPr>
          <w:p w14:paraId="60BBAC8B"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 32.014,35 € </w:t>
            </w:r>
          </w:p>
        </w:tc>
      </w:tr>
      <w:tr w:rsidR="003C6BBB" w:rsidRPr="00BA3F7B" w14:paraId="50D65655" w14:textId="77777777" w:rsidTr="00E73C32">
        <w:trPr>
          <w:trHeight w:val="270"/>
        </w:trPr>
        <w:tc>
          <w:tcPr>
            <w:tcW w:w="465" w:type="pct"/>
            <w:vMerge w:val="restart"/>
            <w:tcBorders>
              <w:left w:val="single" w:sz="4" w:space="0" w:color="000000"/>
              <w:bottom w:val="single" w:sz="4" w:space="0" w:color="000000"/>
              <w:right w:val="single" w:sz="4" w:space="0" w:color="000000"/>
            </w:tcBorders>
            <w:shd w:val="clear" w:color="auto" w:fill="auto"/>
            <w:vAlign w:val="center"/>
          </w:tcPr>
          <w:p w14:paraId="4BBF3412"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Π.Π.10</w:t>
            </w:r>
          </w:p>
        </w:tc>
        <w:tc>
          <w:tcPr>
            <w:tcW w:w="495" w:type="pct"/>
            <w:vMerge w:val="restart"/>
            <w:tcBorders>
              <w:left w:val="single" w:sz="4" w:space="0" w:color="000000"/>
              <w:bottom w:val="single" w:sz="4" w:space="0" w:color="000000"/>
              <w:right w:val="single" w:sz="4" w:space="0" w:color="000000"/>
            </w:tcBorders>
            <w:shd w:val="clear" w:color="auto" w:fill="auto"/>
            <w:vAlign w:val="center"/>
          </w:tcPr>
          <w:p w14:paraId="013D61FF" w14:textId="77777777" w:rsidR="003C6BBB" w:rsidRPr="00BA3F7B" w:rsidRDefault="00C84A86">
            <w:pPr>
              <w:spacing w:after="0"/>
              <w:jc w:val="center"/>
              <w:rPr>
                <w:rFonts w:ascii="Arial Narrow" w:eastAsia="Arial Narrow" w:hAnsi="Arial Narrow" w:cs="Arial Narrow"/>
                <w:color w:val="000000"/>
                <w:sz w:val="18"/>
                <w:szCs w:val="18"/>
                <w:lang w:val="el-GR"/>
              </w:rPr>
            </w:pPr>
            <w:r w:rsidRPr="00BA3F7B">
              <w:rPr>
                <w:rFonts w:ascii="Arial Narrow" w:eastAsia="Arial Narrow" w:hAnsi="Arial Narrow" w:cs="Arial Narrow"/>
                <w:color w:val="000000"/>
                <w:sz w:val="18"/>
                <w:szCs w:val="18"/>
                <w:lang w:val="el-GR"/>
              </w:rPr>
              <w:t>24 μήνες από την υπογραφή της Σύμβασης</w:t>
            </w:r>
          </w:p>
        </w:tc>
        <w:tc>
          <w:tcPr>
            <w:tcW w:w="1366" w:type="pct"/>
            <w:vMerge w:val="restart"/>
            <w:tcBorders>
              <w:left w:val="single" w:sz="4" w:space="0" w:color="000000"/>
              <w:bottom w:val="single" w:sz="4" w:space="0" w:color="000000"/>
              <w:right w:val="single" w:sz="4" w:space="0" w:color="000000"/>
            </w:tcBorders>
            <w:shd w:val="clear" w:color="auto" w:fill="auto"/>
            <w:vAlign w:val="center"/>
          </w:tcPr>
          <w:p w14:paraId="2AE523BE"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Π.Π.10.1.</w:t>
            </w:r>
            <w:r w:rsidRPr="00BA3F7B">
              <w:rPr>
                <w:rFonts w:ascii="Arial Narrow" w:eastAsia="Arial Narrow" w:hAnsi="Arial Narrow" w:cs="Arial Narrow"/>
                <w:color w:val="000000"/>
                <w:sz w:val="18"/>
                <w:szCs w:val="18"/>
                <w:lang w:val="el-GR"/>
              </w:rPr>
              <w:t xml:space="preserve"> 8</w:t>
            </w:r>
            <w:r w:rsidRPr="00BA3F7B">
              <w:rPr>
                <w:rFonts w:ascii="Arial Narrow" w:eastAsia="Arial Narrow" w:hAnsi="Arial Narrow" w:cs="Arial Narrow"/>
                <w:color w:val="000000"/>
                <w:sz w:val="18"/>
                <w:szCs w:val="18"/>
                <w:vertAlign w:val="superscript"/>
                <w:lang w:val="el-GR"/>
              </w:rPr>
              <w:t>η</w:t>
            </w:r>
            <w:r w:rsidRPr="00BA3F7B">
              <w:rPr>
                <w:rFonts w:ascii="Arial Narrow" w:eastAsia="Arial Narrow" w:hAnsi="Arial Narrow" w:cs="Arial Narrow"/>
                <w:color w:val="000000"/>
                <w:sz w:val="18"/>
                <w:szCs w:val="18"/>
                <w:lang w:val="el-GR"/>
              </w:rPr>
              <w:t xml:space="preserve"> Έκθεση Εργασιών</w:t>
            </w:r>
          </w:p>
        </w:tc>
        <w:tc>
          <w:tcPr>
            <w:tcW w:w="443" w:type="pct"/>
            <w:tcBorders>
              <w:bottom w:val="single" w:sz="4" w:space="0" w:color="000000"/>
              <w:right w:val="single" w:sz="4" w:space="0" w:color="000000"/>
            </w:tcBorders>
            <w:shd w:val="clear" w:color="auto" w:fill="auto"/>
            <w:vAlign w:val="center"/>
          </w:tcPr>
          <w:p w14:paraId="3398FB07"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684" w:type="pct"/>
            <w:tcBorders>
              <w:bottom w:val="single" w:sz="4" w:space="0" w:color="000000"/>
              <w:right w:val="single" w:sz="4" w:space="0" w:color="000000"/>
            </w:tcBorders>
            <w:shd w:val="clear" w:color="auto" w:fill="auto"/>
            <w:vAlign w:val="center"/>
          </w:tcPr>
          <w:p w14:paraId="0EE31A11"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396BCA3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77388AF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val="restart"/>
            <w:tcBorders>
              <w:left w:val="single" w:sz="4" w:space="0" w:color="000000"/>
              <w:bottom w:val="single" w:sz="4" w:space="0" w:color="000000"/>
              <w:right w:val="single" w:sz="4" w:space="0" w:color="000000"/>
            </w:tcBorders>
            <w:shd w:val="clear" w:color="auto" w:fill="auto"/>
            <w:vAlign w:val="center"/>
          </w:tcPr>
          <w:p w14:paraId="4F38CB26"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6.137,10 € </w:t>
            </w:r>
          </w:p>
        </w:tc>
      </w:tr>
      <w:tr w:rsidR="003C6BBB" w:rsidRPr="00BA3F7B" w14:paraId="12F2828D"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49BAD97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2034805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192D787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43" w:type="pct"/>
            <w:tcBorders>
              <w:bottom w:val="single" w:sz="4" w:space="0" w:color="000000"/>
              <w:right w:val="single" w:sz="4" w:space="0" w:color="000000"/>
            </w:tcBorders>
            <w:shd w:val="clear" w:color="auto" w:fill="auto"/>
            <w:vAlign w:val="center"/>
          </w:tcPr>
          <w:p w14:paraId="0072DFF9"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684" w:type="pct"/>
            <w:tcBorders>
              <w:bottom w:val="single" w:sz="4" w:space="0" w:color="000000"/>
              <w:right w:val="single" w:sz="4" w:space="0" w:color="000000"/>
            </w:tcBorders>
            <w:shd w:val="clear" w:color="auto" w:fill="auto"/>
            <w:vAlign w:val="center"/>
          </w:tcPr>
          <w:p w14:paraId="5207012A"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490" w:type="pct"/>
            <w:tcBorders>
              <w:bottom w:val="single" w:sz="4" w:space="0" w:color="000000"/>
              <w:right w:val="single" w:sz="4" w:space="0" w:color="000000"/>
            </w:tcBorders>
            <w:shd w:val="clear" w:color="auto" w:fill="auto"/>
            <w:vAlign w:val="center"/>
          </w:tcPr>
          <w:p w14:paraId="71C47A74"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1.610,00 € </w:t>
            </w:r>
          </w:p>
        </w:tc>
        <w:tc>
          <w:tcPr>
            <w:tcW w:w="487" w:type="pct"/>
            <w:tcBorders>
              <w:bottom w:val="single" w:sz="4" w:space="0" w:color="000000"/>
              <w:right w:val="single" w:sz="4" w:space="0" w:color="000000"/>
            </w:tcBorders>
            <w:shd w:val="clear" w:color="auto" w:fill="auto"/>
            <w:vAlign w:val="center"/>
          </w:tcPr>
          <w:p w14:paraId="199AA36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338,10 €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5C7BC2F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9E67BAF"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7C871D6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667F215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362F512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50488494"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684" w:type="pct"/>
            <w:tcBorders>
              <w:bottom w:val="single" w:sz="4" w:space="0" w:color="000000"/>
              <w:right w:val="single" w:sz="4" w:space="0" w:color="000000"/>
            </w:tcBorders>
            <w:shd w:val="clear" w:color="auto" w:fill="auto"/>
            <w:vAlign w:val="center"/>
          </w:tcPr>
          <w:p w14:paraId="09130BF1"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490" w:type="pct"/>
            <w:tcBorders>
              <w:bottom w:val="single" w:sz="4" w:space="0" w:color="000000"/>
              <w:right w:val="single" w:sz="4" w:space="0" w:color="000000"/>
            </w:tcBorders>
            <w:shd w:val="clear" w:color="auto" w:fill="auto"/>
            <w:vAlign w:val="center"/>
          </w:tcPr>
          <w:p w14:paraId="3ABDDEC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2118B4B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1.449,00 €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4BDA89D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238F529"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3A23B11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064E2C0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7FFCE75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244478D5"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684" w:type="pct"/>
            <w:tcBorders>
              <w:bottom w:val="single" w:sz="4" w:space="0" w:color="000000"/>
              <w:right w:val="single" w:sz="4" w:space="0" w:color="000000"/>
            </w:tcBorders>
            <w:shd w:val="clear" w:color="auto" w:fill="auto"/>
            <w:vAlign w:val="center"/>
          </w:tcPr>
          <w:p w14:paraId="71DC5712"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490" w:type="pct"/>
            <w:tcBorders>
              <w:bottom w:val="single" w:sz="4" w:space="0" w:color="000000"/>
              <w:right w:val="single" w:sz="4" w:space="0" w:color="000000"/>
            </w:tcBorders>
            <w:shd w:val="clear" w:color="auto" w:fill="auto"/>
            <w:vAlign w:val="center"/>
          </w:tcPr>
          <w:p w14:paraId="2D05499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3EE62AC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1.410,50 €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1F051D1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C2A611A"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7E21F38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7788160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3AC2B76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5B01E92A"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684" w:type="pct"/>
            <w:tcBorders>
              <w:bottom w:val="single" w:sz="4" w:space="0" w:color="000000"/>
              <w:right w:val="single" w:sz="4" w:space="0" w:color="000000"/>
            </w:tcBorders>
            <w:shd w:val="clear" w:color="auto" w:fill="auto"/>
            <w:vAlign w:val="center"/>
          </w:tcPr>
          <w:p w14:paraId="735AE3CB"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00E1E66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7550901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1.207,50 €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2EB40B8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529373C6"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10DC0B5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64AC143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388FAB3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7AA829C7"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684" w:type="pct"/>
            <w:tcBorders>
              <w:bottom w:val="single" w:sz="4" w:space="0" w:color="000000"/>
              <w:right w:val="single" w:sz="4" w:space="0" w:color="000000"/>
            </w:tcBorders>
            <w:shd w:val="clear" w:color="auto" w:fill="auto"/>
            <w:vAlign w:val="center"/>
          </w:tcPr>
          <w:p w14:paraId="2057BE77"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6132A8C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6F81DA6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1.007,50 €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63A52BF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8718EC1"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7DCD47B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47465BE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val="restart"/>
            <w:tcBorders>
              <w:left w:val="single" w:sz="4" w:space="0" w:color="000000"/>
              <w:bottom w:val="single" w:sz="4" w:space="0" w:color="000000"/>
              <w:right w:val="single" w:sz="4" w:space="0" w:color="000000"/>
            </w:tcBorders>
            <w:shd w:val="clear" w:color="auto" w:fill="auto"/>
            <w:vAlign w:val="center"/>
          </w:tcPr>
          <w:p w14:paraId="71408DF3"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Π.Π.10.2.</w:t>
            </w:r>
            <w:r w:rsidRPr="00BA3F7B">
              <w:rPr>
                <w:rFonts w:ascii="Arial Narrow" w:eastAsia="Arial Narrow" w:hAnsi="Arial Narrow" w:cs="Arial Narrow"/>
                <w:color w:val="000000"/>
                <w:sz w:val="18"/>
                <w:szCs w:val="18"/>
                <w:lang w:val="el-GR"/>
              </w:rPr>
              <w:t xml:space="preserve"> Ψηφιακός ατομικός φάκελος ωφελούμενων (επικαιροποίηση)</w:t>
            </w:r>
          </w:p>
        </w:tc>
        <w:tc>
          <w:tcPr>
            <w:tcW w:w="443" w:type="pct"/>
            <w:tcBorders>
              <w:bottom w:val="single" w:sz="4" w:space="0" w:color="000000"/>
              <w:right w:val="single" w:sz="4" w:space="0" w:color="000000"/>
            </w:tcBorders>
            <w:shd w:val="clear" w:color="auto" w:fill="auto"/>
            <w:vAlign w:val="center"/>
          </w:tcPr>
          <w:p w14:paraId="549285BB"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684" w:type="pct"/>
            <w:tcBorders>
              <w:bottom w:val="single" w:sz="4" w:space="0" w:color="000000"/>
              <w:right w:val="single" w:sz="4" w:space="0" w:color="000000"/>
            </w:tcBorders>
            <w:shd w:val="clear" w:color="auto" w:fill="auto"/>
            <w:vAlign w:val="center"/>
          </w:tcPr>
          <w:p w14:paraId="14214ADA"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5C41409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4E57F84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val="restart"/>
            <w:tcBorders>
              <w:left w:val="single" w:sz="4" w:space="0" w:color="000000"/>
              <w:bottom w:val="single" w:sz="4" w:space="0" w:color="000000"/>
              <w:right w:val="single" w:sz="4" w:space="0" w:color="000000"/>
            </w:tcBorders>
            <w:shd w:val="clear" w:color="auto" w:fill="auto"/>
            <w:vAlign w:val="center"/>
          </w:tcPr>
          <w:p w14:paraId="1FDCE608"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6.137,10 € </w:t>
            </w:r>
          </w:p>
        </w:tc>
      </w:tr>
      <w:tr w:rsidR="003C6BBB" w:rsidRPr="00BA3F7B" w14:paraId="1920B606"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377E77C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09C4E17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610B18A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43" w:type="pct"/>
            <w:tcBorders>
              <w:bottom w:val="single" w:sz="4" w:space="0" w:color="000000"/>
              <w:right w:val="single" w:sz="4" w:space="0" w:color="000000"/>
            </w:tcBorders>
            <w:shd w:val="clear" w:color="auto" w:fill="auto"/>
            <w:vAlign w:val="center"/>
          </w:tcPr>
          <w:p w14:paraId="01BCB661"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684" w:type="pct"/>
            <w:tcBorders>
              <w:bottom w:val="single" w:sz="4" w:space="0" w:color="000000"/>
              <w:right w:val="single" w:sz="4" w:space="0" w:color="000000"/>
            </w:tcBorders>
            <w:shd w:val="clear" w:color="auto" w:fill="auto"/>
            <w:vAlign w:val="center"/>
          </w:tcPr>
          <w:p w14:paraId="3FAD4B34"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490" w:type="pct"/>
            <w:tcBorders>
              <w:bottom w:val="single" w:sz="4" w:space="0" w:color="000000"/>
              <w:right w:val="single" w:sz="4" w:space="0" w:color="000000"/>
            </w:tcBorders>
            <w:shd w:val="clear" w:color="auto" w:fill="auto"/>
            <w:vAlign w:val="center"/>
          </w:tcPr>
          <w:p w14:paraId="762AEAE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1.610,00 € </w:t>
            </w:r>
          </w:p>
        </w:tc>
        <w:tc>
          <w:tcPr>
            <w:tcW w:w="487" w:type="pct"/>
            <w:tcBorders>
              <w:bottom w:val="single" w:sz="4" w:space="0" w:color="000000"/>
              <w:right w:val="single" w:sz="4" w:space="0" w:color="000000"/>
            </w:tcBorders>
            <w:shd w:val="clear" w:color="auto" w:fill="auto"/>
            <w:vAlign w:val="center"/>
          </w:tcPr>
          <w:p w14:paraId="6783593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338,10 €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3501979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55C5C37D"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16F3D2E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22EFCAA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643D57F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20651BB1"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684" w:type="pct"/>
            <w:tcBorders>
              <w:bottom w:val="single" w:sz="4" w:space="0" w:color="000000"/>
              <w:right w:val="single" w:sz="4" w:space="0" w:color="000000"/>
            </w:tcBorders>
            <w:shd w:val="clear" w:color="auto" w:fill="auto"/>
            <w:vAlign w:val="center"/>
          </w:tcPr>
          <w:p w14:paraId="61E4112B"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490" w:type="pct"/>
            <w:tcBorders>
              <w:bottom w:val="single" w:sz="4" w:space="0" w:color="000000"/>
              <w:right w:val="single" w:sz="4" w:space="0" w:color="000000"/>
            </w:tcBorders>
            <w:shd w:val="clear" w:color="auto" w:fill="auto"/>
            <w:vAlign w:val="center"/>
          </w:tcPr>
          <w:p w14:paraId="05737D7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3AA1AFE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1.449,00 €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67E4F63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60F90BD"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1EE97EC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7EB0A4F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59B5F61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34AFBAEF"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684" w:type="pct"/>
            <w:tcBorders>
              <w:bottom w:val="single" w:sz="4" w:space="0" w:color="000000"/>
              <w:right w:val="single" w:sz="4" w:space="0" w:color="000000"/>
            </w:tcBorders>
            <w:shd w:val="clear" w:color="auto" w:fill="auto"/>
            <w:vAlign w:val="center"/>
          </w:tcPr>
          <w:p w14:paraId="54A33B17"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490" w:type="pct"/>
            <w:tcBorders>
              <w:bottom w:val="single" w:sz="4" w:space="0" w:color="000000"/>
              <w:right w:val="single" w:sz="4" w:space="0" w:color="000000"/>
            </w:tcBorders>
            <w:shd w:val="clear" w:color="auto" w:fill="auto"/>
            <w:vAlign w:val="center"/>
          </w:tcPr>
          <w:p w14:paraId="151EBA2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56D800A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1.410,50 €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379DA6A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3840A36"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0E30795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74AC519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11C36DF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115E81A9"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684" w:type="pct"/>
            <w:tcBorders>
              <w:bottom w:val="single" w:sz="4" w:space="0" w:color="000000"/>
              <w:right w:val="single" w:sz="4" w:space="0" w:color="000000"/>
            </w:tcBorders>
            <w:shd w:val="clear" w:color="auto" w:fill="auto"/>
            <w:vAlign w:val="center"/>
          </w:tcPr>
          <w:p w14:paraId="71A0FD91"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482CA75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741BFA8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1.207,50 €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70673C5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07E669D"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3B88A3A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03FAA53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41A20D1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00DE30B0"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684" w:type="pct"/>
            <w:tcBorders>
              <w:bottom w:val="single" w:sz="4" w:space="0" w:color="000000"/>
              <w:right w:val="single" w:sz="4" w:space="0" w:color="000000"/>
            </w:tcBorders>
            <w:shd w:val="clear" w:color="auto" w:fill="auto"/>
            <w:vAlign w:val="center"/>
          </w:tcPr>
          <w:p w14:paraId="66FE7BEB"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4BE4D81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2543AB8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1.007,50 €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3017149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5419A40"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0C33428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258BA59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val="restart"/>
            <w:tcBorders>
              <w:left w:val="single" w:sz="4" w:space="0" w:color="000000"/>
              <w:bottom w:val="single" w:sz="4" w:space="0" w:color="000000"/>
              <w:right w:val="single" w:sz="4" w:space="0" w:color="000000"/>
            </w:tcBorders>
            <w:shd w:val="clear" w:color="auto" w:fill="auto"/>
            <w:vAlign w:val="center"/>
          </w:tcPr>
          <w:p w14:paraId="795D26F9"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Π.Π.10.3.</w:t>
            </w:r>
            <w:r w:rsidRPr="00BA3F7B">
              <w:rPr>
                <w:rFonts w:ascii="Arial Narrow" w:eastAsia="Arial Narrow" w:hAnsi="Arial Narrow" w:cs="Arial Narrow"/>
                <w:color w:val="000000"/>
                <w:sz w:val="18"/>
                <w:szCs w:val="18"/>
                <w:lang w:val="el-GR"/>
              </w:rPr>
              <w:t xml:space="preserve"> Φάκελος δράσεων (παρουσιολόγιο, αρχείο πεπραγμένων)</w:t>
            </w:r>
          </w:p>
        </w:tc>
        <w:tc>
          <w:tcPr>
            <w:tcW w:w="443" w:type="pct"/>
            <w:tcBorders>
              <w:bottom w:val="single" w:sz="4" w:space="0" w:color="000000"/>
              <w:right w:val="single" w:sz="4" w:space="0" w:color="000000"/>
            </w:tcBorders>
            <w:shd w:val="clear" w:color="auto" w:fill="auto"/>
            <w:vAlign w:val="center"/>
          </w:tcPr>
          <w:p w14:paraId="05AD2A17"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684" w:type="pct"/>
            <w:tcBorders>
              <w:bottom w:val="single" w:sz="4" w:space="0" w:color="000000"/>
              <w:right w:val="single" w:sz="4" w:space="0" w:color="000000"/>
            </w:tcBorders>
            <w:shd w:val="clear" w:color="auto" w:fill="auto"/>
            <w:vAlign w:val="center"/>
          </w:tcPr>
          <w:p w14:paraId="5F346761"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786EE8D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51E6D8C4"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val="restart"/>
            <w:tcBorders>
              <w:left w:val="single" w:sz="4" w:space="0" w:color="000000"/>
              <w:bottom w:val="single" w:sz="4" w:space="0" w:color="000000"/>
              <w:right w:val="single" w:sz="4" w:space="0" w:color="000000"/>
            </w:tcBorders>
            <w:shd w:val="clear" w:color="auto" w:fill="auto"/>
            <w:vAlign w:val="center"/>
          </w:tcPr>
          <w:p w14:paraId="2016C99F"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6.153,20 € </w:t>
            </w:r>
          </w:p>
        </w:tc>
      </w:tr>
      <w:tr w:rsidR="003C6BBB" w:rsidRPr="00BA3F7B" w14:paraId="4554433C"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60C759A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5AC70B5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210A36B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43" w:type="pct"/>
            <w:tcBorders>
              <w:bottom w:val="single" w:sz="4" w:space="0" w:color="000000"/>
              <w:right w:val="single" w:sz="4" w:space="0" w:color="000000"/>
            </w:tcBorders>
            <w:shd w:val="clear" w:color="auto" w:fill="auto"/>
            <w:vAlign w:val="center"/>
          </w:tcPr>
          <w:p w14:paraId="1FE1A981"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684" w:type="pct"/>
            <w:tcBorders>
              <w:bottom w:val="single" w:sz="4" w:space="0" w:color="000000"/>
              <w:right w:val="single" w:sz="4" w:space="0" w:color="000000"/>
            </w:tcBorders>
            <w:shd w:val="clear" w:color="auto" w:fill="auto"/>
            <w:vAlign w:val="center"/>
          </w:tcPr>
          <w:p w14:paraId="2F3074FC"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0,22 </w:t>
            </w:r>
          </w:p>
        </w:tc>
        <w:tc>
          <w:tcPr>
            <w:tcW w:w="490" w:type="pct"/>
            <w:tcBorders>
              <w:bottom w:val="single" w:sz="4" w:space="0" w:color="000000"/>
              <w:right w:val="single" w:sz="4" w:space="0" w:color="000000"/>
            </w:tcBorders>
            <w:shd w:val="clear" w:color="auto" w:fill="auto"/>
            <w:vAlign w:val="center"/>
          </w:tcPr>
          <w:p w14:paraId="7104A71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1.610,00 € </w:t>
            </w:r>
          </w:p>
        </w:tc>
        <w:tc>
          <w:tcPr>
            <w:tcW w:w="487" w:type="pct"/>
            <w:tcBorders>
              <w:bottom w:val="single" w:sz="4" w:space="0" w:color="000000"/>
              <w:right w:val="single" w:sz="4" w:space="0" w:color="000000"/>
            </w:tcBorders>
            <w:shd w:val="clear" w:color="auto" w:fill="auto"/>
            <w:vAlign w:val="center"/>
          </w:tcPr>
          <w:p w14:paraId="5A8AD20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354,20 €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1AA84B0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539387E"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4CA424E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502845B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3406BC1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0169C26E"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684" w:type="pct"/>
            <w:tcBorders>
              <w:bottom w:val="single" w:sz="4" w:space="0" w:color="000000"/>
              <w:right w:val="single" w:sz="4" w:space="0" w:color="000000"/>
            </w:tcBorders>
            <w:shd w:val="clear" w:color="auto" w:fill="auto"/>
            <w:vAlign w:val="center"/>
          </w:tcPr>
          <w:p w14:paraId="515498CD"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490" w:type="pct"/>
            <w:tcBorders>
              <w:bottom w:val="single" w:sz="4" w:space="0" w:color="000000"/>
              <w:right w:val="single" w:sz="4" w:space="0" w:color="000000"/>
            </w:tcBorders>
            <w:shd w:val="clear" w:color="auto" w:fill="auto"/>
            <w:vAlign w:val="center"/>
          </w:tcPr>
          <w:p w14:paraId="3576DC1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2BE57D8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1.449,00 €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1E0E49F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67A35FF"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1F38FB7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6814A95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7BB1AB5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6A076460"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684" w:type="pct"/>
            <w:tcBorders>
              <w:bottom w:val="single" w:sz="4" w:space="0" w:color="000000"/>
              <w:right w:val="single" w:sz="4" w:space="0" w:color="000000"/>
            </w:tcBorders>
            <w:shd w:val="clear" w:color="auto" w:fill="auto"/>
            <w:vAlign w:val="center"/>
          </w:tcPr>
          <w:p w14:paraId="38A29835"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490" w:type="pct"/>
            <w:tcBorders>
              <w:bottom w:val="single" w:sz="4" w:space="0" w:color="000000"/>
              <w:right w:val="single" w:sz="4" w:space="0" w:color="000000"/>
            </w:tcBorders>
            <w:shd w:val="clear" w:color="auto" w:fill="auto"/>
            <w:vAlign w:val="center"/>
          </w:tcPr>
          <w:p w14:paraId="50B6013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7159A49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1.410,50 €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170D5B7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5A1AB994"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4976751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6075E9B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2693D17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0FD7C715"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684" w:type="pct"/>
            <w:tcBorders>
              <w:bottom w:val="single" w:sz="4" w:space="0" w:color="000000"/>
              <w:right w:val="single" w:sz="4" w:space="0" w:color="000000"/>
            </w:tcBorders>
            <w:shd w:val="clear" w:color="auto" w:fill="auto"/>
            <w:vAlign w:val="center"/>
          </w:tcPr>
          <w:p w14:paraId="63FD25FA"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01A6CE4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77432C5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1.207,50 €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6708DD3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53208619"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4E4E4A9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2C915FC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6014EB2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1D8D188C"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684" w:type="pct"/>
            <w:tcBorders>
              <w:bottom w:val="single" w:sz="4" w:space="0" w:color="000000"/>
              <w:right w:val="single" w:sz="4" w:space="0" w:color="000000"/>
            </w:tcBorders>
            <w:shd w:val="clear" w:color="auto" w:fill="auto"/>
            <w:vAlign w:val="center"/>
          </w:tcPr>
          <w:p w14:paraId="48F3783E"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3F58C40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4B644044"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1.007,50 €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60024BB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A550DB0"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21C5514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29CB4B9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val="restart"/>
            <w:tcBorders>
              <w:left w:val="single" w:sz="4" w:space="0" w:color="000000"/>
              <w:bottom w:val="single" w:sz="4" w:space="0" w:color="000000"/>
              <w:right w:val="single" w:sz="4" w:space="0" w:color="000000"/>
            </w:tcBorders>
            <w:shd w:val="clear" w:color="auto" w:fill="auto"/>
            <w:vAlign w:val="center"/>
          </w:tcPr>
          <w:p w14:paraId="771E8D14"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Π.Π.10.4.</w:t>
            </w:r>
            <w:r w:rsidRPr="00BA3F7B">
              <w:rPr>
                <w:rFonts w:ascii="Arial Narrow" w:eastAsia="Arial Narrow" w:hAnsi="Arial Narrow" w:cs="Arial Narrow"/>
                <w:color w:val="000000"/>
                <w:sz w:val="18"/>
                <w:szCs w:val="18"/>
                <w:lang w:val="el-GR"/>
              </w:rPr>
              <w:t xml:space="preserve"> Φάκελος εποπτειών (παρουσιολόγιο, αρχείο πεπραγμένων)</w:t>
            </w:r>
          </w:p>
        </w:tc>
        <w:tc>
          <w:tcPr>
            <w:tcW w:w="443" w:type="pct"/>
            <w:tcBorders>
              <w:bottom w:val="single" w:sz="4" w:space="0" w:color="000000"/>
              <w:right w:val="single" w:sz="4" w:space="0" w:color="000000"/>
            </w:tcBorders>
            <w:shd w:val="clear" w:color="auto" w:fill="auto"/>
            <w:vAlign w:val="center"/>
          </w:tcPr>
          <w:p w14:paraId="6A173A30"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684" w:type="pct"/>
            <w:tcBorders>
              <w:bottom w:val="single" w:sz="4" w:space="0" w:color="000000"/>
              <w:right w:val="single" w:sz="4" w:space="0" w:color="000000"/>
            </w:tcBorders>
            <w:shd w:val="clear" w:color="auto" w:fill="auto"/>
            <w:vAlign w:val="center"/>
          </w:tcPr>
          <w:p w14:paraId="18204272"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28A1BE5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600F1E6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val="restart"/>
            <w:tcBorders>
              <w:left w:val="single" w:sz="4" w:space="0" w:color="000000"/>
              <w:bottom w:val="single" w:sz="4" w:space="0" w:color="000000"/>
              <w:right w:val="single" w:sz="4" w:space="0" w:color="000000"/>
            </w:tcBorders>
            <w:shd w:val="clear" w:color="auto" w:fill="auto"/>
            <w:vAlign w:val="center"/>
          </w:tcPr>
          <w:p w14:paraId="3F0DAA8F"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6.137,10 € </w:t>
            </w:r>
          </w:p>
        </w:tc>
      </w:tr>
      <w:tr w:rsidR="003C6BBB" w:rsidRPr="00BA3F7B" w14:paraId="14E9291E"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7BFAD55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60D6E0C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2E7A872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43" w:type="pct"/>
            <w:tcBorders>
              <w:bottom w:val="single" w:sz="4" w:space="0" w:color="000000"/>
              <w:right w:val="single" w:sz="4" w:space="0" w:color="000000"/>
            </w:tcBorders>
            <w:shd w:val="clear" w:color="auto" w:fill="auto"/>
            <w:vAlign w:val="center"/>
          </w:tcPr>
          <w:p w14:paraId="2DA031AC"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684" w:type="pct"/>
            <w:tcBorders>
              <w:bottom w:val="single" w:sz="4" w:space="0" w:color="000000"/>
              <w:right w:val="single" w:sz="4" w:space="0" w:color="000000"/>
            </w:tcBorders>
            <w:shd w:val="clear" w:color="auto" w:fill="auto"/>
            <w:vAlign w:val="center"/>
          </w:tcPr>
          <w:p w14:paraId="759E5E09"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490" w:type="pct"/>
            <w:tcBorders>
              <w:bottom w:val="single" w:sz="4" w:space="0" w:color="000000"/>
              <w:right w:val="single" w:sz="4" w:space="0" w:color="000000"/>
            </w:tcBorders>
            <w:shd w:val="clear" w:color="auto" w:fill="auto"/>
            <w:vAlign w:val="center"/>
          </w:tcPr>
          <w:p w14:paraId="578A753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1.610,00 € </w:t>
            </w:r>
          </w:p>
        </w:tc>
        <w:tc>
          <w:tcPr>
            <w:tcW w:w="487" w:type="pct"/>
            <w:tcBorders>
              <w:bottom w:val="single" w:sz="4" w:space="0" w:color="000000"/>
              <w:right w:val="single" w:sz="4" w:space="0" w:color="000000"/>
            </w:tcBorders>
            <w:shd w:val="clear" w:color="auto" w:fill="auto"/>
            <w:vAlign w:val="center"/>
          </w:tcPr>
          <w:p w14:paraId="75BF487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338,10 €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464D0C9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727DE70"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4FDB2E1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2683885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1F131C1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3B2A9DEA"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684" w:type="pct"/>
            <w:tcBorders>
              <w:bottom w:val="single" w:sz="4" w:space="0" w:color="000000"/>
              <w:right w:val="single" w:sz="4" w:space="0" w:color="000000"/>
            </w:tcBorders>
            <w:shd w:val="clear" w:color="auto" w:fill="auto"/>
            <w:vAlign w:val="center"/>
          </w:tcPr>
          <w:p w14:paraId="6CF8ECE0"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490" w:type="pct"/>
            <w:tcBorders>
              <w:bottom w:val="single" w:sz="4" w:space="0" w:color="000000"/>
              <w:right w:val="single" w:sz="4" w:space="0" w:color="000000"/>
            </w:tcBorders>
            <w:shd w:val="clear" w:color="auto" w:fill="auto"/>
            <w:vAlign w:val="center"/>
          </w:tcPr>
          <w:p w14:paraId="24A4498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4DA5BF7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1.449,00 €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6AB043D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1B8F291"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1F8D12C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0217317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4ED0964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33217CDB"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684" w:type="pct"/>
            <w:tcBorders>
              <w:bottom w:val="single" w:sz="4" w:space="0" w:color="000000"/>
              <w:right w:val="single" w:sz="4" w:space="0" w:color="000000"/>
            </w:tcBorders>
            <w:shd w:val="clear" w:color="auto" w:fill="auto"/>
            <w:vAlign w:val="center"/>
          </w:tcPr>
          <w:p w14:paraId="26BFB959"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490" w:type="pct"/>
            <w:tcBorders>
              <w:bottom w:val="single" w:sz="4" w:space="0" w:color="000000"/>
              <w:right w:val="single" w:sz="4" w:space="0" w:color="000000"/>
            </w:tcBorders>
            <w:shd w:val="clear" w:color="auto" w:fill="auto"/>
            <w:vAlign w:val="center"/>
          </w:tcPr>
          <w:p w14:paraId="2436525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53029B1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1.410,50 €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2605A5D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D768D82"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6F3E720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49A8553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59DA42D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25436230"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684" w:type="pct"/>
            <w:tcBorders>
              <w:bottom w:val="single" w:sz="4" w:space="0" w:color="000000"/>
              <w:right w:val="single" w:sz="4" w:space="0" w:color="000000"/>
            </w:tcBorders>
            <w:shd w:val="clear" w:color="auto" w:fill="auto"/>
            <w:vAlign w:val="center"/>
          </w:tcPr>
          <w:p w14:paraId="251A9FBC"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096EB00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766420B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1.207,50 €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7A47BEF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E378EFF"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381F847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2C2A046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62F7B33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53A32FFA"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684" w:type="pct"/>
            <w:tcBorders>
              <w:bottom w:val="single" w:sz="4" w:space="0" w:color="000000"/>
              <w:right w:val="single" w:sz="4" w:space="0" w:color="000000"/>
            </w:tcBorders>
            <w:shd w:val="clear" w:color="auto" w:fill="auto"/>
            <w:vAlign w:val="center"/>
          </w:tcPr>
          <w:p w14:paraId="36747259"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2C5382B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1ACAA42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1.007,50 €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6B079DA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4C90907"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54758E3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3CDD11E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val="restart"/>
            <w:tcBorders>
              <w:left w:val="single" w:sz="4" w:space="0" w:color="000000"/>
              <w:bottom w:val="single" w:sz="4" w:space="0" w:color="000000"/>
              <w:right w:val="single" w:sz="4" w:space="0" w:color="000000"/>
            </w:tcBorders>
            <w:shd w:val="clear" w:color="auto" w:fill="auto"/>
            <w:vAlign w:val="center"/>
          </w:tcPr>
          <w:p w14:paraId="08045017"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Π.Π.10.5.</w:t>
            </w:r>
            <w:r w:rsidRPr="00BA3F7B">
              <w:rPr>
                <w:rFonts w:ascii="Arial Narrow" w:eastAsia="Arial Narrow" w:hAnsi="Arial Narrow" w:cs="Arial Narrow"/>
                <w:color w:val="000000"/>
                <w:sz w:val="18"/>
                <w:szCs w:val="18"/>
                <w:lang w:val="el-GR"/>
              </w:rPr>
              <w:t xml:space="preserve"> Έκθεση αυτοαξιολόγησης σχετικά με την πορεία υλοποίησης του έργου</w:t>
            </w:r>
          </w:p>
        </w:tc>
        <w:tc>
          <w:tcPr>
            <w:tcW w:w="443" w:type="pct"/>
            <w:tcBorders>
              <w:bottom w:val="single" w:sz="4" w:space="0" w:color="000000"/>
              <w:right w:val="single" w:sz="4" w:space="0" w:color="000000"/>
            </w:tcBorders>
            <w:shd w:val="clear" w:color="auto" w:fill="auto"/>
            <w:vAlign w:val="center"/>
          </w:tcPr>
          <w:p w14:paraId="28814A4A"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684" w:type="pct"/>
            <w:tcBorders>
              <w:bottom w:val="single" w:sz="4" w:space="0" w:color="000000"/>
              <w:right w:val="single" w:sz="4" w:space="0" w:color="000000"/>
            </w:tcBorders>
            <w:shd w:val="clear" w:color="auto" w:fill="auto"/>
            <w:vAlign w:val="center"/>
          </w:tcPr>
          <w:p w14:paraId="030BBAC0"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7407FE4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71B2381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val="restart"/>
            <w:tcBorders>
              <w:left w:val="single" w:sz="4" w:space="0" w:color="000000"/>
              <w:bottom w:val="single" w:sz="4" w:space="0" w:color="000000"/>
              <w:right w:val="single" w:sz="4" w:space="0" w:color="000000"/>
            </w:tcBorders>
            <w:shd w:val="clear" w:color="auto" w:fill="auto"/>
            <w:vAlign w:val="center"/>
          </w:tcPr>
          <w:p w14:paraId="5D1FB754"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6.137,10 € </w:t>
            </w:r>
          </w:p>
        </w:tc>
      </w:tr>
      <w:tr w:rsidR="003C6BBB" w:rsidRPr="00BA3F7B" w14:paraId="3F02DACE"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4F6C208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0228530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6005FCA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43" w:type="pct"/>
            <w:tcBorders>
              <w:bottom w:val="single" w:sz="4" w:space="0" w:color="000000"/>
              <w:right w:val="single" w:sz="4" w:space="0" w:color="000000"/>
            </w:tcBorders>
            <w:shd w:val="clear" w:color="auto" w:fill="auto"/>
            <w:vAlign w:val="center"/>
          </w:tcPr>
          <w:p w14:paraId="60BB371D"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684" w:type="pct"/>
            <w:tcBorders>
              <w:bottom w:val="single" w:sz="4" w:space="0" w:color="000000"/>
              <w:right w:val="single" w:sz="4" w:space="0" w:color="000000"/>
            </w:tcBorders>
            <w:shd w:val="clear" w:color="auto" w:fill="auto"/>
            <w:vAlign w:val="center"/>
          </w:tcPr>
          <w:p w14:paraId="093E4235"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490" w:type="pct"/>
            <w:tcBorders>
              <w:bottom w:val="single" w:sz="4" w:space="0" w:color="000000"/>
              <w:right w:val="single" w:sz="4" w:space="0" w:color="000000"/>
            </w:tcBorders>
            <w:shd w:val="clear" w:color="auto" w:fill="auto"/>
            <w:vAlign w:val="center"/>
          </w:tcPr>
          <w:p w14:paraId="347EA99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1.610,00 € </w:t>
            </w:r>
          </w:p>
        </w:tc>
        <w:tc>
          <w:tcPr>
            <w:tcW w:w="487" w:type="pct"/>
            <w:tcBorders>
              <w:bottom w:val="single" w:sz="4" w:space="0" w:color="000000"/>
              <w:right w:val="single" w:sz="4" w:space="0" w:color="000000"/>
            </w:tcBorders>
            <w:shd w:val="clear" w:color="auto" w:fill="auto"/>
            <w:vAlign w:val="center"/>
          </w:tcPr>
          <w:p w14:paraId="7A3D0AD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338,10 €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12D636D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BFD8DEF"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6B90DE9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2FB8F55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65A8EF6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1CF46835"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684" w:type="pct"/>
            <w:tcBorders>
              <w:bottom w:val="single" w:sz="4" w:space="0" w:color="000000"/>
              <w:right w:val="single" w:sz="4" w:space="0" w:color="000000"/>
            </w:tcBorders>
            <w:shd w:val="clear" w:color="auto" w:fill="auto"/>
            <w:vAlign w:val="center"/>
          </w:tcPr>
          <w:p w14:paraId="674E786B"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490" w:type="pct"/>
            <w:tcBorders>
              <w:bottom w:val="single" w:sz="4" w:space="0" w:color="000000"/>
              <w:right w:val="single" w:sz="4" w:space="0" w:color="000000"/>
            </w:tcBorders>
            <w:shd w:val="clear" w:color="auto" w:fill="auto"/>
            <w:vAlign w:val="center"/>
          </w:tcPr>
          <w:p w14:paraId="486E7F6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521B81A4"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1.449,00 €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044952E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A88AB6B"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193AB78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7C9FAE9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14FA2DC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5CB9F67D"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684" w:type="pct"/>
            <w:tcBorders>
              <w:bottom w:val="single" w:sz="4" w:space="0" w:color="000000"/>
              <w:right w:val="single" w:sz="4" w:space="0" w:color="000000"/>
            </w:tcBorders>
            <w:shd w:val="clear" w:color="auto" w:fill="auto"/>
            <w:vAlign w:val="center"/>
          </w:tcPr>
          <w:p w14:paraId="65320E26"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490" w:type="pct"/>
            <w:tcBorders>
              <w:bottom w:val="single" w:sz="4" w:space="0" w:color="000000"/>
              <w:right w:val="single" w:sz="4" w:space="0" w:color="000000"/>
            </w:tcBorders>
            <w:shd w:val="clear" w:color="auto" w:fill="auto"/>
            <w:vAlign w:val="center"/>
          </w:tcPr>
          <w:p w14:paraId="4C55A17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0C2148E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1.410,50 €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73F574A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7A8B25A"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5824FAD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1DB700B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10A234D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39D1A180"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684" w:type="pct"/>
            <w:tcBorders>
              <w:bottom w:val="single" w:sz="4" w:space="0" w:color="000000"/>
              <w:right w:val="single" w:sz="4" w:space="0" w:color="000000"/>
            </w:tcBorders>
            <w:shd w:val="clear" w:color="auto" w:fill="auto"/>
            <w:vAlign w:val="center"/>
          </w:tcPr>
          <w:p w14:paraId="3A2D8856"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7FD4271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08ED04D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1.207,50 €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07DE567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9DF8324"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1DCF28B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2F59143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0768B2B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569C9CD9"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684" w:type="pct"/>
            <w:tcBorders>
              <w:bottom w:val="single" w:sz="4" w:space="0" w:color="000000"/>
              <w:right w:val="single" w:sz="4" w:space="0" w:color="000000"/>
            </w:tcBorders>
            <w:shd w:val="clear" w:color="auto" w:fill="auto"/>
            <w:vAlign w:val="center"/>
          </w:tcPr>
          <w:p w14:paraId="513A1B87"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3D3EFD0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347EFB5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1.007,50 €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067C4E9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45E61A1" w14:textId="77777777" w:rsidTr="00A44FF0">
        <w:trPr>
          <w:trHeight w:val="270"/>
        </w:trPr>
        <w:tc>
          <w:tcPr>
            <w:tcW w:w="2768" w:type="pct"/>
            <w:gridSpan w:val="4"/>
            <w:tcBorders>
              <w:top w:val="single" w:sz="4" w:space="0" w:color="000000"/>
              <w:left w:val="single" w:sz="4" w:space="0" w:color="000000"/>
              <w:bottom w:val="single" w:sz="4" w:space="0" w:color="000000"/>
              <w:right w:val="single" w:sz="4" w:space="0" w:color="000000"/>
            </w:tcBorders>
            <w:shd w:val="clear" w:color="auto" w:fill="D9E1F2"/>
            <w:vAlign w:val="center"/>
          </w:tcPr>
          <w:p w14:paraId="3EB6F430" w14:textId="77777777" w:rsidR="003C6BBB" w:rsidRPr="00BA3F7B" w:rsidRDefault="00C84A86">
            <w:pPr>
              <w:spacing w:after="0"/>
              <w:jc w:val="right"/>
              <w:rPr>
                <w:rFonts w:ascii="Arial Narrow" w:eastAsia="Arial Narrow" w:hAnsi="Arial Narrow" w:cs="Arial Narrow"/>
                <w:b/>
                <w:sz w:val="18"/>
                <w:szCs w:val="18"/>
              </w:rPr>
            </w:pPr>
            <w:r w:rsidRPr="00BA3F7B">
              <w:rPr>
                <w:rFonts w:ascii="Arial Narrow" w:eastAsia="Arial Narrow" w:hAnsi="Arial Narrow" w:cs="Arial Narrow"/>
                <w:b/>
                <w:sz w:val="18"/>
                <w:szCs w:val="18"/>
              </w:rPr>
              <w:t>Άθροισμα</w:t>
            </w:r>
          </w:p>
        </w:tc>
        <w:tc>
          <w:tcPr>
            <w:tcW w:w="684" w:type="pct"/>
            <w:tcBorders>
              <w:bottom w:val="single" w:sz="4" w:space="0" w:color="000000"/>
              <w:right w:val="single" w:sz="4" w:space="0" w:color="000000"/>
            </w:tcBorders>
            <w:shd w:val="clear" w:color="auto" w:fill="D9E1F2"/>
            <w:vAlign w:val="center"/>
          </w:tcPr>
          <w:p w14:paraId="0BC2B5CC" w14:textId="77777777" w:rsidR="003C6BBB" w:rsidRPr="00BA3F7B" w:rsidRDefault="00C84A86">
            <w:pPr>
              <w:spacing w:after="0"/>
              <w:rPr>
                <w:rFonts w:ascii="Arial Narrow" w:eastAsia="Arial Narrow" w:hAnsi="Arial Narrow" w:cs="Arial Narrow"/>
                <w:b/>
                <w:sz w:val="18"/>
                <w:szCs w:val="18"/>
              </w:rPr>
            </w:pPr>
            <w:r w:rsidRPr="00BA3F7B">
              <w:rPr>
                <w:rFonts w:ascii="Arial Narrow" w:eastAsia="Arial Narrow" w:hAnsi="Arial Narrow" w:cs="Arial Narrow"/>
                <w:b/>
                <w:sz w:val="18"/>
                <w:szCs w:val="18"/>
              </w:rPr>
              <w:t xml:space="preserve"> 14,06 </w:t>
            </w:r>
          </w:p>
        </w:tc>
        <w:tc>
          <w:tcPr>
            <w:tcW w:w="490" w:type="pct"/>
            <w:tcBorders>
              <w:bottom w:val="single" w:sz="4" w:space="0" w:color="000000"/>
              <w:right w:val="single" w:sz="4" w:space="0" w:color="000000"/>
            </w:tcBorders>
            <w:shd w:val="clear" w:color="auto" w:fill="D9E1F2"/>
            <w:vAlign w:val="center"/>
          </w:tcPr>
          <w:p w14:paraId="47C51D37" w14:textId="77777777" w:rsidR="003C6BBB" w:rsidRPr="00BA3F7B" w:rsidRDefault="00C84A86">
            <w:pPr>
              <w:spacing w:after="0"/>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c>
          <w:tcPr>
            <w:tcW w:w="1058" w:type="pct"/>
            <w:gridSpan w:val="2"/>
            <w:tcBorders>
              <w:top w:val="single" w:sz="4" w:space="0" w:color="000000"/>
              <w:bottom w:val="single" w:sz="4" w:space="0" w:color="000000"/>
              <w:right w:val="single" w:sz="4" w:space="0" w:color="000000"/>
            </w:tcBorders>
            <w:shd w:val="clear" w:color="auto" w:fill="D9E1F2"/>
            <w:vAlign w:val="center"/>
          </w:tcPr>
          <w:p w14:paraId="6FFE931B"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 30.701,60 € </w:t>
            </w:r>
          </w:p>
        </w:tc>
      </w:tr>
      <w:tr w:rsidR="003C6BBB" w:rsidRPr="00BA3F7B" w14:paraId="62BF8970" w14:textId="77777777" w:rsidTr="00E73C32">
        <w:trPr>
          <w:trHeight w:val="270"/>
        </w:trPr>
        <w:tc>
          <w:tcPr>
            <w:tcW w:w="465" w:type="pct"/>
            <w:vMerge w:val="restart"/>
            <w:tcBorders>
              <w:left w:val="single" w:sz="4" w:space="0" w:color="000000"/>
              <w:bottom w:val="single" w:sz="4" w:space="0" w:color="000000"/>
              <w:right w:val="single" w:sz="4" w:space="0" w:color="000000"/>
            </w:tcBorders>
            <w:shd w:val="clear" w:color="auto" w:fill="auto"/>
            <w:vAlign w:val="center"/>
          </w:tcPr>
          <w:p w14:paraId="03D429D8"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Π.Π.11</w:t>
            </w:r>
          </w:p>
        </w:tc>
        <w:tc>
          <w:tcPr>
            <w:tcW w:w="495" w:type="pct"/>
            <w:vMerge w:val="restart"/>
            <w:tcBorders>
              <w:left w:val="single" w:sz="4" w:space="0" w:color="000000"/>
              <w:bottom w:val="single" w:sz="4" w:space="0" w:color="000000"/>
              <w:right w:val="single" w:sz="4" w:space="0" w:color="000000"/>
            </w:tcBorders>
            <w:shd w:val="clear" w:color="auto" w:fill="auto"/>
            <w:vAlign w:val="center"/>
          </w:tcPr>
          <w:p w14:paraId="7D55FA76" w14:textId="77777777" w:rsidR="003C6BBB" w:rsidRPr="00BA3F7B" w:rsidRDefault="00C84A86">
            <w:pPr>
              <w:spacing w:after="0"/>
              <w:jc w:val="center"/>
              <w:rPr>
                <w:rFonts w:ascii="Arial Narrow" w:eastAsia="Arial Narrow" w:hAnsi="Arial Narrow" w:cs="Arial Narrow"/>
                <w:color w:val="000000"/>
                <w:sz w:val="18"/>
                <w:szCs w:val="18"/>
                <w:lang w:val="el-GR"/>
              </w:rPr>
            </w:pPr>
            <w:r w:rsidRPr="00BA3F7B">
              <w:rPr>
                <w:rFonts w:ascii="Arial Narrow" w:eastAsia="Arial Narrow" w:hAnsi="Arial Narrow" w:cs="Arial Narrow"/>
                <w:color w:val="000000"/>
                <w:sz w:val="18"/>
                <w:szCs w:val="18"/>
                <w:lang w:val="el-GR"/>
              </w:rPr>
              <w:t>27 μήνες από την υπογραφή της Σύμβασης</w:t>
            </w:r>
          </w:p>
        </w:tc>
        <w:tc>
          <w:tcPr>
            <w:tcW w:w="1366" w:type="pct"/>
            <w:vMerge w:val="restart"/>
            <w:tcBorders>
              <w:left w:val="single" w:sz="4" w:space="0" w:color="000000"/>
              <w:bottom w:val="single" w:sz="4" w:space="0" w:color="000000"/>
              <w:right w:val="single" w:sz="4" w:space="0" w:color="000000"/>
            </w:tcBorders>
            <w:shd w:val="clear" w:color="auto" w:fill="auto"/>
            <w:vAlign w:val="center"/>
          </w:tcPr>
          <w:p w14:paraId="66768D81"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Π.Π.11.1.</w:t>
            </w:r>
            <w:r w:rsidRPr="00BA3F7B">
              <w:rPr>
                <w:rFonts w:ascii="Arial Narrow" w:eastAsia="Arial Narrow" w:hAnsi="Arial Narrow" w:cs="Arial Narrow"/>
                <w:color w:val="000000"/>
                <w:sz w:val="18"/>
                <w:szCs w:val="18"/>
                <w:lang w:val="el-GR"/>
              </w:rPr>
              <w:t xml:space="preserve"> 10</w:t>
            </w:r>
            <w:r w:rsidRPr="00BA3F7B">
              <w:rPr>
                <w:rFonts w:ascii="Arial Narrow" w:eastAsia="Arial Narrow" w:hAnsi="Arial Narrow" w:cs="Arial Narrow"/>
                <w:color w:val="000000"/>
                <w:sz w:val="18"/>
                <w:szCs w:val="18"/>
                <w:vertAlign w:val="superscript"/>
                <w:lang w:val="el-GR"/>
              </w:rPr>
              <w:t>η</w:t>
            </w:r>
            <w:r w:rsidRPr="00BA3F7B">
              <w:rPr>
                <w:rFonts w:ascii="Arial Narrow" w:eastAsia="Arial Narrow" w:hAnsi="Arial Narrow" w:cs="Arial Narrow"/>
                <w:color w:val="000000"/>
                <w:sz w:val="18"/>
                <w:szCs w:val="18"/>
                <w:lang w:val="el-GR"/>
              </w:rPr>
              <w:t xml:space="preserve"> Έκθεση Εργασιών - Έκθεση Ολοκλήρωσης και συνολικού Απολογισμού του Έργου</w:t>
            </w:r>
          </w:p>
        </w:tc>
        <w:tc>
          <w:tcPr>
            <w:tcW w:w="443" w:type="pct"/>
            <w:tcBorders>
              <w:bottom w:val="single" w:sz="4" w:space="0" w:color="000000"/>
              <w:right w:val="single" w:sz="4" w:space="0" w:color="000000"/>
            </w:tcBorders>
            <w:shd w:val="clear" w:color="auto" w:fill="auto"/>
            <w:vAlign w:val="center"/>
          </w:tcPr>
          <w:p w14:paraId="6D1F8BD1"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684" w:type="pct"/>
            <w:tcBorders>
              <w:bottom w:val="single" w:sz="4" w:space="0" w:color="000000"/>
              <w:right w:val="single" w:sz="4" w:space="0" w:color="000000"/>
            </w:tcBorders>
            <w:shd w:val="clear" w:color="auto" w:fill="auto"/>
            <w:vAlign w:val="center"/>
          </w:tcPr>
          <w:p w14:paraId="6E43B7BA"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36EC3C8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1FD9E3E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val="restart"/>
            <w:tcBorders>
              <w:left w:val="single" w:sz="4" w:space="0" w:color="000000"/>
              <w:bottom w:val="single" w:sz="4" w:space="0" w:color="000000"/>
              <w:right w:val="single" w:sz="4" w:space="0" w:color="000000"/>
            </w:tcBorders>
            <w:shd w:val="clear" w:color="auto" w:fill="auto"/>
            <w:vAlign w:val="center"/>
          </w:tcPr>
          <w:p w14:paraId="0509C462"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9.159,60 € </w:t>
            </w:r>
          </w:p>
        </w:tc>
      </w:tr>
      <w:tr w:rsidR="003C6BBB" w:rsidRPr="00BA3F7B" w14:paraId="69F79AFD"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6908837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06A8A77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0F2DCA1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43" w:type="pct"/>
            <w:tcBorders>
              <w:bottom w:val="single" w:sz="4" w:space="0" w:color="000000"/>
              <w:right w:val="single" w:sz="4" w:space="0" w:color="000000"/>
            </w:tcBorders>
            <w:shd w:val="clear" w:color="auto" w:fill="auto"/>
            <w:vAlign w:val="center"/>
          </w:tcPr>
          <w:p w14:paraId="6AAE94DE"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684" w:type="pct"/>
            <w:tcBorders>
              <w:bottom w:val="single" w:sz="4" w:space="0" w:color="000000"/>
              <w:right w:val="single" w:sz="4" w:space="0" w:color="000000"/>
            </w:tcBorders>
            <w:shd w:val="clear" w:color="auto" w:fill="auto"/>
            <w:vAlign w:val="center"/>
          </w:tcPr>
          <w:p w14:paraId="4691F18C"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490" w:type="pct"/>
            <w:tcBorders>
              <w:bottom w:val="single" w:sz="4" w:space="0" w:color="000000"/>
              <w:right w:val="single" w:sz="4" w:space="0" w:color="000000"/>
            </w:tcBorders>
            <w:shd w:val="clear" w:color="auto" w:fill="auto"/>
            <w:vAlign w:val="center"/>
          </w:tcPr>
          <w:p w14:paraId="67EC6D1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1.610,00 € </w:t>
            </w:r>
          </w:p>
        </w:tc>
        <w:tc>
          <w:tcPr>
            <w:tcW w:w="487" w:type="pct"/>
            <w:tcBorders>
              <w:bottom w:val="single" w:sz="4" w:space="0" w:color="000000"/>
              <w:right w:val="single" w:sz="4" w:space="0" w:color="000000"/>
            </w:tcBorders>
            <w:shd w:val="clear" w:color="auto" w:fill="auto"/>
            <w:vAlign w:val="center"/>
          </w:tcPr>
          <w:p w14:paraId="7421CE0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338,10 €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4FEA48C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AA51550"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5B01D6C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7099FF6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5EE76A6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6EE9F1EB"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684" w:type="pct"/>
            <w:tcBorders>
              <w:bottom w:val="single" w:sz="4" w:space="0" w:color="000000"/>
              <w:right w:val="single" w:sz="4" w:space="0" w:color="000000"/>
            </w:tcBorders>
            <w:shd w:val="clear" w:color="auto" w:fill="auto"/>
            <w:vAlign w:val="center"/>
          </w:tcPr>
          <w:p w14:paraId="1FF2B1EB"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490" w:type="pct"/>
            <w:tcBorders>
              <w:bottom w:val="single" w:sz="4" w:space="0" w:color="000000"/>
              <w:right w:val="single" w:sz="4" w:space="0" w:color="000000"/>
            </w:tcBorders>
            <w:shd w:val="clear" w:color="auto" w:fill="auto"/>
            <w:vAlign w:val="center"/>
          </w:tcPr>
          <w:p w14:paraId="3CA04D6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6CC72C4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1.449,00 €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2FF9BBC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F9CBB44"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4A2F600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1682B3D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2F3A492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6A141A6D"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684" w:type="pct"/>
            <w:tcBorders>
              <w:bottom w:val="single" w:sz="4" w:space="0" w:color="000000"/>
              <w:right w:val="single" w:sz="4" w:space="0" w:color="000000"/>
            </w:tcBorders>
            <w:shd w:val="clear" w:color="auto" w:fill="auto"/>
            <w:vAlign w:val="center"/>
          </w:tcPr>
          <w:p w14:paraId="2046C495"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490" w:type="pct"/>
            <w:tcBorders>
              <w:bottom w:val="single" w:sz="4" w:space="0" w:color="000000"/>
              <w:right w:val="single" w:sz="4" w:space="0" w:color="000000"/>
            </w:tcBorders>
            <w:shd w:val="clear" w:color="auto" w:fill="auto"/>
            <w:vAlign w:val="center"/>
          </w:tcPr>
          <w:p w14:paraId="55F03AB4"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7C08FC8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1.410,50 €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7FCCD1E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0024EE6"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6AC91CC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40611E7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68DA629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1D043C61"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684" w:type="pct"/>
            <w:tcBorders>
              <w:bottom w:val="single" w:sz="4" w:space="0" w:color="000000"/>
              <w:right w:val="single" w:sz="4" w:space="0" w:color="000000"/>
            </w:tcBorders>
            <w:shd w:val="clear" w:color="auto" w:fill="auto"/>
            <w:vAlign w:val="center"/>
          </w:tcPr>
          <w:p w14:paraId="468D17B3"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2DD30C4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148B39B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1.007,50 €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3C3107B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AEFBDE0"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3399AFB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29F6B10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77F1760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054A2F15"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684" w:type="pct"/>
            <w:tcBorders>
              <w:bottom w:val="single" w:sz="4" w:space="0" w:color="000000"/>
              <w:right w:val="single" w:sz="4" w:space="0" w:color="000000"/>
            </w:tcBorders>
            <w:shd w:val="clear" w:color="auto" w:fill="auto"/>
            <w:vAlign w:val="center"/>
          </w:tcPr>
          <w:p w14:paraId="09FCFD31"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4989FBF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4D952C2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1.207,50 €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6ECB5E5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C5C8CB9"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2A53F4B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71E109F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61484CF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2DBE0397"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684" w:type="pct"/>
            <w:tcBorders>
              <w:bottom w:val="single" w:sz="4" w:space="0" w:color="000000"/>
              <w:right w:val="single" w:sz="4" w:space="0" w:color="000000"/>
            </w:tcBorders>
            <w:shd w:val="clear" w:color="auto" w:fill="auto"/>
            <w:vAlign w:val="center"/>
          </w:tcPr>
          <w:p w14:paraId="6D9C797D"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26EDB51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0849C10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1.007,50 €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107ED27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327AB05"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358F743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5B6A481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175D23C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6B3164D3"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Σ06</w:t>
            </w:r>
          </w:p>
        </w:tc>
        <w:tc>
          <w:tcPr>
            <w:tcW w:w="684" w:type="pct"/>
            <w:tcBorders>
              <w:bottom w:val="single" w:sz="4" w:space="0" w:color="000000"/>
              <w:right w:val="single" w:sz="4" w:space="0" w:color="000000"/>
            </w:tcBorders>
            <w:shd w:val="clear" w:color="auto" w:fill="auto"/>
            <w:vAlign w:val="center"/>
          </w:tcPr>
          <w:p w14:paraId="60F5D7F4"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1,00 </w:t>
            </w:r>
          </w:p>
        </w:tc>
        <w:tc>
          <w:tcPr>
            <w:tcW w:w="490" w:type="pct"/>
            <w:tcBorders>
              <w:bottom w:val="single" w:sz="4" w:space="0" w:color="000000"/>
              <w:right w:val="single" w:sz="4" w:space="0" w:color="000000"/>
            </w:tcBorders>
            <w:shd w:val="clear" w:color="auto" w:fill="auto"/>
            <w:vAlign w:val="center"/>
          </w:tcPr>
          <w:p w14:paraId="526A9BA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5EE26B1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2F32991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5307E5F"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63D8CA5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0ED7382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val="restart"/>
            <w:tcBorders>
              <w:left w:val="single" w:sz="4" w:space="0" w:color="000000"/>
              <w:bottom w:val="single" w:sz="4" w:space="0" w:color="000000"/>
              <w:right w:val="single" w:sz="4" w:space="0" w:color="000000"/>
            </w:tcBorders>
            <w:shd w:val="clear" w:color="auto" w:fill="auto"/>
            <w:vAlign w:val="center"/>
          </w:tcPr>
          <w:p w14:paraId="71932EF9"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Π.Π.11.2.</w:t>
            </w:r>
            <w:r w:rsidRPr="00BA3F7B">
              <w:rPr>
                <w:rFonts w:ascii="Arial Narrow" w:eastAsia="Arial Narrow" w:hAnsi="Arial Narrow" w:cs="Arial Narrow"/>
                <w:color w:val="000000"/>
                <w:sz w:val="18"/>
                <w:szCs w:val="18"/>
                <w:lang w:val="el-GR"/>
              </w:rPr>
              <w:t xml:space="preserve"> Ψηφιακός ατομικός φάκελος ωφελούμενων (επικαιροποίηση)</w:t>
            </w:r>
          </w:p>
        </w:tc>
        <w:tc>
          <w:tcPr>
            <w:tcW w:w="443" w:type="pct"/>
            <w:tcBorders>
              <w:bottom w:val="single" w:sz="4" w:space="0" w:color="000000"/>
              <w:right w:val="single" w:sz="4" w:space="0" w:color="000000"/>
            </w:tcBorders>
            <w:shd w:val="clear" w:color="auto" w:fill="auto"/>
            <w:vAlign w:val="center"/>
          </w:tcPr>
          <w:p w14:paraId="367E06BC"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684" w:type="pct"/>
            <w:tcBorders>
              <w:bottom w:val="single" w:sz="4" w:space="0" w:color="000000"/>
              <w:right w:val="single" w:sz="4" w:space="0" w:color="000000"/>
            </w:tcBorders>
            <w:shd w:val="clear" w:color="auto" w:fill="auto"/>
            <w:vAlign w:val="center"/>
          </w:tcPr>
          <w:p w14:paraId="1BD532F1"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5D0FF674"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486EB51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val="restart"/>
            <w:tcBorders>
              <w:left w:val="single" w:sz="4" w:space="0" w:color="000000"/>
              <w:bottom w:val="single" w:sz="4" w:space="0" w:color="000000"/>
              <w:right w:val="single" w:sz="4" w:space="0" w:color="000000"/>
            </w:tcBorders>
            <w:shd w:val="clear" w:color="auto" w:fill="auto"/>
            <w:vAlign w:val="center"/>
          </w:tcPr>
          <w:p w14:paraId="5A26950A"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9.159,60 € </w:t>
            </w:r>
          </w:p>
        </w:tc>
      </w:tr>
      <w:tr w:rsidR="003C6BBB" w:rsidRPr="00BA3F7B" w14:paraId="6C387F2A"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006CBEE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66E48D3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6909728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43" w:type="pct"/>
            <w:tcBorders>
              <w:bottom w:val="single" w:sz="4" w:space="0" w:color="000000"/>
              <w:right w:val="single" w:sz="4" w:space="0" w:color="000000"/>
            </w:tcBorders>
            <w:shd w:val="clear" w:color="auto" w:fill="auto"/>
            <w:vAlign w:val="center"/>
          </w:tcPr>
          <w:p w14:paraId="2A7AC523"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684" w:type="pct"/>
            <w:tcBorders>
              <w:bottom w:val="single" w:sz="4" w:space="0" w:color="000000"/>
              <w:right w:val="single" w:sz="4" w:space="0" w:color="000000"/>
            </w:tcBorders>
            <w:shd w:val="clear" w:color="auto" w:fill="auto"/>
            <w:vAlign w:val="center"/>
          </w:tcPr>
          <w:p w14:paraId="42E9965F"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490" w:type="pct"/>
            <w:tcBorders>
              <w:bottom w:val="single" w:sz="4" w:space="0" w:color="000000"/>
              <w:right w:val="single" w:sz="4" w:space="0" w:color="000000"/>
            </w:tcBorders>
            <w:shd w:val="clear" w:color="auto" w:fill="auto"/>
            <w:vAlign w:val="center"/>
          </w:tcPr>
          <w:p w14:paraId="163A9F5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1.610,00 € </w:t>
            </w:r>
          </w:p>
        </w:tc>
        <w:tc>
          <w:tcPr>
            <w:tcW w:w="487" w:type="pct"/>
            <w:tcBorders>
              <w:bottom w:val="single" w:sz="4" w:space="0" w:color="000000"/>
              <w:right w:val="single" w:sz="4" w:space="0" w:color="000000"/>
            </w:tcBorders>
            <w:shd w:val="clear" w:color="auto" w:fill="auto"/>
            <w:vAlign w:val="center"/>
          </w:tcPr>
          <w:p w14:paraId="62009F5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338,10 €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4CEE477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8F449A3"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4E734D6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386DCFB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67C6BB7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4E133E44"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684" w:type="pct"/>
            <w:tcBorders>
              <w:bottom w:val="single" w:sz="4" w:space="0" w:color="000000"/>
              <w:right w:val="single" w:sz="4" w:space="0" w:color="000000"/>
            </w:tcBorders>
            <w:shd w:val="clear" w:color="auto" w:fill="auto"/>
            <w:vAlign w:val="center"/>
          </w:tcPr>
          <w:p w14:paraId="534895B6"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490" w:type="pct"/>
            <w:tcBorders>
              <w:bottom w:val="single" w:sz="4" w:space="0" w:color="000000"/>
              <w:right w:val="single" w:sz="4" w:space="0" w:color="000000"/>
            </w:tcBorders>
            <w:shd w:val="clear" w:color="auto" w:fill="auto"/>
            <w:vAlign w:val="center"/>
          </w:tcPr>
          <w:p w14:paraId="22A44D3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1434337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1.449,00 €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31A7444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E674A4F"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4EB9E23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4C28E08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573B695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1D464DC9"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684" w:type="pct"/>
            <w:tcBorders>
              <w:bottom w:val="single" w:sz="4" w:space="0" w:color="000000"/>
              <w:right w:val="single" w:sz="4" w:space="0" w:color="000000"/>
            </w:tcBorders>
            <w:shd w:val="clear" w:color="auto" w:fill="auto"/>
            <w:vAlign w:val="center"/>
          </w:tcPr>
          <w:p w14:paraId="2D22DD8E"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490" w:type="pct"/>
            <w:tcBorders>
              <w:bottom w:val="single" w:sz="4" w:space="0" w:color="000000"/>
              <w:right w:val="single" w:sz="4" w:space="0" w:color="000000"/>
            </w:tcBorders>
            <w:shd w:val="clear" w:color="auto" w:fill="auto"/>
            <w:vAlign w:val="center"/>
          </w:tcPr>
          <w:p w14:paraId="2D9A59A4"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156DC63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1.410,50 €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2F5AEDF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855812E"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6B9A9A0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2513FCE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0AD8DA7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3C40FC50"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684" w:type="pct"/>
            <w:tcBorders>
              <w:bottom w:val="single" w:sz="4" w:space="0" w:color="000000"/>
              <w:right w:val="single" w:sz="4" w:space="0" w:color="000000"/>
            </w:tcBorders>
            <w:shd w:val="clear" w:color="auto" w:fill="auto"/>
            <w:vAlign w:val="center"/>
          </w:tcPr>
          <w:p w14:paraId="241C6C0B"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7169B9C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000A35E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1.007,50 €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22C2DAE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0BF8297"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734982F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66326C5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37721B9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2F996A97"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684" w:type="pct"/>
            <w:tcBorders>
              <w:bottom w:val="single" w:sz="4" w:space="0" w:color="000000"/>
              <w:right w:val="single" w:sz="4" w:space="0" w:color="000000"/>
            </w:tcBorders>
            <w:shd w:val="clear" w:color="auto" w:fill="auto"/>
            <w:vAlign w:val="center"/>
          </w:tcPr>
          <w:p w14:paraId="2B9AEA90"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712569A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4352451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1.207,50 €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46316A1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2B0145A"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7E01C85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256F008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2E7415E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367A31F7"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684" w:type="pct"/>
            <w:tcBorders>
              <w:bottom w:val="single" w:sz="4" w:space="0" w:color="000000"/>
              <w:right w:val="single" w:sz="4" w:space="0" w:color="000000"/>
            </w:tcBorders>
            <w:shd w:val="clear" w:color="auto" w:fill="auto"/>
            <w:vAlign w:val="center"/>
          </w:tcPr>
          <w:p w14:paraId="08DB96CB"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6B3496D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5B8C105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1.007,50 €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275CEB0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D911269"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280980C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0F9D77E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270EBD0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7B778285"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Σ06</w:t>
            </w:r>
          </w:p>
        </w:tc>
        <w:tc>
          <w:tcPr>
            <w:tcW w:w="684" w:type="pct"/>
            <w:tcBorders>
              <w:bottom w:val="single" w:sz="4" w:space="0" w:color="000000"/>
              <w:right w:val="single" w:sz="4" w:space="0" w:color="000000"/>
            </w:tcBorders>
            <w:shd w:val="clear" w:color="auto" w:fill="auto"/>
            <w:vAlign w:val="center"/>
          </w:tcPr>
          <w:p w14:paraId="32D7309D"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1,00 </w:t>
            </w:r>
          </w:p>
        </w:tc>
        <w:tc>
          <w:tcPr>
            <w:tcW w:w="490" w:type="pct"/>
            <w:tcBorders>
              <w:bottom w:val="single" w:sz="4" w:space="0" w:color="000000"/>
              <w:right w:val="single" w:sz="4" w:space="0" w:color="000000"/>
            </w:tcBorders>
            <w:shd w:val="clear" w:color="auto" w:fill="auto"/>
            <w:vAlign w:val="center"/>
          </w:tcPr>
          <w:p w14:paraId="0470BA1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73A01A5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60202DF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086F108"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517C154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2048CAB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val="restart"/>
            <w:tcBorders>
              <w:left w:val="single" w:sz="4" w:space="0" w:color="000000"/>
              <w:bottom w:val="single" w:sz="4" w:space="0" w:color="000000"/>
              <w:right w:val="single" w:sz="4" w:space="0" w:color="000000"/>
            </w:tcBorders>
            <w:shd w:val="clear" w:color="auto" w:fill="auto"/>
            <w:vAlign w:val="center"/>
          </w:tcPr>
          <w:p w14:paraId="23958F5F"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Π.Π.11.3.</w:t>
            </w:r>
            <w:r w:rsidRPr="00BA3F7B">
              <w:rPr>
                <w:rFonts w:ascii="Arial Narrow" w:eastAsia="Arial Narrow" w:hAnsi="Arial Narrow" w:cs="Arial Narrow"/>
                <w:color w:val="000000"/>
                <w:sz w:val="18"/>
                <w:szCs w:val="18"/>
                <w:lang w:val="el-GR"/>
              </w:rPr>
              <w:t xml:space="preserve"> Φάκελος δράσεων (παρουσιολόγιο, αρχείο πεπραγμένων)</w:t>
            </w:r>
          </w:p>
        </w:tc>
        <w:tc>
          <w:tcPr>
            <w:tcW w:w="443" w:type="pct"/>
            <w:tcBorders>
              <w:bottom w:val="single" w:sz="4" w:space="0" w:color="000000"/>
              <w:right w:val="single" w:sz="4" w:space="0" w:color="000000"/>
            </w:tcBorders>
            <w:shd w:val="clear" w:color="auto" w:fill="auto"/>
            <w:vAlign w:val="center"/>
          </w:tcPr>
          <w:p w14:paraId="3BA9EE87"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684" w:type="pct"/>
            <w:tcBorders>
              <w:bottom w:val="single" w:sz="4" w:space="0" w:color="000000"/>
              <w:right w:val="single" w:sz="4" w:space="0" w:color="000000"/>
            </w:tcBorders>
            <w:shd w:val="clear" w:color="auto" w:fill="auto"/>
            <w:vAlign w:val="center"/>
          </w:tcPr>
          <w:p w14:paraId="013081AC"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3CEB41A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284391C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val="restart"/>
            <w:tcBorders>
              <w:left w:val="single" w:sz="4" w:space="0" w:color="000000"/>
              <w:bottom w:val="single" w:sz="4" w:space="0" w:color="000000"/>
              <w:right w:val="single" w:sz="4" w:space="0" w:color="000000"/>
            </w:tcBorders>
            <w:shd w:val="clear" w:color="auto" w:fill="auto"/>
            <w:vAlign w:val="center"/>
          </w:tcPr>
          <w:p w14:paraId="433C048A"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9.175,70 € </w:t>
            </w:r>
          </w:p>
        </w:tc>
      </w:tr>
      <w:tr w:rsidR="003C6BBB" w:rsidRPr="00BA3F7B" w14:paraId="185F4F17"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03D9A40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4F75D45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765FF1D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43" w:type="pct"/>
            <w:tcBorders>
              <w:bottom w:val="single" w:sz="4" w:space="0" w:color="000000"/>
              <w:right w:val="single" w:sz="4" w:space="0" w:color="000000"/>
            </w:tcBorders>
            <w:shd w:val="clear" w:color="auto" w:fill="auto"/>
            <w:vAlign w:val="center"/>
          </w:tcPr>
          <w:p w14:paraId="59CE601C"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684" w:type="pct"/>
            <w:tcBorders>
              <w:bottom w:val="single" w:sz="4" w:space="0" w:color="000000"/>
              <w:right w:val="single" w:sz="4" w:space="0" w:color="000000"/>
            </w:tcBorders>
            <w:shd w:val="clear" w:color="auto" w:fill="auto"/>
            <w:vAlign w:val="center"/>
          </w:tcPr>
          <w:p w14:paraId="5D49EE42"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0,22 </w:t>
            </w:r>
          </w:p>
        </w:tc>
        <w:tc>
          <w:tcPr>
            <w:tcW w:w="490" w:type="pct"/>
            <w:tcBorders>
              <w:bottom w:val="single" w:sz="4" w:space="0" w:color="000000"/>
              <w:right w:val="single" w:sz="4" w:space="0" w:color="000000"/>
            </w:tcBorders>
            <w:shd w:val="clear" w:color="auto" w:fill="auto"/>
            <w:vAlign w:val="center"/>
          </w:tcPr>
          <w:p w14:paraId="78463CE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1.610,00 € </w:t>
            </w:r>
          </w:p>
        </w:tc>
        <w:tc>
          <w:tcPr>
            <w:tcW w:w="487" w:type="pct"/>
            <w:tcBorders>
              <w:bottom w:val="single" w:sz="4" w:space="0" w:color="000000"/>
              <w:right w:val="single" w:sz="4" w:space="0" w:color="000000"/>
            </w:tcBorders>
            <w:shd w:val="clear" w:color="auto" w:fill="auto"/>
            <w:vAlign w:val="center"/>
          </w:tcPr>
          <w:p w14:paraId="399A7AF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354,20 €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766B95D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5FEBEB7"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1B69E90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491D191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7C59657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0C978B90"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684" w:type="pct"/>
            <w:tcBorders>
              <w:bottom w:val="single" w:sz="4" w:space="0" w:color="000000"/>
              <w:right w:val="single" w:sz="4" w:space="0" w:color="000000"/>
            </w:tcBorders>
            <w:shd w:val="clear" w:color="auto" w:fill="auto"/>
            <w:vAlign w:val="center"/>
          </w:tcPr>
          <w:p w14:paraId="2CD1BF4C"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490" w:type="pct"/>
            <w:tcBorders>
              <w:bottom w:val="single" w:sz="4" w:space="0" w:color="000000"/>
              <w:right w:val="single" w:sz="4" w:space="0" w:color="000000"/>
            </w:tcBorders>
            <w:shd w:val="clear" w:color="auto" w:fill="auto"/>
            <w:vAlign w:val="center"/>
          </w:tcPr>
          <w:p w14:paraId="05A491F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1581666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1.449,00 €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2042994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5920951"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08E7335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28AA828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305E45A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2BA375AF"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684" w:type="pct"/>
            <w:tcBorders>
              <w:bottom w:val="single" w:sz="4" w:space="0" w:color="000000"/>
              <w:right w:val="single" w:sz="4" w:space="0" w:color="000000"/>
            </w:tcBorders>
            <w:shd w:val="clear" w:color="auto" w:fill="auto"/>
            <w:vAlign w:val="center"/>
          </w:tcPr>
          <w:p w14:paraId="38E675C5"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490" w:type="pct"/>
            <w:tcBorders>
              <w:bottom w:val="single" w:sz="4" w:space="0" w:color="000000"/>
              <w:right w:val="single" w:sz="4" w:space="0" w:color="000000"/>
            </w:tcBorders>
            <w:shd w:val="clear" w:color="auto" w:fill="auto"/>
            <w:vAlign w:val="center"/>
          </w:tcPr>
          <w:p w14:paraId="7C40CD1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5D0828D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1.410,50 €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1D12CEB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22EC72B"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7E7C4E6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01D8A78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6F9EAA7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34FFB18B"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684" w:type="pct"/>
            <w:tcBorders>
              <w:bottom w:val="single" w:sz="4" w:space="0" w:color="000000"/>
              <w:right w:val="single" w:sz="4" w:space="0" w:color="000000"/>
            </w:tcBorders>
            <w:shd w:val="clear" w:color="auto" w:fill="auto"/>
            <w:vAlign w:val="center"/>
          </w:tcPr>
          <w:p w14:paraId="504ADF29"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6360148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7800DA8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1.007,50 €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53CB880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30658E4"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179B86C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448F399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45A05A6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33B7E187"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684" w:type="pct"/>
            <w:tcBorders>
              <w:bottom w:val="single" w:sz="4" w:space="0" w:color="000000"/>
              <w:right w:val="single" w:sz="4" w:space="0" w:color="000000"/>
            </w:tcBorders>
            <w:shd w:val="clear" w:color="auto" w:fill="auto"/>
            <w:vAlign w:val="center"/>
          </w:tcPr>
          <w:p w14:paraId="3053CAEA"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199C48C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1BA1B97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1.207,50 €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2655C22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5124726C"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658CECE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6A6A58F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0CE3511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07AAF85D"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684" w:type="pct"/>
            <w:tcBorders>
              <w:bottom w:val="single" w:sz="4" w:space="0" w:color="000000"/>
              <w:right w:val="single" w:sz="4" w:space="0" w:color="000000"/>
            </w:tcBorders>
            <w:shd w:val="clear" w:color="auto" w:fill="auto"/>
            <w:vAlign w:val="center"/>
          </w:tcPr>
          <w:p w14:paraId="4506B7D0"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2DC690F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35B4048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1.007,50 €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561DD29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A62E805"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7E46805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71B63AA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76F6248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5BE3A6CE"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Σ06</w:t>
            </w:r>
          </w:p>
        </w:tc>
        <w:tc>
          <w:tcPr>
            <w:tcW w:w="684" w:type="pct"/>
            <w:tcBorders>
              <w:bottom w:val="single" w:sz="4" w:space="0" w:color="000000"/>
              <w:right w:val="single" w:sz="4" w:space="0" w:color="000000"/>
            </w:tcBorders>
            <w:shd w:val="clear" w:color="auto" w:fill="auto"/>
            <w:vAlign w:val="center"/>
          </w:tcPr>
          <w:p w14:paraId="4783185C"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1,00 </w:t>
            </w:r>
          </w:p>
        </w:tc>
        <w:tc>
          <w:tcPr>
            <w:tcW w:w="490" w:type="pct"/>
            <w:tcBorders>
              <w:bottom w:val="single" w:sz="4" w:space="0" w:color="000000"/>
              <w:right w:val="single" w:sz="4" w:space="0" w:color="000000"/>
            </w:tcBorders>
            <w:shd w:val="clear" w:color="auto" w:fill="auto"/>
            <w:vAlign w:val="center"/>
          </w:tcPr>
          <w:p w14:paraId="0B4A4E0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3C9F21E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3FE474D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FA36D92"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7F6BDD1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680D639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val="restart"/>
            <w:tcBorders>
              <w:left w:val="single" w:sz="4" w:space="0" w:color="000000"/>
              <w:bottom w:val="single" w:sz="4" w:space="0" w:color="000000"/>
              <w:right w:val="single" w:sz="4" w:space="0" w:color="000000"/>
            </w:tcBorders>
            <w:shd w:val="clear" w:color="auto" w:fill="auto"/>
            <w:vAlign w:val="center"/>
          </w:tcPr>
          <w:p w14:paraId="64B28686"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Π.Π.11.4.</w:t>
            </w:r>
            <w:r w:rsidRPr="00BA3F7B">
              <w:rPr>
                <w:rFonts w:ascii="Arial Narrow" w:eastAsia="Arial Narrow" w:hAnsi="Arial Narrow" w:cs="Arial Narrow"/>
                <w:color w:val="000000"/>
                <w:sz w:val="18"/>
                <w:szCs w:val="18"/>
                <w:lang w:val="el-GR"/>
              </w:rPr>
              <w:t xml:space="preserve"> Φάκελος εποπτειών (παρουσιολόγιο, αρχείο πεπραγμένων)</w:t>
            </w:r>
          </w:p>
        </w:tc>
        <w:tc>
          <w:tcPr>
            <w:tcW w:w="443" w:type="pct"/>
            <w:tcBorders>
              <w:bottom w:val="single" w:sz="4" w:space="0" w:color="000000"/>
              <w:right w:val="single" w:sz="4" w:space="0" w:color="000000"/>
            </w:tcBorders>
            <w:shd w:val="clear" w:color="auto" w:fill="auto"/>
            <w:vAlign w:val="center"/>
          </w:tcPr>
          <w:p w14:paraId="2FDFA762"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684" w:type="pct"/>
            <w:tcBorders>
              <w:bottom w:val="single" w:sz="4" w:space="0" w:color="000000"/>
              <w:right w:val="single" w:sz="4" w:space="0" w:color="000000"/>
            </w:tcBorders>
            <w:shd w:val="clear" w:color="auto" w:fill="auto"/>
            <w:vAlign w:val="center"/>
          </w:tcPr>
          <w:p w14:paraId="3225393D"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59119C7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13AB9F9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val="restart"/>
            <w:tcBorders>
              <w:left w:val="single" w:sz="4" w:space="0" w:color="000000"/>
              <w:bottom w:val="single" w:sz="4" w:space="0" w:color="000000"/>
              <w:right w:val="single" w:sz="4" w:space="0" w:color="000000"/>
            </w:tcBorders>
            <w:shd w:val="clear" w:color="auto" w:fill="auto"/>
            <w:vAlign w:val="center"/>
          </w:tcPr>
          <w:p w14:paraId="3A1696C9"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8.958,10 € </w:t>
            </w:r>
          </w:p>
        </w:tc>
      </w:tr>
      <w:tr w:rsidR="003C6BBB" w:rsidRPr="00BA3F7B" w14:paraId="2BC83CE9"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0BAF37A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5BF6012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079794C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43" w:type="pct"/>
            <w:tcBorders>
              <w:bottom w:val="single" w:sz="4" w:space="0" w:color="000000"/>
              <w:right w:val="single" w:sz="4" w:space="0" w:color="000000"/>
            </w:tcBorders>
            <w:shd w:val="clear" w:color="auto" w:fill="auto"/>
            <w:vAlign w:val="center"/>
          </w:tcPr>
          <w:p w14:paraId="5D328A8D"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684" w:type="pct"/>
            <w:tcBorders>
              <w:bottom w:val="single" w:sz="4" w:space="0" w:color="000000"/>
              <w:right w:val="single" w:sz="4" w:space="0" w:color="000000"/>
            </w:tcBorders>
            <w:shd w:val="clear" w:color="auto" w:fill="auto"/>
            <w:vAlign w:val="center"/>
          </w:tcPr>
          <w:p w14:paraId="76FA2646"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490" w:type="pct"/>
            <w:tcBorders>
              <w:bottom w:val="single" w:sz="4" w:space="0" w:color="000000"/>
              <w:right w:val="single" w:sz="4" w:space="0" w:color="000000"/>
            </w:tcBorders>
            <w:shd w:val="clear" w:color="auto" w:fill="auto"/>
            <w:vAlign w:val="center"/>
          </w:tcPr>
          <w:p w14:paraId="759B509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1.610,00 € </w:t>
            </w:r>
          </w:p>
        </w:tc>
        <w:tc>
          <w:tcPr>
            <w:tcW w:w="487" w:type="pct"/>
            <w:tcBorders>
              <w:bottom w:val="single" w:sz="4" w:space="0" w:color="000000"/>
              <w:right w:val="single" w:sz="4" w:space="0" w:color="000000"/>
            </w:tcBorders>
            <w:shd w:val="clear" w:color="auto" w:fill="auto"/>
            <w:vAlign w:val="center"/>
          </w:tcPr>
          <w:p w14:paraId="626F0F1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338,10 €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59A1B5C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F219075"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3BD57C6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0812596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42FBAF8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4C89F7AE"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684" w:type="pct"/>
            <w:tcBorders>
              <w:bottom w:val="single" w:sz="4" w:space="0" w:color="000000"/>
              <w:right w:val="single" w:sz="4" w:space="0" w:color="000000"/>
            </w:tcBorders>
            <w:shd w:val="clear" w:color="auto" w:fill="auto"/>
            <w:vAlign w:val="center"/>
          </w:tcPr>
          <w:p w14:paraId="63EFB10A"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490" w:type="pct"/>
            <w:tcBorders>
              <w:bottom w:val="single" w:sz="4" w:space="0" w:color="000000"/>
              <w:right w:val="single" w:sz="4" w:space="0" w:color="000000"/>
            </w:tcBorders>
            <w:shd w:val="clear" w:color="auto" w:fill="auto"/>
            <w:vAlign w:val="center"/>
          </w:tcPr>
          <w:p w14:paraId="7D67BCD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0FC5BAF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1.449,00 €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2FA2444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BFB5B17"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45AFDBB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068C645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52F1BF7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1F4BD124"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684" w:type="pct"/>
            <w:tcBorders>
              <w:bottom w:val="single" w:sz="4" w:space="0" w:color="000000"/>
              <w:right w:val="single" w:sz="4" w:space="0" w:color="000000"/>
            </w:tcBorders>
            <w:shd w:val="clear" w:color="auto" w:fill="auto"/>
            <w:vAlign w:val="center"/>
          </w:tcPr>
          <w:p w14:paraId="3AA3046E"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490" w:type="pct"/>
            <w:tcBorders>
              <w:bottom w:val="single" w:sz="4" w:space="0" w:color="000000"/>
              <w:right w:val="single" w:sz="4" w:space="0" w:color="000000"/>
            </w:tcBorders>
            <w:shd w:val="clear" w:color="auto" w:fill="auto"/>
            <w:vAlign w:val="center"/>
          </w:tcPr>
          <w:p w14:paraId="1AEDCC3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2FBF8B0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1.209,00 €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6244945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8A10611"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74E275D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2ED0B0D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171E322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7C76E585"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684" w:type="pct"/>
            <w:tcBorders>
              <w:bottom w:val="single" w:sz="4" w:space="0" w:color="000000"/>
              <w:right w:val="single" w:sz="4" w:space="0" w:color="000000"/>
            </w:tcBorders>
            <w:shd w:val="clear" w:color="auto" w:fill="auto"/>
            <w:vAlign w:val="center"/>
          </w:tcPr>
          <w:p w14:paraId="785019F9"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34014CA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30E5C15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1.007,50 €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7936DBF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CCCEE29"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64729FB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1C659AF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00F63EF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01DA1F50"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684" w:type="pct"/>
            <w:tcBorders>
              <w:bottom w:val="single" w:sz="4" w:space="0" w:color="000000"/>
              <w:right w:val="single" w:sz="4" w:space="0" w:color="000000"/>
            </w:tcBorders>
            <w:shd w:val="clear" w:color="auto" w:fill="auto"/>
            <w:vAlign w:val="center"/>
          </w:tcPr>
          <w:p w14:paraId="27EFFF88"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3D2ABD9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2BB8F9E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1.207,50 €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7256F39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C1168C8"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2CD954D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2897991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5AD7CB0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2395ECE5"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684" w:type="pct"/>
            <w:tcBorders>
              <w:bottom w:val="single" w:sz="4" w:space="0" w:color="000000"/>
              <w:right w:val="single" w:sz="4" w:space="0" w:color="000000"/>
            </w:tcBorders>
            <w:shd w:val="clear" w:color="auto" w:fill="auto"/>
            <w:vAlign w:val="center"/>
          </w:tcPr>
          <w:p w14:paraId="49ADDCFD"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2E03C0E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610C6CC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1.007,50 €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34B7039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BA4CD53"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72EDB1F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23D0835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114B157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0882676C"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Σ06</w:t>
            </w:r>
          </w:p>
        </w:tc>
        <w:tc>
          <w:tcPr>
            <w:tcW w:w="684" w:type="pct"/>
            <w:tcBorders>
              <w:bottom w:val="single" w:sz="4" w:space="0" w:color="000000"/>
              <w:right w:val="single" w:sz="4" w:space="0" w:color="000000"/>
            </w:tcBorders>
            <w:shd w:val="clear" w:color="auto" w:fill="auto"/>
            <w:vAlign w:val="center"/>
          </w:tcPr>
          <w:p w14:paraId="0DC645C5"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1,00 </w:t>
            </w:r>
          </w:p>
        </w:tc>
        <w:tc>
          <w:tcPr>
            <w:tcW w:w="490" w:type="pct"/>
            <w:tcBorders>
              <w:bottom w:val="single" w:sz="4" w:space="0" w:color="000000"/>
              <w:right w:val="single" w:sz="4" w:space="0" w:color="000000"/>
            </w:tcBorders>
            <w:shd w:val="clear" w:color="auto" w:fill="auto"/>
            <w:vAlign w:val="center"/>
          </w:tcPr>
          <w:p w14:paraId="0A6F5E8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6D89165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3F2BBAA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F24970E"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4C659A2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70D7C26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val="restart"/>
            <w:tcBorders>
              <w:left w:val="single" w:sz="4" w:space="0" w:color="000000"/>
              <w:bottom w:val="single" w:sz="4" w:space="0" w:color="000000"/>
              <w:right w:val="single" w:sz="4" w:space="0" w:color="000000"/>
            </w:tcBorders>
            <w:shd w:val="clear" w:color="auto" w:fill="auto"/>
            <w:vAlign w:val="center"/>
          </w:tcPr>
          <w:p w14:paraId="204ABDE5"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Π.Π.11.5.</w:t>
            </w:r>
            <w:r w:rsidRPr="00BA3F7B">
              <w:rPr>
                <w:rFonts w:ascii="Arial Narrow" w:eastAsia="Arial Narrow" w:hAnsi="Arial Narrow" w:cs="Arial Narrow"/>
                <w:color w:val="000000"/>
                <w:sz w:val="18"/>
                <w:szCs w:val="18"/>
                <w:lang w:val="el-GR"/>
              </w:rPr>
              <w:t xml:space="preserve"> Έκθεση αυτοαξιολόγησης σχετικά με την πορεία υλοποίησης του έργου</w:t>
            </w:r>
          </w:p>
        </w:tc>
        <w:tc>
          <w:tcPr>
            <w:tcW w:w="443" w:type="pct"/>
            <w:tcBorders>
              <w:bottom w:val="single" w:sz="4" w:space="0" w:color="000000"/>
              <w:right w:val="single" w:sz="4" w:space="0" w:color="000000"/>
            </w:tcBorders>
            <w:shd w:val="clear" w:color="auto" w:fill="auto"/>
            <w:vAlign w:val="center"/>
          </w:tcPr>
          <w:p w14:paraId="6E63BC0D"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684" w:type="pct"/>
            <w:tcBorders>
              <w:bottom w:val="single" w:sz="4" w:space="0" w:color="000000"/>
              <w:right w:val="single" w:sz="4" w:space="0" w:color="000000"/>
            </w:tcBorders>
            <w:shd w:val="clear" w:color="auto" w:fill="auto"/>
            <w:vAlign w:val="center"/>
          </w:tcPr>
          <w:p w14:paraId="033231F7"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490" w:type="pct"/>
            <w:tcBorders>
              <w:bottom w:val="single" w:sz="4" w:space="0" w:color="000000"/>
              <w:right w:val="single" w:sz="4" w:space="0" w:color="000000"/>
            </w:tcBorders>
            <w:shd w:val="clear" w:color="auto" w:fill="auto"/>
            <w:vAlign w:val="center"/>
          </w:tcPr>
          <w:p w14:paraId="37B3924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7F001E9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724,50 € </w:t>
            </w:r>
          </w:p>
        </w:tc>
        <w:tc>
          <w:tcPr>
            <w:tcW w:w="571" w:type="pct"/>
            <w:vMerge w:val="restart"/>
            <w:tcBorders>
              <w:left w:val="single" w:sz="4" w:space="0" w:color="000000"/>
              <w:bottom w:val="single" w:sz="4" w:space="0" w:color="000000"/>
              <w:right w:val="single" w:sz="4" w:space="0" w:color="000000"/>
            </w:tcBorders>
            <w:shd w:val="clear" w:color="auto" w:fill="auto"/>
            <w:vAlign w:val="center"/>
          </w:tcPr>
          <w:p w14:paraId="42A355EF"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8.958,10 € </w:t>
            </w:r>
          </w:p>
        </w:tc>
      </w:tr>
      <w:tr w:rsidR="003C6BBB" w:rsidRPr="00BA3F7B" w14:paraId="2A32DF06"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09C3B6C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344796B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396E64B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43" w:type="pct"/>
            <w:tcBorders>
              <w:bottom w:val="single" w:sz="4" w:space="0" w:color="000000"/>
              <w:right w:val="single" w:sz="4" w:space="0" w:color="000000"/>
            </w:tcBorders>
            <w:shd w:val="clear" w:color="auto" w:fill="auto"/>
            <w:vAlign w:val="center"/>
          </w:tcPr>
          <w:p w14:paraId="5B1B9A93"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684" w:type="pct"/>
            <w:tcBorders>
              <w:bottom w:val="single" w:sz="4" w:space="0" w:color="000000"/>
              <w:right w:val="single" w:sz="4" w:space="0" w:color="000000"/>
            </w:tcBorders>
            <w:shd w:val="clear" w:color="auto" w:fill="auto"/>
            <w:vAlign w:val="center"/>
          </w:tcPr>
          <w:p w14:paraId="4D05D32A"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490" w:type="pct"/>
            <w:tcBorders>
              <w:bottom w:val="single" w:sz="4" w:space="0" w:color="000000"/>
              <w:right w:val="single" w:sz="4" w:space="0" w:color="000000"/>
            </w:tcBorders>
            <w:shd w:val="clear" w:color="auto" w:fill="auto"/>
            <w:vAlign w:val="center"/>
          </w:tcPr>
          <w:p w14:paraId="7382E35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1.610,00 € </w:t>
            </w:r>
          </w:p>
        </w:tc>
        <w:tc>
          <w:tcPr>
            <w:tcW w:w="487" w:type="pct"/>
            <w:tcBorders>
              <w:bottom w:val="single" w:sz="4" w:space="0" w:color="000000"/>
              <w:right w:val="single" w:sz="4" w:space="0" w:color="000000"/>
            </w:tcBorders>
            <w:shd w:val="clear" w:color="auto" w:fill="auto"/>
            <w:vAlign w:val="center"/>
          </w:tcPr>
          <w:p w14:paraId="7F57C4A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338,10 €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65207B9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8620F3D"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7CA2AA5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076EB30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3CD746D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29C5BFDC"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684" w:type="pct"/>
            <w:tcBorders>
              <w:bottom w:val="single" w:sz="4" w:space="0" w:color="000000"/>
              <w:right w:val="single" w:sz="4" w:space="0" w:color="000000"/>
            </w:tcBorders>
            <w:shd w:val="clear" w:color="auto" w:fill="auto"/>
            <w:vAlign w:val="center"/>
          </w:tcPr>
          <w:p w14:paraId="225E2A46"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490" w:type="pct"/>
            <w:tcBorders>
              <w:bottom w:val="single" w:sz="4" w:space="0" w:color="000000"/>
              <w:right w:val="single" w:sz="4" w:space="0" w:color="000000"/>
            </w:tcBorders>
            <w:shd w:val="clear" w:color="auto" w:fill="auto"/>
            <w:vAlign w:val="center"/>
          </w:tcPr>
          <w:p w14:paraId="1188809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3CBB084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1.449,00 €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6E39BF0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A804E46"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24EF6AB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0FDD698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3C26870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2D181F92"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684" w:type="pct"/>
            <w:tcBorders>
              <w:bottom w:val="single" w:sz="4" w:space="0" w:color="000000"/>
              <w:right w:val="single" w:sz="4" w:space="0" w:color="000000"/>
            </w:tcBorders>
            <w:shd w:val="clear" w:color="auto" w:fill="auto"/>
            <w:vAlign w:val="center"/>
          </w:tcPr>
          <w:p w14:paraId="117FE4B5"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490" w:type="pct"/>
            <w:tcBorders>
              <w:bottom w:val="single" w:sz="4" w:space="0" w:color="000000"/>
              <w:right w:val="single" w:sz="4" w:space="0" w:color="000000"/>
            </w:tcBorders>
            <w:shd w:val="clear" w:color="auto" w:fill="auto"/>
            <w:vAlign w:val="center"/>
          </w:tcPr>
          <w:p w14:paraId="72759DD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2536044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1.209,00 €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244EB4F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92EF9F9"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2747D3A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098EBF9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445930F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2CB757A8"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684" w:type="pct"/>
            <w:tcBorders>
              <w:bottom w:val="single" w:sz="4" w:space="0" w:color="000000"/>
              <w:right w:val="single" w:sz="4" w:space="0" w:color="000000"/>
            </w:tcBorders>
            <w:shd w:val="clear" w:color="auto" w:fill="auto"/>
            <w:vAlign w:val="center"/>
          </w:tcPr>
          <w:p w14:paraId="10AA9429"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7B02B15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315A95F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1.007,50 €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7B3847F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5339D055"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5A38948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47A60AE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47FD2B4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56729AE3"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684" w:type="pct"/>
            <w:tcBorders>
              <w:bottom w:val="single" w:sz="4" w:space="0" w:color="000000"/>
              <w:right w:val="single" w:sz="4" w:space="0" w:color="000000"/>
            </w:tcBorders>
            <w:shd w:val="clear" w:color="auto" w:fill="auto"/>
            <w:vAlign w:val="center"/>
          </w:tcPr>
          <w:p w14:paraId="05ACCA9D"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50E59BD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2.415,00 € </w:t>
            </w:r>
          </w:p>
        </w:tc>
        <w:tc>
          <w:tcPr>
            <w:tcW w:w="487" w:type="pct"/>
            <w:tcBorders>
              <w:bottom w:val="single" w:sz="4" w:space="0" w:color="000000"/>
              <w:right w:val="single" w:sz="4" w:space="0" w:color="000000"/>
            </w:tcBorders>
            <w:shd w:val="clear" w:color="auto" w:fill="auto"/>
            <w:vAlign w:val="center"/>
          </w:tcPr>
          <w:p w14:paraId="1398406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1.207,50 €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52EC6DB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D9891E3"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6BFA385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794FB41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01BDFFB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71083CC9"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684" w:type="pct"/>
            <w:tcBorders>
              <w:bottom w:val="single" w:sz="4" w:space="0" w:color="000000"/>
              <w:right w:val="single" w:sz="4" w:space="0" w:color="000000"/>
            </w:tcBorders>
            <w:shd w:val="clear" w:color="auto" w:fill="auto"/>
            <w:vAlign w:val="center"/>
          </w:tcPr>
          <w:p w14:paraId="6410F064"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490" w:type="pct"/>
            <w:tcBorders>
              <w:bottom w:val="single" w:sz="4" w:space="0" w:color="000000"/>
              <w:right w:val="single" w:sz="4" w:space="0" w:color="000000"/>
            </w:tcBorders>
            <w:shd w:val="clear" w:color="auto" w:fill="auto"/>
            <w:vAlign w:val="center"/>
          </w:tcPr>
          <w:p w14:paraId="78E3298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3DBD344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1.007,50 €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1E8A602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527C7B2E"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21218EC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1F6E3B1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vMerge/>
            <w:tcBorders>
              <w:left w:val="single" w:sz="4" w:space="0" w:color="000000"/>
              <w:bottom w:val="single" w:sz="4" w:space="0" w:color="000000"/>
              <w:right w:val="single" w:sz="4" w:space="0" w:color="000000"/>
            </w:tcBorders>
            <w:shd w:val="clear" w:color="auto" w:fill="auto"/>
            <w:vAlign w:val="center"/>
          </w:tcPr>
          <w:p w14:paraId="62DC8A1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43" w:type="pct"/>
            <w:tcBorders>
              <w:bottom w:val="single" w:sz="4" w:space="0" w:color="000000"/>
              <w:right w:val="single" w:sz="4" w:space="0" w:color="000000"/>
            </w:tcBorders>
            <w:shd w:val="clear" w:color="auto" w:fill="auto"/>
            <w:vAlign w:val="center"/>
          </w:tcPr>
          <w:p w14:paraId="41AA4D73"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Σ06</w:t>
            </w:r>
          </w:p>
        </w:tc>
        <w:tc>
          <w:tcPr>
            <w:tcW w:w="684" w:type="pct"/>
            <w:tcBorders>
              <w:bottom w:val="single" w:sz="4" w:space="0" w:color="000000"/>
              <w:right w:val="single" w:sz="4" w:space="0" w:color="000000"/>
            </w:tcBorders>
            <w:shd w:val="clear" w:color="auto" w:fill="auto"/>
            <w:vAlign w:val="center"/>
          </w:tcPr>
          <w:p w14:paraId="3D6A1E5A"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1,00 </w:t>
            </w:r>
          </w:p>
        </w:tc>
        <w:tc>
          <w:tcPr>
            <w:tcW w:w="490" w:type="pct"/>
            <w:tcBorders>
              <w:bottom w:val="single" w:sz="4" w:space="0" w:color="000000"/>
              <w:right w:val="single" w:sz="4" w:space="0" w:color="000000"/>
            </w:tcBorders>
            <w:shd w:val="clear" w:color="auto" w:fill="auto"/>
            <w:vAlign w:val="center"/>
          </w:tcPr>
          <w:p w14:paraId="2B1B39E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4E8989F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571" w:type="pct"/>
            <w:vMerge/>
            <w:tcBorders>
              <w:left w:val="single" w:sz="4" w:space="0" w:color="000000"/>
              <w:bottom w:val="single" w:sz="4" w:space="0" w:color="000000"/>
              <w:right w:val="single" w:sz="4" w:space="0" w:color="000000"/>
            </w:tcBorders>
            <w:shd w:val="clear" w:color="auto" w:fill="auto"/>
            <w:vAlign w:val="center"/>
          </w:tcPr>
          <w:p w14:paraId="0D7EBF4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466C38A" w14:textId="77777777" w:rsidTr="00E73C32">
        <w:trPr>
          <w:trHeight w:val="270"/>
        </w:trPr>
        <w:tc>
          <w:tcPr>
            <w:tcW w:w="465" w:type="pct"/>
            <w:vMerge/>
            <w:tcBorders>
              <w:left w:val="single" w:sz="4" w:space="0" w:color="000000"/>
              <w:bottom w:val="single" w:sz="4" w:space="0" w:color="000000"/>
              <w:right w:val="single" w:sz="4" w:space="0" w:color="000000"/>
            </w:tcBorders>
            <w:shd w:val="clear" w:color="auto" w:fill="auto"/>
            <w:vAlign w:val="center"/>
          </w:tcPr>
          <w:p w14:paraId="0C8E67A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4E2A761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1366" w:type="pct"/>
            <w:tcBorders>
              <w:bottom w:val="single" w:sz="4" w:space="0" w:color="000000"/>
              <w:right w:val="single" w:sz="4" w:space="0" w:color="000000"/>
            </w:tcBorders>
            <w:shd w:val="clear" w:color="auto" w:fill="auto"/>
            <w:vAlign w:val="center"/>
          </w:tcPr>
          <w:p w14:paraId="4E01FC38"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Π.Π.11.6.</w:t>
            </w:r>
            <w:r w:rsidRPr="00BA3F7B">
              <w:rPr>
                <w:rFonts w:ascii="Arial Narrow" w:eastAsia="Arial Narrow" w:hAnsi="Arial Narrow" w:cs="Arial Narrow"/>
                <w:color w:val="000000"/>
                <w:sz w:val="18"/>
                <w:szCs w:val="18"/>
                <w:lang w:val="el-GR"/>
              </w:rPr>
              <w:t xml:space="preserve"> Έντυπο υλικό (αφίσα)</w:t>
            </w:r>
          </w:p>
        </w:tc>
        <w:tc>
          <w:tcPr>
            <w:tcW w:w="443" w:type="pct"/>
            <w:tcBorders>
              <w:bottom w:val="single" w:sz="4" w:space="0" w:color="000000"/>
              <w:right w:val="single" w:sz="4" w:space="0" w:color="000000"/>
            </w:tcBorders>
            <w:shd w:val="clear" w:color="auto" w:fill="auto"/>
            <w:vAlign w:val="center"/>
          </w:tcPr>
          <w:p w14:paraId="3D35C756"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Σ05</w:t>
            </w:r>
          </w:p>
        </w:tc>
        <w:tc>
          <w:tcPr>
            <w:tcW w:w="684" w:type="pct"/>
            <w:tcBorders>
              <w:bottom w:val="single" w:sz="4" w:space="0" w:color="000000"/>
              <w:right w:val="single" w:sz="4" w:space="0" w:color="000000"/>
            </w:tcBorders>
            <w:shd w:val="clear" w:color="auto" w:fill="auto"/>
            <w:vAlign w:val="center"/>
          </w:tcPr>
          <w:p w14:paraId="532D03A9"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0,65 </w:t>
            </w:r>
          </w:p>
        </w:tc>
        <w:tc>
          <w:tcPr>
            <w:tcW w:w="490" w:type="pct"/>
            <w:tcBorders>
              <w:bottom w:val="single" w:sz="4" w:space="0" w:color="000000"/>
              <w:right w:val="single" w:sz="4" w:space="0" w:color="000000"/>
            </w:tcBorders>
            <w:shd w:val="clear" w:color="auto" w:fill="auto"/>
            <w:vAlign w:val="center"/>
          </w:tcPr>
          <w:p w14:paraId="00F246E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6997FED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1.309,75 € </w:t>
            </w:r>
          </w:p>
        </w:tc>
        <w:tc>
          <w:tcPr>
            <w:tcW w:w="571" w:type="pct"/>
            <w:tcBorders>
              <w:bottom w:val="single" w:sz="4" w:space="0" w:color="000000"/>
              <w:right w:val="single" w:sz="4" w:space="0" w:color="000000"/>
            </w:tcBorders>
            <w:shd w:val="clear" w:color="auto" w:fill="auto"/>
            <w:vAlign w:val="center"/>
          </w:tcPr>
          <w:p w14:paraId="0717500D"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1.309,75 € </w:t>
            </w:r>
          </w:p>
        </w:tc>
      </w:tr>
      <w:tr w:rsidR="003C6BBB" w:rsidRPr="00BA3F7B" w14:paraId="34B8C047" w14:textId="77777777" w:rsidTr="00E73C32">
        <w:trPr>
          <w:trHeight w:val="540"/>
        </w:trPr>
        <w:tc>
          <w:tcPr>
            <w:tcW w:w="465" w:type="pct"/>
            <w:vMerge/>
            <w:tcBorders>
              <w:left w:val="single" w:sz="4" w:space="0" w:color="000000"/>
              <w:bottom w:val="single" w:sz="4" w:space="0" w:color="000000"/>
              <w:right w:val="single" w:sz="4" w:space="0" w:color="000000"/>
            </w:tcBorders>
            <w:shd w:val="clear" w:color="auto" w:fill="auto"/>
            <w:vAlign w:val="center"/>
          </w:tcPr>
          <w:p w14:paraId="15683D2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495" w:type="pct"/>
            <w:vMerge/>
            <w:tcBorders>
              <w:left w:val="single" w:sz="4" w:space="0" w:color="000000"/>
              <w:bottom w:val="single" w:sz="4" w:space="0" w:color="000000"/>
              <w:right w:val="single" w:sz="4" w:space="0" w:color="000000"/>
            </w:tcBorders>
            <w:shd w:val="clear" w:color="auto" w:fill="auto"/>
            <w:vAlign w:val="center"/>
          </w:tcPr>
          <w:p w14:paraId="5AFFE27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1366" w:type="pct"/>
            <w:tcBorders>
              <w:bottom w:val="single" w:sz="4" w:space="0" w:color="000000"/>
              <w:right w:val="single" w:sz="4" w:space="0" w:color="000000"/>
            </w:tcBorders>
            <w:shd w:val="clear" w:color="auto" w:fill="auto"/>
            <w:vAlign w:val="center"/>
          </w:tcPr>
          <w:p w14:paraId="259F66B1"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Π.Π.11.7.</w:t>
            </w:r>
            <w:r w:rsidRPr="00BA3F7B">
              <w:rPr>
                <w:rFonts w:ascii="Arial Narrow" w:eastAsia="Arial Narrow" w:hAnsi="Arial Narrow" w:cs="Arial Narrow"/>
                <w:color w:val="000000"/>
                <w:sz w:val="18"/>
                <w:szCs w:val="18"/>
                <w:lang w:val="el-GR"/>
              </w:rPr>
              <w:t xml:space="preserve"> Έκθεση 4ης εκδήλωσης (Πρόγραμμα, πρόσκληση, φωτογραφικό υλικό, έκθεση απολογισμού εκδήλωσης, </w:t>
            </w:r>
            <w:r w:rsidRPr="00BA3F7B">
              <w:rPr>
                <w:rFonts w:ascii="Arial Narrow" w:eastAsia="Arial Narrow" w:hAnsi="Arial Narrow" w:cs="Arial Narrow"/>
                <w:color w:val="000000"/>
                <w:sz w:val="18"/>
                <w:szCs w:val="18"/>
              </w:rPr>
              <w:t>Check</w:t>
            </w:r>
            <w:r w:rsidRPr="00BA3F7B">
              <w:rPr>
                <w:rFonts w:ascii="Arial Narrow" w:eastAsia="Arial Narrow" w:hAnsi="Arial Narrow" w:cs="Arial Narrow"/>
                <w:color w:val="000000"/>
                <w:sz w:val="18"/>
                <w:szCs w:val="18"/>
                <w:lang w:val="el-GR"/>
              </w:rPr>
              <w:t xml:space="preserve"> </w:t>
            </w:r>
            <w:r w:rsidRPr="00BA3F7B">
              <w:rPr>
                <w:rFonts w:ascii="Arial Narrow" w:eastAsia="Arial Narrow" w:hAnsi="Arial Narrow" w:cs="Arial Narrow"/>
                <w:color w:val="000000"/>
                <w:sz w:val="18"/>
                <w:szCs w:val="18"/>
              </w:rPr>
              <w:t>list</w:t>
            </w:r>
            <w:r w:rsidRPr="00BA3F7B">
              <w:rPr>
                <w:rFonts w:ascii="Arial Narrow" w:eastAsia="Arial Narrow" w:hAnsi="Arial Narrow" w:cs="Arial Narrow"/>
                <w:color w:val="000000"/>
                <w:sz w:val="18"/>
                <w:szCs w:val="18"/>
                <w:lang w:val="el-GR"/>
              </w:rPr>
              <w:t xml:space="preserve"> συμμόρφωσης </w:t>
            </w:r>
            <w:r w:rsidRPr="00BA3F7B">
              <w:rPr>
                <w:rFonts w:ascii="Arial Narrow" w:eastAsia="Arial Narrow" w:hAnsi="Arial Narrow" w:cs="Arial Narrow"/>
                <w:color w:val="000000"/>
                <w:sz w:val="18"/>
                <w:szCs w:val="18"/>
              </w:rPr>
              <w:t>GDPR</w:t>
            </w:r>
            <w:r w:rsidRPr="00BA3F7B">
              <w:rPr>
                <w:rFonts w:ascii="Arial Narrow" w:eastAsia="Arial Narrow" w:hAnsi="Arial Narrow" w:cs="Arial Narrow"/>
                <w:color w:val="000000"/>
                <w:sz w:val="18"/>
                <w:szCs w:val="18"/>
                <w:lang w:val="el-GR"/>
              </w:rPr>
              <w:t>)</w:t>
            </w:r>
          </w:p>
        </w:tc>
        <w:tc>
          <w:tcPr>
            <w:tcW w:w="443" w:type="pct"/>
            <w:tcBorders>
              <w:bottom w:val="single" w:sz="4" w:space="0" w:color="000000"/>
              <w:right w:val="single" w:sz="4" w:space="0" w:color="000000"/>
            </w:tcBorders>
            <w:shd w:val="clear" w:color="auto" w:fill="auto"/>
            <w:vAlign w:val="center"/>
          </w:tcPr>
          <w:p w14:paraId="6F335303"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Σ05</w:t>
            </w:r>
          </w:p>
        </w:tc>
        <w:tc>
          <w:tcPr>
            <w:tcW w:w="684" w:type="pct"/>
            <w:tcBorders>
              <w:bottom w:val="single" w:sz="4" w:space="0" w:color="000000"/>
              <w:right w:val="single" w:sz="4" w:space="0" w:color="000000"/>
            </w:tcBorders>
            <w:shd w:val="clear" w:color="auto" w:fill="auto"/>
            <w:vAlign w:val="center"/>
          </w:tcPr>
          <w:p w14:paraId="1F049B91"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1,15 </w:t>
            </w:r>
          </w:p>
        </w:tc>
        <w:tc>
          <w:tcPr>
            <w:tcW w:w="490" w:type="pct"/>
            <w:tcBorders>
              <w:bottom w:val="single" w:sz="4" w:space="0" w:color="000000"/>
              <w:right w:val="single" w:sz="4" w:space="0" w:color="000000"/>
            </w:tcBorders>
            <w:shd w:val="clear" w:color="auto" w:fill="auto"/>
            <w:vAlign w:val="center"/>
          </w:tcPr>
          <w:p w14:paraId="0ED0DEB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2.015,00 € </w:t>
            </w:r>
          </w:p>
        </w:tc>
        <w:tc>
          <w:tcPr>
            <w:tcW w:w="487" w:type="pct"/>
            <w:tcBorders>
              <w:bottom w:val="single" w:sz="4" w:space="0" w:color="000000"/>
              <w:right w:val="single" w:sz="4" w:space="0" w:color="000000"/>
            </w:tcBorders>
            <w:shd w:val="clear" w:color="auto" w:fill="auto"/>
            <w:vAlign w:val="center"/>
          </w:tcPr>
          <w:p w14:paraId="7DFD18E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xml:space="preserve">2.317,25 € </w:t>
            </w:r>
          </w:p>
        </w:tc>
        <w:tc>
          <w:tcPr>
            <w:tcW w:w="571" w:type="pct"/>
            <w:tcBorders>
              <w:bottom w:val="single" w:sz="4" w:space="0" w:color="000000"/>
              <w:right w:val="single" w:sz="4" w:space="0" w:color="000000"/>
            </w:tcBorders>
            <w:shd w:val="clear" w:color="auto" w:fill="auto"/>
            <w:vAlign w:val="center"/>
          </w:tcPr>
          <w:p w14:paraId="71B12A82"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2.317,25 € </w:t>
            </w:r>
          </w:p>
        </w:tc>
      </w:tr>
      <w:tr w:rsidR="003C6BBB" w:rsidRPr="00BA3F7B" w14:paraId="4C15C186" w14:textId="77777777" w:rsidTr="00A44FF0">
        <w:trPr>
          <w:trHeight w:val="270"/>
        </w:trPr>
        <w:tc>
          <w:tcPr>
            <w:tcW w:w="2768" w:type="pct"/>
            <w:gridSpan w:val="4"/>
            <w:tcBorders>
              <w:top w:val="single" w:sz="4" w:space="0" w:color="000000"/>
              <w:left w:val="single" w:sz="4" w:space="0" w:color="000000"/>
              <w:bottom w:val="single" w:sz="4" w:space="0" w:color="000000"/>
              <w:right w:val="single" w:sz="4" w:space="0" w:color="000000"/>
            </w:tcBorders>
            <w:shd w:val="clear" w:color="auto" w:fill="D9E1F2"/>
            <w:vAlign w:val="center"/>
          </w:tcPr>
          <w:p w14:paraId="2EB531CB" w14:textId="77777777" w:rsidR="003C6BBB" w:rsidRPr="00BA3F7B" w:rsidRDefault="00C84A86">
            <w:pPr>
              <w:spacing w:after="0"/>
              <w:jc w:val="right"/>
              <w:rPr>
                <w:rFonts w:ascii="Arial Narrow" w:eastAsia="Arial Narrow" w:hAnsi="Arial Narrow" w:cs="Arial Narrow"/>
                <w:b/>
                <w:sz w:val="18"/>
                <w:szCs w:val="18"/>
              </w:rPr>
            </w:pPr>
            <w:r w:rsidRPr="00BA3F7B">
              <w:rPr>
                <w:rFonts w:ascii="Arial Narrow" w:eastAsia="Arial Narrow" w:hAnsi="Arial Narrow" w:cs="Arial Narrow"/>
                <w:b/>
                <w:sz w:val="18"/>
                <w:szCs w:val="18"/>
              </w:rPr>
              <w:t>Άθροισμα</w:t>
            </w:r>
          </w:p>
        </w:tc>
        <w:tc>
          <w:tcPr>
            <w:tcW w:w="684" w:type="pct"/>
            <w:tcBorders>
              <w:bottom w:val="single" w:sz="4" w:space="0" w:color="000000"/>
              <w:right w:val="single" w:sz="4" w:space="0" w:color="000000"/>
            </w:tcBorders>
            <w:shd w:val="clear" w:color="auto" w:fill="D9E1F2"/>
            <w:vAlign w:val="center"/>
          </w:tcPr>
          <w:p w14:paraId="784415F4" w14:textId="77777777" w:rsidR="003C6BBB" w:rsidRPr="00BA3F7B" w:rsidRDefault="00C84A86">
            <w:pPr>
              <w:spacing w:after="0"/>
              <w:rPr>
                <w:rFonts w:ascii="Arial Narrow" w:eastAsia="Arial Narrow" w:hAnsi="Arial Narrow" w:cs="Arial Narrow"/>
                <w:b/>
                <w:sz w:val="18"/>
                <w:szCs w:val="18"/>
              </w:rPr>
            </w:pPr>
            <w:r w:rsidRPr="00BA3F7B">
              <w:rPr>
                <w:rFonts w:ascii="Arial Narrow" w:eastAsia="Arial Narrow" w:hAnsi="Arial Narrow" w:cs="Arial Narrow"/>
                <w:b/>
                <w:sz w:val="18"/>
                <w:szCs w:val="18"/>
              </w:rPr>
              <w:t xml:space="preserve">23,16 </w:t>
            </w:r>
          </w:p>
        </w:tc>
        <w:tc>
          <w:tcPr>
            <w:tcW w:w="490" w:type="pct"/>
            <w:tcBorders>
              <w:bottom w:val="single" w:sz="4" w:space="0" w:color="000000"/>
              <w:right w:val="single" w:sz="4" w:space="0" w:color="000000"/>
            </w:tcBorders>
            <w:shd w:val="clear" w:color="auto" w:fill="D9E1F2"/>
            <w:vAlign w:val="center"/>
          </w:tcPr>
          <w:p w14:paraId="670B3058" w14:textId="77777777" w:rsidR="003C6BBB" w:rsidRPr="00BA3F7B" w:rsidRDefault="00C84A86">
            <w:pPr>
              <w:spacing w:after="0"/>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c>
          <w:tcPr>
            <w:tcW w:w="1058" w:type="pct"/>
            <w:gridSpan w:val="2"/>
            <w:tcBorders>
              <w:top w:val="single" w:sz="4" w:space="0" w:color="000000"/>
              <w:bottom w:val="single" w:sz="4" w:space="0" w:color="000000"/>
              <w:right w:val="single" w:sz="4" w:space="0" w:color="000000"/>
            </w:tcBorders>
            <w:shd w:val="clear" w:color="auto" w:fill="D9E1F2"/>
            <w:vAlign w:val="center"/>
          </w:tcPr>
          <w:p w14:paraId="334A7FCE"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49.038,10 € </w:t>
            </w:r>
          </w:p>
        </w:tc>
      </w:tr>
      <w:tr w:rsidR="003C6BBB" w:rsidRPr="00BA3F7B" w14:paraId="641829D1" w14:textId="77777777" w:rsidTr="00A44FF0">
        <w:trPr>
          <w:trHeight w:val="270"/>
        </w:trPr>
        <w:tc>
          <w:tcPr>
            <w:tcW w:w="2768" w:type="pct"/>
            <w:gridSpan w:val="4"/>
            <w:tcBorders>
              <w:top w:val="single" w:sz="4" w:space="0" w:color="000000"/>
              <w:left w:val="single" w:sz="4" w:space="0" w:color="000000"/>
              <w:bottom w:val="single" w:sz="4" w:space="0" w:color="000000"/>
              <w:right w:val="single" w:sz="4" w:space="0" w:color="000000"/>
            </w:tcBorders>
            <w:shd w:val="clear" w:color="auto" w:fill="F8CBAD"/>
            <w:vAlign w:val="center"/>
          </w:tcPr>
          <w:p w14:paraId="79AE1AA7"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Γενικό Άθροισμα</w:t>
            </w:r>
          </w:p>
        </w:tc>
        <w:tc>
          <w:tcPr>
            <w:tcW w:w="684" w:type="pct"/>
            <w:tcBorders>
              <w:bottom w:val="single" w:sz="4" w:space="0" w:color="000000"/>
              <w:right w:val="single" w:sz="4" w:space="0" w:color="000000"/>
            </w:tcBorders>
            <w:shd w:val="clear" w:color="auto" w:fill="F8CBAD"/>
            <w:vAlign w:val="center"/>
          </w:tcPr>
          <w:p w14:paraId="274164DE" w14:textId="77777777" w:rsidR="003C6BBB" w:rsidRPr="00BA3F7B" w:rsidRDefault="00C84A86">
            <w:pPr>
              <w:spacing w:after="0"/>
              <w:rPr>
                <w:rFonts w:ascii="Arial Narrow" w:eastAsia="Arial Narrow" w:hAnsi="Arial Narrow" w:cs="Arial Narrow"/>
                <w:b/>
                <w:sz w:val="18"/>
                <w:szCs w:val="18"/>
              </w:rPr>
            </w:pPr>
            <w:r w:rsidRPr="00BA3F7B">
              <w:rPr>
                <w:rFonts w:ascii="Arial Narrow" w:eastAsia="Arial Narrow" w:hAnsi="Arial Narrow" w:cs="Arial Narrow"/>
                <w:b/>
                <w:sz w:val="18"/>
                <w:szCs w:val="18"/>
              </w:rPr>
              <w:t xml:space="preserve">150,30 </w:t>
            </w:r>
          </w:p>
        </w:tc>
        <w:tc>
          <w:tcPr>
            <w:tcW w:w="490" w:type="pct"/>
            <w:tcBorders>
              <w:bottom w:val="single" w:sz="4" w:space="0" w:color="000000"/>
              <w:right w:val="single" w:sz="4" w:space="0" w:color="000000"/>
            </w:tcBorders>
            <w:shd w:val="clear" w:color="auto" w:fill="F8CBAD"/>
            <w:vAlign w:val="center"/>
          </w:tcPr>
          <w:p w14:paraId="12C75737" w14:textId="77777777" w:rsidR="003C6BBB" w:rsidRPr="00BA3F7B" w:rsidRDefault="00C84A86">
            <w:pPr>
              <w:spacing w:after="0"/>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c>
          <w:tcPr>
            <w:tcW w:w="1058" w:type="pct"/>
            <w:gridSpan w:val="2"/>
            <w:tcBorders>
              <w:top w:val="single" w:sz="4" w:space="0" w:color="000000"/>
              <w:bottom w:val="single" w:sz="4" w:space="0" w:color="000000"/>
              <w:right w:val="single" w:sz="4" w:space="0" w:color="000000"/>
            </w:tcBorders>
            <w:shd w:val="clear" w:color="auto" w:fill="F8CBAD"/>
            <w:vAlign w:val="center"/>
          </w:tcPr>
          <w:p w14:paraId="0469A629"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322.404,50 </w:t>
            </w:r>
          </w:p>
        </w:tc>
      </w:tr>
    </w:tbl>
    <w:p w14:paraId="0E09163D" w14:textId="77777777" w:rsidR="003C6BBB" w:rsidRPr="00BA3F7B" w:rsidRDefault="003C6BBB">
      <w:pPr>
        <w:rPr>
          <w:rFonts w:ascii="Arial Narrow" w:hAnsi="Arial Narrow"/>
        </w:rPr>
        <w:sectPr w:rsidR="003C6BBB" w:rsidRPr="00BA3F7B">
          <w:headerReference w:type="default" r:id="rId49"/>
          <w:footerReference w:type="default" r:id="rId50"/>
          <w:pgSz w:w="11906" w:h="16838"/>
          <w:pgMar w:top="1134" w:right="1134" w:bottom="1134" w:left="1134" w:header="708" w:footer="708" w:gutter="0"/>
          <w:cols w:space="720"/>
        </w:sectPr>
      </w:pPr>
    </w:p>
    <w:p w14:paraId="0DA6D770" w14:textId="77777777" w:rsidR="003C6BBB" w:rsidRPr="00BA3F7B" w:rsidRDefault="00C84A86">
      <w:pPr>
        <w:keepNext/>
        <w:pBdr>
          <w:bottom w:val="single" w:sz="12" w:space="0" w:color="0070C0"/>
        </w:pBdr>
        <w:spacing w:after="0"/>
        <w:ind w:left="432" w:hanging="432"/>
        <w:rPr>
          <w:rFonts w:ascii="Arial Narrow" w:eastAsia="Arial Narrow" w:hAnsi="Arial Narrow" w:cs="Arial Narrow"/>
          <w:b/>
          <w:color w:val="C45911"/>
          <w:sz w:val="24"/>
          <w:lang w:val="el-GR"/>
        </w:rPr>
      </w:pPr>
      <w:bookmarkStart w:id="112" w:name="_heading=h.1d96cc0" w:colFirst="0" w:colLast="0"/>
      <w:bookmarkEnd w:id="112"/>
      <w:r w:rsidRPr="00BA3F7B">
        <w:rPr>
          <w:rFonts w:ascii="Arial Narrow" w:eastAsia="Arial Narrow" w:hAnsi="Arial Narrow" w:cs="Arial Narrow"/>
          <w:b/>
          <w:color w:val="C45911"/>
          <w:sz w:val="24"/>
          <w:lang w:val="el-GR"/>
        </w:rPr>
        <w:t>Πολιτική προστασίας προσωπικών δεδομένων</w:t>
      </w:r>
    </w:p>
    <w:p w14:paraId="54A39CC8" w14:textId="77777777" w:rsidR="003C6BBB" w:rsidRPr="00BA3F7B" w:rsidRDefault="00C84A86">
      <w:pPr>
        <w:spacing w:after="0"/>
        <w:rPr>
          <w:rFonts w:ascii="Arial Narrow" w:eastAsia="Arial Narrow" w:hAnsi="Arial Narrow" w:cs="Arial Narrow"/>
          <w:sz w:val="24"/>
          <w:lang w:val="el-GR"/>
        </w:rPr>
        <w:sectPr w:rsidR="003C6BBB" w:rsidRPr="00BA3F7B">
          <w:headerReference w:type="default" r:id="rId51"/>
          <w:footerReference w:type="default" r:id="rId52"/>
          <w:pgSz w:w="11906" w:h="16838"/>
          <w:pgMar w:top="1134" w:right="1134" w:bottom="1134" w:left="1134" w:header="708" w:footer="708" w:gutter="0"/>
          <w:cols w:space="720"/>
        </w:sectPr>
      </w:pPr>
      <w:r w:rsidRPr="00BA3F7B">
        <w:rPr>
          <w:rFonts w:ascii="Arial Narrow" w:eastAsia="Arial Narrow" w:hAnsi="Arial Narrow" w:cs="Arial Narrow"/>
          <w:sz w:val="24"/>
          <w:lang w:val="el-GR"/>
        </w:rPr>
        <w:t>Ο ανάδοχος θα διαχειρίζεται ευαίσθητα προσωπικά δεδομένα κατ’ εντολή της Αναθέτουσας Αρχής. Κατά συνέπεια, θα είναι υποχρεωμένος στο πλαίσιο του έργου να μην δημοσιοποιεί, αναπαραγάγει διακινεί κλπ. προσωπικά δεδομένα που συνδέονται με το έργο και να τα διαχειρίζεται σύμφωνα με τις οδηγίες που του δίνονται από την Αναθέτουσα Αρχή και σύμφωνα με τον Κανονισμό Ε/Ε 2016/679 (</w:t>
      </w:r>
      <w:r w:rsidRPr="00BA3F7B">
        <w:rPr>
          <w:rFonts w:ascii="Arial Narrow" w:eastAsia="Arial Narrow" w:hAnsi="Arial Narrow" w:cs="Arial Narrow"/>
          <w:sz w:val="24"/>
        </w:rPr>
        <w:t>GDPR</w:t>
      </w:r>
      <w:r w:rsidRPr="00BA3F7B">
        <w:rPr>
          <w:rFonts w:ascii="Arial Narrow" w:eastAsia="Arial Narrow" w:hAnsi="Arial Narrow" w:cs="Arial Narrow"/>
          <w:sz w:val="24"/>
          <w:lang w:val="el-GR"/>
        </w:rPr>
        <w:t xml:space="preserve">) για τα Προσωπικά Δεδομένα. Επιπλέον, ο ανάδοχος οφείλει να συμμορφώνεται με το σύστημα διαχείρισης της ασφάλειας των πληροφοριών  ή ισοδύναμο και νεότερο αυτού: ΕΛΟΤ ΕΝ </w:t>
      </w:r>
      <w:r w:rsidRPr="00BA3F7B">
        <w:rPr>
          <w:rFonts w:ascii="Arial Narrow" w:eastAsia="Arial Narrow" w:hAnsi="Arial Narrow" w:cs="Arial Narrow"/>
          <w:sz w:val="24"/>
        </w:rPr>
        <w:t>ISO</w:t>
      </w:r>
      <w:r w:rsidRPr="00BA3F7B">
        <w:rPr>
          <w:rFonts w:ascii="Arial Narrow" w:eastAsia="Arial Narrow" w:hAnsi="Arial Narrow" w:cs="Arial Narrow"/>
          <w:sz w:val="24"/>
          <w:lang w:val="el-GR"/>
        </w:rPr>
        <w:t>/</w:t>
      </w:r>
      <w:r w:rsidRPr="00BA3F7B">
        <w:rPr>
          <w:rFonts w:ascii="Arial Narrow" w:eastAsia="Arial Narrow" w:hAnsi="Arial Narrow" w:cs="Arial Narrow"/>
          <w:sz w:val="24"/>
        </w:rPr>
        <w:t>IEC</w:t>
      </w:r>
      <w:r w:rsidRPr="00BA3F7B">
        <w:rPr>
          <w:rFonts w:ascii="Arial Narrow" w:eastAsia="Arial Narrow" w:hAnsi="Arial Narrow" w:cs="Arial Narrow"/>
          <w:sz w:val="24"/>
          <w:lang w:val="el-GR"/>
        </w:rPr>
        <w:t xml:space="preserve"> 27001:2013. </w:t>
      </w:r>
    </w:p>
    <w:p w14:paraId="23C28E3B" w14:textId="77777777" w:rsidR="003C6BBB" w:rsidRPr="00BA3F7B" w:rsidRDefault="00C84A86">
      <w:pPr>
        <w:keepNext/>
        <w:pBdr>
          <w:bottom w:val="single" w:sz="12" w:space="1" w:color="0070C0"/>
        </w:pBdr>
        <w:spacing w:after="0"/>
        <w:ind w:left="432" w:hanging="432"/>
        <w:rPr>
          <w:rFonts w:ascii="Arial Narrow" w:eastAsia="Arial Narrow" w:hAnsi="Arial Narrow" w:cs="Arial Narrow"/>
          <w:b/>
          <w:color w:val="C45911"/>
          <w:sz w:val="24"/>
          <w:lang w:val="el-GR"/>
        </w:rPr>
      </w:pPr>
      <w:bookmarkStart w:id="113" w:name="_heading=h.3x8tuzt" w:colFirst="0" w:colLast="0"/>
      <w:bookmarkEnd w:id="113"/>
      <w:r w:rsidRPr="00BA3F7B">
        <w:rPr>
          <w:rFonts w:ascii="Arial Narrow" w:eastAsia="Arial Narrow" w:hAnsi="Arial Narrow" w:cs="Arial Narrow"/>
          <w:b/>
          <w:color w:val="C45911"/>
          <w:sz w:val="24"/>
          <w:lang w:val="el-GR"/>
        </w:rPr>
        <w:t>Παράρτημα Ι: Συνολική / Αναλυτική παρουσίαση των υπηρεσιών και της κοστολόγησης του έργου</w:t>
      </w:r>
    </w:p>
    <w:p w14:paraId="79D744A6" w14:textId="77777777" w:rsidR="003C6BBB" w:rsidRPr="00BA3F7B" w:rsidRDefault="003C6BBB">
      <w:pPr>
        <w:keepNext/>
        <w:spacing w:after="0"/>
        <w:jc w:val="left"/>
        <w:rPr>
          <w:rFonts w:ascii="Arial Narrow" w:eastAsia="Arial Narrow" w:hAnsi="Arial Narrow" w:cs="Arial Narrow"/>
          <w:lang w:val="el-GR"/>
        </w:rPr>
      </w:pPr>
    </w:p>
    <w:tbl>
      <w:tblPr>
        <w:tblStyle w:val="affff6"/>
        <w:tblW w:w="5061" w:type="pct"/>
        <w:tblInd w:w="0" w:type="dxa"/>
        <w:tblLook w:val="0400" w:firstRow="0" w:lastRow="0" w:firstColumn="0" w:lastColumn="0" w:noHBand="0" w:noVBand="1"/>
      </w:tblPr>
      <w:tblGrid>
        <w:gridCol w:w="672"/>
        <w:gridCol w:w="2175"/>
        <w:gridCol w:w="899"/>
        <w:gridCol w:w="2175"/>
        <w:gridCol w:w="1509"/>
        <w:gridCol w:w="1937"/>
        <w:gridCol w:w="1044"/>
        <w:gridCol w:w="1288"/>
        <w:gridCol w:w="1058"/>
        <w:gridCol w:w="955"/>
        <w:gridCol w:w="1026"/>
      </w:tblGrid>
      <w:tr w:rsidR="00F83587" w:rsidRPr="00BA3F7B" w14:paraId="5930ECCB" w14:textId="77777777" w:rsidTr="00A44FF0">
        <w:trPr>
          <w:trHeight w:val="1275"/>
          <w:tblHeader/>
        </w:trPr>
        <w:tc>
          <w:tcPr>
            <w:tcW w:w="228" w:type="pct"/>
            <w:tcBorders>
              <w:top w:val="single" w:sz="4" w:space="0" w:color="auto"/>
              <w:left w:val="single" w:sz="4" w:space="0" w:color="auto"/>
              <w:bottom w:val="single" w:sz="4" w:space="0" w:color="auto"/>
              <w:right w:val="single" w:sz="4" w:space="0" w:color="auto"/>
            </w:tcBorders>
            <w:shd w:val="clear" w:color="auto" w:fill="F9DCD2"/>
            <w:vAlign w:val="center"/>
          </w:tcPr>
          <w:p w14:paraId="52717EA1" w14:textId="77777777" w:rsidR="003C6BBB" w:rsidRPr="00BA3F7B" w:rsidRDefault="00C84A86">
            <w:pPr>
              <w:spacing w:after="0"/>
              <w:jc w:val="center"/>
              <w:rPr>
                <w:rFonts w:ascii="Arial Narrow" w:eastAsia="Arial Narrow" w:hAnsi="Arial Narrow" w:cs="Arial Narrow"/>
                <w:b/>
                <w:sz w:val="16"/>
                <w:szCs w:val="16"/>
                <w:lang w:val="el-GR"/>
              </w:rPr>
            </w:pPr>
            <w:r w:rsidRPr="00BA3F7B">
              <w:rPr>
                <w:rFonts w:ascii="Arial Narrow" w:eastAsia="Arial Narrow" w:hAnsi="Arial Narrow" w:cs="Arial Narrow"/>
                <w:b/>
                <w:sz w:val="16"/>
                <w:szCs w:val="16"/>
                <w:lang w:val="el-GR"/>
              </w:rPr>
              <w:t xml:space="preserve"> </w:t>
            </w:r>
          </w:p>
        </w:tc>
        <w:tc>
          <w:tcPr>
            <w:tcW w:w="738" w:type="pct"/>
            <w:tcBorders>
              <w:top w:val="single" w:sz="4" w:space="0" w:color="auto"/>
              <w:left w:val="single" w:sz="4" w:space="0" w:color="auto"/>
              <w:bottom w:val="single" w:sz="4" w:space="0" w:color="auto"/>
              <w:right w:val="single" w:sz="4" w:space="0" w:color="auto"/>
            </w:tcBorders>
            <w:shd w:val="clear" w:color="auto" w:fill="F9DCD2"/>
            <w:vAlign w:val="center"/>
          </w:tcPr>
          <w:p w14:paraId="6713B6BC"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ΚΤ (ΠΕΡ)</w:t>
            </w:r>
          </w:p>
        </w:tc>
        <w:tc>
          <w:tcPr>
            <w:tcW w:w="305" w:type="pct"/>
            <w:tcBorders>
              <w:top w:val="single" w:sz="4" w:space="0" w:color="auto"/>
              <w:left w:val="single" w:sz="4" w:space="0" w:color="auto"/>
              <w:bottom w:val="single" w:sz="4" w:space="0" w:color="auto"/>
              <w:right w:val="single" w:sz="4" w:space="0" w:color="auto"/>
            </w:tcBorders>
            <w:shd w:val="clear" w:color="auto" w:fill="F9DCD2"/>
            <w:vAlign w:val="center"/>
          </w:tcPr>
          <w:p w14:paraId="7A5638BD"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Υπηρεσίες (ΚΩΔ)</w:t>
            </w:r>
          </w:p>
        </w:tc>
        <w:tc>
          <w:tcPr>
            <w:tcW w:w="738" w:type="pct"/>
            <w:tcBorders>
              <w:top w:val="single" w:sz="4" w:space="0" w:color="auto"/>
              <w:left w:val="single" w:sz="4" w:space="0" w:color="auto"/>
              <w:bottom w:val="single" w:sz="4" w:space="0" w:color="auto"/>
              <w:right w:val="single" w:sz="4" w:space="0" w:color="auto"/>
            </w:tcBorders>
            <w:shd w:val="clear" w:color="auto" w:fill="F9DCD2"/>
            <w:vAlign w:val="center"/>
          </w:tcPr>
          <w:p w14:paraId="58CBA0D2"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Υπηρεσίες (ΠΕΡ)</w:t>
            </w:r>
          </w:p>
        </w:tc>
        <w:tc>
          <w:tcPr>
            <w:tcW w:w="512" w:type="pct"/>
            <w:tcBorders>
              <w:top w:val="single" w:sz="4" w:space="0" w:color="auto"/>
              <w:left w:val="single" w:sz="4" w:space="0" w:color="auto"/>
              <w:bottom w:val="single" w:sz="4" w:space="0" w:color="auto"/>
              <w:right w:val="single" w:sz="4" w:space="0" w:color="auto"/>
            </w:tcBorders>
            <w:shd w:val="clear" w:color="auto" w:fill="F9DCD2"/>
            <w:vAlign w:val="center"/>
          </w:tcPr>
          <w:p w14:paraId="16E5835D"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Ομάδα Έργου</w:t>
            </w:r>
          </w:p>
        </w:tc>
        <w:tc>
          <w:tcPr>
            <w:tcW w:w="657" w:type="pct"/>
            <w:tcBorders>
              <w:top w:val="single" w:sz="4" w:space="0" w:color="auto"/>
              <w:left w:val="single" w:sz="4" w:space="0" w:color="auto"/>
              <w:bottom w:val="single" w:sz="4" w:space="0" w:color="auto"/>
              <w:right w:val="single" w:sz="4" w:space="0" w:color="auto"/>
            </w:tcBorders>
            <w:shd w:val="clear" w:color="auto" w:fill="F9DCD2"/>
            <w:vAlign w:val="center"/>
          </w:tcPr>
          <w:p w14:paraId="7DED4FE9" w14:textId="77777777" w:rsidR="003C6BBB" w:rsidRPr="00BA3F7B" w:rsidRDefault="00C84A86">
            <w:pPr>
              <w:spacing w:after="0"/>
              <w:jc w:val="center"/>
              <w:rPr>
                <w:rFonts w:ascii="Arial Narrow" w:eastAsia="Arial Narrow" w:hAnsi="Arial Narrow" w:cs="Arial Narrow"/>
                <w:b/>
                <w:sz w:val="16"/>
                <w:szCs w:val="16"/>
                <w:lang w:val="el-GR"/>
              </w:rPr>
            </w:pPr>
            <w:r w:rsidRPr="00BA3F7B">
              <w:rPr>
                <w:rFonts w:ascii="Arial Narrow" w:eastAsia="Arial Narrow" w:hAnsi="Arial Narrow" w:cs="Arial Narrow"/>
                <w:b/>
                <w:sz w:val="16"/>
                <w:szCs w:val="16"/>
                <w:lang w:val="el-GR"/>
              </w:rPr>
              <w:t>Εκπαιδευτικό επίπεδο και εμπειρία μέλους Ομάδας Έργου</w:t>
            </w:r>
          </w:p>
        </w:tc>
        <w:tc>
          <w:tcPr>
            <w:tcW w:w="354" w:type="pct"/>
            <w:tcBorders>
              <w:top w:val="single" w:sz="4" w:space="0" w:color="auto"/>
              <w:left w:val="single" w:sz="4" w:space="0" w:color="auto"/>
              <w:bottom w:val="single" w:sz="4" w:space="0" w:color="auto"/>
              <w:right w:val="single" w:sz="4" w:space="0" w:color="auto"/>
            </w:tcBorders>
            <w:shd w:val="clear" w:color="auto" w:fill="F9DCD2"/>
            <w:vAlign w:val="center"/>
          </w:tcPr>
          <w:p w14:paraId="141FA8A4" w14:textId="77777777" w:rsidR="003C6BBB" w:rsidRPr="00BA3F7B" w:rsidRDefault="00C84A86">
            <w:pPr>
              <w:spacing w:after="0"/>
              <w:jc w:val="center"/>
              <w:rPr>
                <w:rFonts w:ascii="Arial Narrow" w:eastAsia="Arial Narrow" w:hAnsi="Arial Narrow" w:cs="Arial Narrow"/>
                <w:b/>
                <w:sz w:val="16"/>
                <w:szCs w:val="16"/>
                <w:lang w:val="el-GR"/>
              </w:rPr>
            </w:pPr>
            <w:r w:rsidRPr="00BA3F7B">
              <w:rPr>
                <w:rFonts w:ascii="Arial Narrow" w:eastAsia="Arial Narrow" w:hAnsi="Arial Narrow" w:cs="Arial Narrow"/>
                <w:b/>
                <w:sz w:val="16"/>
                <w:szCs w:val="16"/>
                <w:lang w:val="el-GR"/>
              </w:rPr>
              <w:t>Μηνιαία Αποζημίωση με 14/12 (με ΙΚΑ, φόρους κλπ.)</w:t>
            </w:r>
          </w:p>
        </w:tc>
        <w:tc>
          <w:tcPr>
            <w:tcW w:w="437" w:type="pct"/>
            <w:tcBorders>
              <w:top w:val="single" w:sz="4" w:space="0" w:color="auto"/>
              <w:left w:val="single" w:sz="4" w:space="0" w:color="auto"/>
              <w:bottom w:val="single" w:sz="4" w:space="0" w:color="auto"/>
              <w:right w:val="single" w:sz="4" w:space="0" w:color="auto"/>
            </w:tcBorders>
            <w:shd w:val="clear" w:color="auto" w:fill="F9DCD2"/>
            <w:vAlign w:val="center"/>
          </w:tcPr>
          <w:p w14:paraId="1D954CF5"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Προβλεπόμενος ανθρωποχρόνος απασχόλησης</w:t>
            </w:r>
          </w:p>
        </w:tc>
        <w:tc>
          <w:tcPr>
            <w:tcW w:w="359" w:type="pct"/>
            <w:tcBorders>
              <w:top w:val="single" w:sz="4" w:space="0" w:color="auto"/>
              <w:left w:val="single" w:sz="4" w:space="0" w:color="auto"/>
              <w:bottom w:val="single" w:sz="4" w:space="0" w:color="auto"/>
              <w:right w:val="single" w:sz="4" w:space="0" w:color="auto"/>
            </w:tcBorders>
            <w:shd w:val="clear" w:color="auto" w:fill="F9DCD2"/>
            <w:vAlign w:val="center"/>
          </w:tcPr>
          <w:p w14:paraId="03B62162"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 xml:space="preserve">Κόστος </w:t>
            </w:r>
            <w:r w:rsidRPr="00BA3F7B">
              <w:rPr>
                <w:rFonts w:ascii="Arial Narrow" w:eastAsia="Arial Narrow" w:hAnsi="Arial Narrow" w:cs="Arial Narrow"/>
                <w:b/>
                <w:sz w:val="16"/>
                <w:szCs w:val="16"/>
              </w:rPr>
              <w:br/>
              <w:t>στελέχους (χωρίς ΦΠΑ)</w:t>
            </w:r>
          </w:p>
        </w:tc>
        <w:tc>
          <w:tcPr>
            <w:tcW w:w="324" w:type="pct"/>
            <w:tcBorders>
              <w:top w:val="single" w:sz="4" w:space="0" w:color="auto"/>
              <w:left w:val="single" w:sz="4" w:space="0" w:color="auto"/>
              <w:bottom w:val="single" w:sz="4" w:space="0" w:color="auto"/>
              <w:right w:val="single" w:sz="4" w:space="0" w:color="auto"/>
            </w:tcBorders>
            <w:shd w:val="clear" w:color="auto" w:fill="F9DCD2"/>
            <w:vAlign w:val="center"/>
          </w:tcPr>
          <w:p w14:paraId="7D2B5FED"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ΦΠΑ</w:t>
            </w:r>
          </w:p>
        </w:tc>
        <w:tc>
          <w:tcPr>
            <w:tcW w:w="348" w:type="pct"/>
            <w:tcBorders>
              <w:top w:val="single" w:sz="4" w:space="0" w:color="auto"/>
              <w:left w:val="single" w:sz="4" w:space="0" w:color="auto"/>
              <w:bottom w:val="single" w:sz="4" w:space="0" w:color="auto"/>
              <w:right w:val="single" w:sz="4" w:space="0" w:color="auto"/>
            </w:tcBorders>
            <w:shd w:val="clear" w:color="auto" w:fill="F9DCD2"/>
            <w:vAlign w:val="center"/>
          </w:tcPr>
          <w:p w14:paraId="040BF133"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 xml:space="preserve">Συνολικό </w:t>
            </w:r>
            <w:r w:rsidRPr="00BA3F7B">
              <w:rPr>
                <w:rFonts w:ascii="Arial Narrow" w:eastAsia="Arial Narrow" w:hAnsi="Arial Narrow" w:cs="Arial Narrow"/>
                <w:b/>
                <w:sz w:val="16"/>
                <w:szCs w:val="16"/>
              </w:rPr>
              <w:br/>
              <w:t>κόστος</w:t>
            </w:r>
          </w:p>
        </w:tc>
      </w:tr>
      <w:tr w:rsidR="00F83587" w:rsidRPr="00BA3F7B" w14:paraId="211CC920" w14:textId="77777777" w:rsidTr="00A44FF0">
        <w:trPr>
          <w:trHeight w:val="510"/>
        </w:trPr>
        <w:tc>
          <w:tcPr>
            <w:tcW w:w="228" w:type="pct"/>
            <w:tcBorders>
              <w:top w:val="single" w:sz="4" w:space="0" w:color="auto"/>
              <w:left w:val="single" w:sz="4" w:space="0" w:color="000000"/>
              <w:bottom w:val="single" w:sz="4" w:space="0" w:color="000000"/>
              <w:right w:val="single" w:sz="4" w:space="0" w:color="000000"/>
            </w:tcBorders>
            <w:shd w:val="clear" w:color="auto" w:fill="auto"/>
            <w:vAlign w:val="center"/>
          </w:tcPr>
          <w:p w14:paraId="44F91B96"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KT_0</w:t>
            </w:r>
          </w:p>
        </w:tc>
        <w:tc>
          <w:tcPr>
            <w:tcW w:w="738" w:type="pct"/>
            <w:tcBorders>
              <w:top w:val="single" w:sz="4" w:space="0" w:color="auto"/>
              <w:bottom w:val="single" w:sz="4" w:space="0" w:color="000000"/>
              <w:right w:val="single" w:sz="4" w:space="0" w:color="000000"/>
            </w:tcBorders>
            <w:shd w:val="clear" w:color="auto" w:fill="auto"/>
            <w:vAlign w:val="center"/>
          </w:tcPr>
          <w:p w14:paraId="23A41C4A" w14:textId="77777777" w:rsidR="003C6BBB" w:rsidRPr="00BA3F7B" w:rsidRDefault="00C84A86">
            <w:pPr>
              <w:spacing w:after="0"/>
              <w:jc w:val="center"/>
              <w:rPr>
                <w:rFonts w:ascii="Arial Narrow" w:eastAsia="Arial Narrow" w:hAnsi="Arial Narrow" w:cs="Arial Narrow"/>
                <w:b/>
                <w:sz w:val="16"/>
                <w:szCs w:val="16"/>
                <w:lang w:val="el-GR"/>
              </w:rPr>
            </w:pPr>
            <w:r w:rsidRPr="00BA3F7B">
              <w:rPr>
                <w:rFonts w:ascii="Arial Narrow" w:eastAsia="Arial Narrow" w:hAnsi="Arial Narrow" w:cs="Arial Narrow"/>
                <w:b/>
                <w:sz w:val="16"/>
                <w:szCs w:val="16"/>
                <w:lang w:val="el-GR"/>
              </w:rPr>
              <w:t>Υπηρεσίες Διοικητικού Συντονισμού  των Δράσεων</w:t>
            </w:r>
          </w:p>
        </w:tc>
        <w:tc>
          <w:tcPr>
            <w:tcW w:w="305" w:type="pct"/>
            <w:tcBorders>
              <w:top w:val="single" w:sz="4" w:space="0" w:color="auto"/>
              <w:bottom w:val="single" w:sz="4" w:space="0" w:color="000000"/>
              <w:right w:val="single" w:sz="4" w:space="0" w:color="000000"/>
            </w:tcBorders>
            <w:shd w:val="clear" w:color="auto" w:fill="auto"/>
            <w:vAlign w:val="center"/>
          </w:tcPr>
          <w:p w14:paraId="69DE11B5"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0.1</w:t>
            </w:r>
          </w:p>
        </w:tc>
        <w:tc>
          <w:tcPr>
            <w:tcW w:w="738" w:type="pct"/>
            <w:tcBorders>
              <w:top w:val="single" w:sz="4" w:space="0" w:color="auto"/>
              <w:bottom w:val="single" w:sz="4" w:space="0" w:color="000000"/>
              <w:right w:val="single" w:sz="4" w:space="0" w:color="000000"/>
            </w:tcBorders>
            <w:shd w:val="clear" w:color="auto" w:fill="auto"/>
            <w:vAlign w:val="center"/>
          </w:tcPr>
          <w:p w14:paraId="075A29E5" w14:textId="77777777" w:rsidR="003C6BBB" w:rsidRPr="00BA3F7B" w:rsidRDefault="00C84A86">
            <w:pPr>
              <w:spacing w:after="0"/>
              <w:jc w:val="left"/>
              <w:rPr>
                <w:rFonts w:ascii="Arial Narrow" w:eastAsia="Arial Narrow" w:hAnsi="Arial Narrow" w:cs="Arial Narrow"/>
                <w:b/>
                <w:sz w:val="16"/>
                <w:szCs w:val="16"/>
              </w:rPr>
            </w:pPr>
            <w:r w:rsidRPr="00BA3F7B">
              <w:rPr>
                <w:rFonts w:ascii="Arial Narrow" w:eastAsia="Arial Narrow" w:hAnsi="Arial Narrow" w:cs="Arial Narrow"/>
                <w:b/>
                <w:sz w:val="16"/>
                <w:szCs w:val="16"/>
              </w:rPr>
              <w:t>Οριζόντια Διοικητική υποστήριξη</w:t>
            </w:r>
          </w:p>
        </w:tc>
        <w:tc>
          <w:tcPr>
            <w:tcW w:w="512" w:type="pct"/>
            <w:tcBorders>
              <w:top w:val="single" w:sz="4" w:space="0" w:color="auto"/>
              <w:bottom w:val="single" w:sz="4" w:space="0" w:color="000000"/>
              <w:right w:val="single" w:sz="4" w:space="0" w:color="000000"/>
            </w:tcBorders>
            <w:shd w:val="clear" w:color="auto" w:fill="auto"/>
            <w:vAlign w:val="center"/>
          </w:tcPr>
          <w:p w14:paraId="2905E134" w14:textId="77777777" w:rsidR="003C6BBB" w:rsidRPr="00BA3F7B" w:rsidRDefault="00C84A86">
            <w:pPr>
              <w:spacing w:after="0"/>
              <w:jc w:val="left"/>
              <w:rPr>
                <w:rFonts w:ascii="Arial Narrow" w:eastAsia="Arial Narrow" w:hAnsi="Arial Narrow" w:cs="Arial Narrow"/>
                <w:sz w:val="16"/>
                <w:szCs w:val="16"/>
              </w:rPr>
            </w:pPr>
            <w:r w:rsidRPr="00BA3F7B">
              <w:rPr>
                <w:rFonts w:ascii="Arial Narrow" w:eastAsia="Arial Narrow" w:hAnsi="Arial Narrow" w:cs="Arial Narrow"/>
                <w:sz w:val="16"/>
                <w:szCs w:val="16"/>
              </w:rPr>
              <w:t>19.Διοικητικός</w:t>
            </w:r>
          </w:p>
        </w:tc>
        <w:tc>
          <w:tcPr>
            <w:tcW w:w="657" w:type="pct"/>
            <w:tcBorders>
              <w:top w:val="single" w:sz="4" w:space="0" w:color="auto"/>
              <w:bottom w:val="single" w:sz="4" w:space="0" w:color="000000"/>
              <w:right w:val="single" w:sz="4" w:space="0" w:color="000000"/>
            </w:tcBorders>
            <w:shd w:val="clear" w:color="auto" w:fill="auto"/>
            <w:vAlign w:val="center"/>
          </w:tcPr>
          <w:p w14:paraId="619D4568" w14:textId="77777777" w:rsidR="003C6BBB" w:rsidRPr="00BA3F7B" w:rsidRDefault="00C84A86">
            <w:pPr>
              <w:spacing w:after="0"/>
              <w:jc w:val="left"/>
              <w:rPr>
                <w:rFonts w:ascii="Arial Narrow" w:eastAsia="Arial Narrow" w:hAnsi="Arial Narrow" w:cs="Arial Narrow"/>
                <w:b/>
                <w:sz w:val="16"/>
                <w:szCs w:val="16"/>
              </w:rPr>
            </w:pPr>
            <w:r w:rsidRPr="00BA3F7B">
              <w:rPr>
                <w:rFonts w:ascii="Arial Narrow" w:eastAsia="Arial Narrow" w:hAnsi="Arial Narrow" w:cs="Arial Narrow"/>
                <w:b/>
                <w:sz w:val="16"/>
                <w:szCs w:val="16"/>
              </w:rPr>
              <w:t>5.Διοικητικοί, Λοιπές βοηθητικές ειδικότητες</w:t>
            </w:r>
          </w:p>
        </w:tc>
        <w:tc>
          <w:tcPr>
            <w:tcW w:w="354" w:type="pct"/>
            <w:tcBorders>
              <w:top w:val="single" w:sz="4" w:space="0" w:color="auto"/>
              <w:bottom w:val="single" w:sz="4" w:space="0" w:color="000000"/>
              <w:right w:val="single" w:sz="4" w:space="0" w:color="000000"/>
            </w:tcBorders>
            <w:shd w:val="clear" w:color="auto" w:fill="auto"/>
            <w:vAlign w:val="center"/>
          </w:tcPr>
          <w:p w14:paraId="697C857D"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1.610,00 €</w:t>
            </w:r>
          </w:p>
        </w:tc>
        <w:tc>
          <w:tcPr>
            <w:tcW w:w="437" w:type="pct"/>
            <w:tcBorders>
              <w:top w:val="single" w:sz="4" w:space="0" w:color="auto"/>
              <w:bottom w:val="single" w:sz="4" w:space="0" w:color="000000"/>
              <w:right w:val="single" w:sz="4" w:space="0" w:color="000000"/>
            </w:tcBorders>
            <w:shd w:val="clear" w:color="auto" w:fill="auto"/>
            <w:vAlign w:val="center"/>
          </w:tcPr>
          <w:p w14:paraId="6919FD06"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10,00</w:t>
            </w:r>
          </w:p>
        </w:tc>
        <w:tc>
          <w:tcPr>
            <w:tcW w:w="359" w:type="pct"/>
            <w:tcBorders>
              <w:top w:val="single" w:sz="4" w:space="0" w:color="auto"/>
              <w:bottom w:val="single" w:sz="4" w:space="0" w:color="000000"/>
              <w:right w:val="single" w:sz="4" w:space="0" w:color="000000"/>
            </w:tcBorders>
            <w:shd w:val="clear" w:color="auto" w:fill="auto"/>
            <w:vAlign w:val="center"/>
          </w:tcPr>
          <w:p w14:paraId="250CCF9C"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16.100,00 €</w:t>
            </w:r>
          </w:p>
        </w:tc>
        <w:tc>
          <w:tcPr>
            <w:tcW w:w="324" w:type="pct"/>
            <w:tcBorders>
              <w:top w:val="single" w:sz="4" w:space="0" w:color="auto"/>
              <w:bottom w:val="single" w:sz="4" w:space="0" w:color="000000"/>
              <w:right w:val="single" w:sz="4" w:space="0" w:color="000000"/>
            </w:tcBorders>
            <w:shd w:val="clear" w:color="auto" w:fill="auto"/>
            <w:vAlign w:val="center"/>
          </w:tcPr>
          <w:p w14:paraId="778553E2"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3.864,00 €</w:t>
            </w:r>
          </w:p>
        </w:tc>
        <w:tc>
          <w:tcPr>
            <w:tcW w:w="348" w:type="pct"/>
            <w:tcBorders>
              <w:top w:val="single" w:sz="4" w:space="0" w:color="auto"/>
              <w:bottom w:val="single" w:sz="4" w:space="0" w:color="000000"/>
              <w:right w:val="single" w:sz="4" w:space="0" w:color="000000"/>
            </w:tcBorders>
            <w:shd w:val="clear" w:color="auto" w:fill="auto"/>
            <w:vAlign w:val="center"/>
          </w:tcPr>
          <w:p w14:paraId="50EFF87E"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19.964,00 €</w:t>
            </w:r>
          </w:p>
        </w:tc>
      </w:tr>
      <w:tr w:rsidR="003C6BBB" w:rsidRPr="00BA3F7B" w14:paraId="10CE0CD4" w14:textId="77777777" w:rsidTr="00F83587">
        <w:trPr>
          <w:trHeight w:val="510"/>
        </w:trPr>
        <w:tc>
          <w:tcPr>
            <w:tcW w:w="3532" w:type="pct"/>
            <w:gridSpan w:val="7"/>
            <w:tcBorders>
              <w:top w:val="single" w:sz="4" w:space="0" w:color="000000"/>
              <w:left w:val="single" w:sz="4" w:space="0" w:color="000000"/>
              <w:bottom w:val="single" w:sz="4" w:space="0" w:color="000000"/>
              <w:right w:val="single" w:sz="4" w:space="0" w:color="000000"/>
            </w:tcBorders>
            <w:shd w:val="clear" w:color="auto" w:fill="D8E9F1"/>
            <w:vAlign w:val="center"/>
          </w:tcPr>
          <w:p w14:paraId="685C91CF"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KT_0 Άθροισμα</w:t>
            </w:r>
          </w:p>
        </w:tc>
        <w:tc>
          <w:tcPr>
            <w:tcW w:w="437" w:type="pct"/>
            <w:tcBorders>
              <w:bottom w:val="single" w:sz="4" w:space="0" w:color="000000"/>
              <w:right w:val="single" w:sz="4" w:space="0" w:color="000000"/>
            </w:tcBorders>
            <w:shd w:val="clear" w:color="auto" w:fill="D8E9F1"/>
            <w:vAlign w:val="center"/>
          </w:tcPr>
          <w:p w14:paraId="4252B373"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10,00</w:t>
            </w:r>
          </w:p>
        </w:tc>
        <w:tc>
          <w:tcPr>
            <w:tcW w:w="359" w:type="pct"/>
            <w:tcBorders>
              <w:bottom w:val="single" w:sz="4" w:space="0" w:color="000000"/>
              <w:right w:val="single" w:sz="4" w:space="0" w:color="000000"/>
            </w:tcBorders>
            <w:shd w:val="clear" w:color="auto" w:fill="D8E9F1"/>
            <w:vAlign w:val="center"/>
          </w:tcPr>
          <w:p w14:paraId="79BB2947"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16.100,00 €</w:t>
            </w:r>
          </w:p>
        </w:tc>
        <w:tc>
          <w:tcPr>
            <w:tcW w:w="324" w:type="pct"/>
            <w:tcBorders>
              <w:bottom w:val="single" w:sz="4" w:space="0" w:color="000000"/>
              <w:right w:val="single" w:sz="4" w:space="0" w:color="000000"/>
            </w:tcBorders>
            <w:shd w:val="clear" w:color="auto" w:fill="D8E9F1"/>
            <w:vAlign w:val="center"/>
          </w:tcPr>
          <w:p w14:paraId="1C2B7537"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3.864,00 €</w:t>
            </w:r>
          </w:p>
        </w:tc>
        <w:tc>
          <w:tcPr>
            <w:tcW w:w="348" w:type="pct"/>
            <w:tcBorders>
              <w:bottom w:val="single" w:sz="4" w:space="0" w:color="000000"/>
              <w:right w:val="single" w:sz="4" w:space="0" w:color="000000"/>
            </w:tcBorders>
            <w:shd w:val="clear" w:color="auto" w:fill="D8E9F1"/>
            <w:vAlign w:val="center"/>
          </w:tcPr>
          <w:p w14:paraId="4A3C9286"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19.964,00 €</w:t>
            </w:r>
          </w:p>
        </w:tc>
      </w:tr>
      <w:tr w:rsidR="00F83587" w:rsidRPr="00BA3F7B" w14:paraId="748CB1BE" w14:textId="77777777" w:rsidTr="00F83587">
        <w:trPr>
          <w:trHeight w:val="1275"/>
        </w:trPr>
        <w:tc>
          <w:tcPr>
            <w:tcW w:w="228" w:type="pct"/>
            <w:vMerge w:val="restart"/>
            <w:tcBorders>
              <w:left w:val="single" w:sz="4" w:space="0" w:color="000000"/>
              <w:bottom w:val="single" w:sz="4" w:space="0" w:color="000000"/>
              <w:right w:val="single" w:sz="4" w:space="0" w:color="000000"/>
            </w:tcBorders>
            <w:shd w:val="clear" w:color="auto" w:fill="auto"/>
            <w:vAlign w:val="center"/>
          </w:tcPr>
          <w:p w14:paraId="4BCED4F1"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KT_1</w:t>
            </w:r>
          </w:p>
        </w:tc>
        <w:tc>
          <w:tcPr>
            <w:tcW w:w="738" w:type="pct"/>
            <w:vMerge w:val="restart"/>
            <w:tcBorders>
              <w:left w:val="single" w:sz="4" w:space="0" w:color="000000"/>
              <w:bottom w:val="single" w:sz="4" w:space="0" w:color="000000"/>
              <w:right w:val="single" w:sz="4" w:space="0" w:color="000000"/>
            </w:tcBorders>
            <w:shd w:val="clear" w:color="auto" w:fill="auto"/>
            <w:vAlign w:val="center"/>
          </w:tcPr>
          <w:p w14:paraId="58CBF6AB" w14:textId="77777777" w:rsidR="003C6BBB" w:rsidRPr="00BA3F7B" w:rsidRDefault="00C84A86">
            <w:pPr>
              <w:spacing w:after="0"/>
              <w:jc w:val="center"/>
              <w:rPr>
                <w:rFonts w:ascii="Arial Narrow" w:eastAsia="Arial Narrow" w:hAnsi="Arial Narrow" w:cs="Arial Narrow"/>
                <w:b/>
                <w:sz w:val="16"/>
                <w:szCs w:val="16"/>
                <w:lang w:val="el-GR"/>
              </w:rPr>
            </w:pPr>
            <w:r w:rsidRPr="00BA3F7B">
              <w:rPr>
                <w:rFonts w:ascii="Arial Narrow" w:eastAsia="Arial Narrow" w:hAnsi="Arial Narrow" w:cs="Arial Narrow"/>
                <w:b/>
                <w:sz w:val="16"/>
                <w:szCs w:val="16"/>
                <w:lang w:val="el-GR"/>
              </w:rPr>
              <w:t>Υπηρεσίες πρώτης Υποδοχής και  Ταυτοποίησης των Ευπαθών Ομάδων που βρίσκονται σε αδράνεια, αποχή από την απασχόληση, μακροχρόνια ανεργία ή άλλου τύπου ανεργία</w:t>
            </w:r>
          </w:p>
        </w:tc>
        <w:tc>
          <w:tcPr>
            <w:tcW w:w="305" w:type="pct"/>
            <w:vMerge w:val="restart"/>
            <w:tcBorders>
              <w:left w:val="single" w:sz="4" w:space="0" w:color="000000"/>
              <w:bottom w:val="single" w:sz="4" w:space="0" w:color="000000"/>
              <w:right w:val="single" w:sz="4" w:space="0" w:color="000000"/>
            </w:tcBorders>
            <w:shd w:val="clear" w:color="auto" w:fill="auto"/>
            <w:vAlign w:val="center"/>
          </w:tcPr>
          <w:p w14:paraId="23C2E526"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1.1</w:t>
            </w:r>
          </w:p>
        </w:tc>
        <w:tc>
          <w:tcPr>
            <w:tcW w:w="738" w:type="pct"/>
            <w:vMerge w:val="restart"/>
            <w:tcBorders>
              <w:left w:val="single" w:sz="4" w:space="0" w:color="000000"/>
              <w:bottom w:val="single" w:sz="4" w:space="0" w:color="000000"/>
              <w:right w:val="single" w:sz="4" w:space="0" w:color="000000"/>
            </w:tcBorders>
            <w:shd w:val="clear" w:color="auto" w:fill="auto"/>
            <w:vAlign w:val="center"/>
          </w:tcPr>
          <w:p w14:paraId="06DDB348" w14:textId="77777777" w:rsidR="003C6BBB" w:rsidRPr="00BA3F7B" w:rsidRDefault="00C84A86">
            <w:pPr>
              <w:spacing w:after="0"/>
              <w:jc w:val="left"/>
              <w:rPr>
                <w:rFonts w:ascii="Arial Narrow" w:eastAsia="Arial Narrow" w:hAnsi="Arial Narrow" w:cs="Arial Narrow"/>
                <w:b/>
                <w:sz w:val="16"/>
                <w:szCs w:val="16"/>
                <w:lang w:val="el-GR"/>
              </w:rPr>
            </w:pPr>
            <w:r w:rsidRPr="00BA3F7B">
              <w:rPr>
                <w:rFonts w:ascii="Arial Narrow" w:eastAsia="Arial Narrow" w:hAnsi="Arial Narrow" w:cs="Arial Narrow"/>
                <w:b/>
                <w:sz w:val="16"/>
                <w:szCs w:val="16"/>
                <w:lang w:val="el-GR"/>
              </w:rPr>
              <w:t>Υπηρεσίες πρώτης Υποδοχής και ταυτοποίησης των Ωφελούμενων</w:t>
            </w:r>
          </w:p>
        </w:tc>
        <w:tc>
          <w:tcPr>
            <w:tcW w:w="512" w:type="pct"/>
            <w:vMerge w:val="restart"/>
            <w:tcBorders>
              <w:left w:val="single" w:sz="4" w:space="0" w:color="000000"/>
              <w:bottom w:val="single" w:sz="4" w:space="0" w:color="000000"/>
              <w:right w:val="single" w:sz="4" w:space="0" w:color="000000"/>
            </w:tcBorders>
            <w:shd w:val="clear" w:color="auto" w:fill="auto"/>
            <w:vAlign w:val="center"/>
          </w:tcPr>
          <w:p w14:paraId="023387C8" w14:textId="77777777" w:rsidR="003C6BBB" w:rsidRPr="00BA3F7B" w:rsidRDefault="00C84A86">
            <w:pPr>
              <w:spacing w:after="0"/>
              <w:jc w:val="left"/>
              <w:rPr>
                <w:rFonts w:ascii="Arial Narrow" w:eastAsia="Arial Narrow" w:hAnsi="Arial Narrow" w:cs="Arial Narrow"/>
                <w:sz w:val="16"/>
                <w:szCs w:val="16"/>
              </w:rPr>
            </w:pPr>
            <w:r w:rsidRPr="00BA3F7B">
              <w:rPr>
                <w:rFonts w:ascii="Arial Narrow" w:eastAsia="Arial Narrow" w:hAnsi="Arial Narrow" w:cs="Arial Narrow"/>
                <w:sz w:val="16"/>
                <w:szCs w:val="16"/>
              </w:rPr>
              <w:t>16.Σύμβουλος Απασχόλησης</w:t>
            </w:r>
          </w:p>
        </w:tc>
        <w:tc>
          <w:tcPr>
            <w:tcW w:w="657" w:type="pct"/>
            <w:tcBorders>
              <w:bottom w:val="single" w:sz="4" w:space="0" w:color="000000"/>
              <w:right w:val="single" w:sz="4" w:space="0" w:color="000000"/>
            </w:tcBorders>
            <w:shd w:val="clear" w:color="auto" w:fill="auto"/>
            <w:vAlign w:val="center"/>
          </w:tcPr>
          <w:p w14:paraId="0DECC718" w14:textId="77777777" w:rsidR="003C6BBB" w:rsidRPr="00BA3F7B" w:rsidRDefault="00C84A86">
            <w:pPr>
              <w:spacing w:after="0"/>
              <w:jc w:val="left"/>
              <w:rPr>
                <w:rFonts w:ascii="Arial Narrow" w:eastAsia="Arial Narrow" w:hAnsi="Arial Narrow" w:cs="Arial Narrow"/>
                <w:b/>
                <w:sz w:val="16"/>
                <w:szCs w:val="16"/>
                <w:lang w:val="el-GR"/>
              </w:rPr>
            </w:pPr>
            <w:r w:rsidRPr="00BA3F7B">
              <w:rPr>
                <w:rFonts w:ascii="Arial Narrow" w:eastAsia="Arial Narrow" w:hAnsi="Arial Narrow" w:cs="Arial Narrow"/>
                <w:b/>
                <w:sz w:val="16"/>
                <w:szCs w:val="16"/>
                <w:lang w:val="el-GR"/>
              </w:rPr>
              <w:t>1.Πτυχιούχοι Τριτοβάθμιας Εκπαίδευσης με μεταπτυχιακό και τουλάχιστον 10ετή εμπειρία (</w:t>
            </w:r>
            <w:r w:rsidRPr="00BA3F7B">
              <w:rPr>
                <w:rFonts w:ascii="Arial Narrow" w:eastAsia="Arial Narrow" w:hAnsi="Arial Narrow" w:cs="Arial Narrow"/>
                <w:b/>
                <w:sz w:val="16"/>
                <w:szCs w:val="16"/>
              </w:rPr>
              <w:t>senior</w:t>
            </w:r>
            <w:r w:rsidRPr="00BA3F7B">
              <w:rPr>
                <w:rFonts w:ascii="Arial Narrow" w:eastAsia="Arial Narrow" w:hAnsi="Arial Narrow" w:cs="Arial Narrow"/>
                <w:b/>
                <w:sz w:val="16"/>
                <w:szCs w:val="16"/>
                <w:lang w:val="el-GR"/>
              </w:rPr>
              <w:t>)</w:t>
            </w:r>
          </w:p>
        </w:tc>
        <w:tc>
          <w:tcPr>
            <w:tcW w:w="354" w:type="pct"/>
            <w:tcBorders>
              <w:bottom w:val="single" w:sz="4" w:space="0" w:color="000000"/>
              <w:right w:val="single" w:sz="4" w:space="0" w:color="000000"/>
            </w:tcBorders>
            <w:shd w:val="clear" w:color="auto" w:fill="auto"/>
            <w:vAlign w:val="center"/>
          </w:tcPr>
          <w:p w14:paraId="4F9EA97B"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2.415,00 €</w:t>
            </w:r>
          </w:p>
        </w:tc>
        <w:tc>
          <w:tcPr>
            <w:tcW w:w="437" w:type="pct"/>
            <w:tcBorders>
              <w:bottom w:val="single" w:sz="4" w:space="0" w:color="000000"/>
              <w:right w:val="single" w:sz="4" w:space="0" w:color="000000"/>
            </w:tcBorders>
            <w:shd w:val="clear" w:color="auto" w:fill="auto"/>
            <w:vAlign w:val="center"/>
          </w:tcPr>
          <w:p w14:paraId="14D8A249"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10,00</w:t>
            </w:r>
          </w:p>
        </w:tc>
        <w:tc>
          <w:tcPr>
            <w:tcW w:w="359" w:type="pct"/>
            <w:tcBorders>
              <w:bottom w:val="single" w:sz="4" w:space="0" w:color="000000"/>
              <w:right w:val="single" w:sz="4" w:space="0" w:color="000000"/>
            </w:tcBorders>
            <w:shd w:val="clear" w:color="auto" w:fill="auto"/>
            <w:vAlign w:val="center"/>
          </w:tcPr>
          <w:p w14:paraId="55D692C0"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24.150,00 €</w:t>
            </w:r>
          </w:p>
        </w:tc>
        <w:tc>
          <w:tcPr>
            <w:tcW w:w="324" w:type="pct"/>
            <w:tcBorders>
              <w:bottom w:val="single" w:sz="4" w:space="0" w:color="000000"/>
              <w:right w:val="single" w:sz="4" w:space="0" w:color="000000"/>
            </w:tcBorders>
            <w:shd w:val="clear" w:color="auto" w:fill="auto"/>
            <w:vAlign w:val="center"/>
          </w:tcPr>
          <w:p w14:paraId="23C8AD7D"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5.796,00 €</w:t>
            </w:r>
          </w:p>
        </w:tc>
        <w:tc>
          <w:tcPr>
            <w:tcW w:w="348" w:type="pct"/>
            <w:tcBorders>
              <w:bottom w:val="single" w:sz="4" w:space="0" w:color="000000"/>
              <w:right w:val="single" w:sz="4" w:space="0" w:color="000000"/>
            </w:tcBorders>
            <w:shd w:val="clear" w:color="auto" w:fill="auto"/>
            <w:vAlign w:val="center"/>
          </w:tcPr>
          <w:p w14:paraId="64B450CD"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29.946,00 €</w:t>
            </w:r>
          </w:p>
        </w:tc>
      </w:tr>
      <w:tr w:rsidR="00F83587" w:rsidRPr="00BA3F7B" w14:paraId="313CDC53" w14:textId="77777777" w:rsidTr="00F83587">
        <w:trPr>
          <w:trHeight w:val="1020"/>
        </w:trPr>
        <w:tc>
          <w:tcPr>
            <w:tcW w:w="228" w:type="pct"/>
            <w:vMerge/>
            <w:tcBorders>
              <w:left w:val="single" w:sz="4" w:space="0" w:color="000000"/>
              <w:bottom w:val="single" w:sz="4" w:space="0" w:color="000000"/>
              <w:right w:val="single" w:sz="4" w:space="0" w:color="000000"/>
            </w:tcBorders>
            <w:shd w:val="clear" w:color="auto" w:fill="auto"/>
            <w:vAlign w:val="center"/>
          </w:tcPr>
          <w:p w14:paraId="548BCE1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sz w:val="16"/>
                <w:szCs w:val="16"/>
              </w:rPr>
            </w:pPr>
          </w:p>
        </w:tc>
        <w:tc>
          <w:tcPr>
            <w:tcW w:w="738" w:type="pct"/>
            <w:vMerge/>
            <w:tcBorders>
              <w:left w:val="single" w:sz="4" w:space="0" w:color="000000"/>
              <w:bottom w:val="single" w:sz="4" w:space="0" w:color="000000"/>
              <w:right w:val="single" w:sz="4" w:space="0" w:color="000000"/>
            </w:tcBorders>
            <w:shd w:val="clear" w:color="auto" w:fill="auto"/>
            <w:vAlign w:val="center"/>
          </w:tcPr>
          <w:p w14:paraId="126E432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sz w:val="16"/>
                <w:szCs w:val="16"/>
              </w:rPr>
            </w:pPr>
          </w:p>
        </w:tc>
        <w:tc>
          <w:tcPr>
            <w:tcW w:w="305" w:type="pct"/>
            <w:vMerge/>
            <w:tcBorders>
              <w:left w:val="single" w:sz="4" w:space="0" w:color="000000"/>
              <w:bottom w:val="single" w:sz="4" w:space="0" w:color="000000"/>
              <w:right w:val="single" w:sz="4" w:space="0" w:color="000000"/>
            </w:tcBorders>
            <w:shd w:val="clear" w:color="auto" w:fill="auto"/>
            <w:vAlign w:val="center"/>
          </w:tcPr>
          <w:p w14:paraId="2B1370E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sz w:val="16"/>
                <w:szCs w:val="16"/>
              </w:rPr>
            </w:pPr>
          </w:p>
        </w:tc>
        <w:tc>
          <w:tcPr>
            <w:tcW w:w="738" w:type="pct"/>
            <w:vMerge/>
            <w:tcBorders>
              <w:left w:val="single" w:sz="4" w:space="0" w:color="000000"/>
              <w:bottom w:val="single" w:sz="4" w:space="0" w:color="000000"/>
              <w:right w:val="single" w:sz="4" w:space="0" w:color="000000"/>
            </w:tcBorders>
            <w:shd w:val="clear" w:color="auto" w:fill="auto"/>
            <w:vAlign w:val="center"/>
          </w:tcPr>
          <w:p w14:paraId="23E0500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sz w:val="16"/>
                <w:szCs w:val="16"/>
              </w:rPr>
            </w:pPr>
          </w:p>
        </w:tc>
        <w:tc>
          <w:tcPr>
            <w:tcW w:w="512" w:type="pct"/>
            <w:vMerge/>
            <w:tcBorders>
              <w:left w:val="single" w:sz="4" w:space="0" w:color="000000"/>
              <w:bottom w:val="single" w:sz="4" w:space="0" w:color="000000"/>
              <w:right w:val="single" w:sz="4" w:space="0" w:color="000000"/>
            </w:tcBorders>
            <w:shd w:val="clear" w:color="auto" w:fill="auto"/>
            <w:vAlign w:val="center"/>
          </w:tcPr>
          <w:p w14:paraId="6F6ACFC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sz w:val="16"/>
                <w:szCs w:val="16"/>
              </w:rPr>
            </w:pPr>
          </w:p>
        </w:tc>
        <w:tc>
          <w:tcPr>
            <w:tcW w:w="657" w:type="pct"/>
            <w:tcBorders>
              <w:bottom w:val="single" w:sz="4" w:space="0" w:color="000000"/>
              <w:right w:val="single" w:sz="4" w:space="0" w:color="000000"/>
            </w:tcBorders>
            <w:shd w:val="clear" w:color="auto" w:fill="auto"/>
            <w:vAlign w:val="center"/>
          </w:tcPr>
          <w:p w14:paraId="6FB281E0" w14:textId="77777777" w:rsidR="003C6BBB" w:rsidRPr="00BA3F7B" w:rsidRDefault="00C84A86">
            <w:pPr>
              <w:spacing w:after="0"/>
              <w:jc w:val="left"/>
              <w:rPr>
                <w:rFonts w:ascii="Arial Narrow" w:eastAsia="Arial Narrow" w:hAnsi="Arial Narrow" w:cs="Arial Narrow"/>
                <w:b/>
                <w:sz w:val="16"/>
                <w:szCs w:val="16"/>
                <w:lang w:val="el-GR"/>
              </w:rPr>
            </w:pPr>
            <w:r w:rsidRPr="00BA3F7B">
              <w:rPr>
                <w:rFonts w:ascii="Arial Narrow" w:eastAsia="Arial Narrow" w:hAnsi="Arial Narrow" w:cs="Arial Narrow"/>
                <w:b/>
                <w:sz w:val="16"/>
                <w:szCs w:val="16"/>
                <w:lang w:val="el-GR"/>
              </w:rPr>
              <w:t>2.Πτυχιούχοι Τριτοβάθμιας Εκπαίδευσης με μεταπτυχιακό και 5ετή εμπειρία ή με 10ετή εμπειρία χωρίς μεταπτυχιακό (</w:t>
            </w:r>
            <w:r w:rsidRPr="00BA3F7B">
              <w:rPr>
                <w:rFonts w:ascii="Arial Narrow" w:eastAsia="Arial Narrow" w:hAnsi="Arial Narrow" w:cs="Arial Narrow"/>
                <w:b/>
                <w:sz w:val="16"/>
                <w:szCs w:val="16"/>
              </w:rPr>
              <w:t>median</w:t>
            </w:r>
            <w:r w:rsidRPr="00BA3F7B">
              <w:rPr>
                <w:rFonts w:ascii="Arial Narrow" w:eastAsia="Arial Narrow" w:hAnsi="Arial Narrow" w:cs="Arial Narrow"/>
                <w:b/>
                <w:sz w:val="16"/>
                <w:szCs w:val="16"/>
                <w:lang w:val="el-GR"/>
              </w:rPr>
              <w:t>)</w:t>
            </w:r>
          </w:p>
        </w:tc>
        <w:tc>
          <w:tcPr>
            <w:tcW w:w="354" w:type="pct"/>
            <w:tcBorders>
              <w:bottom w:val="single" w:sz="4" w:space="0" w:color="000000"/>
              <w:right w:val="single" w:sz="4" w:space="0" w:color="000000"/>
            </w:tcBorders>
            <w:shd w:val="clear" w:color="auto" w:fill="auto"/>
            <w:vAlign w:val="center"/>
          </w:tcPr>
          <w:p w14:paraId="2E2D5434"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2.015,00 €</w:t>
            </w:r>
          </w:p>
        </w:tc>
        <w:tc>
          <w:tcPr>
            <w:tcW w:w="437" w:type="pct"/>
            <w:tcBorders>
              <w:bottom w:val="single" w:sz="4" w:space="0" w:color="000000"/>
              <w:right w:val="single" w:sz="4" w:space="0" w:color="000000"/>
            </w:tcBorders>
            <w:shd w:val="clear" w:color="auto" w:fill="auto"/>
            <w:vAlign w:val="center"/>
          </w:tcPr>
          <w:p w14:paraId="1C04230A"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10,00</w:t>
            </w:r>
          </w:p>
        </w:tc>
        <w:tc>
          <w:tcPr>
            <w:tcW w:w="359" w:type="pct"/>
            <w:tcBorders>
              <w:bottom w:val="single" w:sz="4" w:space="0" w:color="000000"/>
              <w:right w:val="single" w:sz="4" w:space="0" w:color="000000"/>
            </w:tcBorders>
            <w:shd w:val="clear" w:color="auto" w:fill="auto"/>
            <w:vAlign w:val="center"/>
          </w:tcPr>
          <w:p w14:paraId="65C0E96F"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20.150,00 €</w:t>
            </w:r>
          </w:p>
        </w:tc>
        <w:tc>
          <w:tcPr>
            <w:tcW w:w="324" w:type="pct"/>
            <w:tcBorders>
              <w:bottom w:val="single" w:sz="4" w:space="0" w:color="000000"/>
              <w:right w:val="single" w:sz="4" w:space="0" w:color="000000"/>
            </w:tcBorders>
            <w:shd w:val="clear" w:color="auto" w:fill="auto"/>
            <w:vAlign w:val="center"/>
          </w:tcPr>
          <w:p w14:paraId="34C82702"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4.836,00 €</w:t>
            </w:r>
          </w:p>
        </w:tc>
        <w:tc>
          <w:tcPr>
            <w:tcW w:w="348" w:type="pct"/>
            <w:tcBorders>
              <w:bottom w:val="single" w:sz="4" w:space="0" w:color="000000"/>
              <w:right w:val="single" w:sz="4" w:space="0" w:color="000000"/>
            </w:tcBorders>
            <w:shd w:val="clear" w:color="auto" w:fill="auto"/>
            <w:vAlign w:val="center"/>
          </w:tcPr>
          <w:p w14:paraId="7D8D4FD7"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24.986,00 €</w:t>
            </w:r>
          </w:p>
        </w:tc>
      </w:tr>
      <w:tr w:rsidR="00F83587" w:rsidRPr="00BA3F7B" w14:paraId="4D30B52A" w14:textId="77777777" w:rsidTr="00F83587">
        <w:trPr>
          <w:trHeight w:val="1275"/>
        </w:trPr>
        <w:tc>
          <w:tcPr>
            <w:tcW w:w="228" w:type="pct"/>
            <w:vMerge/>
            <w:tcBorders>
              <w:left w:val="single" w:sz="4" w:space="0" w:color="000000"/>
              <w:bottom w:val="single" w:sz="4" w:space="0" w:color="000000"/>
              <w:right w:val="single" w:sz="4" w:space="0" w:color="000000"/>
            </w:tcBorders>
            <w:shd w:val="clear" w:color="auto" w:fill="auto"/>
            <w:vAlign w:val="center"/>
          </w:tcPr>
          <w:p w14:paraId="06DD215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sz w:val="16"/>
                <w:szCs w:val="16"/>
              </w:rPr>
            </w:pPr>
          </w:p>
        </w:tc>
        <w:tc>
          <w:tcPr>
            <w:tcW w:w="738" w:type="pct"/>
            <w:vMerge/>
            <w:tcBorders>
              <w:left w:val="single" w:sz="4" w:space="0" w:color="000000"/>
              <w:bottom w:val="single" w:sz="4" w:space="0" w:color="000000"/>
              <w:right w:val="single" w:sz="4" w:space="0" w:color="000000"/>
            </w:tcBorders>
            <w:shd w:val="clear" w:color="auto" w:fill="auto"/>
            <w:vAlign w:val="center"/>
          </w:tcPr>
          <w:p w14:paraId="6C53C6A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sz w:val="16"/>
                <w:szCs w:val="16"/>
              </w:rPr>
            </w:pPr>
          </w:p>
        </w:tc>
        <w:tc>
          <w:tcPr>
            <w:tcW w:w="305" w:type="pct"/>
            <w:tcBorders>
              <w:bottom w:val="single" w:sz="4" w:space="0" w:color="000000"/>
              <w:right w:val="single" w:sz="4" w:space="0" w:color="000000"/>
            </w:tcBorders>
            <w:shd w:val="clear" w:color="auto" w:fill="auto"/>
            <w:vAlign w:val="center"/>
          </w:tcPr>
          <w:p w14:paraId="64F84D7B"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1.2</w:t>
            </w:r>
          </w:p>
        </w:tc>
        <w:tc>
          <w:tcPr>
            <w:tcW w:w="738" w:type="pct"/>
            <w:tcBorders>
              <w:bottom w:val="single" w:sz="4" w:space="0" w:color="000000"/>
              <w:right w:val="single" w:sz="4" w:space="0" w:color="000000"/>
            </w:tcBorders>
            <w:shd w:val="clear" w:color="auto" w:fill="auto"/>
            <w:vAlign w:val="center"/>
          </w:tcPr>
          <w:p w14:paraId="24C141AD" w14:textId="77777777" w:rsidR="003C6BBB" w:rsidRPr="00BA3F7B" w:rsidRDefault="00C84A86">
            <w:pPr>
              <w:spacing w:after="0"/>
              <w:jc w:val="left"/>
              <w:rPr>
                <w:rFonts w:ascii="Arial Narrow" w:eastAsia="Arial Narrow" w:hAnsi="Arial Narrow" w:cs="Arial Narrow"/>
                <w:b/>
                <w:sz w:val="16"/>
                <w:szCs w:val="16"/>
                <w:lang w:val="el-GR"/>
              </w:rPr>
            </w:pPr>
            <w:r w:rsidRPr="00BA3F7B">
              <w:rPr>
                <w:rFonts w:ascii="Arial Narrow" w:eastAsia="Arial Narrow" w:hAnsi="Arial Narrow" w:cs="Arial Narrow"/>
                <w:b/>
                <w:sz w:val="16"/>
                <w:szCs w:val="16"/>
                <w:lang w:val="el-GR"/>
              </w:rPr>
              <w:t xml:space="preserve">Εξατομικευμένη προσέγγιση ως προς τη διάγνωση και καταγραφή των αναγκών και των δυνατοτήτων των ανέργων ωφελούμενων της Πράξης που ανήκουν στις Ευπαθείς Ομάδες </w:t>
            </w:r>
          </w:p>
        </w:tc>
        <w:tc>
          <w:tcPr>
            <w:tcW w:w="512" w:type="pct"/>
            <w:tcBorders>
              <w:bottom w:val="single" w:sz="4" w:space="0" w:color="000000"/>
              <w:right w:val="single" w:sz="4" w:space="0" w:color="000000"/>
            </w:tcBorders>
            <w:shd w:val="clear" w:color="auto" w:fill="auto"/>
            <w:vAlign w:val="center"/>
          </w:tcPr>
          <w:p w14:paraId="25014318" w14:textId="77777777" w:rsidR="003C6BBB" w:rsidRPr="00BA3F7B" w:rsidRDefault="00C84A86">
            <w:pPr>
              <w:spacing w:after="0"/>
              <w:jc w:val="left"/>
              <w:rPr>
                <w:rFonts w:ascii="Arial Narrow" w:eastAsia="Arial Narrow" w:hAnsi="Arial Narrow" w:cs="Arial Narrow"/>
                <w:sz w:val="16"/>
                <w:szCs w:val="16"/>
              </w:rPr>
            </w:pPr>
            <w:r w:rsidRPr="00BA3F7B">
              <w:rPr>
                <w:rFonts w:ascii="Arial Narrow" w:eastAsia="Arial Narrow" w:hAnsi="Arial Narrow" w:cs="Arial Narrow"/>
                <w:sz w:val="16"/>
                <w:szCs w:val="16"/>
              </w:rPr>
              <w:t>16.Σύμβουλος Απασχόλησης</w:t>
            </w:r>
          </w:p>
        </w:tc>
        <w:tc>
          <w:tcPr>
            <w:tcW w:w="657" w:type="pct"/>
            <w:tcBorders>
              <w:bottom w:val="single" w:sz="4" w:space="0" w:color="000000"/>
              <w:right w:val="single" w:sz="4" w:space="0" w:color="000000"/>
            </w:tcBorders>
            <w:shd w:val="clear" w:color="auto" w:fill="auto"/>
            <w:vAlign w:val="center"/>
          </w:tcPr>
          <w:p w14:paraId="3C77C0DE" w14:textId="77777777" w:rsidR="003C6BBB" w:rsidRPr="00BA3F7B" w:rsidRDefault="00C84A86">
            <w:pPr>
              <w:spacing w:after="0"/>
              <w:jc w:val="left"/>
              <w:rPr>
                <w:rFonts w:ascii="Arial Narrow" w:eastAsia="Arial Narrow" w:hAnsi="Arial Narrow" w:cs="Arial Narrow"/>
                <w:b/>
                <w:sz w:val="16"/>
                <w:szCs w:val="16"/>
                <w:lang w:val="el-GR"/>
              </w:rPr>
            </w:pPr>
            <w:r w:rsidRPr="00BA3F7B">
              <w:rPr>
                <w:rFonts w:ascii="Arial Narrow" w:eastAsia="Arial Narrow" w:hAnsi="Arial Narrow" w:cs="Arial Narrow"/>
                <w:b/>
                <w:sz w:val="16"/>
                <w:szCs w:val="16"/>
                <w:lang w:val="el-GR"/>
              </w:rPr>
              <w:t>2.Πτυχιούχοι Τριτοβάθμιας Εκπαίδευσης με μεταπτυχιακό και 5ετή εμπειρία ή με 10ετή εμπειρία χωρίς μεταπτυχιακό (</w:t>
            </w:r>
            <w:r w:rsidRPr="00BA3F7B">
              <w:rPr>
                <w:rFonts w:ascii="Arial Narrow" w:eastAsia="Arial Narrow" w:hAnsi="Arial Narrow" w:cs="Arial Narrow"/>
                <w:b/>
                <w:sz w:val="16"/>
                <w:szCs w:val="16"/>
              </w:rPr>
              <w:t>median</w:t>
            </w:r>
            <w:r w:rsidRPr="00BA3F7B">
              <w:rPr>
                <w:rFonts w:ascii="Arial Narrow" w:eastAsia="Arial Narrow" w:hAnsi="Arial Narrow" w:cs="Arial Narrow"/>
                <w:b/>
                <w:sz w:val="16"/>
                <w:szCs w:val="16"/>
                <w:lang w:val="el-GR"/>
              </w:rPr>
              <w:t>)</w:t>
            </w:r>
          </w:p>
        </w:tc>
        <w:tc>
          <w:tcPr>
            <w:tcW w:w="354" w:type="pct"/>
            <w:tcBorders>
              <w:bottom w:val="single" w:sz="4" w:space="0" w:color="000000"/>
              <w:right w:val="single" w:sz="4" w:space="0" w:color="000000"/>
            </w:tcBorders>
            <w:shd w:val="clear" w:color="auto" w:fill="auto"/>
            <w:vAlign w:val="center"/>
          </w:tcPr>
          <w:p w14:paraId="592ED39F"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2.015,00 €</w:t>
            </w:r>
          </w:p>
        </w:tc>
        <w:tc>
          <w:tcPr>
            <w:tcW w:w="437" w:type="pct"/>
            <w:tcBorders>
              <w:bottom w:val="single" w:sz="4" w:space="0" w:color="000000"/>
              <w:right w:val="single" w:sz="4" w:space="0" w:color="000000"/>
            </w:tcBorders>
            <w:shd w:val="clear" w:color="auto" w:fill="auto"/>
            <w:vAlign w:val="center"/>
          </w:tcPr>
          <w:p w14:paraId="747965D5"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8,80</w:t>
            </w:r>
          </w:p>
        </w:tc>
        <w:tc>
          <w:tcPr>
            <w:tcW w:w="3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448BDF"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17.732,00 € </w:t>
            </w:r>
          </w:p>
        </w:tc>
        <w:tc>
          <w:tcPr>
            <w:tcW w:w="3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B6CEA5"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4.255,68 € </w:t>
            </w: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224152"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21.987,68 € </w:t>
            </w:r>
          </w:p>
        </w:tc>
      </w:tr>
      <w:tr w:rsidR="00F83587" w:rsidRPr="00BA3F7B" w14:paraId="1FFD9D7B" w14:textId="77777777" w:rsidTr="00F83587">
        <w:trPr>
          <w:trHeight w:val="2550"/>
        </w:trPr>
        <w:tc>
          <w:tcPr>
            <w:tcW w:w="228" w:type="pct"/>
            <w:vMerge/>
            <w:tcBorders>
              <w:left w:val="single" w:sz="4" w:space="0" w:color="000000"/>
              <w:bottom w:val="single" w:sz="4" w:space="0" w:color="000000"/>
              <w:right w:val="single" w:sz="4" w:space="0" w:color="000000"/>
            </w:tcBorders>
            <w:shd w:val="clear" w:color="auto" w:fill="auto"/>
            <w:vAlign w:val="center"/>
          </w:tcPr>
          <w:p w14:paraId="60A2E5F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sz w:val="16"/>
                <w:szCs w:val="16"/>
              </w:rPr>
            </w:pPr>
          </w:p>
        </w:tc>
        <w:tc>
          <w:tcPr>
            <w:tcW w:w="738" w:type="pct"/>
            <w:vMerge/>
            <w:tcBorders>
              <w:left w:val="single" w:sz="4" w:space="0" w:color="000000"/>
              <w:bottom w:val="single" w:sz="4" w:space="0" w:color="000000"/>
              <w:right w:val="single" w:sz="4" w:space="0" w:color="000000"/>
            </w:tcBorders>
            <w:shd w:val="clear" w:color="auto" w:fill="auto"/>
            <w:vAlign w:val="center"/>
          </w:tcPr>
          <w:p w14:paraId="645C5F0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sz w:val="16"/>
                <w:szCs w:val="16"/>
              </w:rPr>
            </w:pPr>
          </w:p>
        </w:tc>
        <w:tc>
          <w:tcPr>
            <w:tcW w:w="305" w:type="pct"/>
            <w:tcBorders>
              <w:bottom w:val="single" w:sz="4" w:space="0" w:color="000000"/>
              <w:right w:val="single" w:sz="4" w:space="0" w:color="000000"/>
            </w:tcBorders>
            <w:shd w:val="clear" w:color="auto" w:fill="auto"/>
            <w:vAlign w:val="center"/>
          </w:tcPr>
          <w:p w14:paraId="46B5D7B9"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1.3</w:t>
            </w:r>
          </w:p>
        </w:tc>
        <w:tc>
          <w:tcPr>
            <w:tcW w:w="738" w:type="pct"/>
            <w:tcBorders>
              <w:bottom w:val="single" w:sz="4" w:space="0" w:color="000000"/>
              <w:right w:val="single" w:sz="4" w:space="0" w:color="000000"/>
            </w:tcBorders>
            <w:shd w:val="clear" w:color="auto" w:fill="auto"/>
            <w:vAlign w:val="center"/>
          </w:tcPr>
          <w:p w14:paraId="4921A1AF" w14:textId="77777777" w:rsidR="003C6BBB" w:rsidRPr="00BA3F7B" w:rsidRDefault="00C84A86">
            <w:pPr>
              <w:spacing w:after="0"/>
              <w:jc w:val="left"/>
              <w:rPr>
                <w:rFonts w:ascii="Arial Narrow" w:eastAsia="Arial Narrow" w:hAnsi="Arial Narrow" w:cs="Arial Narrow"/>
                <w:b/>
                <w:sz w:val="16"/>
                <w:szCs w:val="16"/>
                <w:lang w:val="el-GR"/>
              </w:rPr>
            </w:pPr>
            <w:r w:rsidRPr="00BA3F7B">
              <w:rPr>
                <w:rFonts w:ascii="Arial Narrow" w:eastAsia="Arial Narrow" w:hAnsi="Arial Narrow" w:cs="Arial Narrow"/>
                <w:b/>
                <w:sz w:val="16"/>
                <w:szCs w:val="16"/>
                <w:lang w:val="el-GR"/>
              </w:rPr>
              <w:t>Αποτελέσματα της διάγνωσης των αιτιών που οδηγούν ή/και διατηρούν τον ωφελούμενο σε κατάσταση ανεργίας (</w:t>
            </w:r>
            <w:r w:rsidRPr="00BA3F7B">
              <w:rPr>
                <w:rFonts w:ascii="Arial Narrow" w:eastAsia="Arial Narrow" w:hAnsi="Arial Narrow" w:cs="Arial Narrow"/>
                <w:b/>
                <w:sz w:val="16"/>
                <w:szCs w:val="16"/>
              </w:rPr>
              <w:t>profiling</w:t>
            </w:r>
            <w:r w:rsidRPr="00BA3F7B">
              <w:rPr>
                <w:rFonts w:ascii="Arial Narrow" w:eastAsia="Arial Narrow" w:hAnsi="Arial Narrow" w:cs="Arial Narrow"/>
                <w:b/>
                <w:sz w:val="16"/>
                <w:szCs w:val="16"/>
                <w:lang w:val="el-GR"/>
              </w:rPr>
              <w:t>) και, κατάρτιση -σε συμφωνία με τον ωφελούμενο- «Ατομικού  Σχεδίου Δράσης»  για την  ομαλή και βιώσιμη ένταξη-επανένταξη  του στην κοινωνία και στην αγορά εργασίας ή/και στην επιχειρηματικότητα (ΑΣΔΚΕΕ)</w:t>
            </w:r>
          </w:p>
        </w:tc>
        <w:tc>
          <w:tcPr>
            <w:tcW w:w="512" w:type="pct"/>
            <w:tcBorders>
              <w:bottom w:val="single" w:sz="4" w:space="0" w:color="000000"/>
              <w:right w:val="single" w:sz="4" w:space="0" w:color="000000"/>
            </w:tcBorders>
            <w:shd w:val="clear" w:color="auto" w:fill="auto"/>
            <w:vAlign w:val="center"/>
          </w:tcPr>
          <w:p w14:paraId="2A44895F" w14:textId="77777777" w:rsidR="003C6BBB" w:rsidRPr="00BA3F7B" w:rsidRDefault="00C84A86">
            <w:pPr>
              <w:spacing w:after="0"/>
              <w:jc w:val="left"/>
              <w:rPr>
                <w:rFonts w:ascii="Arial Narrow" w:eastAsia="Arial Narrow" w:hAnsi="Arial Narrow" w:cs="Arial Narrow"/>
                <w:sz w:val="16"/>
                <w:szCs w:val="16"/>
              </w:rPr>
            </w:pPr>
            <w:r w:rsidRPr="00BA3F7B">
              <w:rPr>
                <w:rFonts w:ascii="Arial Narrow" w:eastAsia="Arial Narrow" w:hAnsi="Arial Narrow" w:cs="Arial Narrow"/>
                <w:sz w:val="16"/>
                <w:szCs w:val="16"/>
              </w:rPr>
              <w:t>17.Σύμβουλος Επιχειρηματικότητας</w:t>
            </w:r>
          </w:p>
        </w:tc>
        <w:tc>
          <w:tcPr>
            <w:tcW w:w="657" w:type="pct"/>
            <w:tcBorders>
              <w:bottom w:val="single" w:sz="4" w:space="0" w:color="000000"/>
              <w:right w:val="single" w:sz="4" w:space="0" w:color="000000"/>
            </w:tcBorders>
            <w:shd w:val="clear" w:color="auto" w:fill="auto"/>
            <w:vAlign w:val="center"/>
          </w:tcPr>
          <w:p w14:paraId="2256D057" w14:textId="77777777" w:rsidR="003C6BBB" w:rsidRPr="00BA3F7B" w:rsidRDefault="00C84A86">
            <w:pPr>
              <w:spacing w:after="0"/>
              <w:jc w:val="left"/>
              <w:rPr>
                <w:rFonts w:ascii="Arial Narrow" w:eastAsia="Arial Narrow" w:hAnsi="Arial Narrow" w:cs="Arial Narrow"/>
                <w:b/>
                <w:sz w:val="16"/>
                <w:szCs w:val="16"/>
                <w:lang w:val="el-GR"/>
              </w:rPr>
            </w:pPr>
            <w:r w:rsidRPr="00BA3F7B">
              <w:rPr>
                <w:rFonts w:ascii="Arial Narrow" w:eastAsia="Arial Narrow" w:hAnsi="Arial Narrow" w:cs="Arial Narrow"/>
                <w:b/>
                <w:sz w:val="16"/>
                <w:szCs w:val="16"/>
                <w:lang w:val="el-GR"/>
              </w:rPr>
              <w:t>2.Πτυχιούχοι Τριτοβάθμιας Εκπαίδευσης με μεταπτυχιακό και 5ετή εμπειρία ή με 10ετή εμπειρία χωρίς μεταπτυχιακό (</w:t>
            </w:r>
            <w:r w:rsidRPr="00BA3F7B">
              <w:rPr>
                <w:rFonts w:ascii="Arial Narrow" w:eastAsia="Arial Narrow" w:hAnsi="Arial Narrow" w:cs="Arial Narrow"/>
                <w:b/>
                <w:sz w:val="16"/>
                <w:szCs w:val="16"/>
              </w:rPr>
              <w:t>median</w:t>
            </w:r>
            <w:r w:rsidRPr="00BA3F7B">
              <w:rPr>
                <w:rFonts w:ascii="Arial Narrow" w:eastAsia="Arial Narrow" w:hAnsi="Arial Narrow" w:cs="Arial Narrow"/>
                <w:b/>
                <w:sz w:val="16"/>
                <w:szCs w:val="16"/>
                <w:lang w:val="el-GR"/>
              </w:rPr>
              <w:t>)</w:t>
            </w:r>
          </w:p>
        </w:tc>
        <w:tc>
          <w:tcPr>
            <w:tcW w:w="354" w:type="pct"/>
            <w:tcBorders>
              <w:bottom w:val="single" w:sz="4" w:space="0" w:color="000000"/>
              <w:right w:val="single" w:sz="4" w:space="0" w:color="000000"/>
            </w:tcBorders>
            <w:shd w:val="clear" w:color="auto" w:fill="auto"/>
            <w:vAlign w:val="center"/>
          </w:tcPr>
          <w:p w14:paraId="77835060"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2.015,00 €</w:t>
            </w:r>
          </w:p>
        </w:tc>
        <w:tc>
          <w:tcPr>
            <w:tcW w:w="437" w:type="pct"/>
            <w:tcBorders>
              <w:bottom w:val="single" w:sz="4" w:space="0" w:color="000000"/>
              <w:right w:val="single" w:sz="4" w:space="0" w:color="000000"/>
            </w:tcBorders>
            <w:shd w:val="clear" w:color="auto" w:fill="auto"/>
            <w:vAlign w:val="center"/>
          </w:tcPr>
          <w:p w14:paraId="03AF6A9D"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10,00</w:t>
            </w:r>
          </w:p>
        </w:tc>
        <w:tc>
          <w:tcPr>
            <w:tcW w:w="359" w:type="pct"/>
            <w:tcBorders>
              <w:top w:val="single" w:sz="4" w:space="0" w:color="000000"/>
              <w:bottom w:val="single" w:sz="4" w:space="0" w:color="000000"/>
              <w:right w:val="single" w:sz="4" w:space="0" w:color="000000"/>
            </w:tcBorders>
            <w:shd w:val="clear" w:color="auto" w:fill="auto"/>
            <w:vAlign w:val="center"/>
          </w:tcPr>
          <w:p w14:paraId="7B99C6B3"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20.150,00 €</w:t>
            </w:r>
          </w:p>
        </w:tc>
        <w:tc>
          <w:tcPr>
            <w:tcW w:w="324" w:type="pct"/>
            <w:tcBorders>
              <w:top w:val="single" w:sz="4" w:space="0" w:color="000000"/>
              <w:bottom w:val="single" w:sz="4" w:space="0" w:color="000000"/>
              <w:right w:val="single" w:sz="4" w:space="0" w:color="000000"/>
            </w:tcBorders>
            <w:shd w:val="clear" w:color="auto" w:fill="auto"/>
            <w:vAlign w:val="center"/>
          </w:tcPr>
          <w:p w14:paraId="5568ADAC"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4.836,00 €</w:t>
            </w:r>
          </w:p>
        </w:tc>
        <w:tc>
          <w:tcPr>
            <w:tcW w:w="348" w:type="pct"/>
            <w:tcBorders>
              <w:top w:val="single" w:sz="4" w:space="0" w:color="000000"/>
              <w:bottom w:val="single" w:sz="4" w:space="0" w:color="000000"/>
              <w:right w:val="single" w:sz="4" w:space="0" w:color="000000"/>
            </w:tcBorders>
            <w:shd w:val="clear" w:color="auto" w:fill="auto"/>
            <w:vAlign w:val="center"/>
          </w:tcPr>
          <w:p w14:paraId="2BDB8803"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24.986,00 €</w:t>
            </w:r>
          </w:p>
        </w:tc>
      </w:tr>
      <w:tr w:rsidR="00F83587" w:rsidRPr="00BA3F7B" w14:paraId="15E19857" w14:textId="77777777" w:rsidTr="00F83587">
        <w:trPr>
          <w:trHeight w:val="3570"/>
        </w:trPr>
        <w:tc>
          <w:tcPr>
            <w:tcW w:w="228" w:type="pct"/>
            <w:vMerge/>
            <w:tcBorders>
              <w:left w:val="single" w:sz="4" w:space="0" w:color="000000"/>
              <w:bottom w:val="single" w:sz="4" w:space="0" w:color="000000"/>
              <w:right w:val="single" w:sz="4" w:space="0" w:color="000000"/>
            </w:tcBorders>
            <w:shd w:val="clear" w:color="auto" w:fill="auto"/>
            <w:vAlign w:val="center"/>
          </w:tcPr>
          <w:p w14:paraId="5F8F289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sz w:val="16"/>
                <w:szCs w:val="16"/>
              </w:rPr>
            </w:pPr>
          </w:p>
        </w:tc>
        <w:tc>
          <w:tcPr>
            <w:tcW w:w="738" w:type="pct"/>
            <w:vMerge/>
            <w:tcBorders>
              <w:left w:val="single" w:sz="4" w:space="0" w:color="000000"/>
              <w:bottom w:val="single" w:sz="4" w:space="0" w:color="000000"/>
              <w:right w:val="single" w:sz="4" w:space="0" w:color="000000"/>
            </w:tcBorders>
            <w:shd w:val="clear" w:color="auto" w:fill="auto"/>
            <w:vAlign w:val="center"/>
          </w:tcPr>
          <w:p w14:paraId="1215D9F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sz w:val="16"/>
                <w:szCs w:val="16"/>
              </w:rPr>
            </w:pPr>
          </w:p>
        </w:tc>
        <w:tc>
          <w:tcPr>
            <w:tcW w:w="305" w:type="pct"/>
            <w:tcBorders>
              <w:bottom w:val="single" w:sz="4" w:space="0" w:color="000000"/>
              <w:right w:val="single" w:sz="4" w:space="0" w:color="000000"/>
            </w:tcBorders>
            <w:shd w:val="clear" w:color="auto" w:fill="auto"/>
            <w:vAlign w:val="center"/>
          </w:tcPr>
          <w:p w14:paraId="6B57A4C8"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1.4</w:t>
            </w:r>
          </w:p>
        </w:tc>
        <w:tc>
          <w:tcPr>
            <w:tcW w:w="738" w:type="pct"/>
            <w:tcBorders>
              <w:bottom w:val="single" w:sz="4" w:space="0" w:color="000000"/>
              <w:right w:val="single" w:sz="4" w:space="0" w:color="000000"/>
            </w:tcBorders>
            <w:shd w:val="clear" w:color="auto" w:fill="auto"/>
            <w:vAlign w:val="center"/>
          </w:tcPr>
          <w:p w14:paraId="1C597482" w14:textId="77777777" w:rsidR="003C6BBB" w:rsidRPr="00BA3F7B" w:rsidRDefault="00C84A86">
            <w:pPr>
              <w:spacing w:after="0"/>
              <w:jc w:val="left"/>
              <w:rPr>
                <w:rFonts w:ascii="Arial Narrow" w:eastAsia="Arial Narrow" w:hAnsi="Arial Narrow" w:cs="Arial Narrow"/>
                <w:b/>
                <w:sz w:val="16"/>
                <w:szCs w:val="16"/>
                <w:lang w:val="el-GR"/>
              </w:rPr>
            </w:pPr>
            <w:r w:rsidRPr="00BA3F7B">
              <w:rPr>
                <w:rFonts w:ascii="Arial Narrow" w:eastAsia="Arial Narrow" w:hAnsi="Arial Narrow" w:cs="Arial Narrow"/>
                <w:b/>
                <w:sz w:val="16"/>
                <w:szCs w:val="16"/>
                <w:lang w:val="el-GR"/>
              </w:rPr>
              <w:t>Ολοκληρωμένες Δράσεις Εξατομικευμένης Προσέγγισης για την ενίσχυση της προσωπικότητας και, δι’ αυτής, τη βελτίωση της αποτελεσματικότητας της κοινωνικής ένταξης του ωφελούμενου, συνδυαστικά με τη διάγνωση των αναγκών προ-επαγγελματικής συμβουλευτικής (επίλυση ψυχολογικών προβλημάτων και προσαρμογής που συνδέονται με την αγορά εργασίας, την ομαδικότητα, τους στόχους, τη διαχείριση χρόνου, το επάγγελμα κ.λπ.).</w:t>
            </w:r>
          </w:p>
        </w:tc>
        <w:tc>
          <w:tcPr>
            <w:tcW w:w="512" w:type="pct"/>
            <w:tcBorders>
              <w:bottom w:val="single" w:sz="4" w:space="0" w:color="000000"/>
              <w:right w:val="single" w:sz="4" w:space="0" w:color="000000"/>
            </w:tcBorders>
            <w:shd w:val="clear" w:color="auto" w:fill="auto"/>
            <w:vAlign w:val="center"/>
          </w:tcPr>
          <w:p w14:paraId="2ED76FC7" w14:textId="77777777" w:rsidR="003C6BBB" w:rsidRPr="00BA3F7B" w:rsidRDefault="00C84A86">
            <w:pPr>
              <w:spacing w:after="0"/>
              <w:jc w:val="left"/>
              <w:rPr>
                <w:rFonts w:ascii="Arial Narrow" w:eastAsia="Arial Narrow" w:hAnsi="Arial Narrow" w:cs="Arial Narrow"/>
                <w:sz w:val="16"/>
                <w:szCs w:val="16"/>
              </w:rPr>
            </w:pPr>
            <w:r w:rsidRPr="00BA3F7B">
              <w:rPr>
                <w:rFonts w:ascii="Arial Narrow" w:eastAsia="Arial Narrow" w:hAnsi="Arial Narrow" w:cs="Arial Narrow"/>
                <w:sz w:val="16"/>
                <w:szCs w:val="16"/>
              </w:rPr>
              <w:t>16.Σύμβουλος Απασχόλησης</w:t>
            </w:r>
          </w:p>
        </w:tc>
        <w:tc>
          <w:tcPr>
            <w:tcW w:w="657" w:type="pct"/>
            <w:tcBorders>
              <w:bottom w:val="single" w:sz="4" w:space="0" w:color="000000"/>
              <w:right w:val="single" w:sz="4" w:space="0" w:color="000000"/>
            </w:tcBorders>
            <w:shd w:val="clear" w:color="auto" w:fill="auto"/>
            <w:vAlign w:val="center"/>
          </w:tcPr>
          <w:p w14:paraId="19E7E2E3" w14:textId="77777777" w:rsidR="003C6BBB" w:rsidRPr="00BA3F7B" w:rsidRDefault="00C84A86">
            <w:pPr>
              <w:spacing w:after="0"/>
              <w:jc w:val="left"/>
              <w:rPr>
                <w:rFonts w:ascii="Arial Narrow" w:eastAsia="Arial Narrow" w:hAnsi="Arial Narrow" w:cs="Arial Narrow"/>
                <w:b/>
                <w:sz w:val="16"/>
                <w:szCs w:val="16"/>
                <w:lang w:val="el-GR"/>
              </w:rPr>
            </w:pPr>
            <w:r w:rsidRPr="00BA3F7B">
              <w:rPr>
                <w:rFonts w:ascii="Arial Narrow" w:eastAsia="Arial Narrow" w:hAnsi="Arial Narrow" w:cs="Arial Narrow"/>
                <w:b/>
                <w:sz w:val="16"/>
                <w:szCs w:val="16"/>
                <w:lang w:val="el-GR"/>
              </w:rPr>
              <w:t>1.Πτυχιούχοι Τριτοβάθμιας Εκπαίδευσης με μεταπτυχιακό και τουλάχιστον 10ετή εμπειρία (</w:t>
            </w:r>
            <w:r w:rsidRPr="00BA3F7B">
              <w:rPr>
                <w:rFonts w:ascii="Arial Narrow" w:eastAsia="Arial Narrow" w:hAnsi="Arial Narrow" w:cs="Arial Narrow"/>
                <w:b/>
                <w:sz w:val="16"/>
                <w:szCs w:val="16"/>
              </w:rPr>
              <w:t>senior</w:t>
            </w:r>
            <w:r w:rsidRPr="00BA3F7B">
              <w:rPr>
                <w:rFonts w:ascii="Arial Narrow" w:eastAsia="Arial Narrow" w:hAnsi="Arial Narrow" w:cs="Arial Narrow"/>
                <w:b/>
                <w:sz w:val="16"/>
                <w:szCs w:val="16"/>
                <w:lang w:val="el-GR"/>
              </w:rPr>
              <w:t>)</w:t>
            </w:r>
          </w:p>
        </w:tc>
        <w:tc>
          <w:tcPr>
            <w:tcW w:w="354" w:type="pct"/>
            <w:tcBorders>
              <w:bottom w:val="single" w:sz="4" w:space="0" w:color="000000"/>
              <w:right w:val="single" w:sz="4" w:space="0" w:color="000000"/>
            </w:tcBorders>
            <w:shd w:val="clear" w:color="auto" w:fill="auto"/>
            <w:vAlign w:val="center"/>
          </w:tcPr>
          <w:p w14:paraId="6FF7DDC7"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2.415,00 €</w:t>
            </w:r>
          </w:p>
        </w:tc>
        <w:tc>
          <w:tcPr>
            <w:tcW w:w="437" w:type="pct"/>
            <w:tcBorders>
              <w:bottom w:val="single" w:sz="4" w:space="0" w:color="000000"/>
              <w:right w:val="single" w:sz="4" w:space="0" w:color="000000"/>
            </w:tcBorders>
            <w:shd w:val="clear" w:color="auto" w:fill="auto"/>
            <w:vAlign w:val="center"/>
          </w:tcPr>
          <w:p w14:paraId="130407CB"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10,00</w:t>
            </w:r>
          </w:p>
        </w:tc>
        <w:tc>
          <w:tcPr>
            <w:tcW w:w="359" w:type="pct"/>
            <w:tcBorders>
              <w:bottom w:val="single" w:sz="4" w:space="0" w:color="000000"/>
              <w:right w:val="single" w:sz="4" w:space="0" w:color="000000"/>
            </w:tcBorders>
            <w:shd w:val="clear" w:color="auto" w:fill="auto"/>
            <w:vAlign w:val="center"/>
          </w:tcPr>
          <w:p w14:paraId="1CABAAD3"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24.150,00 €</w:t>
            </w:r>
          </w:p>
        </w:tc>
        <w:tc>
          <w:tcPr>
            <w:tcW w:w="324" w:type="pct"/>
            <w:tcBorders>
              <w:bottom w:val="single" w:sz="4" w:space="0" w:color="000000"/>
              <w:right w:val="single" w:sz="4" w:space="0" w:color="000000"/>
            </w:tcBorders>
            <w:shd w:val="clear" w:color="auto" w:fill="auto"/>
            <w:vAlign w:val="center"/>
          </w:tcPr>
          <w:p w14:paraId="00C51D59"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5.796,00 €</w:t>
            </w:r>
          </w:p>
        </w:tc>
        <w:tc>
          <w:tcPr>
            <w:tcW w:w="348" w:type="pct"/>
            <w:tcBorders>
              <w:bottom w:val="single" w:sz="4" w:space="0" w:color="000000"/>
              <w:right w:val="single" w:sz="4" w:space="0" w:color="000000"/>
            </w:tcBorders>
            <w:shd w:val="clear" w:color="auto" w:fill="auto"/>
            <w:vAlign w:val="center"/>
          </w:tcPr>
          <w:p w14:paraId="250397C1"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29.946,00 €</w:t>
            </w:r>
          </w:p>
        </w:tc>
      </w:tr>
      <w:tr w:rsidR="003C6BBB" w:rsidRPr="00BA3F7B" w14:paraId="06880179" w14:textId="77777777" w:rsidTr="00F83587">
        <w:trPr>
          <w:trHeight w:val="510"/>
        </w:trPr>
        <w:tc>
          <w:tcPr>
            <w:tcW w:w="3532" w:type="pct"/>
            <w:gridSpan w:val="7"/>
            <w:tcBorders>
              <w:top w:val="single" w:sz="4" w:space="0" w:color="000000"/>
              <w:left w:val="single" w:sz="4" w:space="0" w:color="000000"/>
              <w:bottom w:val="single" w:sz="4" w:space="0" w:color="000000"/>
              <w:right w:val="single" w:sz="4" w:space="0" w:color="000000"/>
            </w:tcBorders>
            <w:shd w:val="clear" w:color="auto" w:fill="D8E9F1"/>
            <w:vAlign w:val="center"/>
          </w:tcPr>
          <w:p w14:paraId="0A9DFCB1"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KT_1 Άθροισμα</w:t>
            </w:r>
          </w:p>
        </w:tc>
        <w:tc>
          <w:tcPr>
            <w:tcW w:w="437" w:type="pct"/>
            <w:tcBorders>
              <w:bottom w:val="single" w:sz="4" w:space="0" w:color="000000"/>
              <w:right w:val="single" w:sz="4" w:space="0" w:color="000000"/>
            </w:tcBorders>
            <w:shd w:val="clear" w:color="auto" w:fill="D8E9F1"/>
            <w:vAlign w:val="center"/>
          </w:tcPr>
          <w:p w14:paraId="69F3BB2C"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48,80</w:t>
            </w:r>
          </w:p>
        </w:tc>
        <w:tc>
          <w:tcPr>
            <w:tcW w:w="359" w:type="pct"/>
            <w:tcBorders>
              <w:top w:val="single" w:sz="4" w:space="0" w:color="000000"/>
              <w:left w:val="single" w:sz="4" w:space="0" w:color="000000"/>
              <w:bottom w:val="single" w:sz="4" w:space="0" w:color="000000"/>
              <w:right w:val="single" w:sz="4" w:space="0" w:color="000000"/>
            </w:tcBorders>
            <w:shd w:val="clear" w:color="auto" w:fill="D8E9F1"/>
            <w:vAlign w:val="center"/>
          </w:tcPr>
          <w:p w14:paraId="46607744"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hAnsi="Arial Narrow"/>
                <w:b/>
                <w:color w:val="000000"/>
                <w:sz w:val="16"/>
                <w:szCs w:val="16"/>
              </w:rPr>
              <w:t xml:space="preserve">106.332,00 € </w:t>
            </w:r>
          </w:p>
        </w:tc>
        <w:tc>
          <w:tcPr>
            <w:tcW w:w="324" w:type="pct"/>
            <w:tcBorders>
              <w:top w:val="single" w:sz="4" w:space="0" w:color="000000"/>
              <w:left w:val="single" w:sz="4" w:space="0" w:color="000000"/>
              <w:bottom w:val="single" w:sz="4" w:space="0" w:color="000000"/>
              <w:right w:val="single" w:sz="4" w:space="0" w:color="000000"/>
            </w:tcBorders>
            <w:shd w:val="clear" w:color="auto" w:fill="D8E9F1"/>
            <w:vAlign w:val="center"/>
          </w:tcPr>
          <w:p w14:paraId="7DCC39A0"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hAnsi="Arial Narrow"/>
                <w:b/>
                <w:color w:val="000000"/>
                <w:sz w:val="16"/>
                <w:szCs w:val="16"/>
              </w:rPr>
              <w:t xml:space="preserve">25.519,68 € </w:t>
            </w:r>
          </w:p>
        </w:tc>
        <w:tc>
          <w:tcPr>
            <w:tcW w:w="348" w:type="pct"/>
            <w:tcBorders>
              <w:top w:val="single" w:sz="4" w:space="0" w:color="000000"/>
              <w:left w:val="single" w:sz="4" w:space="0" w:color="000000"/>
              <w:bottom w:val="single" w:sz="4" w:space="0" w:color="000000"/>
              <w:right w:val="single" w:sz="4" w:space="0" w:color="000000"/>
            </w:tcBorders>
            <w:shd w:val="clear" w:color="auto" w:fill="D8E9F1"/>
            <w:vAlign w:val="center"/>
          </w:tcPr>
          <w:p w14:paraId="1ECBABBC"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hAnsi="Arial Narrow"/>
                <w:b/>
                <w:color w:val="000000"/>
                <w:sz w:val="16"/>
                <w:szCs w:val="16"/>
              </w:rPr>
              <w:t xml:space="preserve">131.851,68 € </w:t>
            </w:r>
          </w:p>
        </w:tc>
      </w:tr>
      <w:tr w:rsidR="00F83587" w:rsidRPr="00BA3F7B" w14:paraId="5CE1E34D" w14:textId="77777777" w:rsidTr="00F83587">
        <w:trPr>
          <w:trHeight w:val="1530"/>
        </w:trPr>
        <w:tc>
          <w:tcPr>
            <w:tcW w:w="228" w:type="pct"/>
            <w:vMerge w:val="restart"/>
            <w:tcBorders>
              <w:left w:val="single" w:sz="4" w:space="0" w:color="000000"/>
              <w:bottom w:val="single" w:sz="4" w:space="0" w:color="000000"/>
              <w:right w:val="single" w:sz="4" w:space="0" w:color="000000"/>
            </w:tcBorders>
            <w:shd w:val="clear" w:color="auto" w:fill="auto"/>
            <w:vAlign w:val="center"/>
          </w:tcPr>
          <w:p w14:paraId="2AAD3EF3"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KT_2</w:t>
            </w:r>
          </w:p>
        </w:tc>
        <w:tc>
          <w:tcPr>
            <w:tcW w:w="738" w:type="pct"/>
            <w:vMerge w:val="restart"/>
            <w:tcBorders>
              <w:left w:val="single" w:sz="4" w:space="0" w:color="000000"/>
              <w:bottom w:val="single" w:sz="4" w:space="0" w:color="000000"/>
              <w:right w:val="single" w:sz="4" w:space="0" w:color="000000"/>
            </w:tcBorders>
            <w:shd w:val="clear" w:color="auto" w:fill="auto"/>
            <w:vAlign w:val="center"/>
          </w:tcPr>
          <w:p w14:paraId="5354A866" w14:textId="77777777" w:rsidR="003C6BBB" w:rsidRPr="00BA3F7B" w:rsidRDefault="00C84A86">
            <w:pPr>
              <w:spacing w:after="0"/>
              <w:jc w:val="center"/>
              <w:rPr>
                <w:rFonts w:ascii="Arial Narrow" w:eastAsia="Arial Narrow" w:hAnsi="Arial Narrow" w:cs="Arial Narrow"/>
                <w:b/>
                <w:sz w:val="16"/>
                <w:szCs w:val="16"/>
                <w:lang w:val="el-GR"/>
              </w:rPr>
            </w:pPr>
            <w:r w:rsidRPr="00BA3F7B">
              <w:rPr>
                <w:rFonts w:ascii="Arial Narrow" w:eastAsia="Arial Narrow" w:hAnsi="Arial Narrow" w:cs="Arial Narrow"/>
                <w:b/>
                <w:sz w:val="16"/>
                <w:szCs w:val="16"/>
                <w:lang w:val="el-GR"/>
              </w:rPr>
              <w:t>Βασικές Υπηρεσίες Προετοιμασίας και Υπηρεσίες συνεχούς Ενημέρωσης των Ωφελούμενων για καινοτόμες ενέργειες και δυνατότητες απασχόλησης</w:t>
            </w:r>
          </w:p>
        </w:tc>
        <w:tc>
          <w:tcPr>
            <w:tcW w:w="305" w:type="pct"/>
            <w:vMerge w:val="restart"/>
            <w:tcBorders>
              <w:left w:val="single" w:sz="4" w:space="0" w:color="000000"/>
              <w:bottom w:val="single" w:sz="4" w:space="0" w:color="000000"/>
              <w:right w:val="single" w:sz="4" w:space="0" w:color="000000"/>
            </w:tcBorders>
            <w:shd w:val="clear" w:color="auto" w:fill="auto"/>
            <w:vAlign w:val="center"/>
          </w:tcPr>
          <w:p w14:paraId="71CD2CC4"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2.1</w:t>
            </w:r>
          </w:p>
        </w:tc>
        <w:tc>
          <w:tcPr>
            <w:tcW w:w="738" w:type="pct"/>
            <w:vMerge w:val="restart"/>
            <w:tcBorders>
              <w:left w:val="single" w:sz="4" w:space="0" w:color="000000"/>
              <w:bottom w:val="single" w:sz="4" w:space="0" w:color="000000"/>
              <w:right w:val="single" w:sz="4" w:space="0" w:color="000000"/>
            </w:tcBorders>
            <w:shd w:val="clear" w:color="auto" w:fill="auto"/>
            <w:vAlign w:val="center"/>
          </w:tcPr>
          <w:p w14:paraId="673B41A1" w14:textId="77777777" w:rsidR="003C6BBB" w:rsidRPr="00BA3F7B" w:rsidRDefault="00C84A86">
            <w:pPr>
              <w:spacing w:after="0"/>
              <w:jc w:val="left"/>
              <w:rPr>
                <w:rFonts w:ascii="Arial Narrow" w:eastAsia="Arial Narrow" w:hAnsi="Arial Narrow" w:cs="Arial Narrow"/>
                <w:b/>
                <w:sz w:val="16"/>
                <w:szCs w:val="16"/>
                <w:lang w:val="el-GR"/>
              </w:rPr>
            </w:pPr>
            <w:r w:rsidRPr="00BA3F7B">
              <w:rPr>
                <w:rFonts w:ascii="Arial Narrow" w:eastAsia="Arial Narrow" w:hAnsi="Arial Narrow" w:cs="Arial Narrow"/>
                <w:b/>
                <w:sz w:val="16"/>
                <w:szCs w:val="16"/>
                <w:lang w:val="el-GR"/>
              </w:rPr>
              <w:t xml:space="preserve">Υπηρεσίες Ενημέρωσης των ωφελούμενων και Παραπομπών για ευκαιρίες και δυνατότητες απασχόλησης και επιχειρηματικότητας, ανάλογα με το ατομικό τους </w:t>
            </w:r>
            <w:r w:rsidRPr="00BA3F7B">
              <w:rPr>
                <w:rFonts w:ascii="Arial Narrow" w:eastAsia="Arial Narrow" w:hAnsi="Arial Narrow" w:cs="Arial Narrow"/>
                <w:b/>
                <w:sz w:val="16"/>
                <w:szCs w:val="16"/>
              </w:rPr>
              <w:t>profile</w:t>
            </w:r>
            <w:r w:rsidRPr="00BA3F7B">
              <w:rPr>
                <w:rFonts w:ascii="Arial Narrow" w:eastAsia="Arial Narrow" w:hAnsi="Arial Narrow" w:cs="Arial Narrow"/>
                <w:b/>
                <w:sz w:val="16"/>
                <w:szCs w:val="16"/>
                <w:lang w:val="el-GR"/>
              </w:rPr>
              <w:t xml:space="preserve"> </w:t>
            </w:r>
          </w:p>
        </w:tc>
        <w:tc>
          <w:tcPr>
            <w:tcW w:w="512" w:type="pct"/>
            <w:tcBorders>
              <w:bottom w:val="single" w:sz="4" w:space="0" w:color="000000"/>
              <w:right w:val="single" w:sz="4" w:space="0" w:color="000000"/>
            </w:tcBorders>
            <w:shd w:val="clear" w:color="auto" w:fill="auto"/>
            <w:vAlign w:val="center"/>
          </w:tcPr>
          <w:p w14:paraId="6751A304" w14:textId="77777777" w:rsidR="003C6BBB" w:rsidRPr="00BA3F7B" w:rsidRDefault="00C84A86">
            <w:pPr>
              <w:spacing w:after="0"/>
              <w:jc w:val="left"/>
              <w:rPr>
                <w:rFonts w:ascii="Arial Narrow" w:eastAsia="Arial Narrow" w:hAnsi="Arial Narrow" w:cs="Arial Narrow"/>
                <w:sz w:val="16"/>
                <w:szCs w:val="16"/>
              </w:rPr>
            </w:pPr>
            <w:r w:rsidRPr="00BA3F7B">
              <w:rPr>
                <w:rFonts w:ascii="Arial Narrow" w:eastAsia="Arial Narrow" w:hAnsi="Arial Narrow" w:cs="Arial Narrow"/>
                <w:sz w:val="16"/>
                <w:szCs w:val="16"/>
              </w:rPr>
              <w:t>16. Σύμβουλος Απασχόλησης</w:t>
            </w:r>
          </w:p>
        </w:tc>
        <w:tc>
          <w:tcPr>
            <w:tcW w:w="657" w:type="pct"/>
            <w:tcBorders>
              <w:bottom w:val="single" w:sz="4" w:space="0" w:color="000000"/>
              <w:right w:val="single" w:sz="4" w:space="0" w:color="000000"/>
            </w:tcBorders>
            <w:shd w:val="clear" w:color="auto" w:fill="auto"/>
            <w:vAlign w:val="center"/>
          </w:tcPr>
          <w:p w14:paraId="41E7AF03" w14:textId="77777777" w:rsidR="003C6BBB" w:rsidRPr="00BA3F7B" w:rsidRDefault="00C84A86">
            <w:pPr>
              <w:spacing w:after="0"/>
              <w:jc w:val="left"/>
              <w:rPr>
                <w:rFonts w:ascii="Arial Narrow" w:eastAsia="Arial Narrow" w:hAnsi="Arial Narrow" w:cs="Arial Narrow"/>
                <w:b/>
                <w:sz w:val="16"/>
                <w:szCs w:val="16"/>
                <w:lang w:val="el-GR"/>
              </w:rPr>
            </w:pPr>
            <w:r w:rsidRPr="00BA3F7B">
              <w:rPr>
                <w:rFonts w:ascii="Arial Narrow" w:eastAsia="Arial Narrow" w:hAnsi="Arial Narrow" w:cs="Arial Narrow"/>
                <w:b/>
                <w:sz w:val="16"/>
                <w:szCs w:val="16"/>
                <w:lang w:val="el-GR"/>
              </w:rPr>
              <w:t>2.Πτυχιούχοι Τριτοβάθμιας Εκπαίδευσης με μεταπτυχιακό και 5ετή εμπειρία ή με 10ετή εμπειρία χωρίς μεταπτυχιακό (</w:t>
            </w:r>
            <w:r w:rsidRPr="00BA3F7B">
              <w:rPr>
                <w:rFonts w:ascii="Arial Narrow" w:eastAsia="Arial Narrow" w:hAnsi="Arial Narrow" w:cs="Arial Narrow"/>
                <w:b/>
                <w:sz w:val="16"/>
                <w:szCs w:val="16"/>
              </w:rPr>
              <w:t>median</w:t>
            </w:r>
            <w:r w:rsidRPr="00BA3F7B">
              <w:rPr>
                <w:rFonts w:ascii="Arial Narrow" w:eastAsia="Arial Narrow" w:hAnsi="Arial Narrow" w:cs="Arial Narrow"/>
                <w:b/>
                <w:sz w:val="16"/>
                <w:szCs w:val="16"/>
                <w:lang w:val="el-GR"/>
              </w:rPr>
              <w:t>)</w:t>
            </w:r>
          </w:p>
        </w:tc>
        <w:tc>
          <w:tcPr>
            <w:tcW w:w="354" w:type="pct"/>
            <w:tcBorders>
              <w:bottom w:val="single" w:sz="4" w:space="0" w:color="000000"/>
              <w:right w:val="single" w:sz="4" w:space="0" w:color="000000"/>
            </w:tcBorders>
            <w:shd w:val="clear" w:color="auto" w:fill="auto"/>
            <w:vAlign w:val="center"/>
          </w:tcPr>
          <w:p w14:paraId="7031E8C5"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2.015,00 €</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BBAFDF"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8,00 </w:t>
            </w:r>
          </w:p>
        </w:tc>
        <w:tc>
          <w:tcPr>
            <w:tcW w:w="359" w:type="pct"/>
            <w:tcBorders>
              <w:top w:val="single" w:sz="4" w:space="0" w:color="000000"/>
              <w:bottom w:val="single" w:sz="4" w:space="0" w:color="000000"/>
              <w:right w:val="single" w:sz="4" w:space="0" w:color="000000"/>
            </w:tcBorders>
            <w:shd w:val="clear" w:color="auto" w:fill="auto"/>
            <w:vAlign w:val="center"/>
          </w:tcPr>
          <w:p w14:paraId="4C56E3D7"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16.120,00 € </w:t>
            </w:r>
          </w:p>
        </w:tc>
        <w:tc>
          <w:tcPr>
            <w:tcW w:w="324" w:type="pct"/>
            <w:tcBorders>
              <w:top w:val="single" w:sz="4" w:space="0" w:color="000000"/>
              <w:bottom w:val="single" w:sz="4" w:space="0" w:color="000000"/>
              <w:right w:val="single" w:sz="4" w:space="0" w:color="000000"/>
            </w:tcBorders>
            <w:shd w:val="clear" w:color="auto" w:fill="auto"/>
            <w:vAlign w:val="center"/>
          </w:tcPr>
          <w:p w14:paraId="3C6F832D"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3.868,80 € </w:t>
            </w:r>
          </w:p>
        </w:tc>
        <w:tc>
          <w:tcPr>
            <w:tcW w:w="348" w:type="pct"/>
            <w:tcBorders>
              <w:top w:val="single" w:sz="4" w:space="0" w:color="000000"/>
              <w:bottom w:val="single" w:sz="4" w:space="0" w:color="000000"/>
              <w:right w:val="single" w:sz="4" w:space="0" w:color="000000"/>
            </w:tcBorders>
            <w:shd w:val="clear" w:color="auto" w:fill="auto"/>
            <w:vAlign w:val="center"/>
          </w:tcPr>
          <w:p w14:paraId="1D08278C"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19.988,80 € </w:t>
            </w:r>
          </w:p>
        </w:tc>
      </w:tr>
      <w:tr w:rsidR="00F83587" w:rsidRPr="00BA3F7B" w14:paraId="68EBFE87" w14:textId="77777777" w:rsidTr="00F83587">
        <w:trPr>
          <w:trHeight w:val="1020"/>
        </w:trPr>
        <w:tc>
          <w:tcPr>
            <w:tcW w:w="228" w:type="pct"/>
            <w:vMerge/>
            <w:tcBorders>
              <w:left w:val="single" w:sz="4" w:space="0" w:color="000000"/>
              <w:bottom w:val="single" w:sz="4" w:space="0" w:color="000000"/>
              <w:right w:val="single" w:sz="4" w:space="0" w:color="000000"/>
            </w:tcBorders>
            <w:shd w:val="clear" w:color="auto" w:fill="auto"/>
            <w:vAlign w:val="center"/>
          </w:tcPr>
          <w:p w14:paraId="60D9D8B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sz w:val="16"/>
                <w:szCs w:val="16"/>
              </w:rPr>
            </w:pPr>
          </w:p>
        </w:tc>
        <w:tc>
          <w:tcPr>
            <w:tcW w:w="738" w:type="pct"/>
            <w:vMerge/>
            <w:tcBorders>
              <w:left w:val="single" w:sz="4" w:space="0" w:color="000000"/>
              <w:bottom w:val="single" w:sz="4" w:space="0" w:color="000000"/>
              <w:right w:val="single" w:sz="4" w:space="0" w:color="000000"/>
            </w:tcBorders>
            <w:shd w:val="clear" w:color="auto" w:fill="auto"/>
            <w:vAlign w:val="center"/>
          </w:tcPr>
          <w:p w14:paraId="205BB2D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sz w:val="16"/>
                <w:szCs w:val="16"/>
              </w:rPr>
            </w:pPr>
          </w:p>
        </w:tc>
        <w:tc>
          <w:tcPr>
            <w:tcW w:w="305" w:type="pct"/>
            <w:vMerge/>
            <w:tcBorders>
              <w:left w:val="single" w:sz="4" w:space="0" w:color="000000"/>
              <w:bottom w:val="single" w:sz="4" w:space="0" w:color="000000"/>
              <w:right w:val="single" w:sz="4" w:space="0" w:color="000000"/>
            </w:tcBorders>
            <w:shd w:val="clear" w:color="auto" w:fill="auto"/>
            <w:vAlign w:val="center"/>
          </w:tcPr>
          <w:p w14:paraId="78E9553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sz w:val="16"/>
                <w:szCs w:val="16"/>
              </w:rPr>
            </w:pPr>
          </w:p>
        </w:tc>
        <w:tc>
          <w:tcPr>
            <w:tcW w:w="738" w:type="pct"/>
            <w:vMerge/>
            <w:tcBorders>
              <w:left w:val="single" w:sz="4" w:space="0" w:color="000000"/>
              <w:bottom w:val="single" w:sz="4" w:space="0" w:color="000000"/>
              <w:right w:val="single" w:sz="4" w:space="0" w:color="000000"/>
            </w:tcBorders>
            <w:shd w:val="clear" w:color="auto" w:fill="auto"/>
            <w:vAlign w:val="center"/>
          </w:tcPr>
          <w:p w14:paraId="2A783BF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sz w:val="16"/>
                <w:szCs w:val="16"/>
              </w:rPr>
            </w:pPr>
          </w:p>
        </w:tc>
        <w:tc>
          <w:tcPr>
            <w:tcW w:w="512" w:type="pct"/>
            <w:tcBorders>
              <w:bottom w:val="single" w:sz="4" w:space="0" w:color="000000"/>
              <w:right w:val="single" w:sz="4" w:space="0" w:color="000000"/>
            </w:tcBorders>
            <w:shd w:val="clear" w:color="auto" w:fill="auto"/>
            <w:vAlign w:val="center"/>
          </w:tcPr>
          <w:p w14:paraId="61A2142D" w14:textId="77777777" w:rsidR="003C6BBB" w:rsidRPr="00BA3F7B" w:rsidRDefault="00C84A86">
            <w:pPr>
              <w:spacing w:after="0"/>
              <w:jc w:val="left"/>
              <w:rPr>
                <w:rFonts w:ascii="Arial Narrow" w:eastAsia="Arial Narrow" w:hAnsi="Arial Narrow" w:cs="Arial Narrow"/>
                <w:sz w:val="16"/>
                <w:szCs w:val="16"/>
              </w:rPr>
            </w:pPr>
            <w:r w:rsidRPr="00BA3F7B">
              <w:rPr>
                <w:rFonts w:ascii="Arial Narrow" w:eastAsia="Arial Narrow" w:hAnsi="Arial Narrow" w:cs="Arial Narrow"/>
                <w:sz w:val="16"/>
                <w:szCs w:val="16"/>
              </w:rPr>
              <w:t>17. Σύμβουλος Επιχειρηματικότητας</w:t>
            </w:r>
          </w:p>
        </w:tc>
        <w:tc>
          <w:tcPr>
            <w:tcW w:w="657" w:type="pct"/>
            <w:tcBorders>
              <w:bottom w:val="single" w:sz="4" w:space="0" w:color="000000"/>
              <w:right w:val="single" w:sz="4" w:space="0" w:color="000000"/>
            </w:tcBorders>
            <w:shd w:val="clear" w:color="auto" w:fill="auto"/>
            <w:vAlign w:val="center"/>
          </w:tcPr>
          <w:p w14:paraId="21ECF630" w14:textId="77777777" w:rsidR="003C6BBB" w:rsidRPr="00BA3F7B" w:rsidRDefault="00C84A86">
            <w:pPr>
              <w:spacing w:after="0"/>
              <w:jc w:val="left"/>
              <w:rPr>
                <w:rFonts w:ascii="Arial Narrow" w:eastAsia="Arial Narrow" w:hAnsi="Arial Narrow" w:cs="Arial Narrow"/>
                <w:b/>
                <w:sz w:val="16"/>
                <w:szCs w:val="16"/>
                <w:lang w:val="el-GR"/>
              </w:rPr>
            </w:pPr>
            <w:r w:rsidRPr="00BA3F7B">
              <w:rPr>
                <w:rFonts w:ascii="Arial Narrow" w:eastAsia="Arial Narrow" w:hAnsi="Arial Narrow" w:cs="Arial Narrow"/>
                <w:b/>
                <w:sz w:val="16"/>
                <w:szCs w:val="16"/>
                <w:lang w:val="el-GR"/>
              </w:rPr>
              <w:t>1.Πτυχιούχοι Τριτοβάθμιας Εκπαίδευσης με μεταπτυχιακό και τουλάχιστον 10ετή εμπειρία (</w:t>
            </w:r>
            <w:r w:rsidRPr="00BA3F7B">
              <w:rPr>
                <w:rFonts w:ascii="Arial Narrow" w:eastAsia="Arial Narrow" w:hAnsi="Arial Narrow" w:cs="Arial Narrow"/>
                <w:b/>
                <w:sz w:val="16"/>
                <w:szCs w:val="16"/>
              </w:rPr>
              <w:t>senior</w:t>
            </w:r>
            <w:r w:rsidRPr="00BA3F7B">
              <w:rPr>
                <w:rFonts w:ascii="Arial Narrow" w:eastAsia="Arial Narrow" w:hAnsi="Arial Narrow" w:cs="Arial Narrow"/>
                <w:b/>
                <w:sz w:val="16"/>
                <w:szCs w:val="16"/>
                <w:lang w:val="el-GR"/>
              </w:rPr>
              <w:t>)</w:t>
            </w:r>
          </w:p>
        </w:tc>
        <w:tc>
          <w:tcPr>
            <w:tcW w:w="354" w:type="pct"/>
            <w:tcBorders>
              <w:bottom w:val="single" w:sz="4" w:space="0" w:color="000000"/>
              <w:right w:val="single" w:sz="4" w:space="0" w:color="000000"/>
            </w:tcBorders>
            <w:shd w:val="clear" w:color="auto" w:fill="auto"/>
            <w:vAlign w:val="center"/>
          </w:tcPr>
          <w:p w14:paraId="1AAD623C"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2.415,00 €</w:t>
            </w:r>
          </w:p>
        </w:tc>
        <w:tc>
          <w:tcPr>
            <w:tcW w:w="437" w:type="pct"/>
            <w:tcBorders>
              <w:left w:val="single" w:sz="4" w:space="0" w:color="000000"/>
              <w:bottom w:val="single" w:sz="4" w:space="0" w:color="000000"/>
              <w:right w:val="single" w:sz="4" w:space="0" w:color="000000"/>
            </w:tcBorders>
            <w:shd w:val="clear" w:color="auto" w:fill="auto"/>
            <w:vAlign w:val="center"/>
          </w:tcPr>
          <w:p w14:paraId="089E66A0"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9,00 </w:t>
            </w:r>
          </w:p>
        </w:tc>
        <w:tc>
          <w:tcPr>
            <w:tcW w:w="359" w:type="pct"/>
            <w:tcBorders>
              <w:bottom w:val="single" w:sz="4" w:space="0" w:color="000000"/>
              <w:right w:val="single" w:sz="4" w:space="0" w:color="000000"/>
            </w:tcBorders>
            <w:shd w:val="clear" w:color="auto" w:fill="auto"/>
            <w:vAlign w:val="center"/>
          </w:tcPr>
          <w:p w14:paraId="3FD3BEE6"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21.735,00 € </w:t>
            </w:r>
          </w:p>
        </w:tc>
        <w:tc>
          <w:tcPr>
            <w:tcW w:w="324" w:type="pct"/>
            <w:tcBorders>
              <w:bottom w:val="single" w:sz="4" w:space="0" w:color="000000"/>
              <w:right w:val="single" w:sz="4" w:space="0" w:color="000000"/>
            </w:tcBorders>
            <w:shd w:val="clear" w:color="auto" w:fill="auto"/>
            <w:vAlign w:val="center"/>
          </w:tcPr>
          <w:p w14:paraId="394F4EED"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5.216,40 € </w:t>
            </w:r>
          </w:p>
        </w:tc>
        <w:tc>
          <w:tcPr>
            <w:tcW w:w="348" w:type="pct"/>
            <w:tcBorders>
              <w:bottom w:val="single" w:sz="4" w:space="0" w:color="000000"/>
              <w:right w:val="single" w:sz="4" w:space="0" w:color="000000"/>
            </w:tcBorders>
            <w:shd w:val="clear" w:color="auto" w:fill="auto"/>
            <w:vAlign w:val="center"/>
          </w:tcPr>
          <w:p w14:paraId="3293BDFA"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26.951,40 € </w:t>
            </w:r>
          </w:p>
        </w:tc>
      </w:tr>
      <w:tr w:rsidR="00F83587" w:rsidRPr="00BA3F7B" w14:paraId="43B14797" w14:textId="77777777" w:rsidTr="00F83587">
        <w:trPr>
          <w:trHeight w:val="1020"/>
        </w:trPr>
        <w:tc>
          <w:tcPr>
            <w:tcW w:w="228" w:type="pct"/>
            <w:vMerge/>
            <w:tcBorders>
              <w:left w:val="single" w:sz="4" w:space="0" w:color="000000"/>
              <w:bottom w:val="single" w:sz="4" w:space="0" w:color="000000"/>
              <w:right w:val="single" w:sz="4" w:space="0" w:color="000000"/>
            </w:tcBorders>
            <w:shd w:val="clear" w:color="auto" w:fill="auto"/>
            <w:vAlign w:val="center"/>
          </w:tcPr>
          <w:p w14:paraId="409071A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sz w:val="16"/>
                <w:szCs w:val="16"/>
              </w:rPr>
            </w:pPr>
          </w:p>
        </w:tc>
        <w:tc>
          <w:tcPr>
            <w:tcW w:w="738" w:type="pct"/>
            <w:vMerge/>
            <w:tcBorders>
              <w:left w:val="single" w:sz="4" w:space="0" w:color="000000"/>
              <w:bottom w:val="single" w:sz="4" w:space="0" w:color="000000"/>
              <w:right w:val="single" w:sz="4" w:space="0" w:color="000000"/>
            </w:tcBorders>
            <w:shd w:val="clear" w:color="auto" w:fill="auto"/>
            <w:vAlign w:val="center"/>
          </w:tcPr>
          <w:p w14:paraId="00653A7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sz w:val="16"/>
                <w:szCs w:val="16"/>
              </w:rPr>
            </w:pPr>
          </w:p>
        </w:tc>
        <w:tc>
          <w:tcPr>
            <w:tcW w:w="305" w:type="pct"/>
            <w:vMerge w:val="restart"/>
            <w:tcBorders>
              <w:left w:val="single" w:sz="4" w:space="0" w:color="000000"/>
              <w:bottom w:val="single" w:sz="4" w:space="0" w:color="000000"/>
              <w:right w:val="single" w:sz="4" w:space="0" w:color="000000"/>
            </w:tcBorders>
            <w:shd w:val="clear" w:color="auto" w:fill="auto"/>
            <w:vAlign w:val="center"/>
          </w:tcPr>
          <w:p w14:paraId="46808115"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2.2</w:t>
            </w:r>
          </w:p>
        </w:tc>
        <w:tc>
          <w:tcPr>
            <w:tcW w:w="738" w:type="pct"/>
            <w:vMerge w:val="restart"/>
            <w:tcBorders>
              <w:left w:val="single" w:sz="4" w:space="0" w:color="000000"/>
              <w:bottom w:val="single" w:sz="4" w:space="0" w:color="000000"/>
              <w:right w:val="single" w:sz="4" w:space="0" w:color="000000"/>
            </w:tcBorders>
            <w:shd w:val="clear" w:color="auto" w:fill="auto"/>
            <w:vAlign w:val="center"/>
          </w:tcPr>
          <w:p w14:paraId="4AE4CFA8" w14:textId="77777777" w:rsidR="003C6BBB" w:rsidRPr="00BA3F7B" w:rsidRDefault="00C84A86">
            <w:pPr>
              <w:spacing w:after="0"/>
              <w:jc w:val="left"/>
              <w:rPr>
                <w:rFonts w:ascii="Arial Narrow" w:eastAsia="Arial Narrow" w:hAnsi="Arial Narrow" w:cs="Arial Narrow"/>
                <w:b/>
                <w:sz w:val="16"/>
                <w:szCs w:val="16"/>
                <w:lang w:val="el-GR"/>
              </w:rPr>
            </w:pPr>
            <w:r w:rsidRPr="00BA3F7B">
              <w:rPr>
                <w:rFonts w:ascii="Arial Narrow" w:eastAsia="Arial Narrow" w:hAnsi="Arial Narrow" w:cs="Arial Narrow"/>
                <w:b/>
                <w:sz w:val="16"/>
                <w:szCs w:val="16"/>
                <w:lang w:val="el-GR"/>
              </w:rPr>
              <w:t>Συμβουλευτική προσομοίωση συνθηκών, εργαλείων και μεθόδων αναζήτησης εργασίας</w:t>
            </w:r>
          </w:p>
        </w:tc>
        <w:tc>
          <w:tcPr>
            <w:tcW w:w="512" w:type="pct"/>
            <w:vMerge w:val="restart"/>
            <w:tcBorders>
              <w:left w:val="single" w:sz="4" w:space="0" w:color="000000"/>
              <w:bottom w:val="single" w:sz="4" w:space="0" w:color="000000"/>
              <w:right w:val="single" w:sz="4" w:space="0" w:color="000000"/>
            </w:tcBorders>
            <w:shd w:val="clear" w:color="auto" w:fill="auto"/>
            <w:vAlign w:val="center"/>
          </w:tcPr>
          <w:p w14:paraId="46FF3DC4"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16.Σύμβουλος Απασχόλησης</w:t>
            </w:r>
          </w:p>
        </w:tc>
        <w:tc>
          <w:tcPr>
            <w:tcW w:w="657" w:type="pct"/>
            <w:tcBorders>
              <w:bottom w:val="single" w:sz="4" w:space="0" w:color="000000"/>
              <w:right w:val="single" w:sz="4" w:space="0" w:color="000000"/>
            </w:tcBorders>
            <w:shd w:val="clear" w:color="auto" w:fill="auto"/>
            <w:vAlign w:val="center"/>
          </w:tcPr>
          <w:p w14:paraId="48F16AF5" w14:textId="77777777" w:rsidR="003C6BBB" w:rsidRPr="00BA3F7B" w:rsidRDefault="00C84A86">
            <w:pPr>
              <w:spacing w:after="0"/>
              <w:jc w:val="left"/>
              <w:rPr>
                <w:rFonts w:ascii="Arial Narrow" w:eastAsia="Arial Narrow" w:hAnsi="Arial Narrow" w:cs="Arial Narrow"/>
                <w:b/>
                <w:sz w:val="16"/>
                <w:szCs w:val="16"/>
                <w:lang w:val="el-GR"/>
              </w:rPr>
            </w:pPr>
            <w:r w:rsidRPr="00BA3F7B">
              <w:rPr>
                <w:rFonts w:ascii="Arial Narrow" w:eastAsia="Arial Narrow" w:hAnsi="Arial Narrow" w:cs="Arial Narrow"/>
                <w:b/>
                <w:sz w:val="16"/>
                <w:szCs w:val="16"/>
                <w:lang w:val="el-GR"/>
              </w:rPr>
              <w:t>1.Πτυχιούχοι Τριτοβάθμιας Εκπαίδευσης με μεταπτυχιακό και τουλάχιστον 10ετή εμπειρία (</w:t>
            </w:r>
            <w:r w:rsidRPr="00BA3F7B">
              <w:rPr>
                <w:rFonts w:ascii="Arial Narrow" w:eastAsia="Arial Narrow" w:hAnsi="Arial Narrow" w:cs="Arial Narrow"/>
                <w:b/>
                <w:sz w:val="16"/>
                <w:szCs w:val="16"/>
              </w:rPr>
              <w:t>senior</w:t>
            </w:r>
            <w:r w:rsidRPr="00BA3F7B">
              <w:rPr>
                <w:rFonts w:ascii="Arial Narrow" w:eastAsia="Arial Narrow" w:hAnsi="Arial Narrow" w:cs="Arial Narrow"/>
                <w:b/>
                <w:sz w:val="16"/>
                <w:szCs w:val="16"/>
                <w:lang w:val="el-GR"/>
              </w:rPr>
              <w:t>)</w:t>
            </w:r>
          </w:p>
        </w:tc>
        <w:tc>
          <w:tcPr>
            <w:tcW w:w="354" w:type="pct"/>
            <w:tcBorders>
              <w:bottom w:val="single" w:sz="4" w:space="0" w:color="000000"/>
              <w:right w:val="single" w:sz="4" w:space="0" w:color="000000"/>
            </w:tcBorders>
            <w:shd w:val="clear" w:color="auto" w:fill="auto"/>
            <w:vAlign w:val="center"/>
          </w:tcPr>
          <w:p w14:paraId="70A12247"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2.415,00 €</w:t>
            </w:r>
          </w:p>
        </w:tc>
        <w:tc>
          <w:tcPr>
            <w:tcW w:w="437" w:type="pct"/>
            <w:tcBorders>
              <w:left w:val="single" w:sz="4" w:space="0" w:color="000000"/>
              <w:bottom w:val="single" w:sz="4" w:space="0" w:color="000000"/>
              <w:right w:val="single" w:sz="4" w:space="0" w:color="000000"/>
            </w:tcBorders>
            <w:shd w:val="clear" w:color="auto" w:fill="auto"/>
            <w:vAlign w:val="center"/>
          </w:tcPr>
          <w:p w14:paraId="70ACDF7F"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7,00 </w:t>
            </w:r>
          </w:p>
        </w:tc>
        <w:tc>
          <w:tcPr>
            <w:tcW w:w="359" w:type="pct"/>
            <w:tcBorders>
              <w:bottom w:val="single" w:sz="4" w:space="0" w:color="000000"/>
              <w:right w:val="single" w:sz="4" w:space="0" w:color="000000"/>
            </w:tcBorders>
            <w:shd w:val="clear" w:color="auto" w:fill="auto"/>
            <w:vAlign w:val="center"/>
          </w:tcPr>
          <w:p w14:paraId="330705F2"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16.905,00 € </w:t>
            </w:r>
          </w:p>
        </w:tc>
        <w:tc>
          <w:tcPr>
            <w:tcW w:w="324" w:type="pct"/>
            <w:tcBorders>
              <w:bottom w:val="single" w:sz="4" w:space="0" w:color="000000"/>
              <w:right w:val="single" w:sz="4" w:space="0" w:color="000000"/>
            </w:tcBorders>
            <w:shd w:val="clear" w:color="auto" w:fill="auto"/>
            <w:vAlign w:val="center"/>
          </w:tcPr>
          <w:p w14:paraId="2F7BE3AA"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4.057,20 € </w:t>
            </w:r>
          </w:p>
        </w:tc>
        <w:tc>
          <w:tcPr>
            <w:tcW w:w="348" w:type="pct"/>
            <w:tcBorders>
              <w:bottom w:val="single" w:sz="4" w:space="0" w:color="000000"/>
              <w:right w:val="single" w:sz="4" w:space="0" w:color="000000"/>
            </w:tcBorders>
            <w:shd w:val="clear" w:color="auto" w:fill="auto"/>
            <w:vAlign w:val="center"/>
          </w:tcPr>
          <w:p w14:paraId="3ED9C6ED"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20.962,20 € </w:t>
            </w:r>
          </w:p>
        </w:tc>
      </w:tr>
      <w:tr w:rsidR="00F83587" w:rsidRPr="00BA3F7B" w14:paraId="015233D5" w14:textId="77777777" w:rsidTr="00F83587">
        <w:trPr>
          <w:trHeight w:val="1020"/>
        </w:trPr>
        <w:tc>
          <w:tcPr>
            <w:tcW w:w="228" w:type="pct"/>
            <w:vMerge/>
            <w:tcBorders>
              <w:left w:val="single" w:sz="4" w:space="0" w:color="000000"/>
              <w:bottom w:val="single" w:sz="4" w:space="0" w:color="000000"/>
              <w:right w:val="single" w:sz="4" w:space="0" w:color="000000"/>
            </w:tcBorders>
            <w:shd w:val="clear" w:color="auto" w:fill="auto"/>
            <w:vAlign w:val="center"/>
          </w:tcPr>
          <w:p w14:paraId="03144F5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sz w:val="16"/>
                <w:szCs w:val="16"/>
              </w:rPr>
            </w:pPr>
          </w:p>
        </w:tc>
        <w:tc>
          <w:tcPr>
            <w:tcW w:w="738" w:type="pct"/>
            <w:vMerge/>
            <w:tcBorders>
              <w:left w:val="single" w:sz="4" w:space="0" w:color="000000"/>
              <w:bottom w:val="single" w:sz="4" w:space="0" w:color="000000"/>
              <w:right w:val="single" w:sz="4" w:space="0" w:color="000000"/>
            </w:tcBorders>
            <w:shd w:val="clear" w:color="auto" w:fill="auto"/>
            <w:vAlign w:val="center"/>
          </w:tcPr>
          <w:p w14:paraId="3D355EA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sz w:val="16"/>
                <w:szCs w:val="16"/>
              </w:rPr>
            </w:pPr>
          </w:p>
        </w:tc>
        <w:tc>
          <w:tcPr>
            <w:tcW w:w="305" w:type="pct"/>
            <w:vMerge/>
            <w:tcBorders>
              <w:left w:val="single" w:sz="4" w:space="0" w:color="000000"/>
              <w:bottom w:val="single" w:sz="4" w:space="0" w:color="000000"/>
              <w:right w:val="single" w:sz="4" w:space="0" w:color="000000"/>
            </w:tcBorders>
            <w:shd w:val="clear" w:color="auto" w:fill="auto"/>
            <w:vAlign w:val="center"/>
          </w:tcPr>
          <w:p w14:paraId="437D0B8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sz w:val="16"/>
                <w:szCs w:val="16"/>
              </w:rPr>
            </w:pPr>
          </w:p>
        </w:tc>
        <w:tc>
          <w:tcPr>
            <w:tcW w:w="738" w:type="pct"/>
            <w:vMerge/>
            <w:tcBorders>
              <w:left w:val="single" w:sz="4" w:space="0" w:color="000000"/>
              <w:bottom w:val="single" w:sz="4" w:space="0" w:color="000000"/>
              <w:right w:val="single" w:sz="4" w:space="0" w:color="000000"/>
            </w:tcBorders>
            <w:shd w:val="clear" w:color="auto" w:fill="auto"/>
            <w:vAlign w:val="center"/>
          </w:tcPr>
          <w:p w14:paraId="2F30293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sz w:val="16"/>
                <w:szCs w:val="16"/>
              </w:rPr>
            </w:pPr>
          </w:p>
        </w:tc>
        <w:tc>
          <w:tcPr>
            <w:tcW w:w="512" w:type="pct"/>
            <w:vMerge/>
            <w:tcBorders>
              <w:left w:val="single" w:sz="4" w:space="0" w:color="000000"/>
              <w:bottom w:val="single" w:sz="4" w:space="0" w:color="000000"/>
              <w:right w:val="single" w:sz="4" w:space="0" w:color="000000"/>
            </w:tcBorders>
            <w:shd w:val="clear" w:color="auto" w:fill="auto"/>
            <w:vAlign w:val="center"/>
          </w:tcPr>
          <w:p w14:paraId="65AAD1E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sz w:val="16"/>
                <w:szCs w:val="16"/>
              </w:rPr>
            </w:pPr>
          </w:p>
        </w:tc>
        <w:tc>
          <w:tcPr>
            <w:tcW w:w="657" w:type="pct"/>
            <w:tcBorders>
              <w:bottom w:val="single" w:sz="4" w:space="0" w:color="000000"/>
              <w:right w:val="single" w:sz="4" w:space="0" w:color="000000"/>
            </w:tcBorders>
            <w:shd w:val="clear" w:color="auto" w:fill="auto"/>
            <w:vAlign w:val="center"/>
          </w:tcPr>
          <w:p w14:paraId="6543E628" w14:textId="77777777" w:rsidR="003C6BBB" w:rsidRPr="00BA3F7B" w:rsidRDefault="00C84A86">
            <w:pPr>
              <w:spacing w:after="0"/>
              <w:jc w:val="left"/>
              <w:rPr>
                <w:rFonts w:ascii="Arial Narrow" w:eastAsia="Arial Narrow" w:hAnsi="Arial Narrow" w:cs="Arial Narrow"/>
                <w:b/>
                <w:sz w:val="16"/>
                <w:szCs w:val="16"/>
                <w:lang w:val="el-GR"/>
              </w:rPr>
            </w:pPr>
            <w:r w:rsidRPr="00BA3F7B">
              <w:rPr>
                <w:rFonts w:ascii="Arial Narrow" w:eastAsia="Arial Narrow" w:hAnsi="Arial Narrow" w:cs="Arial Narrow"/>
                <w:b/>
                <w:sz w:val="16"/>
                <w:szCs w:val="16"/>
                <w:lang w:val="el-GR"/>
              </w:rPr>
              <w:t>2.Πτυχιούχοι Τριτοβάθμιας Εκπαίδευσης με μεταπτυχιακό και 5ετή εμπειρία ή με 10ετή εμπειρία χωρίς μεταπτυχιακό (</w:t>
            </w:r>
            <w:r w:rsidRPr="00BA3F7B">
              <w:rPr>
                <w:rFonts w:ascii="Arial Narrow" w:eastAsia="Arial Narrow" w:hAnsi="Arial Narrow" w:cs="Arial Narrow"/>
                <w:b/>
                <w:sz w:val="16"/>
                <w:szCs w:val="16"/>
              </w:rPr>
              <w:t>median</w:t>
            </w:r>
            <w:r w:rsidRPr="00BA3F7B">
              <w:rPr>
                <w:rFonts w:ascii="Arial Narrow" w:eastAsia="Arial Narrow" w:hAnsi="Arial Narrow" w:cs="Arial Narrow"/>
                <w:b/>
                <w:sz w:val="16"/>
                <w:szCs w:val="16"/>
                <w:lang w:val="el-GR"/>
              </w:rPr>
              <w:t>)</w:t>
            </w:r>
          </w:p>
        </w:tc>
        <w:tc>
          <w:tcPr>
            <w:tcW w:w="354" w:type="pct"/>
            <w:tcBorders>
              <w:bottom w:val="single" w:sz="4" w:space="0" w:color="000000"/>
              <w:right w:val="single" w:sz="4" w:space="0" w:color="000000"/>
            </w:tcBorders>
            <w:shd w:val="clear" w:color="auto" w:fill="auto"/>
            <w:vAlign w:val="center"/>
          </w:tcPr>
          <w:p w14:paraId="78E178CD"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2.015,00 €</w:t>
            </w:r>
          </w:p>
        </w:tc>
        <w:tc>
          <w:tcPr>
            <w:tcW w:w="437" w:type="pct"/>
            <w:tcBorders>
              <w:left w:val="single" w:sz="4" w:space="0" w:color="000000"/>
              <w:bottom w:val="single" w:sz="4" w:space="0" w:color="000000"/>
              <w:right w:val="single" w:sz="4" w:space="0" w:color="000000"/>
            </w:tcBorders>
            <w:shd w:val="clear" w:color="auto" w:fill="auto"/>
            <w:vAlign w:val="center"/>
          </w:tcPr>
          <w:p w14:paraId="7CE43C5E"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4,00 </w:t>
            </w:r>
          </w:p>
        </w:tc>
        <w:tc>
          <w:tcPr>
            <w:tcW w:w="359" w:type="pct"/>
            <w:tcBorders>
              <w:bottom w:val="single" w:sz="4" w:space="0" w:color="000000"/>
              <w:right w:val="single" w:sz="4" w:space="0" w:color="000000"/>
            </w:tcBorders>
            <w:shd w:val="clear" w:color="auto" w:fill="auto"/>
            <w:vAlign w:val="center"/>
          </w:tcPr>
          <w:p w14:paraId="5AECD191"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8.060,00 € </w:t>
            </w:r>
          </w:p>
        </w:tc>
        <w:tc>
          <w:tcPr>
            <w:tcW w:w="324" w:type="pct"/>
            <w:tcBorders>
              <w:bottom w:val="single" w:sz="4" w:space="0" w:color="000000"/>
              <w:right w:val="single" w:sz="4" w:space="0" w:color="000000"/>
            </w:tcBorders>
            <w:shd w:val="clear" w:color="auto" w:fill="auto"/>
            <w:vAlign w:val="center"/>
          </w:tcPr>
          <w:p w14:paraId="4A308569"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1.934,40 € </w:t>
            </w:r>
          </w:p>
        </w:tc>
        <w:tc>
          <w:tcPr>
            <w:tcW w:w="348" w:type="pct"/>
            <w:tcBorders>
              <w:bottom w:val="single" w:sz="4" w:space="0" w:color="000000"/>
              <w:right w:val="single" w:sz="4" w:space="0" w:color="000000"/>
            </w:tcBorders>
            <w:shd w:val="clear" w:color="auto" w:fill="auto"/>
            <w:vAlign w:val="center"/>
          </w:tcPr>
          <w:p w14:paraId="427AEFE6"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9.994,40 € </w:t>
            </w:r>
          </w:p>
        </w:tc>
      </w:tr>
      <w:tr w:rsidR="00F83587" w:rsidRPr="00BA3F7B" w14:paraId="3B696315" w14:textId="77777777" w:rsidTr="00F83587">
        <w:trPr>
          <w:trHeight w:val="1530"/>
        </w:trPr>
        <w:tc>
          <w:tcPr>
            <w:tcW w:w="228" w:type="pct"/>
            <w:vMerge/>
            <w:tcBorders>
              <w:left w:val="single" w:sz="4" w:space="0" w:color="000000"/>
              <w:bottom w:val="single" w:sz="4" w:space="0" w:color="000000"/>
              <w:right w:val="single" w:sz="4" w:space="0" w:color="000000"/>
            </w:tcBorders>
            <w:shd w:val="clear" w:color="auto" w:fill="auto"/>
            <w:vAlign w:val="center"/>
          </w:tcPr>
          <w:p w14:paraId="499B2DB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sz w:val="16"/>
                <w:szCs w:val="16"/>
              </w:rPr>
            </w:pPr>
          </w:p>
        </w:tc>
        <w:tc>
          <w:tcPr>
            <w:tcW w:w="738" w:type="pct"/>
            <w:vMerge/>
            <w:tcBorders>
              <w:left w:val="single" w:sz="4" w:space="0" w:color="000000"/>
              <w:bottom w:val="single" w:sz="4" w:space="0" w:color="000000"/>
              <w:right w:val="single" w:sz="4" w:space="0" w:color="000000"/>
            </w:tcBorders>
            <w:shd w:val="clear" w:color="auto" w:fill="auto"/>
            <w:vAlign w:val="center"/>
          </w:tcPr>
          <w:p w14:paraId="6135E6A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sz w:val="16"/>
                <w:szCs w:val="16"/>
              </w:rPr>
            </w:pPr>
          </w:p>
        </w:tc>
        <w:tc>
          <w:tcPr>
            <w:tcW w:w="305" w:type="pct"/>
            <w:tcBorders>
              <w:bottom w:val="single" w:sz="4" w:space="0" w:color="000000"/>
              <w:right w:val="single" w:sz="4" w:space="0" w:color="000000"/>
            </w:tcBorders>
            <w:shd w:val="clear" w:color="auto" w:fill="auto"/>
            <w:vAlign w:val="center"/>
          </w:tcPr>
          <w:p w14:paraId="6BDE6ECE"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2.3</w:t>
            </w:r>
          </w:p>
        </w:tc>
        <w:tc>
          <w:tcPr>
            <w:tcW w:w="738" w:type="pct"/>
            <w:tcBorders>
              <w:bottom w:val="single" w:sz="4" w:space="0" w:color="000000"/>
              <w:right w:val="single" w:sz="4" w:space="0" w:color="000000"/>
            </w:tcBorders>
            <w:shd w:val="clear" w:color="auto" w:fill="auto"/>
            <w:vAlign w:val="center"/>
          </w:tcPr>
          <w:p w14:paraId="4F4DC261" w14:textId="77777777" w:rsidR="003C6BBB" w:rsidRPr="00BA3F7B" w:rsidRDefault="00C84A86">
            <w:pPr>
              <w:spacing w:after="0"/>
              <w:jc w:val="left"/>
              <w:rPr>
                <w:rFonts w:ascii="Arial Narrow" w:eastAsia="Arial Narrow" w:hAnsi="Arial Narrow" w:cs="Arial Narrow"/>
                <w:b/>
                <w:sz w:val="16"/>
                <w:szCs w:val="16"/>
                <w:lang w:val="el-GR"/>
              </w:rPr>
            </w:pPr>
            <w:r w:rsidRPr="00BA3F7B">
              <w:rPr>
                <w:rFonts w:ascii="Arial Narrow" w:eastAsia="Arial Narrow" w:hAnsi="Arial Narrow" w:cs="Arial Narrow"/>
                <w:b/>
                <w:sz w:val="16"/>
                <w:szCs w:val="16"/>
                <w:lang w:val="el-GR"/>
              </w:rPr>
              <w:t>Συμβουλευτική προσομοίωση προετοιμασίας βιογραφικού σημειώματος  και  συμπεριφοράς στο πλαίσιο διαδικασίας συζήτησης ή/και συνέντευξης με δυνητικούς εργοδότες</w:t>
            </w:r>
          </w:p>
        </w:tc>
        <w:tc>
          <w:tcPr>
            <w:tcW w:w="512" w:type="pct"/>
            <w:tcBorders>
              <w:bottom w:val="single" w:sz="4" w:space="0" w:color="000000"/>
              <w:right w:val="single" w:sz="4" w:space="0" w:color="000000"/>
            </w:tcBorders>
            <w:shd w:val="clear" w:color="auto" w:fill="auto"/>
            <w:vAlign w:val="center"/>
          </w:tcPr>
          <w:p w14:paraId="7526F2A7" w14:textId="77777777" w:rsidR="003C6BBB" w:rsidRPr="00BA3F7B" w:rsidRDefault="00C84A86">
            <w:pPr>
              <w:spacing w:after="0"/>
              <w:jc w:val="left"/>
              <w:rPr>
                <w:rFonts w:ascii="Arial Narrow" w:eastAsia="Arial Narrow" w:hAnsi="Arial Narrow" w:cs="Arial Narrow"/>
                <w:sz w:val="16"/>
                <w:szCs w:val="16"/>
              </w:rPr>
            </w:pPr>
            <w:r w:rsidRPr="00BA3F7B">
              <w:rPr>
                <w:rFonts w:ascii="Arial Narrow" w:eastAsia="Arial Narrow" w:hAnsi="Arial Narrow" w:cs="Arial Narrow"/>
                <w:sz w:val="16"/>
                <w:szCs w:val="16"/>
              </w:rPr>
              <w:t>17. Σύμβουλος Επιχειρηματικότητας</w:t>
            </w:r>
          </w:p>
        </w:tc>
        <w:tc>
          <w:tcPr>
            <w:tcW w:w="657" w:type="pct"/>
            <w:tcBorders>
              <w:bottom w:val="single" w:sz="4" w:space="0" w:color="000000"/>
              <w:right w:val="single" w:sz="4" w:space="0" w:color="000000"/>
            </w:tcBorders>
            <w:shd w:val="clear" w:color="auto" w:fill="auto"/>
            <w:vAlign w:val="center"/>
          </w:tcPr>
          <w:p w14:paraId="7237F4B0" w14:textId="77777777" w:rsidR="003C6BBB" w:rsidRPr="00BA3F7B" w:rsidRDefault="00C84A86">
            <w:pPr>
              <w:spacing w:after="0"/>
              <w:jc w:val="left"/>
              <w:rPr>
                <w:rFonts w:ascii="Arial Narrow" w:eastAsia="Arial Narrow" w:hAnsi="Arial Narrow" w:cs="Arial Narrow"/>
                <w:b/>
                <w:sz w:val="16"/>
                <w:szCs w:val="16"/>
                <w:lang w:val="el-GR"/>
              </w:rPr>
            </w:pPr>
            <w:r w:rsidRPr="00BA3F7B">
              <w:rPr>
                <w:rFonts w:ascii="Arial Narrow" w:eastAsia="Arial Narrow" w:hAnsi="Arial Narrow" w:cs="Arial Narrow"/>
                <w:b/>
                <w:sz w:val="16"/>
                <w:szCs w:val="16"/>
                <w:lang w:val="el-GR"/>
              </w:rPr>
              <w:t>2.Πτυχιούχοι Τριτοβάθμιας Εκπαίδευσης με μεταπτυχιακό και 5ετή εμπειρία ή με 10ετή εμπειρία</w:t>
            </w:r>
            <w:r w:rsidRPr="00BA3F7B">
              <w:rPr>
                <w:rFonts w:ascii="Arial Narrow" w:eastAsia="Arial Narrow" w:hAnsi="Arial Narrow" w:cs="Arial Narrow"/>
                <w:color w:val="000000"/>
                <w:sz w:val="16"/>
                <w:szCs w:val="16"/>
                <w:lang w:val="el-GR"/>
              </w:rPr>
              <w:t xml:space="preserve"> </w:t>
            </w:r>
            <w:r w:rsidRPr="00BA3F7B">
              <w:rPr>
                <w:rFonts w:ascii="Arial Narrow" w:eastAsia="Arial Narrow" w:hAnsi="Arial Narrow" w:cs="Arial Narrow"/>
                <w:b/>
                <w:sz w:val="16"/>
                <w:szCs w:val="16"/>
                <w:lang w:val="el-GR"/>
              </w:rPr>
              <w:t>χωρίς μεταπτυχιακό (</w:t>
            </w:r>
            <w:r w:rsidRPr="00BA3F7B">
              <w:rPr>
                <w:rFonts w:ascii="Arial Narrow" w:eastAsia="Arial Narrow" w:hAnsi="Arial Narrow" w:cs="Arial Narrow"/>
                <w:b/>
                <w:sz w:val="16"/>
                <w:szCs w:val="16"/>
              </w:rPr>
              <w:t>median</w:t>
            </w:r>
            <w:r w:rsidRPr="00BA3F7B">
              <w:rPr>
                <w:rFonts w:ascii="Arial Narrow" w:eastAsia="Arial Narrow" w:hAnsi="Arial Narrow" w:cs="Arial Narrow"/>
                <w:b/>
                <w:sz w:val="16"/>
                <w:szCs w:val="16"/>
                <w:lang w:val="el-GR"/>
              </w:rPr>
              <w:t>)</w:t>
            </w:r>
          </w:p>
        </w:tc>
        <w:tc>
          <w:tcPr>
            <w:tcW w:w="354" w:type="pct"/>
            <w:tcBorders>
              <w:bottom w:val="single" w:sz="4" w:space="0" w:color="000000"/>
              <w:right w:val="single" w:sz="4" w:space="0" w:color="000000"/>
            </w:tcBorders>
            <w:shd w:val="clear" w:color="auto" w:fill="auto"/>
            <w:vAlign w:val="center"/>
          </w:tcPr>
          <w:p w14:paraId="67B3063C"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2.015,00 €</w:t>
            </w:r>
          </w:p>
        </w:tc>
        <w:tc>
          <w:tcPr>
            <w:tcW w:w="437" w:type="pct"/>
            <w:tcBorders>
              <w:left w:val="single" w:sz="4" w:space="0" w:color="000000"/>
              <w:bottom w:val="single" w:sz="4" w:space="0" w:color="000000"/>
              <w:right w:val="single" w:sz="4" w:space="0" w:color="000000"/>
            </w:tcBorders>
            <w:shd w:val="clear" w:color="auto" w:fill="auto"/>
            <w:vAlign w:val="center"/>
          </w:tcPr>
          <w:p w14:paraId="5A032734"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5</w:t>
            </w:r>
          </w:p>
        </w:tc>
        <w:tc>
          <w:tcPr>
            <w:tcW w:w="3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03D5F3"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hAnsi="Arial Narrow"/>
                <w:color w:val="000000"/>
                <w:sz w:val="16"/>
                <w:szCs w:val="16"/>
              </w:rPr>
              <w:t xml:space="preserve">10.075,00 € </w:t>
            </w:r>
          </w:p>
        </w:tc>
        <w:tc>
          <w:tcPr>
            <w:tcW w:w="3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339FE0"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hAnsi="Arial Narrow"/>
                <w:color w:val="000000"/>
                <w:sz w:val="16"/>
                <w:szCs w:val="16"/>
              </w:rPr>
              <w:t xml:space="preserve">2.418,00 € </w:t>
            </w: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890AA1"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hAnsi="Arial Narrow"/>
                <w:color w:val="000000"/>
                <w:sz w:val="16"/>
                <w:szCs w:val="16"/>
              </w:rPr>
              <w:t xml:space="preserve">12.493,00 € </w:t>
            </w:r>
          </w:p>
        </w:tc>
      </w:tr>
      <w:tr w:rsidR="00F83587" w:rsidRPr="00BA3F7B" w14:paraId="32FD83E7" w14:textId="77777777" w:rsidTr="00F83587">
        <w:trPr>
          <w:trHeight w:val="1020"/>
        </w:trPr>
        <w:tc>
          <w:tcPr>
            <w:tcW w:w="228" w:type="pct"/>
            <w:vMerge/>
            <w:tcBorders>
              <w:left w:val="single" w:sz="4" w:space="0" w:color="000000"/>
              <w:bottom w:val="single" w:sz="4" w:space="0" w:color="000000"/>
              <w:right w:val="single" w:sz="4" w:space="0" w:color="000000"/>
            </w:tcBorders>
            <w:shd w:val="clear" w:color="auto" w:fill="auto"/>
            <w:vAlign w:val="center"/>
          </w:tcPr>
          <w:p w14:paraId="550AF6F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sz w:val="16"/>
                <w:szCs w:val="16"/>
              </w:rPr>
            </w:pPr>
          </w:p>
        </w:tc>
        <w:tc>
          <w:tcPr>
            <w:tcW w:w="738" w:type="pct"/>
            <w:vMerge/>
            <w:tcBorders>
              <w:left w:val="single" w:sz="4" w:space="0" w:color="000000"/>
              <w:bottom w:val="single" w:sz="4" w:space="0" w:color="000000"/>
              <w:right w:val="single" w:sz="4" w:space="0" w:color="000000"/>
            </w:tcBorders>
            <w:shd w:val="clear" w:color="auto" w:fill="auto"/>
            <w:vAlign w:val="center"/>
          </w:tcPr>
          <w:p w14:paraId="20B24A5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sz w:val="16"/>
                <w:szCs w:val="16"/>
              </w:rPr>
            </w:pPr>
          </w:p>
        </w:tc>
        <w:tc>
          <w:tcPr>
            <w:tcW w:w="305" w:type="pct"/>
            <w:vMerge w:val="restart"/>
            <w:tcBorders>
              <w:left w:val="single" w:sz="4" w:space="0" w:color="000000"/>
              <w:bottom w:val="single" w:sz="4" w:space="0" w:color="000000"/>
              <w:right w:val="single" w:sz="4" w:space="0" w:color="000000"/>
            </w:tcBorders>
            <w:shd w:val="clear" w:color="auto" w:fill="auto"/>
            <w:vAlign w:val="center"/>
          </w:tcPr>
          <w:p w14:paraId="72DB8E53"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2.4</w:t>
            </w:r>
          </w:p>
        </w:tc>
        <w:tc>
          <w:tcPr>
            <w:tcW w:w="738" w:type="pct"/>
            <w:vMerge w:val="restart"/>
            <w:tcBorders>
              <w:left w:val="single" w:sz="4" w:space="0" w:color="000000"/>
              <w:bottom w:val="single" w:sz="4" w:space="0" w:color="000000"/>
              <w:right w:val="single" w:sz="4" w:space="0" w:color="000000"/>
            </w:tcBorders>
            <w:shd w:val="clear" w:color="auto" w:fill="auto"/>
            <w:vAlign w:val="center"/>
          </w:tcPr>
          <w:p w14:paraId="6BEFFD5C" w14:textId="77777777" w:rsidR="003C6BBB" w:rsidRPr="00BA3F7B" w:rsidRDefault="00C84A86">
            <w:pPr>
              <w:spacing w:after="0"/>
              <w:jc w:val="left"/>
              <w:rPr>
                <w:rFonts w:ascii="Arial Narrow" w:eastAsia="Arial Narrow" w:hAnsi="Arial Narrow" w:cs="Arial Narrow"/>
                <w:b/>
                <w:sz w:val="16"/>
                <w:szCs w:val="16"/>
                <w:lang w:val="el-GR"/>
              </w:rPr>
            </w:pPr>
            <w:r w:rsidRPr="00BA3F7B">
              <w:rPr>
                <w:rFonts w:ascii="Arial Narrow" w:eastAsia="Arial Narrow" w:hAnsi="Arial Narrow" w:cs="Arial Narrow"/>
                <w:b/>
                <w:sz w:val="16"/>
                <w:szCs w:val="16"/>
                <w:lang w:val="el-GR"/>
              </w:rPr>
              <w:t>Βασική ανίχνευση και συμβουλευτική προώθησης του ωφελούμενου στην επιχείρηση (νέα, νεανική, κοινωνική κ.λπ.)</w:t>
            </w:r>
          </w:p>
        </w:tc>
        <w:tc>
          <w:tcPr>
            <w:tcW w:w="512" w:type="pct"/>
            <w:vMerge w:val="restart"/>
            <w:tcBorders>
              <w:left w:val="single" w:sz="4" w:space="0" w:color="000000"/>
              <w:bottom w:val="single" w:sz="4" w:space="0" w:color="000000"/>
              <w:right w:val="single" w:sz="4" w:space="0" w:color="000000"/>
            </w:tcBorders>
            <w:shd w:val="clear" w:color="auto" w:fill="auto"/>
            <w:vAlign w:val="center"/>
          </w:tcPr>
          <w:p w14:paraId="70D7B252" w14:textId="77777777" w:rsidR="003C6BBB" w:rsidRPr="00BA3F7B" w:rsidRDefault="00C84A86">
            <w:pPr>
              <w:spacing w:after="0"/>
              <w:jc w:val="left"/>
              <w:rPr>
                <w:rFonts w:ascii="Arial Narrow" w:eastAsia="Arial Narrow" w:hAnsi="Arial Narrow" w:cs="Arial Narrow"/>
                <w:sz w:val="16"/>
                <w:szCs w:val="16"/>
              </w:rPr>
            </w:pPr>
            <w:r w:rsidRPr="00BA3F7B">
              <w:rPr>
                <w:rFonts w:ascii="Arial Narrow" w:eastAsia="Arial Narrow" w:hAnsi="Arial Narrow" w:cs="Arial Narrow"/>
                <w:sz w:val="16"/>
                <w:szCs w:val="16"/>
              </w:rPr>
              <w:t>17. Σύμβουλος Επιχειρηματικότητας</w:t>
            </w:r>
          </w:p>
        </w:tc>
        <w:tc>
          <w:tcPr>
            <w:tcW w:w="657" w:type="pct"/>
            <w:tcBorders>
              <w:bottom w:val="single" w:sz="4" w:space="0" w:color="000000"/>
              <w:right w:val="single" w:sz="4" w:space="0" w:color="000000"/>
            </w:tcBorders>
            <w:shd w:val="clear" w:color="auto" w:fill="auto"/>
            <w:vAlign w:val="center"/>
          </w:tcPr>
          <w:p w14:paraId="1DE0F664" w14:textId="77777777" w:rsidR="003C6BBB" w:rsidRPr="00BA3F7B" w:rsidRDefault="00C84A86">
            <w:pPr>
              <w:spacing w:after="0"/>
              <w:jc w:val="left"/>
              <w:rPr>
                <w:rFonts w:ascii="Arial Narrow" w:eastAsia="Arial Narrow" w:hAnsi="Arial Narrow" w:cs="Arial Narrow"/>
                <w:b/>
                <w:sz w:val="16"/>
                <w:szCs w:val="16"/>
                <w:lang w:val="el-GR"/>
              </w:rPr>
            </w:pPr>
            <w:r w:rsidRPr="00BA3F7B">
              <w:rPr>
                <w:rFonts w:ascii="Arial Narrow" w:eastAsia="Arial Narrow" w:hAnsi="Arial Narrow" w:cs="Arial Narrow"/>
                <w:b/>
                <w:sz w:val="16"/>
                <w:szCs w:val="16"/>
                <w:lang w:val="el-GR"/>
              </w:rPr>
              <w:t>1.Πτυχιούχοι Τριτοβάθμιας Εκπαίδευσης με μεταπτυχιακό και τουλάχιστον 10ετή εμπειρία (</w:t>
            </w:r>
            <w:r w:rsidRPr="00BA3F7B">
              <w:rPr>
                <w:rFonts w:ascii="Arial Narrow" w:eastAsia="Arial Narrow" w:hAnsi="Arial Narrow" w:cs="Arial Narrow"/>
                <w:b/>
                <w:sz w:val="16"/>
                <w:szCs w:val="16"/>
              </w:rPr>
              <w:t>senior</w:t>
            </w:r>
            <w:r w:rsidRPr="00BA3F7B">
              <w:rPr>
                <w:rFonts w:ascii="Arial Narrow" w:eastAsia="Arial Narrow" w:hAnsi="Arial Narrow" w:cs="Arial Narrow"/>
                <w:b/>
                <w:sz w:val="16"/>
                <w:szCs w:val="16"/>
                <w:lang w:val="el-GR"/>
              </w:rPr>
              <w:t>)</w:t>
            </w:r>
          </w:p>
        </w:tc>
        <w:tc>
          <w:tcPr>
            <w:tcW w:w="354" w:type="pct"/>
            <w:tcBorders>
              <w:bottom w:val="single" w:sz="4" w:space="0" w:color="000000"/>
              <w:right w:val="single" w:sz="4" w:space="0" w:color="000000"/>
            </w:tcBorders>
            <w:shd w:val="clear" w:color="auto" w:fill="auto"/>
            <w:vAlign w:val="center"/>
          </w:tcPr>
          <w:p w14:paraId="5A5924E1"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2.415,00 €</w:t>
            </w:r>
          </w:p>
        </w:tc>
        <w:tc>
          <w:tcPr>
            <w:tcW w:w="437" w:type="pct"/>
            <w:tcBorders>
              <w:left w:val="single" w:sz="4" w:space="0" w:color="000000"/>
              <w:bottom w:val="single" w:sz="4" w:space="0" w:color="000000"/>
              <w:right w:val="single" w:sz="4" w:space="0" w:color="000000"/>
            </w:tcBorders>
            <w:shd w:val="clear" w:color="auto" w:fill="auto"/>
            <w:vAlign w:val="center"/>
          </w:tcPr>
          <w:p w14:paraId="28E8C1AD"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8,00 </w:t>
            </w:r>
          </w:p>
        </w:tc>
        <w:tc>
          <w:tcPr>
            <w:tcW w:w="359" w:type="pct"/>
            <w:tcBorders>
              <w:top w:val="single" w:sz="4" w:space="0" w:color="000000"/>
              <w:bottom w:val="single" w:sz="4" w:space="0" w:color="000000"/>
              <w:right w:val="single" w:sz="4" w:space="0" w:color="000000"/>
            </w:tcBorders>
            <w:shd w:val="clear" w:color="auto" w:fill="auto"/>
            <w:vAlign w:val="center"/>
          </w:tcPr>
          <w:p w14:paraId="045ADFF2"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19.320,00 € </w:t>
            </w:r>
          </w:p>
        </w:tc>
        <w:tc>
          <w:tcPr>
            <w:tcW w:w="324" w:type="pct"/>
            <w:tcBorders>
              <w:top w:val="single" w:sz="4" w:space="0" w:color="000000"/>
              <w:bottom w:val="single" w:sz="4" w:space="0" w:color="000000"/>
              <w:right w:val="single" w:sz="4" w:space="0" w:color="000000"/>
            </w:tcBorders>
            <w:shd w:val="clear" w:color="auto" w:fill="auto"/>
            <w:vAlign w:val="center"/>
          </w:tcPr>
          <w:p w14:paraId="2D4DEF14"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4.636,80 € </w:t>
            </w:r>
          </w:p>
        </w:tc>
        <w:tc>
          <w:tcPr>
            <w:tcW w:w="348" w:type="pct"/>
            <w:tcBorders>
              <w:top w:val="single" w:sz="4" w:space="0" w:color="000000"/>
              <w:bottom w:val="single" w:sz="4" w:space="0" w:color="000000"/>
              <w:right w:val="single" w:sz="4" w:space="0" w:color="000000"/>
            </w:tcBorders>
            <w:shd w:val="clear" w:color="auto" w:fill="auto"/>
            <w:vAlign w:val="center"/>
          </w:tcPr>
          <w:p w14:paraId="21D99388"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23.956,80 € </w:t>
            </w:r>
          </w:p>
        </w:tc>
      </w:tr>
      <w:tr w:rsidR="00F83587" w:rsidRPr="00BA3F7B" w14:paraId="6B079913" w14:textId="77777777" w:rsidTr="00F83587">
        <w:trPr>
          <w:trHeight w:val="1020"/>
        </w:trPr>
        <w:tc>
          <w:tcPr>
            <w:tcW w:w="228" w:type="pct"/>
            <w:vMerge/>
            <w:tcBorders>
              <w:left w:val="single" w:sz="4" w:space="0" w:color="000000"/>
              <w:bottom w:val="single" w:sz="4" w:space="0" w:color="000000"/>
              <w:right w:val="single" w:sz="4" w:space="0" w:color="000000"/>
            </w:tcBorders>
            <w:shd w:val="clear" w:color="auto" w:fill="auto"/>
            <w:vAlign w:val="center"/>
          </w:tcPr>
          <w:p w14:paraId="42B9F0F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sz w:val="16"/>
                <w:szCs w:val="16"/>
              </w:rPr>
            </w:pPr>
          </w:p>
        </w:tc>
        <w:tc>
          <w:tcPr>
            <w:tcW w:w="738" w:type="pct"/>
            <w:vMerge/>
            <w:tcBorders>
              <w:left w:val="single" w:sz="4" w:space="0" w:color="000000"/>
              <w:bottom w:val="single" w:sz="4" w:space="0" w:color="000000"/>
              <w:right w:val="single" w:sz="4" w:space="0" w:color="000000"/>
            </w:tcBorders>
            <w:shd w:val="clear" w:color="auto" w:fill="auto"/>
            <w:vAlign w:val="center"/>
          </w:tcPr>
          <w:p w14:paraId="725CED9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sz w:val="16"/>
                <w:szCs w:val="16"/>
              </w:rPr>
            </w:pPr>
          </w:p>
        </w:tc>
        <w:tc>
          <w:tcPr>
            <w:tcW w:w="305" w:type="pct"/>
            <w:vMerge/>
            <w:tcBorders>
              <w:left w:val="single" w:sz="4" w:space="0" w:color="000000"/>
              <w:bottom w:val="single" w:sz="4" w:space="0" w:color="000000"/>
              <w:right w:val="single" w:sz="4" w:space="0" w:color="000000"/>
            </w:tcBorders>
            <w:shd w:val="clear" w:color="auto" w:fill="auto"/>
            <w:vAlign w:val="center"/>
          </w:tcPr>
          <w:p w14:paraId="7214BCB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sz w:val="16"/>
                <w:szCs w:val="16"/>
              </w:rPr>
            </w:pPr>
          </w:p>
        </w:tc>
        <w:tc>
          <w:tcPr>
            <w:tcW w:w="738" w:type="pct"/>
            <w:vMerge/>
            <w:tcBorders>
              <w:left w:val="single" w:sz="4" w:space="0" w:color="000000"/>
              <w:bottom w:val="single" w:sz="4" w:space="0" w:color="000000"/>
              <w:right w:val="single" w:sz="4" w:space="0" w:color="000000"/>
            </w:tcBorders>
            <w:shd w:val="clear" w:color="auto" w:fill="auto"/>
            <w:vAlign w:val="center"/>
          </w:tcPr>
          <w:p w14:paraId="209864C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sz w:val="16"/>
                <w:szCs w:val="16"/>
              </w:rPr>
            </w:pPr>
          </w:p>
        </w:tc>
        <w:tc>
          <w:tcPr>
            <w:tcW w:w="512" w:type="pct"/>
            <w:vMerge/>
            <w:tcBorders>
              <w:left w:val="single" w:sz="4" w:space="0" w:color="000000"/>
              <w:bottom w:val="single" w:sz="4" w:space="0" w:color="000000"/>
              <w:right w:val="single" w:sz="4" w:space="0" w:color="000000"/>
            </w:tcBorders>
            <w:shd w:val="clear" w:color="auto" w:fill="auto"/>
            <w:vAlign w:val="center"/>
          </w:tcPr>
          <w:p w14:paraId="115E742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sz w:val="16"/>
                <w:szCs w:val="16"/>
              </w:rPr>
            </w:pPr>
          </w:p>
        </w:tc>
        <w:tc>
          <w:tcPr>
            <w:tcW w:w="657" w:type="pct"/>
            <w:tcBorders>
              <w:bottom w:val="single" w:sz="4" w:space="0" w:color="000000"/>
              <w:right w:val="single" w:sz="4" w:space="0" w:color="000000"/>
            </w:tcBorders>
            <w:shd w:val="clear" w:color="auto" w:fill="auto"/>
            <w:vAlign w:val="center"/>
          </w:tcPr>
          <w:p w14:paraId="6F9B5B9A" w14:textId="77777777" w:rsidR="003C6BBB" w:rsidRPr="00BA3F7B" w:rsidRDefault="00C84A86">
            <w:pPr>
              <w:spacing w:after="0"/>
              <w:jc w:val="left"/>
              <w:rPr>
                <w:rFonts w:ascii="Arial Narrow" w:eastAsia="Arial Narrow" w:hAnsi="Arial Narrow" w:cs="Arial Narrow"/>
                <w:b/>
                <w:sz w:val="16"/>
                <w:szCs w:val="16"/>
                <w:lang w:val="el-GR"/>
              </w:rPr>
            </w:pPr>
            <w:r w:rsidRPr="00BA3F7B">
              <w:rPr>
                <w:rFonts w:ascii="Arial Narrow" w:eastAsia="Arial Narrow" w:hAnsi="Arial Narrow" w:cs="Arial Narrow"/>
                <w:b/>
                <w:sz w:val="16"/>
                <w:szCs w:val="16"/>
                <w:lang w:val="el-GR"/>
              </w:rPr>
              <w:t>2.Πτυχιούχοι Τριτοβάθμιας Εκπαίδευσης με μεταπτυχιακό και 5ετή εμπειρία ή με 10ετή εμπειρία χωρίς μεταπτυχιακό (</w:t>
            </w:r>
            <w:r w:rsidRPr="00BA3F7B">
              <w:rPr>
                <w:rFonts w:ascii="Arial Narrow" w:eastAsia="Arial Narrow" w:hAnsi="Arial Narrow" w:cs="Arial Narrow"/>
                <w:b/>
                <w:sz w:val="16"/>
                <w:szCs w:val="16"/>
              </w:rPr>
              <w:t>median</w:t>
            </w:r>
            <w:r w:rsidRPr="00BA3F7B">
              <w:rPr>
                <w:rFonts w:ascii="Arial Narrow" w:eastAsia="Arial Narrow" w:hAnsi="Arial Narrow" w:cs="Arial Narrow"/>
                <w:b/>
                <w:sz w:val="16"/>
                <w:szCs w:val="16"/>
                <w:lang w:val="el-GR"/>
              </w:rPr>
              <w:t>)</w:t>
            </w:r>
          </w:p>
        </w:tc>
        <w:tc>
          <w:tcPr>
            <w:tcW w:w="354" w:type="pct"/>
            <w:tcBorders>
              <w:bottom w:val="single" w:sz="4" w:space="0" w:color="000000"/>
              <w:right w:val="single" w:sz="4" w:space="0" w:color="000000"/>
            </w:tcBorders>
            <w:shd w:val="clear" w:color="auto" w:fill="auto"/>
            <w:vAlign w:val="center"/>
          </w:tcPr>
          <w:p w14:paraId="361615D0"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2.015,00 €</w:t>
            </w:r>
          </w:p>
        </w:tc>
        <w:tc>
          <w:tcPr>
            <w:tcW w:w="437" w:type="pct"/>
            <w:tcBorders>
              <w:left w:val="single" w:sz="4" w:space="0" w:color="000000"/>
              <w:bottom w:val="single" w:sz="4" w:space="0" w:color="000000"/>
              <w:right w:val="single" w:sz="4" w:space="0" w:color="000000"/>
            </w:tcBorders>
            <w:shd w:val="clear" w:color="auto" w:fill="auto"/>
            <w:vAlign w:val="center"/>
          </w:tcPr>
          <w:p w14:paraId="084F9193"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8,00 </w:t>
            </w:r>
          </w:p>
        </w:tc>
        <w:tc>
          <w:tcPr>
            <w:tcW w:w="359" w:type="pct"/>
            <w:tcBorders>
              <w:bottom w:val="single" w:sz="4" w:space="0" w:color="000000"/>
              <w:right w:val="single" w:sz="4" w:space="0" w:color="000000"/>
            </w:tcBorders>
            <w:shd w:val="clear" w:color="auto" w:fill="auto"/>
            <w:vAlign w:val="center"/>
          </w:tcPr>
          <w:p w14:paraId="6F90730A"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16.120,00 € </w:t>
            </w:r>
          </w:p>
        </w:tc>
        <w:tc>
          <w:tcPr>
            <w:tcW w:w="324" w:type="pct"/>
            <w:tcBorders>
              <w:bottom w:val="single" w:sz="4" w:space="0" w:color="000000"/>
              <w:right w:val="single" w:sz="4" w:space="0" w:color="000000"/>
            </w:tcBorders>
            <w:shd w:val="clear" w:color="auto" w:fill="auto"/>
            <w:vAlign w:val="center"/>
          </w:tcPr>
          <w:p w14:paraId="139A4125"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3.868,80 € </w:t>
            </w:r>
          </w:p>
        </w:tc>
        <w:tc>
          <w:tcPr>
            <w:tcW w:w="348" w:type="pct"/>
            <w:tcBorders>
              <w:bottom w:val="single" w:sz="4" w:space="0" w:color="000000"/>
              <w:right w:val="single" w:sz="4" w:space="0" w:color="000000"/>
            </w:tcBorders>
            <w:shd w:val="clear" w:color="auto" w:fill="auto"/>
            <w:vAlign w:val="center"/>
          </w:tcPr>
          <w:p w14:paraId="1FC1DB52"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19.988,80 € </w:t>
            </w:r>
          </w:p>
        </w:tc>
      </w:tr>
      <w:tr w:rsidR="003C6BBB" w:rsidRPr="00BA3F7B" w14:paraId="0E582CD2" w14:textId="77777777" w:rsidTr="00F83587">
        <w:trPr>
          <w:trHeight w:val="510"/>
        </w:trPr>
        <w:tc>
          <w:tcPr>
            <w:tcW w:w="3532" w:type="pct"/>
            <w:gridSpan w:val="7"/>
            <w:tcBorders>
              <w:top w:val="single" w:sz="4" w:space="0" w:color="000000"/>
              <w:left w:val="single" w:sz="4" w:space="0" w:color="000000"/>
              <w:bottom w:val="single" w:sz="4" w:space="0" w:color="000000"/>
              <w:right w:val="single" w:sz="4" w:space="0" w:color="000000"/>
            </w:tcBorders>
            <w:shd w:val="clear" w:color="auto" w:fill="D8E9F1"/>
            <w:vAlign w:val="center"/>
          </w:tcPr>
          <w:p w14:paraId="1D886843"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KT_2 Άθροισμα</w:t>
            </w:r>
          </w:p>
        </w:tc>
        <w:tc>
          <w:tcPr>
            <w:tcW w:w="437" w:type="pct"/>
            <w:tcBorders>
              <w:top w:val="single" w:sz="4" w:space="0" w:color="000000"/>
              <w:left w:val="single" w:sz="4" w:space="0" w:color="000000"/>
              <w:bottom w:val="single" w:sz="4" w:space="0" w:color="000000"/>
              <w:right w:val="single" w:sz="4" w:space="0" w:color="000000"/>
            </w:tcBorders>
            <w:shd w:val="clear" w:color="auto" w:fill="D8E9F1"/>
            <w:vAlign w:val="center"/>
          </w:tcPr>
          <w:p w14:paraId="15149DA5"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49</w:t>
            </w:r>
          </w:p>
        </w:tc>
        <w:tc>
          <w:tcPr>
            <w:tcW w:w="359" w:type="pct"/>
            <w:tcBorders>
              <w:top w:val="single" w:sz="4" w:space="0" w:color="000000"/>
              <w:left w:val="single" w:sz="4" w:space="0" w:color="000000"/>
              <w:bottom w:val="single" w:sz="4" w:space="0" w:color="000000"/>
              <w:right w:val="single" w:sz="4" w:space="0" w:color="000000"/>
            </w:tcBorders>
            <w:shd w:val="clear" w:color="auto" w:fill="D8E9F1"/>
            <w:vAlign w:val="center"/>
          </w:tcPr>
          <w:p w14:paraId="52F08B79"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hAnsi="Arial Narrow"/>
                <w:b/>
                <w:color w:val="000000"/>
                <w:sz w:val="16"/>
                <w:szCs w:val="16"/>
              </w:rPr>
              <w:t xml:space="preserve">108.335,00 € </w:t>
            </w:r>
          </w:p>
        </w:tc>
        <w:tc>
          <w:tcPr>
            <w:tcW w:w="324" w:type="pct"/>
            <w:tcBorders>
              <w:top w:val="single" w:sz="4" w:space="0" w:color="000000"/>
              <w:left w:val="single" w:sz="4" w:space="0" w:color="000000"/>
              <w:bottom w:val="single" w:sz="4" w:space="0" w:color="000000"/>
              <w:right w:val="single" w:sz="4" w:space="0" w:color="000000"/>
            </w:tcBorders>
            <w:shd w:val="clear" w:color="auto" w:fill="D8E9F1"/>
            <w:vAlign w:val="center"/>
          </w:tcPr>
          <w:p w14:paraId="71237433"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hAnsi="Arial Narrow"/>
                <w:b/>
                <w:color w:val="000000"/>
                <w:sz w:val="16"/>
                <w:szCs w:val="16"/>
              </w:rPr>
              <w:t xml:space="preserve">26.000,40 € </w:t>
            </w:r>
          </w:p>
        </w:tc>
        <w:tc>
          <w:tcPr>
            <w:tcW w:w="348" w:type="pct"/>
            <w:tcBorders>
              <w:top w:val="single" w:sz="4" w:space="0" w:color="000000"/>
              <w:left w:val="single" w:sz="4" w:space="0" w:color="000000"/>
              <w:bottom w:val="single" w:sz="4" w:space="0" w:color="000000"/>
              <w:right w:val="single" w:sz="4" w:space="0" w:color="000000"/>
            </w:tcBorders>
            <w:shd w:val="clear" w:color="auto" w:fill="D8E9F1"/>
            <w:vAlign w:val="center"/>
          </w:tcPr>
          <w:p w14:paraId="782DC129"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hAnsi="Arial Narrow"/>
                <w:b/>
                <w:color w:val="000000"/>
                <w:sz w:val="16"/>
                <w:szCs w:val="16"/>
              </w:rPr>
              <w:t xml:space="preserve">134.335,40 € </w:t>
            </w:r>
          </w:p>
        </w:tc>
      </w:tr>
      <w:tr w:rsidR="00F83587" w:rsidRPr="00BA3F7B" w14:paraId="3B3B6D7D" w14:textId="77777777" w:rsidTr="00F83587">
        <w:trPr>
          <w:trHeight w:val="1275"/>
        </w:trPr>
        <w:tc>
          <w:tcPr>
            <w:tcW w:w="228" w:type="pct"/>
            <w:tcBorders>
              <w:left w:val="single" w:sz="4" w:space="0" w:color="000000"/>
              <w:bottom w:val="single" w:sz="4" w:space="0" w:color="000000"/>
              <w:right w:val="single" w:sz="4" w:space="0" w:color="000000"/>
            </w:tcBorders>
            <w:shd w:val="clear" w:color="auto" w:fill="auto"/>
            <w:vAlign w:val="center"/>
          </w:tcPr>
          <w:p w14:paraId="67BC2F8E"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KT_3</w:t>
            </w:r>
          </w:p>
        </w:tc>
        <w:tc>
          <w:tcPr>
            <w:tcW w:w="738" w:type="pct"/>
            <w:tcBorders>
              <w:bottom w:val="single" w:sz="4" w:space="0" w:color="000000"/>
              <w:right w:val="single" w:sz="4" w:space="0" w:color="000000"/>
            </w:tcBorders>
            <w:shd w:val="clear" w:color="auto" w:fill="auto"/>
            <w:vAlign w:val="center"/>
          </w:tcPr>
          <w:p w14:paraId="39794E6D" w14:textId="77777777" w:rsidR="003C6BBB" w:rsidRPr="00BA3F7B" w:rsidRDefault="00C84A86">
            <w:pPr>
              <w:spacing w:after="0"/>
              <w:jc w:val="center"/>
              <w:rPr>
                <w:rFonts w:ascii="Arial Narrow" w:eastAsia="Arial Narrow" w:hAnsi="Arial Narrow" w:cs="Arial Narrow"/>
                <w:b/>
                <w:sz w:val="16"/>
                <w:szCs w:val="16"/>
                <w:lang w:val="el-GR"/>
              </w:rPr>
            </w:pPr>
            <w:r w:rsidRPr="00BA3F7B">
              <w:rPr>
                <w:rFonts w:ascii="Arial Narrow" w:eastAsia="Arial Narrow" w:hAnsi="Arial Narrow" w:cs="Arial Narrow"/>
                <w:b/>
                <w:sz w:val="16"/>
                <w:szCs w:val="16"/>
                <w:lang w:val="el-GR"/>
              </w:rPr>
              <w:t xml:space="preserve">Υπηρεσίες Ψυχοκοινωνικής Υποστήριξης και Συμβουλευτικής σε ατομικό και ομαδικό επίπεδο </w:t>
            </w:r>
          </w:p>
        </w:tc>
        <w:tc>
          <w:tcPr>
            <w:tcW w:w="305" w:type="pct"/>
            <w:tcBorders>
              <w:bottom w:val="single" w:sz="4" w:space="0" w:color="000000"/>
              <w:right w:val="single" w:sz="4" w:space="0" w:color="000000"/>
            </w:tcBorders>
            <w:shd w:val="clear" w:color="auto" w:fill="auto"/>
            <w:vAlign w:val="center"/>
          </w:tcPr>
          <w:p w14:paraId="7DC27E64"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3.1</w:t>
            </w:r>
          </w:p>
        </w:tc>
        <w:tc>
          <w:tcPr>
            <w:tcW w:w="738" w:type="pct"/>
            <w:tcBorders>
              <w:bottom w:val="single" w:sz="4" w:space="0" w:color="000000"/>
              <w:right w:val="single" w:sz="4" w:space="0" w:color="000000"/>
            </w:tcBorders>
            <w:shd w:val="clear" w:color="auto" w:fill="auto"/>
            <w:vAlign w:val="center"/>
          </w:tcPr>
          <w:p w14:paraId="2977B785" w14:textId="77777777" w:rsidR="003C6BBB" w:rsidRPr="00BA3F7B" w:rsidRDefault="00C84A86">
            <w:pPr>
              <w:spacing w:after="0"/>
              <w:jc w:val="left"/>
              <w:rPr>
                <w:rFonts w:ascii="Arial Narrow" w:eastAsia="Arial Narrow" w:hAnsi="Arial Narrow" w:cs="Arial Narrow"/>
                <w:b/>
                <w:sz w:val="16"/>
                <w:szCs w:val="16"/>
                <w:lang w:val="el-GR"/>
              </w:rPr>
            </w:pPr>
            <w:r w:rsidRPr="00BA3F7B">
              <w:rPr>
                <w:rFonts w:ascii="Arial Narrow" w:eastAsia="Arial Narrow" w:hAnsi="Arial Narrow" w:cs="Arial Narrow"/>
                <w:b/>
                <w:sz w:val="16"/>
                <w:szCs w:val="16"/>
                <w:lang w:val="el-GR"/>
              </w:rPr>
              <w:t>Στήριξη της ατομικής ενεργοποίησης, της συμμετοχής σε ομάδες και της κοινωνικοποίησης των ανέργων, μέσω ομαδικών δημιουργικών, βιωματικών δραστηριοτήτων και παιγνίων</w:t>
            </w:r>
          </w:p>
        </w:tc>
        <w:tc>
          <w:tcPr>
            <w:tcW w:w="512" w:type="pct"/>
            <w:tcBorders>
              <w:bottom w:val="single" w:sz="4" w:space="0" w:color="000000"/>
              <w:right w:val="single" w:sz="4" w:space="0" w:color="000000"/>
            </w:tcBorders>
            <w:shd w:val="clear" w:color="auto" w:fill="auto"/>
            <w:vAlign w:val="center"/>
          </w:tcPr>
          <w:p w14:paraId="70C82016" w14:textId="77777777" w:rsidR="003C6BBB" w:rsidRPr="00BA3F7B" w:rsidRDefault="00C84A86">
            <w:pPr>
              <w:spacing w:after="0"/>
              <w:jc w:val="left"/>
              <w:rPr>
                <w:rFonts w:ascii="Arial Narrow" w:eastAsia="Arial Narrow" w:hAnsi="Arial Narrow" w:cs="Arial Narrow"/>
                <w:sz w:val="16"/>
                <w:szCs w:val="16"/>
                <w:lang w:val="el-GR"/>
              </w:rPr>
            </w:pPr>
            <w:r w:rsidRPr="00BA3F7B">
              <w:rPr>
                <w:rFonts w:ascii="Arial Narrow" w:eastAsia="Arial Narrow" w:hAnsi="Arial Narrow" w:cs="Arial Narrow"/>
                <w:sz w:val="16"/>
                <w:szCs w:val="16"/>
                <w:lang w:val="el-GR"/>
              </w:rPr>
              <w:t>23. Σύμβουλος Ομαδικότητας και Βελτίωσης της Αυτοεκτίμησης</w:t>
            </w:r>
          </w:p>
        </w:tc>
        <w:tc>
          <w:tcPr>
            <w:tcW w:w="657" w:type="pct"/>
            <w:tcBorders>
              <w:bottom w:val="single" w:sz="4" w:space="0" w:color="000000"/>
              <w:right w:val="single" w:sz="4" w:space="0" w:color="000000"/>
            </w:tcBorders>
            <w:shd w:val="clear" w:color="auto" w:fill="auto"/>
            <w:vAlign w:val="center"/>
          </w:tcPr>
          <w:p w14:paraId="4883E3BA" w14:textId="77777777" w:rsidR="003C6BBB" w:rsidRPr="00BA3F7B" w:rsidRDefault="00C84A86">
            <w:pPr>
              <w:spacing w:after="0"/>
              <w:jc w:val="left"/>
              <w:rPr>
                <w:rFonts w:ascii="Arial Narrow" w:eastAsia="Arial Narrow" w:hAnsi="Arial Narrow" w:cs="Arial Narrow"/>
                <w:b/>
                <w:sz w:val="16"/>
                <w:szCs w:val="16"/>
                <w:lang w:val="el-GR"/>
              </w:rPr>
            </w:pPr>
            <w:r w:rsidRPr="00BA3F7B">
              <w:rPr>
                <w:rFonts w:ascii="Arial Narrow" w:eastAsia="Arial Narrow" w:hAnsi="Arial Narrow" w:cs="Arial Narrow"/>
                <w:b/>
                <w:sz w:val="16"/>
                <w:szCs w:val="16"/>
                <w:lang w:val="el-GR"/>
              </w:rPr>
              <w:t>2.Πτυχιούχοι Τριτοβάθμιας Εκπαίδευσης με μεταπτυχιακό και 5ετή εμπειρία ή με 10ετή εμπειρία χωρίς μεταπτυχιακό (</w:t>
            </w:r>
            <w:r w:rsidRPr="00BA3F7B">
              <w:rPr>
                <w:rFonts w:ascii="Arial Narrow" w:eastAsia="Arial Narrow" w:hAnsi="Arial Narrow" w:cs="Arial Narrow"/>
                <w:b/>
                <w:sz w:val="16"/>
                <w:szCs w:val="16"/>
              </w:rPr>
              <w:t>median</w:t>
            </w:r>
            <w:r w:rsidRPr="00BA3F7B">
              <w:rPr>
                <w:rFonts w:ascii="Arial Narrow" w:eastAsia="Arial Narrow" w:hAnsi="Arial Narrow" w:cs="Arial Narrow"/>
                <w:b/>
                <w:sz w:val="16"/>
                <w:szCs w:val="16"/>
                <w:lang w:val="el-GR"/>
              </w:rPr>
              <w:t>)</w:t>
            </w:r>
          </w:p>
        </w:tc>
        <w:tc>
          <w:tcPr>
            <w:tcW w:w="354" w:type="pct"/>
            <w:tcBorders>
              <w:bottom w:val="single" w:sz="4" w:space="0" w:color="000000"/>
              <w:right w:val="single" w:sz="4" w:space="0" w:color="000000"/>
            </w:tcBorders>
            <w:shd w:val="clear" w:color="auto" w:fill="auto"/>
            <w:vAlign w:val="center"/>
          </w:tcPr>
          <w:p w14:paraId="06C43A9A"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2.015,00 €</w:t>
            </w:r>
          </w:p>
        </w:tc>
        <w:tc>
          <w:tcPr>
            <w:tcW w:w="437" w:type="pct"/>
            <w:tcBorders>
              <w:bottom w:val="single" w:sz="4" w:space="0" w:color="000000"/>
              <w:right w:val="single" w:sz="4" w:space="0" w:color="000000"/>
            </w:tcBorders>
            <w:shd w:val="clear" w:color="auto" w:fill="auto"/>
            <w:vAlign w:val="center"/>
          </w:tcPr>
          <w:p w14:paraId="3108EC3B"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16,00</w:t>
            </w:r>
          </w:p>
        </w:tc>
        <w:tc>
          <w:tcPr>
            <w:tcW w:w="3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5B5572"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32.240,00 € </w:t>
            </w:r>
          </w:p>
        </w:tc>
        <w:tc>
          <w:tcPr>
            <w:tcW w:w="324" w:type="pct"/>
            <w:tcBorders>
              <w:top w:val="single" w:sz="4" w:space="0" w:color="000000"/>
              <w:bottom w:val="single" w:sz="4" w:space="0" w:color="000000"/>
              <w:right w:val="single" w:sz="4" w:space="0" w:color="000000"/>
            </w:tcBorders>
            <w:shd w:val="clear" w:color="auto" w:fill="auto"/>
            <w:vAlign w:val="center"/>
          </w:tcPr>
          <w:p w14:paraId="50E9D13A"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7.737,60 € </w:t>
            </w:r>
          </w:p>
        </w:tc>
        <w:tc>
          <w:tcPr>
            <w:tcW w:w="348" w:type="pct"/>
            <w:tcBorders>
              <w:top w:val="single" w:sz="4" w:space="0" w:color="000000"/>
              <w:bottom w:val="single" w:sz="4" w:space="0" w:color="000000"/>
              <w:right w:val="single" w:sz="4" w:space="0" w:color="000000"/>
            </w:tcBorders>
            <w:shd w:val="clear" w:color="auto" w:fill="auto"/>
            <w:vAlign w:val="center"/>
          </w:tcPr>
          <w:p w14:paraId="350C7D9B"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39.977,60 € </w:t>
            </w:r>
          </w:p>
        </w:tc>
      </w:tr>
      <w:tr w:rsidR="003C6BBB" w:rsidRPr="00BA3F7B" w14:paraId="1B1E40AD" w14:textId="77777777" w:rsidTr="00F83587">
        <w:trPr>
          <w:trHeight w:val="510"/>
        </w:trPr>
        <w:tc>
          <w:tcPr>
            <w:tcW w:w="3532" w:type="pct"/>
            <w:gridSpan w:val="7"/>
            <w:tcBorders>
              <w:top w:val="single" w:sz="4" w:space="0" w:color="000000"/>
              <w:left w:val="single" w:sz="4" w:space="0" w:color="000000"/>
              <w:bottom w:val="single" w:sz="4" w:space="0" w:color="000000"/>
              <w:right w:val="single" w:sz="4" w:space="0" w:color="000000"/>
            </w:tcBorders>
            <w:shd w:val="clear" w:color="auto" w:fill="D8E9F1"/>
            <w:vAlign w:val="center"/>
          </w:tcPr>
          <w:p w14:paraId="71E42781"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KT_3 Άθροισμα</w:t>
            </w:r>
          </w:p>
        </w:tc>
        <w:tc>
          <w:tcPr>
            <w:tcW w:w="437" w:type="pct"/>
            <w:tcBorders>
              <w:bottom w:val="single" w:sz="4" w:space="0" w:color="000000"/>
              <w:right w:val="single" w:sz="4" w:space="0" w:color="000000"/>
            </w:tcBorders>
            <w:shd w:val="clear" w:color="auto" w:fill="D8E9F1"/>
            <w:vAlign w:val="center"/>
          </w:tcPr>
          <w:p w14:paraId="58CC6A8F"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16,00</w:t>
            </w:r>
          </w:p>
        </w:tc>
        <w:tc>
          <w:tcPr>
            <w:tcW w:w="359" w:type="pct"/>
            <w:tcBorders>
              <w:top w:val="single" w:sz="4" w:space="0" w:color="000000"/>
              <w:left w:val="single" w:sz="4" w:space="0" w:color="000000"/>
              <w:bottom w:val="single" w:sz="4" w:space="0" w:color="000000"/>
              <w:right w:val="single" w:sz="4" w:space="0" w:color="000000"/>
            </w:tcBorders>
            <w:shd w:val="clear" w:color="auto" w:fill="DEEAF6"/>
            <w:vAlign w:val="center"/>
          </w:tcPr>
          <w:p w14:paraId="3520E2F7"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 xml:space="preserve">32.240,00 € </w:t>
            </w:r>
          </w:p>
        </w:tc>
        <w:tc>
          <w:tcPr>
            <w:tcW w:w="324" w:type="pct"/>
            <w:tcBorders>
              <w:top w:val="single" w:sz="4" w:space="0" w:color="000000"/>
              <w:bottom w:val="single" w:sz="4" w:space="0" w:color="000000"/>
              <w:right w:val="single" w:sz="4" w:space="0" w:color="000000"/>
            </w:tcBorders>
            <w:shd w:val="clear" w:color="auto" w:fill="DEEAF6"/>
            <w:vAlign w:val="center"/>
          </w:tcPr>
          <w:p w14:paraId="49AFF09A"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 xml:space="preserve">7.737,60 € </w:t>
            </w:r>
          </w:p>
        </w:tc>
        <w:tc>
          <w:tcPr>
            <w:tcW w:w="348" w:type="pct"/>
            <w:tcBorders>
              <w:top w:val="single" w:sz="4" w:space="0" w:color="000000"/>
              <w:bottom w:val="single" w:sz="4" w:space="0" w:color="000000"/>
              <w:right w:val="single" w:sz="4" w:space="0" w:color="000000"/>
            </w:tcBorders>
            <w:shd w:val="clear" w:color="auto" w:fill="DEEAF6"/>
            <w:vAlign w:val="center"/>
          </w:tcPr>
          <w:p w14:paraId="7DAE19BC"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 xml:space="preserve">39.977,60 € </w:t>
            </w:r>
          </w:p>
        </w:tc>
      </w:tr>
      <w:tr w:rsidR="00F83587" w:rsidRPr="00BA3F7B" w14:paraId="647AC5F4" w14:textId="77777777" w:rsidTr="00F83587">
        <w:trPr>
          <w:trHeight w:val="1020"/>
        </w:trPr>
        <w:tc>
          <w:tcPr>
            <w:tcW w:w="228" w:type="pct"/>
            <w:vMerge w:val="restart"/>
            <w:tcBorders>
              <w:left w:val="single" w:sz="4" w:space="0" w:color="000000"/>
              <w:bottom w:val="single" w:sz="4" w:space="0" w:color="000000"/>
              <w:right w:val="single" w:sz="4" w:space="0" w:color="000000"/>
            </w:tcBorders>
            <w:shd w:val="clear" w:color="auto" w:fill="auto"/>
            <w:vAlign w:val="center"/>
          </w:tcPr>
          <w:p w14:paraId="72A3FE97"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KT_4</w:t>
            </w:r>
          </w:p>
        </w:tc>
        <w:tc>
          <w:tcPr>
            <w:tcW w:w="738" w:type="pct"/>
            <w:vMerge w:val="restart"/>
            <w:tcBorders>
              <w:left w:val="single" w:sz="4" w:space="0" w:color="000000"/>
              <w:bottom w:val="single" w:sz="4" w:space="0" w:color="000000"/>
              <w:right w:val="single" w:sz="4" w:space="0" w:color="000000"/>
            </w:tcBorders>
            <w:shd w:val="clear" w:color="auto" w:fill="auto"/>
            <w:vAlign w:val="center"/>
          </w:tcPr>
          <w:p w14:paraId="186AED94"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Δράσεις Δημοσιότητας</w:t>
            </w:r>
          </w:p>
        </w:tc>
        <w:tc>
          <w:tcPr>
            <w:tcW w:w="305" w:type="pct"/>
            <w:tcBorders>
              <w:bottom w:val="single" w:sz="4" w:space="0" w:color="000000"/>
              <w:right w:val="single" w:sz="4" w:space="0" w:color="000000"/>
            </w:tcBorders>
            <w:shd w:val="clear" w:color="auto" w:fill="auto"/>
            <w:vAlign w:val="center"/>
          </w:tcPr>
          <w:p w14:paraId="59291105"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4.1</w:t>
            </w:r>
          </w:p>
        </w:tc>
        <w:tc>
          <w:tcPr>
            <w:tcW w:w="738" w:type="pct"/>
            <w:tcBorders>
              <w:bottom w:val="single" w:sz="4" w:space="0" w:color="000000"/>
              <w:right w:val="single" w:sz="4" w:space="0" w:color="000000"/>
            </w:tcBorders>
            <w:shd w:val="clear" w:color="auto" w:fill="auto"/>
            <w:vAlign w:val="center"/>
          </w:tcPr>
          <w:p w14:paraId="177EC6E2" w14:textId="77777777" w:rsidR="003C6BBB" w:rsidRPr="00BA3F7B" w:rsidRDefault="00C84A86">
            <w:pPr>
              <w:spacing w:after="0"/>
              <w:jc w:val="left"/>
              <w:rPr>
                <w:rFonts w:ascii="Arial Narrow" w:eastAsia="Arial Narrow" w:hAnsi="Arial Narrow" w:cs="Arial Narrow"/>
                <w:b/>
                <w:sz w:val="16"/>
                <w:szCs w:val="16"/>
                <w:lang w:val="el-GR"/>
              </w:rPr>
            </w:pPr>
            <w:r w:rsidRPr="00BA3F7B">
              <w:rPr>
                <w:rFonts w:ascii="Arial Narrow" w:eastAsia="Arial Narrow" w:hAnsi="Arial Narrow" w:cs="Arial Narrow"/>
                <w:b/>
                <w:sz w:val="16"/>
                <w:szCs w:val="16"/>
                <w:lang w:val="el-GR"/>
              </w:rPr>
              <w:t xml:space="preserve">Δημιουργία </w:t>
            </w:r>
            <w:r w:rsidRPr="00BA3F7B">
              <w:rPr>
                <w:rFonts w:ascii="Arial Narrow" w:eastAsia="Arial Narrow" w:hAnsi="Arial Narrow" w:cs="Arial Narrow"/>
                <w:b/>
                <w:sz w:val="16"/>
                <w:szCs w:val="16"/>
              </w:rPr>
              <w:t>microsite</w:t>
            </w:r>
            <w:r w:rsidRPr="00BA3F7B">
              <w:rPr>
                <w:rFonts w:ascii="Arial Narrow" w:eastAsia="Arial Narrow" w:hAnsi="Arial Narrow" w:cs="Arial Narrow"/>
                <w:b/>
                <w:sz w:val="16"/>
                <w:szCs w:val="16"/>
                <w:lang w:val="el-GR"/>
              </w:rPr>
              <w:t xml:space="preserve">, έντυπη διαφήμιση, προβολή και δημοσιότητα σε </w:t>
            </w:r>
            <w:r w:rsidRPr="00BA3F7B">
              <w:rPr>
                <w:rFonts w:ascii="Arial Narrow" w:eastAsia="Arial Narrow" w:hAnsi="Arial Narrow" w:cs="Arial Narrow"/>
                <w:b/>
                <w:sz w:val="16"/>
                <w:szCs w:val="16"/>
              </w:rPr>
              <w:t>social</w:t>
            </w:r>
            <w:r w:rsidRPr="00BA3F7B">
              <w:rPr>
                <w:rFonts w:ascii="Arial Narrow" w:eastAsia="Arial Narrow" w:hAnsi="Arial Narrow" w:cs="Arial Narrow"/>
                <w:b/>
                <w:sz w:val="16"/>
                <w:szCs w:val="16"/>
                <w:lang w:val="el-GR"/>
              </w:rPr>
              <w:t xml:space="preserve"> </w:t>
            </w:r>
            <w:r w:rsidRPr="00BA3F7B">
              <w:rPr>
                <w:rFonts w:ascii="Arial Narrow" w:eastAsia="Arial Narrow" w:hAnsi="Arial Narrow" w:cs="Arial Narrow"/>
                <w:b/>
                <w:sz w:val="16"/>
                <w:szCs w:val="16"/>
              </w:rPr>
              <w:t>media</w:t>
            </w:r>
            <w:r w:rsidRPr="00BA3F7B">
              <w:rPr>
                <w:rFonts w:ascii="Arial Narrow" w:eastAsia="Arial Narrow" w:hAnsi="Arial Narrow" w:cs="Arial Narrow"/>
                <w:b/>
                <w:sz w:val="16"/>
                <w:szCs w:val="16"/>
                <w:lang w:val="el-GR"/>
              </w:rPr>
              <w:t xml:space="preserve"> και ΜΜΕ</w:t>
            </w:r>
          </w:p>
        </w:tc>
        <w:tc>
          <w:tcPr>
            <w:tcW w:w="512" w:type="pct"/>
            <w:tcBorders>
              <w:bottom w:val="single" w:sz="4" w:space="0" w:color="000000"/>
              <w:right w:val="single" w:sz="4" w:space="0" w:color="000000"/>
            </w:tcBorders>
            <w:shd w:val="clear" w:color="auto" w:fill="auto"/>
            <w:vAlign w:val="center"/>
          </w:tcPr>
          <w:p w14:paraId="75A08C50" w14:textId="77777777" w:rsidR="003C6BBB" w:rsidRPr="00BA3F7B" w:rsidRDefault="00C84A86">
            <w:pPr>
              <w:spacing w:after="0"/>
              <w:jc w:val="left"/>
              <w:rPr>
                <w:rFonts w:ascii="Arial Narrow" w:eastAsia="Arial Narrow" w:hAnsi="Arial Narrow" w:cs="Arial Narrow"/>
                <w:sz w:val="16"/>
                <w:szCs w:val="16"/>
              </w:rPr>
            </w:pPr>
            <w:r w:rsidRPr="00BA3F7B">
              <w:rPr>
                <w:rFonts w:ascii="Arial Narrow" w:eastAsia="Arial Narrow" w:hAnsi="Arial Narrow" w:cs="Arial Narrow"/>
                <w:sz w:val="16"/>
                <w:szCs w:val="16"/>
              </w:rPr>
              <w:t>21. Σύμβουλος Δημοσιότητας</w:t>
            </w:r>
          </w:p>
        </w:tc>
        <w:tc>
          <w:tcPr>
            <w:tcW w:w="657" w:type="pct"/>
            <w:tcBorders>
              <w:bottom w:val="single" w:sz="4" w:space="0" w:color="000000"/>
              <w:right w:val="single" w:sz="4" w:space="0" w:color="000000"/>
            </w:tcBorders>
            <w:shd w:val="clear" w:color="auto" w:fill="auto"/>
            <w:vAlign w:val="center"/>
          </w:tcPr>
          <w:p w14:paraId="2B33CC74" w14:textId="77777777" w:rsidR="003C6BBB" w:rsidRPr="00BA3F7B" w:rsidRDefault="00C84A86">
            <w:pPr>
              <w:spacing w:after="0"/>
              <w:jc w:val="left"/>
              <w:rPr>
                <w:rFonts w:ascii="Arial Narrow" w:eastAsia="Arial Narrow" w:hAnsi="Arial Narrow" w:cs="Arial Narrow"/>
                <w:b/>
                <w:sz w:val="16"/>
                <w:szCs w:val="16"/>
                <w:lang w:val="el-GR"/>
              </w:rPr>
            </w:pPr>
            <w:r w:rsidRPr="00BA3F7B">
              <w:rPr>
                <w:rFonts w:ascii="Arial Narrow" w:eastAsia="Arial Narrow" w:hAnsi="Arial Narrow" w:cs="Arial Narrow"/>
                <w:b/>
                <w:sz w:val="16"/>
                <w:szCs w:val="16"/>
                <w:lang w:val="el-GR"/>
              </w:rPr>
              <w:t>2.Πτυχιούχοι Τριτοβάθμιας Εκπαίδευσης με μεταπτυχιακό και 5ετή εμπειρία ή με 10ετή εμπειρία χωρίς μεταπτυχιακό (</w:t>
            </w:r>
            <w:r w:rsidRPr="00BA3F7B">
              <w:rPr>
                <w:rFonts w:ascii="Arial Narrow" w:eastAsia="Arial Narrow" w:hAnsi="Arial Narrow" w:cs="Arial Narrow"/>
                <w:b/>
                <w:sz w:val="16"/>
                <w:szCs w:val="16"/>
              </w:rPr>
              <w:t>median</w:t>
            </w:r>
            <w:r w:rsidRPr="00BA3F7B">
              <w:rPr>
                <w:rFonts w:ascii="Arial Narrow" w:eastAsia="Arial Narrow" w:hAnsi="Arial Narrow" w:cs="Arial Narrow"/>
                <w:b/>
                <w:sz w:val="16"/>
                <w:szCs w:val="16"/>
                <w:lang w:val="el-GR"/>
              </w:rPr>
              <w:t>)</w:t>
            </w:r>
          </w:p>
        </w:tc>
        <w:tc>
          <w:tcPr>
            <w:tcW w:w="354" w:type="pct"/>
            <w:tcBorders>
              <w:bottom w:val="single" w:sz="4" w:space="0" w:color="000000"/>
              <w:right w:val="single" w:sz="4" w:space="0" w:color="000000"/>
            </w:tcBorders>
            <w:shd w:val="clear" w:color="auto" w:fill="auto"/>
            <w:vAlign w:val="center"/>
          </w:tcPr>
          <w:p w14:paraId="7D374D7C"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2.015,00 €</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A49BF6"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3,00 </w:t>
            </w:r>
          </w:p>
        </w:tc>
        <w:tc>
          <w:tcPr>
            <w:tcW w:w="359" w:type="pct"/>
            <w:tcBorders>
              <w:top w:val="single" w:sz="4" w:space="0" w:color="000000"/>
              <w:bottom w:val="single" w:sz="4" w:space="0" w:color="000000"/>
              <w:right w:val="single" w:sz="4" w:space="0" w:color="000000"/>
            </w:tcBorders>
            <w:shd w:val="clear" w:color="auto" w:fill="auto"/>
            <w:vAlign w:val="center"/>
          </w:tcPr>
          <w:p w14:paraId="3F000768"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6.045,00 € </w:t>
            </w:r>
          </w:p>
        </w:tc>
        <w:tc>
          <w:tcPr>
            <w:tcW w:w="324" w:type="pct"/>
            <w:tcBorders>
              <w:top w:val="single" w:sz="4" w:space="0" w:color="000000"/>
              <w:bottom w:val="single" w:sz="4" w:space="0" w:color="000000"/>
              <w:right w:val="single" w:sz="4" w:space="0" w:color="000000"/>
            </w:tcBorders>
            <w:shd w:val="clear" w:color="auto" w:fill="auto"/>
            <w:vAlign w:val="center"/>
          </w:tcPr>
          <w:p w14:paraId="7F28EEDA"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1.450,80 € </w:t>
            </w:r>
          </w:p>
        </w:tc>
        <w:tc>
          <w:tcPr>
            <w:tcW w:w="348" w:type="pct"/>
            <w:tcBorders>
              <w:top w:val="single" w:sz="4" w:space="0" w:color="000000"/>
              <w:bottom w:val="single" w:sz="4" w:space="0" w:color="000000"/>
              <w:right w:val="single" w:sz="4" w:space="0" w:color="000000"/>
            </w:tcBorders>
            <w:shd w:val="clear" w:color="auto" w:fill="auto"/>
            <w:vAlign w:val="center"/>
          </w:tcPr>
          <w:p w14:paraId="60602BBC"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7.495,80 € </w:t>
            </w:r>
          </w:p>
        </w:tc>
      </w:tr>
      <w:tr w:rsidR="00F83587" w:rsidRPr="00BA3F7B" w14:paraId="22200B85" w14:textId="77777777" w:rsidTr="00F83587">
        <w:trPr>
          <w:trHeight w:val="1020"/>
        </w:trPr>
        <w:tc>
          <w:tcPr>
            <w:tcW w:w="228" w:type="pct"/>
            <w:vMerge/>
            <w:tcBorders>
              <w:left w:val="single" w:sz="4" w:space="0" w:color="000000"/>
              <w:bottom w:val="single" w:sz="4" w:space="0" w:color="000000"/>
              <w:right w:val="single" w:sz="4" w:space="0" w:color="000000"/>
            </w:tcBorders>
            <w:shd w:val="clear" w:color="auto" w:fill="auto"/>
            <w:vAlign w:val="center"/>
          </w:tcPr>
          <w:p w14:paraId="550908B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sz w:val="16"/>
                <w:szCs w:val="16"/>
              </w:rPr>
            </w:pPr>
          </w:p>
        </w:tc>
        <w:tc>
          <w:tcPr>
            <w:tcW w:w="738" w:type="pct"/>
            <w:vMerge/>
            <w:tcBorders>
              <w:left w:val="single" w:sz="4" w:space="0" w:color="000000"/>
              <w:bottom w:val="single" w:sz="4" w:space="0" w:color="000000"/>
              <w:right w:val="single" w:sz="4" w:space="0" w:color="000000"/>
            </w:tcBorders>
            <w:shd w:val="clear" w:color="auto" w:fill="auto"/>
            <w:vAlign w:val="center"/>
          </w:tcPr>
          <w:p w14:paraId="56A1387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sz w:val="16"/>
                <w:szCs w:val="16"/>
              </w:rPr>
            </w:pPr>
          </w:p>
        </w:tc>
        <w:tc>
          <w:tcPr>
            <w:tcW w:w="305" w:type="pct"/>
            <w:tcBorders>
              <w:bottom w:val="single" w:sz="4" w:space="0" w:color="000000"/>
              <w:right w:val="single" w:sz="4" w:space="0" w:color="000000"/>
            </w:tcBorders>
            <w:shd w:val="clear" w:color="auto" w:fill="auto"/>
            <w:vAlign w:val="center"/>
          </w:tcPr>
          <w:p w14:paraId="02000619"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4.2</w:t>
            </w:r>
          </w:p>
        </w:tc>
        <w:tc>
          <w:tcPr>
            <w:tcW w:w="738" w:type="pct"/>
            <w:tcBorders>
              <w:bottom w:val="single" w:sz="4" w:space="0" w:color="000000"/>
              <w:right w:val="single" w:sz="4" w:space="0" w:color="000000"/>
            </w:tcBorders>
            <w:shd w:val="clear" w:color="auto" w:fill="auto"/>
            <w:vAlign w:val="center"/>
          </w:tcPr>
          <w:p w14:paraId="55F6B0E4" w14:textId="77777777" w:rsidR="003C6BBB" w:rsidRPr="00BA3F7B" w:rsidRDefault="00C84A86">
            <w:pPr>
              <w:spacing w:after="0"/>
              <w:jc w:val="left"/>
              <w:rPr>
                <w:rFonts w:ascii="Arial Narrow" w:eastAsia="Arial Narrow" w:hAnsi="Arial Narrow" w:cs="Arial Narrow"/>
                <w:b/>
                <w:sz w:val="16"/>
                <w:szCs w:val="16"/>
              </w:rPr>
            </w:pPr>
            <w:r w:rsidRPr="00BA3F7B">
              <w:rPr>
                <w:rFonts w:ascii="Arial Narrow" w:eastAsia="Arial Narrow" w:hAnsi="Arial Narrow" w:cs="Arial Narrow"/>
                <w:b/>
                <w:sz w:val="16"/>
                <w:szCs w:val="16"/>
              </w:rPr>
              <w:t>Εκδηλώσεις και Ημερίδες</w:t>
            </w:r>
          </w:p>
        </w:tc>
        <w:tc>
          <w:tcPr>
            <w:tcW w:w="512" w:type="pct"/>
            <w:tcBorders>
              <w:bottom w:val="single" w:sz="4" w:space="0" w:color="000000"/>
              <w:right w:val="single" w:sz="4" w:space="0" w:color="000000"/>
            </w:tcBorders>
            <w:shd w:val="clear" w:color="auto" w:fill="auto"/>
            <w:vAlign w:val="center"/>
          </w:tcPr>
          <w:p w14:paraId="73ED036D" w14:textId="77777777" w:rsidR="003C6BBB" w:rsidRPr="00BA3F7B" w:rsidRDefault="00C84A86">
            <w:pPr>
              <w:spacing w:after="0"/>
              <w:jc w:val="left"/>
              <w:rPr>
                <w:rFonts w:ascii="Arial Narrow" w:eastAsia="Arial Narrow" w:hAnsi="Arial Narrow" w:cs="Arial Narrow"/>
                <w:sz w:val="16"/>
                <w:szCs w:val="16"/>
              </w:rPr>
            </w:pPr>
            <w:r w:rsidRPr="00BA3F7B">
              <w:rPr>
                <w:rFonts w:ascii="Arial Narrow" w:eastAsia="Arial Narrow" w:hAnsi="Arial Narrow" w:cs="Arial Narrow"/>
                <w:sz w:val="16"/>
                <w:szCs w:val="16"/>
              </w:rPr>
              <w:t>21. Σύμβουλος Δημοσιότητας</w:t>
            </w:r>
          </w:p>
        </w:tc>
        <w:tc>
          <w:tcPr>
            <w:tcW w:w="657" w:type="pct"/>
            <w:tcBorders>
              <w:bottom w:val="single" w:sz="4" w:space="0" w:color="000000"/>
              <w:right w:val="single" w:sz="4" w:space="0" w:color="000000"/>
            </w:tcBorders>
            <w:shd w:val="clear" w:color="auto" w:fill="auto"/>
            <w:vAlign w:val="center"/>
          </w:tcPr>
          <w:p w14:paraId="66A97351" w14:textId="77777777" w:rsidR="003C6BBB" w:rsidRPr="00BA3F7B" w:rsidRDefault="00C84A86">
            <w:pPr>
              <w:spacing w:after="0"/>
              <w:jc w:val="left"/>
              <w:rPr>
                <w:rFonts w:ascii="Arial Narrow" w:eastAsia="Arial Narrow" w:hAnsi="Arial Narrow" w:cs="Arial Narrow"/>
                <w:b/>
                <w:sz w:val="16"/>
                <w:szCs w:val="16"/>
                <w:lang w:val="el-GR"/>
              </w:rPr>
            </w:pPr>
            <w:r w:rsidRPr="00BA3F7B">
              <w:rPr>
                <w:rFonts w:ascii="Arial Narrow" w:eastAsia="Arial Narrow" w:hAnsi="Arial Narrow" w:cs="Arial Narrow"/>
                <w:b/>
                <w:sz w:val="16"/>
                <w:szCs w:val="16"/>
                <w:lang w:val="el-GR"/>
              </w:rPr>
              <w:t>2.Πτυχιούχοι Τριτοβάθμιας Εκπαίδευσης με μεταπτυχιακό και 5ετή εμπειρία ή με 10ετή εμπειρία χωρίς μεταπτυχιακό (</w:t>
            </w:r>
            <w:r w:rsidRPr="00BA3F7B">
              <w:rPr>
                <w:rFonts w:ascii="Arial Narrow" w:eastAsia="Arial Narrow" w:hAnsi="Arial Narrow" w:cs="Arial Narrow"/>
                <w:b/>
                <w:sz w:val="16"/>
                <w:szCs w:val="16"/>
              </w:rPr>
              <w:t>median</w:t>
            </w:r>
            <w:r w:rsidRPr="00BA3F7B">
              <w:rPr>
                <w:rFonts w:ascii="Arial Narrow" w:eastAsia="Arial Narrow" w:hAnsi="Arial Narrow" w:cs="Arial Narrow"/>
                <w:b/>
                <w:sz w:val="16"/>
                <w:szCs w:val="16"/>
                <w:lang w:val="el-GR"/>
              </w:rPr>
              <w:t>)</w:t>
            </w:r>
          </w:p>
        </w:tc>
        <w:tc>
          <w:tcPr>
            <w:tcW w:w="354" w:type="pct"/>
            <w:tcBorders>
              <w:bottom w:val="single" w:sz="4" w:space="0" w:color="000000"/>
              <w:right w:val="single" w:sz="4" w:space="0" w:color="000000"/>
            </w:tcBorders>
            <w:shd w:val="clear" w:color="auto" w:fill="auto"/>
            <w:vAlign w:val="center"/>
          </w:tcPr>
          <w:p w14:paraId="0DB9DB0C"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2.015,00 €</w:t>
            </w:r>
          </w:p>
        </w:tc>
        <w:tc>
          <w:tcPr>
            <w:tcW w:w="437" w:type="pct"/>
            <w:tcBorders>
              <w:left w:val="single" w:sz="4" w:space="0" w:color="000000"/>
              <w:bottom w:val="single" w:sz="4" w:space="0" w:color="000000"/>
              <w:right w:val="single" w:sz="4" w:space="0" w:color="000000"/>
            </w:tcBorders>
            <w:shd w:val="clear" w:color="auto" w:fill="auto"/>
            <w:vAlign w:val="center"/>
          </w:tcPr>
          <w:p w14:paraId="2E150F10"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3,00 </w:t>
            </w:r>
          </w:p>
        </w:tc>
        <w:tc>
          <w:tcPr>
            <w:tcW w:w="359" w:type="pct"/>
            <w:tcBorders>
              <w:bottom w:val="single" w:sz="4" w:space="0" w:color="000000"/>
              <w:right w:val="single" w:sz="4" w:space="0" w:color="000000"/>
            </w:tcBorders>
            <w:shd w:val="clear" w:color="auto" w:fill="auto"/>
            <w:vAlign w:val="center"/>
          </w:tcPr>
          <w:p w14:paraId="78EF9906"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6.045,00 € </w:t>
            </w:r>
          </w:p>
        </w:tc>
        <w:tc>
          <w:tcPr>
            <w:tcW w:w="324" w:type="pct"/>
            <w:tcBorders>
              <w:bottom w:val="single" w:sz="4" w:space="0" w:color="000000"/>
              <w:right w:val="single" w:sz="4" w:space="0" w:color="000000"/>
            </w:tcBorders>
            <w:shd w:val="clear" w:color="auto" w:fill="auto"/>
            <w:vAlign w:val="center"/>
          </w:tcPr>
          <w:p w14:paraId="1ACE6E92"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1.450,80 € </w:t>
            </w:r>
          </w:p>
        </w:tc>
        <w:tc>
          <w:tcPr>
            <w:tcW w:w="348" w:type="pct"/>
            <w:tcBorders>
              <w:bottom w:val="single" w:sz="4" w:space="0" w:color="000000"/>
              <w:right w:val="single" w:sz="4" w:space="0" w:color="000000"/>
            </w:tcBorders>
            <w:shd w:val="clear" w:color="auto" w:fill="auto"/>
            <w:vAlign w:val="center"/>
          </w:tcPr>
          <w:p w14:paraId="7C74A662"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7.495,80 € </w:t>
            </w:r>
          </w:p>
        </w:tc>
      </w:tr>
      <w:tr w:rsidR="00F83587" w:rsidRPr="00BA3F7B" w14:paraId="6ED01B4D" w14:textId="77777777" w:rsidTr="00F83587">
        <w:trPr>
          <w:trHeight w:val="1020"/>
        </w:trPr>
        <w:tc>
          <w:tcPr>
            <w:tcW w:w="228" w:type="pct"/>
            <w:vMerge/>
            <w:tcBorders>
              <w:left w:val="single" w:sz="4" w:space="0" w:color="000000"/>
              <w:bottom w:val="single" w:sz="4" w:space="0" w:color="000000"/>
              <w:right w:val="single" w:sz="4" w:space="0" w:color="000000"/>
            </w:tcBorders>
            <w:shd w:val="clear" w:color="auto" w:fill="auto"/>
            <w:vAlign w:val="center"/>
          </w:tcPr>
          <w:p w14:paraId="4266A1F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sz w:val="16"/>
                <w:szCs w:val="16"/>
              </w:rPr>
            </w:pPr>
          </w:p>
        </w:tc>
        <w:tc>
          <w:tcPr>
            <w:tcW w:w="738" w:type="pct"/>
            <w:vMerge/>
            <w:tcBorders>
              <w:left w:val="single" w:sz="4" w:space="0" w:color="000000"/>
              <w:bottom w:val="single" w:sz="4" w:space="0" w:color="000000"/>
              <w:right w:val="single" w:sz="4" w:space="0" w:color="000000"/>
            </w:tcBorders>
            <w:shd w:val="clear" w:color="auto" w:fill="auto"/>
            <w:vAlign w:val="center"/>
          </w:tcPr>
          <w:p w14:paraId="76615B5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sz w:val="16"/>
                <w:szCs w:val="16"/>
              </w:rPr>
            </w:pPr>
          </w:p>
        </w:tc>
        <w:tc>
          <w:tcPr>
            <w:tcW w:w="305" w:type="pct"/>
            <w:tcBorders>
              <w:bottom w:val="single" w:sz="4" w:space="0" w:color="000000"/>
              <w:right w:val="single" w:sz="4" w:space="0" w:color="000000"/>
            </w:tcBorders>
            <w:shd w:val="clear" w:color="auto" w:fill="auto"/>
            <w:vAlign w:val="center"/>
          </w:tcPr>
          <w:p w14:paraId="0FFA4984"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4.3</w:t>
            </w:r>
          </w:p>
        </w:tc>
        <w:tc>
          <w:tcPr>
            <w:tcW w:w="738" w:type="pct"/>
            <w:tcBorders>
              <w:bottom w:val="single" w:sz="4" w:space="0" w:color="000000"/>
              <w:right w:val="single" w:sz="4" w:space="0" w:color="000000"/>
            </w:tcBorders>
            <w:shd w:val="clear" w:color="auto" w:fill="auto"/>
            <w:vAlign w:val="center"/>
          </w:tcPr>
          <w:p w14:paraId="0FE2FAE3" w14:textId="77777777" w:rsidR="003C6BBB" w:rsidRPr="00BA3F7B" w:rsidRDefault="00C84A86">
            <w:pPr>
              <w:spacing w:after="0"/>
              <w:jc w:val="left"/>
              <w:rPr>
                <w:rFonts w:ascii="Arial Narrow" w:eastAsia="Arial Narrow" w:hAnsi="Arial Narrow" w:cs="Arial Narrow"/>
                <w:b/>
                <w:sz w:val="16"/>
                <w:szCs w:val="16"/>
                <w:lang w:val="el-GR"/>
              </w:rPr>
            </w:pPr>
            <w:r w:rsidRPr="00BA3F7B">
              <w:rPr>
                <w:rFonts w:ascii="Arial Narrow" w:eastAsia="Arial Narrow" w:hAnsi="Arial Narrow" w:cs="Arial Narrow"/>
                <w:b/>
                <w:sz w:val="16"/>
                <w:szCs w:val="16"/>
                <w:lang w:val="el-GR"/>
              </w:rPr>
              <w:t>Διάχυση του περιεχομένου και των αποτελεσμάτων των Δράσεων, ενημερωτικές Δράσεις στους Τοπικούς και Επαγγελματικούς Εταίρους</w:t>
            </w:r>
          </w:p>
        </w:tc>
        <w:tc>
          <w:tcPr>
            <w:tcW w:w="512" w:type="pct"/>
            <w:tcBorders>
              <w:bottom w:val="single" w:sz="4" w:space="0" w:color="000000"/>
              <w:right w:val="single" w:sz="4" w:space="0" w:color="000000"/>
            </w:tcBorders>
            <w:shd w:val="clear" w:color="auto" w:fill="auto"/>
            <w:vAlign w:val="center"/>
          </w:tcPr>
          <w:p w14:paraId="11BF9735" w14:textId="77777777" w:rsidR="003C6BBB" w:rsidRPr="00BA3F7B" w:rsidRDefault="00C84A86">
            <w:pPr>
              <w:spacing w:after="0"/>
              <w:jc w:val="left"/>
              <w:rPr>
                <w:rFonts w:ascii="Arial Narrow" w:eastAsia="Arial Narrow" w:hAnsi="Arial Narrow" w:cs="Arial Narrow"/>
                <w:sz w:val="16"/>
                <w:szCs w:val="16"/>
              </w:rPr>
            </w:pPr>
            <w:r w:rsidRPr="00BA3F7B">
              <w:rPr>
                <w:rFonts w:ascii="Arial Narrow" w:eastAsia="Arial Narrow" w:hAnsi="Arial Narrow" w:cs="Arial Narrow"/>
                <w:sz w:val="16"/>
                <w:szCs w:val="16"/>
              </w:rPr>
              <w:t>21. Σύμβουλος Δημοσιότητας</w:t>
            </w:r>
          </w:p>
        </w:tc>
        <w:tc>
          <w:tcPr>
            <w:tcW w:w="657" w:type="pct"/>
            <w:tcBorders>
              <w:bottom w:val="single" w:sz="4" w:space="0" w:color="000000"/>
              <w:right w:val="single" w:sz="4" w:space="0" w:color="000000"/>
            </w:tcBorders>
            <w:shd w:val="clear" w:color="auto" w:fill="auto"/>
            <w:vAlign w:val="center"/>
          </w:tcPr>
          <w:p w14:paraId="7E187D54" w14:textId="77777777" w:rsidR="003C6BBB" w:rsidRPr="00BA3F7B" w:rsidRDefault="00C84A86">
            <w:pPr>
              <w:spacing w:after="0"/>
              <w:jc w:val="left"/>
              <w:rPr>
                <w:rFonts w:ascii="Arial Narrow" w:eastAsia="Arial Narrow" w:hAnsi="Arial Narrow" w:cs="Arial Narrow"/>
                <w:b/>
                <w:sz w:val="16"/>
                <w:szCs w:val="16"/>
                <w:lang w:val="el-GR"/>
              </w:rPr>
            </w:pPr>
            <w:r w:rsidRPr="00BA3F7B">
              <w:rPr>
                <w:rFonts w:ascii="Arial Narrow" w:eastAsia="Arial Narrow" w:hAnsi="Arial Narrow" w:cs="Arial Narrow"/>
                <w:b/>
                <w:sz w:val="16"/>
                <w:szCs w:val="16"/>
                <w:lang w:val="el-GR"/>
              </w:rPr>
              <w:t>2.Πτυχιούχοι Τριτοβάθμιας Εκπαίδευσης με μεταπτυχιακό και 5ετή εμπειρία ή με 10ετή εμπειρία χωρίς μεταπτυχιακό (</w:t>
            </w:r>
            <w:r w:rsidRPr="00BA3F7B">
              <w:rPr>
                <w:rFonts w:ascii="Arial Narrow" w:eastAsia="Arial Narrow" w:hAnsi="Arial Narrow" w:cs="Arial Narrow"/>
                <w:b/>
                <w:sz w:val="16"/>
                <w:szCs w:val="16"/>
              </w:rPr>
              <w:t>median</w:t>
            </w:r>
            <w:r w:rsidRPr="00BA3F7B">
              <w:rPr>
                <w:rFonts w:ascii="Arial Narrow" w:eastAsia="Arial Narrow" w:hAnsi="Arial Narrow" w:cs="Arial Narrow"/>
                <w:b/>
                <w:sz w:val="16"/>
                <w:szCs w:val="16"/>
                <w:lang w:val="el-GR"/>
              </w:rPr>
              <w:t>)</w:t>
            </w:r>
          </w:p>
        </w:tc>
        <w:tc>
          <w:tcPr>
            <w:tcW w:w="354" w:type="pct"/>
            <w:tcBorders>
              <w:bottom w:val="single" w:sz="4" w:space="0" w:color="000000"/>
              <w:right w:val="single" w:sz="4" w:space="0" w:color="000000"/>
            </w:tcBorders>
            <w:shd w:val="clear" w:color="auto" w:fill="auto"/>
            <w:vAlign w:val="center"/>
          </w:tcPr>
          <w:p w14:paraId="0C8CFEBF"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2.015,00 €</w:t>
            </w:r>
          </w:p>
        </w:tc>
        <w:tc>
          <w:tcPr>
            <w:tcW w:w="437" w:type="pct"/>
            <w:tcBorders>
              <w:left w:val="single" w:sz="4" w:space="0" w:color="000000"/>
              <w:bottom w:val="single" w:sz="4" w:space="0" w:color="000000"/>
              <w:right w:val="single" w:sz="4" w:space="0" w:color="000000"/>
            </w:tcBorders>
            <w:shd w:val="clear" w:color="auto" w:fill="auto"/>
            <w:vAlign w:val="center"/>
          </w:tcPr>
          <w:p w14:paraId="1815A959"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1,50 </w:t>
            </w:r>
          </w:p>
        </w:tc>
        <w:tc>
          <w:tcPr>
            <w:tcW w:w="359" w:type="pct"/>
            <w:tcBorders>
              <w:bottom w:val="single" w:sz="4" w:space="0" w:color="000000"/>
              <w:right w:val="single" w:sz="4" w:space="0" w:color="000000"/>
            </w:tcBorders>
            <w:shd w:val="clear" w:color="auto" w:fill="auto"/>
            <w:vAlign w:val="center"/>
          </w:tcPr>
          <w:p w14:paraId="120E8B82"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3.022,50 € </w:t>
            </w:r>
          </w:p>
        </w:tc>
        <w:tc>
          <w:tcPr>
            <w:tcW w:w="324" w:type="pct"/>
            <w:tcBorders>
              <w:bottom w:val="single" w:sz="4" w:space="0" w:color="000000"/>
              <w:right w:val="single" w:sz="4" w:space="0" w:color="000000"/>
            </w:tcBorders>
            <w:shd w:val="clear" w:color="auto" w:fill="auto"/>
            <w:vAlign w:val="center"/>
          </w:tcPr>
          <w:p w14:paraId="530ABB57"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725,40 € </w:t>
            </w:r>
          </w:p>
        </w:tc>
        <w:tc>
          <w:tcPr>
            <w:tcW w:w="348" w:type="pct"/>
            <w:tcBorders>
              <w:bottom w:val="single" w:sz="4" w:space="0" w:color="000000"/>
              <w:right w:val="single" w:sz="4" w:space="0" w:color="000000"/>
            </w:tcBorders>
            <w:shd w:val="clear" w:color="auto" w:fill="auto"/>
            <w:vAlign w:val="center"/>
          </w:tcPr>
          <w:p w14:paraId="5DC1CC86"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 xml:space="preserve">3.747,90 € </w:t>
            </w:r>
          </w:p>
        </w:tc>
      </w:tr>
      <w:tr w:rsidR="003C6BBB" w:rsidRPr="00BA3F7B" w14:paraId="3932F092" w14:textId="77777777" w:rsidTr="00F83587">
        <w:trPr>
          <w:trHeight w:val="510"/>
        </w:trPr>
        <w:tc>
          <w:tcPr>
            <w:tcW w:w="3532" w:type="pct"/>
            <w:gridSpan w:val="7"/>
            <w:tcBorders>
              <w:top w:val="single" w:sz="4" w:space="0" w:color="000000"/>
              <w:left w:val="single" w:sz="4" w:space="0" w:color="000000"/>
              <w:bottom w:val="single" w:sz="4" w:space="0" w:color="000000"/>
              <w:right w:val="single" w:sz="4" w:space="0" w:color="000000"/>
            </w:tcBorders>
            <w:shd w:val="clear" w:color="auto" w:fill="D8E9F1"/>
            <w:vAlign w:val="center"/>
          </w:tcPr>
          <w:p w14:paraId="40B44505"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KT_4 Άθροισμα</w:t>
            </w:r>
          </w:p>
        </w:tc>
        <w:tc>
          <w:tcPr>
            <w:tcW w:w="437" w:type="pct"/>
            <w:tcBorders>
              <w:top w:val="single" w:sz="4" w:space="0" w:color="000000"/>
              <w:left w:val="single" w:sz="4" w:space="0" w:color="000000"/>
              <w:bottom w:val="single" w:sz="4" w:space="0" w:color="000000"/>
              <w:right w:val="single" w:sz="4" w:space="0" w:color="000000"/>
            </w:tcBorders>
            <w:shd w:val="clear" w:color="auto" w:fill="D8E9F1"/>
            <w:vAlign w:val="center"/>
          </w:tcPr>
          <w:p w14:paraId="5EC8A7F5"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 xml:space="preserve">7,50 </w:t>
            </w:r>
          </w:p>
        </w:tc>
        <w:tc>
          <w:tcPr>
            <w:tcW w:w="359" w:type="pct"/>
            <w:tcBorders>
              <w:top w:val="single" w:sz="4" w:space="0" w:color="000000"/>
              <w:bottom w:val="single" w:sz="4" w:space="0" w:color="000000"/>
              <w:right w:val="single" w:sz="4" w:space="0" w:color="000000"/>
            </w:tcBorders>
            <w:shd w:val="clear" w:color="auto" w:fill="D8E9F1"/>
            <w:vAlign w:val="center"/>
          </w:tcPr>
          <w:p w14:paraId="52E0455C"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 xml:space="preserve">15.112,50 € </w:t>
            </w:r>
          </w:p>
        </w:tc>
        <w:tc>
          <w:tcPr>
            <w:tcW w:w="324" w:type="pct"/>
            <w:tcBorders>
              <w:top w:val="single" w:sz="4" w:space="0" w:color="000000"/>
              <w:bottom w:val="single" w:sz="4" w:space="0" w:color="000000"/>
              <w:right w:val="single" w:sz="4" w:space="0" w:color="000000"/>
            </w:tcBorders>
            <w:shd w:val="clear" w:color="auto" w:fill="D8E9F1"/>
            <w:vAlign w:val="center"/>
          </w:tcPr>
          <w:p w14:paraId="00D1AEB8"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 xml:space="preserve">3.627,00 € </w:t>
            </w:r>
          </w:p>
        </w:tc>
        <w:tc>
          <w:tcPr>
            <w:tcW w:w="348" w:type="pct"/>
            <w:tcBorders>
              <w:top w:val="single" w:sz="4" w:space="0" w:color="000000"/>
              <w:bottom w:val="single" w:sz="4" w:space="0" w:color="000000"/>
              <w:right w:val="single" w:sz="4" w:space="0" w:color="000000"/>
            </w:tcBorders>
            <w:shd w:val="clear" w:color="auto" w:fill="D8E9F1"/>
            <w:vAlign w:val="center"/>
          </w:tcPr>
          <w:p w14:paraId="07288996"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 xml:space="preserve">18.739,50 € </w:t>
            </w:r>
          </w:p>
        </w:tc>
      </w:tr>
      <w:tr w:rsidR="00F83587" w:rsidRPr="00BA3F7B" w14:paraId="697EFD71" w14:textId="77777777" w:rsidTr="00F83587">
        <w:trPr>
          <w:trHeight w:val="1020"/>
        </w:trPr>
        <w:tc>
          <w:tcPr>
            <w:tcW w:w="228" w:type="pct"/>
            <w:vMerge w:val="restart"/>
            <w:tcBorders>
              <w:left w:val="single" w:sz="4" w:space="0" w:color="000000"/>
              <w:right w:val="single" w:sz="4" w:space="0" w:color="000000"/>
            </w:tcBorders>
            <w:shd w:val="clear" w:color="auto" w:fill="auto"/>
            <w:vAlign w:val="center"/>
          </w:tcPr>
          <w:p w14:paraId="7243F567"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KT_5</w:t>
            </w:r>
          </w:p>
        </w:tc>
        <w:tc>
          <w:tcPr>
            <w:tcW w:w="738" w:type="pct"/>
            <w:vMerge w:val="restart"/>
            <w:tcBorders>
              <w:right w:val="single" w:sz="4" w:space="0" w:color="000000"/>
            </w:tcBorders>
            <w:shd w:val="clear" w:color="auto" w:fill="auto"/>
            <w:vAlign w:val="center"/>
          </w:tcPr>
          <w:p w14:paraId="342A6934" w14:textId="77777777" w:rsidR="003C6BBB" w:rsidRPr="00BA3F7B" w:rsidRDefault="00C84A86">
            <w:pPr>
              <w:spacing w:after="0"/>
              <w:jc w:val="center"/>
              <w:rPr>
                <w:rFonts w:ascii="Arial Narrow" w:eastAsia="Arial Narrow" w:hAnsi="Arial Narrow" w:cs="Arial Narrow"/>
                <w:b/>
                <w:sz w:val="16"/>
                <w:szCs w:val="16"/>
                <w:lang w:val="el-GR"/>
              </w:rPr>
            </w:pPr>
            <w:r w:rsidRPr="00BA3F7B">
              <w:rPr>
                <w:rFonts w:ascii="Arial Narrow" w:eastAsia="Arial Narrow" w:hAnsi="Arial Narrow" w:cs="Arial Narrow"/>
                <w:b/>
                <w:sz w:val="16"/>
                <w:szCs w:val="16"/>
                <w:lang w:val="el-GR"/>
              </w:rPr>
              <w:t>Υπηρεσίες Επιστημονικού Συντονισμού  των Δράσεων</w:t>
            </w:r>
          </w:p>
        </w:tc>
        <w:tc>
          <w:tcPr>
            <w:tcW w:w="305" w:type="pct"/>
            <w:tcBorders>
              <w:bottom w:val="single" w:sz="4" w:space="0" w:color="000000"/>
              <w:right w:val="single" w:sz="4" w:space="0" w:color="000000"/>
            </w:tcBorders>
            <w:shd w:val="clear" w:color="auto" w:fill="auto"/>
            <w:vAlign w:val="center"/>
          </w:tcPr>
          <w:p w14:paraId="5A12C23C"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5.1</w:t>
            </w:r>
          </w:p>
        </w:tc>
        <w:tc>
          <w:tcPr>
            <w:tcW w:w="738" w:type="pct"/>
            <w:tcBorders>
              <w:bottom w:val="single" w:sz="4" w:space="0" w:color="000000"/>
              <w:right w:val="single" w:sz="4" w:space="0" w:color="000000"/>
            </w:tcBorders>
            <w:shd w:val="clear" w:color="auto" w:fill="auto"/>
            <w:vAlign w:val="center"/>
          </w:tcPr>
          <w:p w14:paraId="1CB2698A" w14:textId="77777777" w:rsidR="003C6BBB" w:rsidRPr="00BA3F7B" w:rsidRDefault="00C84A86">
            <w:pPr>
              <w:spacing w:after="0"/>
              <w:jc w:val="left"/>
              <w:rPr>
                <w:rFonts w:ascii="Arial Narrow" w:eastAsia="Arial Narrow" w:hAnsi="Arial Narrow" w:cs="Arial Narrow"/>
                <w:b/>
                <w:sz w:val="16"/>
                <w:szCs w:val="16"/>
              </w:rPr>
            </w:pPr>
            <w:r w:rsidRPr="00BA3F7B">
              <w:rPr>
                <w:rFonts w:ascii="Arial Narrow" w:eastAsia="Arial Narrow" w:hAnsi="Arial Narrow" w:cs="Arial Narrow"/>
                <w:b/>
                <w:sz w:val="16"/>
                <w:szCs w:val="16"/>
              </w:rPr>
              <w:t>Επιστημονικός Συντονισμός της Πράξης</w:t>
            </w:r>
          </w:p>
        </w:tc>
        <w:tc>
          <w:tcPr>
            <w:tcW w:w="512" w:type="pct"/>
            <w:tcBorders>
              <w:bottom w:val="single" w:sz="4" w:space="0" w:color="000000"/>
              <w:right w:val="single" w:sz="4" w:space="0" w:color="000000"/>
            </w:tcBorders>
            <w:shd w:val="clear" w:color="auto" w:fill="auto"/>
            <w:vAlign w:val="center"/>
          </w:tcPr>
          <w:p w14:paraId="0387A2A3" w14:textId="77777777" w:rsidR="003C6BBB" w:rsidRPr="00BA3F7B" w:rsidRDefault="00C84A86">
            <w:pPr>
              <w:spacing w:after="0"/>
              <w:jc w:val="left"/>
              <w:rPr>
                <w:rFonts w:ascii="Arial Narrow" w:eastAsia="Arial Narrow" w:hAnsi="Arial Narrow" w:cs="Arial Narrow"/>
                <w:sz w:val="16"/>
                <w:szCs w:val="16"/>
              </w:rPr>
            </w:pPr>
            <w:r w:rsidRPr="00BA3F7B">
              <w:rPr>
                <w:rFonts w:ascii="Arial Narrow" w:eastAsia="Arial Narrow" w:hAnsi="Arial Narrow" w:cs="Arial Narrow"/>
                <w:sz w:val="16"/>
                <w:szCs w:val="16"/>
              </w:rPr>
              <w:t>1. Υπεύθυνος Ομάδας Έργου</w:t>
            </w:r>
          </w:p>
        </w:tc>
        <w:tc>
          <w:tcPr>
            <w:tcW w:w="657" w:type="pct"/>
            <w:tcBorders>
              <w:bottom w:val="single" w:sz="4" w:space="0" w:color="000000"/>
              <w:right w:val="single" w:sz="4" w:space="0" w:color="000000"/>
            </w:tcBorders>
            <w:shd w:val="clear" w:color="auto" w:fill="auto"/>
            <w:vAlign w:val="center"/>
          </w:tcPr>
          <w:p w14:paraId="0576EFFB" w14:textId="77777777" w:rsidR="003C6BBB" w:rsidRPr="00BA3F7B" w:rsidRDefault="00C84A86">
            <w:pPr>
              <w:spacing w:after="0"/>
              <w:jc w:val="left"/>
              <w:rPr>
                <w:rFonts w:ascii="Arial Narrow" w:eastAsia="Arial Narrow" w:hAnsi="Arial Narrow" w:cs="Arial Narrow"/>
                <w:b/>
                <w:sz w:val="16"/>
                <w:szCs w:val="16"/>
                <w:lang w:val="el-GR"/>
              </w:rPr>
            </w:pPr>
            <w:r w:rsidRPr="00BA3F7B">
              <w:rPr>
                <w:rFonts w:ascii="Arial Narrow" w:eastAsia="Arial Narrow" w:hAnsi="Arial Narrow" w:cs="Arial Narrow"/>
                <w:b/>
                <w:sz w:val="16"/>
                <w:szCs w:val="16"/>
                <w:lang w:val="el-GR"/>
              </w:rPr>
              <w:t>1.Πτυχιούχοι Τριτοβάθμιας Εκπαίδευσης με μεταπτυχιακό και τουλάχιστον 10ετή εμπειρία (</w:t>
            </w:r>
            <w:r w:rsidRPr="00BA3F7B">
              <w:rPr>
                <w:rFonts w:ascii="Arial Narrow" w:eastAsia="Arial Narrow" w:hAnsi="Arial Narrow" w:cs="Arial Narrow"/>
                <w:b/>
                <w:sz w:val="16"/>
                <w:szCs w:val="16"/>
              </w:rPr>
              <w:t>senior</w:t>
            </w:r>
            <w:r w:rsidRPr="00BA3F7B">
              <w:rPr>
                <w:rFonts w:ascii="Arial Narrow" w:eastAsia="Arial Narrow" w:hAnsi="Arial Narrow" w:cs="Arial Narrow"/>
                <w:b/>
                <w:sz w:val="16"/>
                <w:szCs w:val="16"/>
                <w:lang w:val="el-GR"/>
              </w:rPr>
              <w:t>)</w:t>
            </w:r>
          </w:p>
        </w:tc>
        <w:tc>
          <w:tcPr>
            <w:tcW w:w="354" w:type="pct"/>
            <w:tcBorders>
              <w:bottom w:val="single" w:sz="4" w:space="0" w:color="000000"/>
              <w:right w:val="single" w:sz="4" w:space="0" w:color="000000"/>
            </w:tcBorders>
            <w:shd w:val="clear" w:color="auto" w:fill="auto"/>
            <w:vAlign w:val="center"/>
          </w:tcPr>
          <w:p w14:paraId="3EE11C77"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2.415,00 €</w:t>
            </w:r>
          </w:p>
        </w:tc>
        <w:tc>
          <w:tcPr>
            <w:tcW w:w="437" w:type="pct"/>
            <w:tcBorders>
              <w:bottom w:val="single" w:sz="4" w:space="0" w:color="000000"/>
              <w:right w:val="single" w:sz="4" w:space="0" w:color="000000"/>
            </w:tcBorders>
            <w:shd w:val="clear" w:color="auto" w:fill="auto"/>
            <w:vAlign w:val="center"/>
          </w:tcPr>
          <w:p w14:paraId="5D0DE87B"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15,00</w:t>
            </w:r>
          </w:p>
        </w:tc>
        <w:tc>
          <w:tcPr>
            <w:tcW w:w="359" w:type="pct"/>
            <w:tcBorders>
              <w:bottom w:val="single" w:sz="4" w:space="0" w:color="000000"/>
              <w:right w:val="single" w:sz="4" w:space="0" w:color="000000"/>
            </w:tcBorders>
            <w:shd w:val="clear" w:color="auto" w:fill="auto"/>
            <w:vAlign w:val="center"/>
          </w:tcPr>
          <w:p w14:paraId="799C9C0F"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36.225,00 €</w:t>
            </w:r>
          </w:p>
        </w:tc>
        <w:tc>
          <w:tcPr>
            <w:tcW w:w="324" w:type="pct"/>
            <w:tcBorders>
              <w:bottom w:val="single" w:sz="4" w:space="0" w:color="000000"/>
              <w:right w:val="single" w:sz="4" w:space="0" w:color="000000"/>
            </w:tcBorders>
            <w:shd w:val="clear" w:color="auto" w:fill="auto"/>
            <w:vAlign w:val="center"/>
          </w:tcPr>
          <w:p w14:paraId="081BE270"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8.694,00 €</w:t>
            </w:r>
          </w:p>
        </w:tc>
        <w:tc>
          <w:tcPr>
            <w:tcW w:w="348" w:type="pct"/>
            <w:tcBorders>
              <w:bottom w:val="single" w:sz="4" w:space="0" w:color="000000"/>
              <w:right w:val="single" w:sz="4" w:space="0" w:color="000000"/>
            </w:tcBorders>
            <w:shd w:val="clear" w:color="auto" w:fill="auto"/>
            <w:vAlign w:val="center"/>
          </w:tcPr>
          <w:p w14:paraId="30CAA740"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44.919,00 €</w:t>
            </w:r>
          </w:p>
        </w:tc>
      </w:tr>
      <w:tr w:rsidR="00F83587" w:rsidRPr="00BA3F7B" w14:paraId="75A963E3" w14:textId="77777777" w:rsidTr="00F83587">
        <w:trPr>
          <w:trHeight w:val="1020"/>
        </w:trPr>
        <w:tc>
          <w:tcPr>
            <w:tcW w:w="228" w:type="pct"/>
            <w:vMerge/>
            <w:tcBorders>
              <w:left w:val="single" w:sz="4" w:space="0" w:color="000000"/>
              <w:right w:val="single" w:sz="4" w:space="0" w:color="000000"/>
            </w:tcBorders>
            <w:shd w:val="clear" w:color="auto" w:fill="auto"/>
            <w:vAlign w:val="center"/>
          </w:tcPr>
          <w:p w14:paraId="47CDC4E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sz w:val="16"/>
                <w:szCs w:val="16"/>
              </w:rPr>
            </w:pPr>
          </w:p>
        </w:tc>
        <w:tc>
          <w:tcPr>
            <w:tcW w:w="738" w:type="pct"/>
            <w:vMerge/>
            <w:tcBorders>
              <w:right w:val="single" w:sz="4" w:space="0" w:color="000000"/>
            </w:tcBorders>
            <w:shd w:val="clear" w:color="auto" w:fill="auto"/>
            <w:vAlign w:val="center"/>
          </w:tcPr>
          <w:p w14:paraId="3C0868A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sz w:val="16"/>
                <w:szCs w:val="16"/>
              </w:rPr>
            </w:pPr>
          </w:p>
        </w:tc>
        <w:tc>
          <w:tcPr>
            <w:tcW w:w="305" w:type="pct"/>
            <w:tcBorders>
              <w:bottom w:val="single" w:sz="4" w:space="0" w:color="000000"/>
              <w:right w:val="single" w:sz="4" w:space="0" w:color="000000"/>
            </w:tcBorders>
            <w:shd w:val="clear" w:color="auto" w:fill="auto"/>
            <w:vAlign w:val="center"/>
          </w:tcPr>
          <w:p w14:paraId="29A39D1F"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5.2</w:t>
            </w:r>
          </w:p>
        </w:tc>
        <w:tc>
          <w:tcPr>
            <w:tcW w:w="738" w:type="pct"/>
            <w:tcBorders>
              <w:bottom w:val="single" w:sz="4" w:space="0" w:color="000000"/>
              <w:right w:val="single" w:sz="4" w:space="0" w:color="000000"/>
            </w:tcBorders>
            <w:shd w:val="clear" w:color="auto" w:fill="auto"/>
            <w:vAlign w:val="center"/>
          </w:tcPr>
          <w:p w14:paraId="04CF688F" w14:textId="77777777" w:rsidR="003C6BBB" w:rsidRPr="00BA3F7B" w:rsidRDefault="00C84A86">
            <w:pPr>
              <w:spacing w:after="0"/>
              <w:jc w:val="left"/>
              <w:rPr>
                <w:rFonts w:ascii="Arial Narrow" w:eastAsia="Arial Narrow" w:hAnsi="Arial Narrow" w:cs="Arial Narrow"/>
                <w:b/>
                <w:sz w:val="16"/>
                <w:szCs w:val="16"/>
                <w:lang w:val="el-GR"/>
              </w:rPr>
            </w:pPr>
            <w:r w:rsidRPr="00BA3F7B">
              <w:rPr>
                <w:rFonts w:ascii="Arial Narrow" w:eastAsia="Arial Narrow" w:hAnsi="Arial Narrow" w:cs="Arial Narrow"/>
                <w:b/>
                <w:sz w:val="16"/>
                <w:szCs w:val="16"/>
                <w:lang w:val="el-GR"/>
              </w:rPr>
              <w:t>Δημιουργία και Αξιοποίηση δικτύου επαφών και επικοινωνίας με τους εργοδότες της τοπικής οικονομίας (πηγές αναζήτησης εργασίας)</w:t>
            </w:r>
          </w:p>
        </w:tc>
        <w:tc>
          <w:tcPr>
            <w:tcW w:w="512" w:type="pct"/>
            <w:tcBorders>
              <w:bottom w:val="single" w:sz="4" w:space="0" w:color="000000"/>
              <w:right w:val="single" w:sz="4" w:space="0" w:color="000000"/>
            </w:tcBorders>
            <w:shd w:val="clear" w:color="auto" w:fill="auto"/>
            <w:vAlign w:val="center"/>
          </w:tcPr>
          <w:p w14:paraId="23EAF591" w14:textId="77777777" w:rsidR="003C6BBB" w:rsidRPr="00BA3F7B" w:rsidRDefault="00C84A86">
            <w:pPr>
              <w:spacing w:after="0"/>
              <w:jc w:val="left"/>
              <w:rPr>
                <w:rFonts w:ascii="Arial Narrow" w:eastAsia="Arial Narrow" w:hAnsi="Arial Narrow" w:cs="Arial Narrow"/>
                <w:sz w:val="16"/>
                <w:szCs w:val="16"/>
              </w:rPr>
            </w:pPr>
            <w:r w:rsidRPr="00BA3F7B">
              <w:rPr>
                <w:rFonts w:ascii="Arial Narrow" w:eastAsia="Arial Narrow" w:hAnsi="Arial Narrow" w:cs="Arial Narrow"/>
                <w:sz w:val="16"/>
                <w:szCs w:val="16"/>
              </w:rPr>
              <w:t>17. Σύμβουλος Επιχειρηματικότητας</w:t>
            </w:r>
          </w:p>
        </w:tc>
        <w:tc>
          <w:tcPr>
            <w:tcW w:w="657" w:type="pct"/>
            <w:tcBorders>
              <w:bottom w:val="single" w:sz="4" w:space="0" w:color="000000"/>
              <w:right w:val="single" w:sz="4" w:space="0" w:color="000000"/>
            </w:tcBorders>
            <w:shd w:val="clear" w:color="auto" w:fill="auto"/>
            <w:vAlign w:val="center"/>
          </w:tcPr>
          <w:p w14:paraId="07DB7753" w14:textId="77777777" w:rsidR="003C6BBB" w:rsidRPr="00BA3F7B" w:rsidRDefault="00C84A86">
            <w:pPr>
              <w:spacing w:after="0"/>
              <w:jc w:val="left"/>
              <w:rPr>
                <w:rFonts w:ascii="Arial Narrow" w:eastAsia="Arial Narrow" w:hAnsi="Arial Narrow" w:cs="Arial Narrow"/>
                <w:b/>
                <w:sz w:val="16"/>
                <w:szCs w:val="16"/>
                <w:lang w:val="el-GR"/>
              </w:rPr>
            </w:pPr>
            <w:r w:rsidRPr="00BA3F7B">
              <w:rPr>
                <w:rFonts w:ascii="Arial Narrow" w:eastAsia="Arial Narrow" w:hAnsi="Arial Narrow" w:cs="Arial Narrow"/>
                <w:b/>
                <w:sz w:val="16"/>
                <w:szCs w:val="16"/>
                <w:lang w:val="el-GR"/>
              </w:rPr>
              <w:t>2.Πτυχιούχοι Τριτοβάθμιας Εκπαίδευσης με μεταπτυχιακό και 5ετή εμπειρία ή με 10ετή εμπειρία χωρίς μεταπτυχιακό (</w:t>
            </w:r>
            <w:r w:rsidRPr="00BA3F7B">
              <w:rPr>
                <w:rFonts w:ascii="Arial Narrow" w:eastAsia="Arial Narrow" w:hAnsi="Arial Narrow" w:cs="Arial Narrow"/>
                <w:b/>
                <w:sz w:val="16"/>
                <w:szCs w:val="16"/>
              </w:rPr>
              <w:t>median</w:t>
            </w:r>
            <w:r w:rsidRPr="00BA3F7B">
              <w:rPr>
                <w:rFonts w:ascii="Arial Narrow" w:eastAsia="Arial Narrow" w:hAnsi="Arial Narrow" w:cs="Arial Narrow"/>
                <w:b/>
                <w:sz w:val="16"/>
                <w:szCs w:val="16"/>
                <w:lang w:val="el-GR"/>
              </w:rPr>
              <w:t>)</w:t>
            </w:r>
          </w:p>
        </w:tc>
        <w:tc>
          <w:tcPr>
            <w:tcW w:w="354" w:type="pct"/>
            <w:tcBorders>
              <w:bottom w:val="single" w:sz="4" w:space="0" w:color="000000"/>
              <w:right w:val="single" w:sz="4" w:space="0" w:color="000000"/>
            </w:tcBorders>
            <w:shd w:val="clear" w:color="auto" w:fill="auto"/>
            <w:vAlign w:val="center"/>
          </w:tcPr>
          <w:p w14:paraId="097D4EBF"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2.015,00 €</w:t>
            </w:r>
          </w:p>
        </w:tc>
        <w:tc>
          <w:tcPr>
            <w:tcW w:w="437" w:type="pct"/>
            <w:tcBorders>
              <w:bottom w:val="single" w:sz="4" w:space="0" w:color="000000"/>
              <w:right w:val="single" w:sz="4" w:space="0" w:color="000000"/>
            </w:tcBorders>
            <w:shd w:val="clear" w:color="auto" w:fill="auto"/>
            <w:vAlign w:val="center"/>
          </w:tcPr>
          <w:p w14:paraId="2742B394"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4,00</w:t>
            </w:r>
          </w:p>
        </w:tc>
        <w:tc>
          <w:tcPr>
            <w:tcW w:w="359" w:type="pct"/>
            <w:tcBorders>
              <w:bottom w:val="single" w:sz="4" w:space="0" w:color="000000"/>
              <w:right w:val="single" w:sz="4" w:space="0" w:color="000000"/>
            </w:tcBorders>
            <w:shd w:val="clear" w:color="auto" w:fill="auto"/>
            <w:vAlign w:val="center"/>
          </w:tcPr>
          <w:p w14:paraId="44F00577"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8.060,00 €</w:t>
            </w:r>
          </w:p>
        </w:tc>
        <w:tc>
          <w:tcPr>
            <w:tcW w:w="324" w:type="pct"/>
            <w:tcBorders>
              <w:bottom w:val="single" w:sz="4" w:space="0" w:color="000000"/>
              <w:right w:val="single" w:sz="4" w:space="0" w:color="000000"/>
            </w:tcBorders>
            <w:shd w:val="clear" w:color="auto" w:fill="auto"/>
            <w:vAlign w:val="center"/>
          </w:tcPr>
          <w:p w14:paraId="470E71C2"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1.934,40 €</w:t>
            </w:r>
          </w:p>
        </w:tc>
        <w:tc>
          <w:tcPr>
            <w:tcW w:w="348" w:type="pct"/>
            <w:tcBorders>
              <w:bottom w:val="single" w:sz="4" w:space="0" w:color="000000"/>
              <w:right w:val="single" w:sz="4" w:space="0" w:color="000000"/>
            </w:tcBorders>
            <w:shd w:val="clear" w:color="auto" w:fill="auto"/>
            <w:vAlign w:val="center"/>
          </w:tcPr>
          <w:p w14:paraId="102EFCEA" w14:textId="77777777" w:rsidR="003C6BBB" w:rsidRPr="00BA3F7B" w:rsidRDefault="00C84A86">
            <w:pPr>
              <w:spacing w:after="0"/>
              <w:jc w:val="center"/>
              <w:rPr>
                <w:rFonts w:ascii="Arial Narrow" w:eastAsia="Arial Narrow" w:hAnsi="Arial Narrow" w:cs="Arial Narrow"/>
                <w:sz w:val="16"/>
                <w:szCs w:val="16"/>
              </w:rPr>
            </w:pPr>
            <w:r w:rsidRPr="00BA3F7B">
              <w:rPr>
                <w:rFonts w:ascii="Arial Narrow" w:eastAsia="Arial Narrow" w:hAnsi="Arial Narrow" w:cs="Arial Narrow"/>
                <w:sz w:val="16"/>
                <w:szCs w:val="16"/>
              </w:rPr>
              <w:t>9.994,40 €</w:t>
            </w:r>
          </w:p>
        </w:tc>
      </w:tr>
      <w:tr w:rsidR="003C6BBB" w:rsidRPr="00BA3F7B" w14:paraId="6B1833EE" w14:textId="77777777" w:rsidTr="00F83587">
        <w:trPr>
          <w:trHeight w:val="510"/>
        </w:trPr>
        <w:tc>
          <w:tcPr>
            <w:tcW w:w="3532" w:type="pct"/>
            <w:gridSpan w:val="7"/>
            <w:tcBorders>
              <w:top w:val="single" w:sz="4" w:space="0" w:color="000000"/>
              <w:left w:val="single" w:sz="4" w:space="0" w:color="000000"/>
              <w:bottom w:val="single" w:sz="4" w:space="0" w:color="000000"/>
              <w:right w:val="single" w:sz="4" w:space="0" w:color="000000"/>
            </w:tcBorders>
            <w:shd w:val="clear" w:color="auto" w:fill="D8E9F1"/>
            <w:vAlign w:val="center"/>
          </w:tcPr>
          <w:p w14:paraId="7E69F538"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KT_5 Άθροισμα</w:t>
            </w:r>
          </w:p>
        </w:tc>
        <w:tc>
          <w:tcPr>
            <w:tcW w:w="437" w:type="pct"/>
            <w:tcBorders>
              <w:bottom w:val="single" w:sz="4" w:space="0" w:color="000000"/>
              <w:right w:val="single" w:sz="4" w:space="0" w:color="000000"/>
            </w:tcBorders>
            <w:shd w:val="clear" w:color="auto" w:fill="D8E9F1"/>
            <w:vAlign w:val="center"/>
          </w:tcPr>
          <w:p w14:paraId="41F16BFD"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19,00</w:t>
            </w:r>
          </w:p>
        </w:tc>
        <w:tc>
          <w:tcPr>
            <w:tcW w:w="359" w:type="pct"/>
            <w:tcBorders>
              <w:bottom w:val="single" w:sz="4" w:space="0" w:color="000000"/>
              <w:right w:val="single" w:sz="4" w:space="0" w:color="000000"/>
            </w:tcBorders>
            <w:shd w:val="clear" w:color="auto" w:fill="D8E9F1"/>
            <w:vAlign w:val="center"/>
          </w:tcPr>
          <w:p w14:paraId="65C8B27B"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44.285,00 €</w:t>
            </w:r>
          </w:p>
        </w:tc>
        <w:tc>
          <w:tcPr>
            <w:tcW w:w="324" w:type="pct"/>
            <w:tcBorders>
              <w:bottom w:val="single" w:sz="4" w:space="0" w:color="000000"/>
              <w:right w:val="single" w:sz="4" w:space="0" w:color="000000"/>
            </w:tcBorders>
            <w:shd w:val="clear" w:color="auto" w:fill="D8E9F1"/>
            <w:vAlign w:val="center"/>
          </w:tcPr>
          <w:p w14:paraId="5F741643"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10.628,40 €</w:t>
            </w:r>
          </w:p>
        </w:tc>
        <w:tc>
          <w:tcPr>
            <w:tcW w:w="348" w:type="pct"/>
            <w:tcBorders>
              <w:bottom w:val="single" w:sz="4" w:space="0" w:color="000000"/>
              <w:right w:val="single" w:sz="4" w:space="0" w:color="000000"/>
            </w:tcBorders>
            <w:shd w:val="clear" w:color="auto" w:fill="D8E9F1"/>
            <w:vAlign w:val="center"/>
          </w:tcPr>
          <w:p w14:paraId="0386F2AB"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54.913,40 €</w:t>
            </w:r>
          </w:p>
        </w:tc>
      </w:tr>
      <w:tr w:rsidR="003C6BBB" w:rsidRPr="00BA3F7B" w14:paraId="40E65FA2" w14:textId="77777777" w:rsidTr="00F83587">
        <w:trPr>
          <w:trHeight w:val="510"/>
        </w:trPr>
        <w:tc>
          <w:tcPr>
            <w:tcW w:w="3532" w:type="pct"/>
            <w:gridSpan w:val="7"/>
            <w:tcBorders>
              <w:top w:val="single" w:sz="4" w:space="0" w:color="000000"/>
              <w:left w:val="single" w:sz="4" w:space="0" w:color="000000"/>
              <w:bottom w:val="single" w:sz="4" w:space="0" w:color="000000"/>
              <w:right w:val="single" w:sz="4" w:space="0" w:color="000000"/>
            </w:tcBorders>
            <w:shd w:val="clear" w:color="auto" w:fill="F9DCD2"/>
            <w:vAlign w:val="center"/>
          </w:tcPr>
          <w:p w14:paraId="1A8D18F1"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Γενικό Άθροισμα</w:t>
            </w:r>
          </w:p>
        </w:tc>
        <w:tc>
          <w:tcPr>
            <w:tcW w:w="437" w:type="pct"/>
            <w:tcBorders>
              <w:top w:val="single" w:sz="4" w:space="0" w:color="000000"/>
              <w:left w:val="single" w:sz="4" w:space="0" w:color="000000"/>
              <w:bottom w:val="single" w:sz="4" w:space="0" w:color="000000"/>
              <w:right w:val="single" w:sz="4" w:space="0" w:color="000000"/>
            </w:tcBorders>
            <w:shd w:val="clear" w:color="auto" w:fill="F9DCD2"/>
            <w:vAlign w:val="center"/>
          </w:tcPr>
          <w:p w14:paraId="3202832F"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 xml:space="preserve">150,30 </w:t>
            </w:r>
          </w:p>
        </w:tc>
        <w:tc>
          <w:tcPr>
            <w:tcW w:w="359" w:type="pct"/>
            <w:tcBorders>
              <w:top w:val="single" w:sz="4" w:space="0" w:color="000000"/>
              <w:bottom w:val="single" w:sz="4" w:space="0" w:color="000000"/>
              <w:right w:val="single" w:sz="4" w:space="0" w:color="000000"/>
            </w:tcBorders>
            <w:shd w:val="clear" w:color="auto" w:fill="F9DCD2"/>
            <w:vAlign w:val="center"/>
          </w:tcPr>
          <w:p w14:paraId="256F6D4E"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 xml:space="preserve">322.404,50 € </w:t>
            </w:r>
          </w:p>
        </w:tc>
        <w:tc>
          <w:tcPr>
            <w:tcW w:w="324" w:type="pct"/>
            <w:tcBorders>
              <w:top w:val="single" w:sz="4" w:space="0" w:color="000000"/>
              <w:bottom w:val="single" w:sz="4" w:space="0" w:color="000000"/>
              <w:right w:val="single" w:sz="4" w:space="0" w:color="000000"/>
            </w:tcBorders>
            <w:shd w:val="clear" w:color="auto" w:fill="F9DCD2"/>
            <w:vAlign w:val="center"/>
          </w:tcPr>
          <w:p w14:paraId="3EC10AE6" w14:textId="77777777" w:rsidR="003C6BBB" w:rsidRPr="00BA3F7B" w:rsidRDefault="00C84A86">
            <w:pPr>
              <w:spacing w:after="0"/>
              <w:jc w:val="center"/>
              <w:rPr>
                <w:rFonts w:ascii="Arial Narrow" w:eastAsia="Arial Narrow" w:hAnsi="Arial Narrow" w:cs="Arial Narrow"/>
                <w:b/>
                <w:sz w:val="16"/>
                <w:szCs w:val="16"/>
              </w:rPr>
            </w:pPr>
            <w:r w:rsidRPr="00BA3F7B">
              <w:rPr>
                <w:rFonts w:ascii="Arial Narrow" w:eastAsia="Arial Narrow" w:hAnsi="Arial Narrow" w:cs="Arial Narrow"/>
                <w:b/>
                <w:sz w:val="16"/>
                <w:szCs w:val="16"/>
              </w:rPr>
              <w:t xml:space="preserve">77.377,08 € </w:t>
            </w:r>
          </w:p>
        </w:tc>
        <w:tc>
          <w:tcPr>
            <w:tcW w:w="348" w:type="pct"/>
            <w:tcBorders>
              <w:top w:val="single" w:sz="4" w:space="0" w:color="000000"/>
              <w:bottom w:val="single" w:sz="4" w:space="0" w:color="000000"/>
              <w:right w:val="single" w:sz="4" w:space="0" w:color="000000"/>
            </w:tcBorders>
            <w:shd w:val="clear" w:color="auto" w:fill="F9DCD2"/>
            <w:vAlign w:val="center"/>
          </w:tcPr>
          <w:p w14:paraId="0ECBF0ED" w14:textId="77777777" w:rsidR="003C6BBB" w:rsidRPr="00BA3F7B" w:rsidRDefault="00C84A86">
            <w:pPr>
              <w:spacing w:after="0"/>
              <w:jc w:val="center"/>
              <w:rPr>
                <w:rFonts w:ascii="Arial Narrow" w:eastAsia="Arial Narrow" w:hAnsi="Arial Narrow" w:cs="Arial Narrow"/>
                <w:b/>
                <w:sz w:val="16"/>
                <w:szCs w:val="16"/>
              </w:rPr>
            </w:pPr>
            <w:bookmarkStart w:id="114" w:name="_heading=h.2ce457m" w:colFirst="0" w:colLast="0"/>
            <w:bookmarkEnd w:id="114"/>
            <w:r w:rsidRPr="00BA3F7B">
              <w:rPr>
                <w:rFonts w:ascii="Arial Narrow" w:eastAsia="Arial Narrow" w:hAnsi="Arial Narrow" w:cs="Arial Narrow"/>
                <w:b/>
                <w:sz w:val="16"/>
                <w:szCs w:val="16"/>
              </w:rPr>
              <w:t xml:space="preserve">399.781,58 € </w:t>
            </w:r>
          </w:p>
        </w:tc>
      </w:tr>
    </w:tbl>
    <w:p w14:paraId="60EF91C8" w14:textId="77777777" w:rsidR="003C6BBB" w:rsidRPr="00BA3F7B" w:rsidRDefault="003C6BBB">
      <w:pPr>
        <w:rPr>
          <w:rFonts w:ascii="Arial Narrow" w:hAnsi="Arial Narrow"/>
        </w:rPr>
        <w:sectPr w:rsidR="003C6BBB" w:rsidRPr="00BA3F7B" w:rsidSect="00F83587">
          <w:headerReference w:type="default" r:id="rId53"/>
          <w:footerReference w:type="default" r:id="rId54"/>
          <w:pgSz w:w="16838" w:h="11906" w:orient="landscape"/>
          <w:pgMar w:top="1134" w:right="1134" w:bottom="1134" w:left="1134" w:header="709" w:footer="709" w:gutter="0"/>
          <w:cols w:space="720"/>
          <w:docGrid w:linePitch="299"/>
        </w:sectPr>
      </w:pPr>
    </w:p>
    <w:p w14:paraId="0027E3FB" w14:textId="77777777" w:rsidR="003C6BBB" w:rsidRPr="00BA3F7B" w:rsidRDefault="003C6BBB">
      <w:pPr>
        <w:spacing w:after="0"/>
        <w:rPr>
          <w:rFonts w:ascii="Arial Narrow" w:eastAsia="Arial Narrow" w:hAnsi="Arial Narrow" w:cs="Arial Narrow"/>
        </w:rPr>
      </w:pPr>
    </w:p>
    <w:p w14:paraId="1561D599" w14:textId="77777777" w:rsidR="003C6BBB" w:rsidRPr="00BA3F7B" w:rsidRDefault="00C84A86">
      <w:pPr>
        <w:keepNext/>
        <w:pBdr>
          <w:bottom w:val="single" w:sz="12" w:space="1" w:color="0070C0"/>
        </w:pBdr>
        <w:spacing w:after="0"/>
        <w:ind w:left="432" w:hanging="432"/>
        <w:rPr>
          <w:rFonts w:ascii="Arial Narrow" w:eastAsia="Arial Narrow" w:hAnsi="Arial Narrow" w:cs="Arial Narrow"/>
          <w:b/>
          <w:color w:val="C45911"/>
          <w:sz w:val="24"/>
          <w:lang w:val="el-GR"/>
        </w:rPr>
      </w:pPr>
      <w:r w:rsidRPr="00BA3F7B">
        <w:rPr>
          <w:rFonts w:ascii="Arial Narrow" w:eastAsia="Arial Narrow" w:hAnsi="Arial Narrow" w:cs="Arial Narrow"/>
          <w:b/>
          <w:color w:val="C45911"/>
          <w:sz w:val="24"/>
          <w:lang w:val="el-GR"/>
        </w:rPr>
        <w:t>Παράρτημα ΙΙ: Σχέδιο δράσης</w:t>
      </w:r>
    </w:p>
    <w:p w14:paraId="654C1803" w14:textId="77777777" w:rsidR="003C6BBB" w:rsidRPr="00BA3F7B" w:rsidRDefault="003C6BBB">
      <w:pPr>
        <w:pBdr>
          <w:top w:val="nil"/>
          <w:left w:val="nil"/>
          <w:bottom w:val="nil"/>
          <w:right w:val="nil"/>
          <w:between w:val="nil"/>
        </w:pBdr>
        <w:spacing w:after="0"/>
        <w:rPr>
          <w:rFonts w:ascii="Arial Narrow" w:eastAsia="Arial Narrow" w:hAnsi="Arial Narrow" w:cs="Arial Narrow"/>
          <w:color w:val="000000"/>
          <w:sz w:val="24"/>
          <w:lang w:val="el-GR"/>
        </w:rPr>
      </w:pPr>
    </w:p>
    <w:p w14:paraId="08F69ED7" w14:textId="77777777" w:rsidR="003C6BBB" w:rsidRPr="00BA3F7B" w:rsidRDefault="00C84A86">
      <w:pPr>
        <w:spacing w:after="0"/>
        <w:jc w:val="center"/>
        <w:rPr>
          <w:rFonts w:ascii="Arial Narrow" w:eastAsia="Arial Narrow" w:hAnsi="Arial Narrow" w:cs="Arial Narrow"/>
          <w:b/>
          <w:color w:val="C45911"/>
          <w:sz w:val="28"/>
          <w:szCs w:val="28"/>
          <w:lang w:val="el-GR"/>
        </w:rPr>
      </w:pPr>
      <w:r w:rsidRPr="00BA3F7B">
        <w:rPr>
          <w:rFonts w:ascii="Arial Narrow" w:eastAsia="Arial Narrow" w:hAnsi="Arial Narrow" w:cs="Arial Narrow"/>
          <w:b/>
          <w:color w:val="C45911"/>
          <w:sz w:val="28"/>
          <w:szCs w:val="28"/>
          <w:lang w:val="el-GR"/>
        </w:rPr>
        <w:t>Σχέδιο δράσης για την υπηρεσία με τίτλο:</w:t>
      </w:r>
    </w:p>
    <w:p w14:paraId="783851CE" w14:textId="77777777" w:rsidR="003C6BBB" w:rsidRPr="00BA3F7B" w:rsidRDefault="00C84A86">
      <w:pPr>
        <w:spacing w:after="0"/>
        <w:jc w:val="center"/>
        <w:rPr>
          <w:rFonts w:ascii="Arial Narrow" w:eastAsia="Arial Narrow" w:hAnsi="Arial Narrow" w:cs="Arial Narrow"/>
          <w:b/>
          <w:color w:val="C45911"/>
          <w:sz w:val="28"/>
          <w:szCs w:val="28"/>
          <w:lang w:val="el-GR"/>
        </w:rPr>
      </w:pPr>
      <w:r w:rsidRPr="00BA3F7B">
        <w:rPr>
          <w:rFonts w:ascii="Arial Narrow" w:eastAsia="Arial Narrow" w:hAnsi="Arial Narrow" w:cs="Arial Narrow"/>
          <w:b/>
          <w:color w:val="C45911"/>
          <w:sz w:val="36"/>
          <w:szCs w:val="36"/>
          <w:lang w:val="el-GR"/>
        </w:rPr>
        <w:t>«</w:t>
      </w:r>
      <w:r w:rsidRPr="00BA3F7B">
        <w:rPr>
          <w:rFonts w:ascii="Arial Narrow" w:eastAsia="Arial Narrow" w:hAnsi="Arial Narrow" w:cs="Arial Narrow"/>
          <w:b/>
          <w:i/>
          <w:color w:val="C45911"/>
          <w:sz w:val="36"/>
          <w:szCs w:val="36"/>
          <w:lang w:val="el-GR"/>
        </w:rPr>
        <w:t>Δράσεις και εργαλεία για την προώθηση των ευπαθών ομάδων και των νέων στην απασχόληση στο Δήμο Αιγάλεω</w:t>
      </w:r>
      <w:r w:rsidRPr="00BA3F7B">
        <w:rPr>
          <w:rFonts w:ascii="Arial Narrow" w:eastAsia="Arial Narrow" w:hAnsi="Arial Narrow" w:cs="Arial Narrow"/>
          <w:b/>
          <w:color w:val="C45911"/>
          <w:sz w:val="36"/>
          <w:szCs w:val="36"/>
          <w:lang w:val="el-GR"/>
        </w:rPr>
        <w:t>»</w:t>
      </w:r>
    </w:p>
    <w:p w14:paraId="23A7326A" w14:textId="77777777" w:rsidR="003C6BBB" w:rsidRPr="00BA3F7B" w:rsidRDefault="003C6BBB">
      <w:pPr>
        <w:spacing w:after="0"/>
        <w:rPr>
          <w:rFonts w:ascii="Arial Narrow" w:eastAsia="Arial Narrow" w:hAnsi="Arial Narrow" w:cs="Arial Narrow"/>
          <w:b/>
          <w:sz w:val="28"/>
          <w:szCs w:val="28"/>
          <w:lang w:val="el-GR"/>
        </w:rPr>
      </w:pPr>
    </w:p>
    <w:p w14:paraId="6045D99B" w14:textId="77777777" w:rsidR="003C6BBB" w:rsidRPr="00BA3F7B" w:rsidRDefault="00C84A86">
      <w:pPr>
        <w:pBdr>
          <w:top w:val="single" w:sz="4" w:space="1" w:color="000000"/>
          <w:left w:val="single" w:sz="4" w:space="4" w:color="000000"/>
          <w:bottom w:val="single" w:sz="4" w:space="1" w:color="000000"/>
          <w:right w:val="single" w:sz="4" w:space="4" w:color="000000"/>
        </w:pBdr>
        <w:spacing w:after="0"/>
        <w:rPr>
          <w:rFonts w:ascii="Arial Narrow" w:eastAsia="Arial Narrow" w:hAnsi="Arial Narrow" w:cs="Arial Narrow"/>
          <w:sz w:val="24"/>
        </w:rPr>
      </w:pPr>
      <w:r w:rsidRPr="00BA3F7B">
        <w:rPr>
          <w:rFonts w:ascii="Arial Narrow" w:eastAsia="Arial Narrow" w:hAnsi="Arial Narrow" w:cs="Arial Narrow"/>
          <w:b/>
          <w:sz w:val="24"/>
        </w:rPr>
        <w:t>Ομάδες ωφελούμενων</w:t>
      </w:r>
      <w:r w:rsidRPr="00BA3F7B">
        <w:rPr>
          <w:rFonts w:ascii="Arial Narrow" w:eastAsia="Arial Narrow" w:hAnsi="Arial Narrow" w:cs="Arial Narrow"/>
          <w:sz w:val="24"/>
        </w:rPr>
        <w:t>:</w:t>
      </w:r>
    </w:p>
    <w:p w14:paraId="72BA0BFD" w14:textId="77777777" w:rsidR="003C6BBB" w:rsidRPr="00BA3F7B" w:rsidRDefault="00C84A86">
      <w:pPr>
        <w:numPr>
          <w:ilvl w:val="0"/>
          <w:numId w:val="15"/>
        </w:numPr>
        <w:pBdr>
          <w:top w:val="single" w:sz="4" w:space="1" w:color="000000"/>
          <w:left w:val="single" w:sz="4" w:space="4" w:color="000000"/>
          <w:bottom w:val="single" w:sz="4" w:space="1" w:color="000000"/>
          <w:right w:val="single" w:sz="4" w:space="4" w:color="000000"/>
          <w:between w:val="nil"/>
        </w:pBdr>
        <w:spacing w:after="0"/>
        <w:ind w:left="567" w:hanging="567"/>
        <w:rPr>
          <w:rFonts w:ascii="Arial Narrow" w:eastAsia="Arial Narrow" w:hAnsi="Arial Narrow" w:cs="Arial Narrow"/>
          <w:color w:val="000000"/>
          <w:sz w:val="24"/>
        </w:rPr>
      </w:pPr>
      <w:r w:rsidRPr="00BA3F7B">
        <w:rPr>
          <w:rFonts w:ascii="Arial Narrow" w:eastAsia="Arial Narrow" w:hAnsi="Arial Narrow" w:cs="Arial Narrow"/>
          <w:color w:val="000000"/>
          <w:sz w:val="24"/>
        </w:rPr>
        <w:t>Άνεργοι</w:t>
      </w:r>
    </w:p>
    <w:p w14:paraId="666ACC57" w14:textId="77777777" w:rsidR="003C6BBB" w:rsidRPr="00BA3F7B" w:rsidRDefault="00C84A86">
      <w:pPr>
        <w:numPr>
          <w:ilvl w:val="0"/>
          <w:numId w:val="15"/>
        </w:numPr>
        <w:pBdr>
          <w:top w:val="single" w:sz="4" w:space="1" w:color="000000"/>
          <w:left w:val="single" w:sz="4" w:space="4" w:color="000000"/>
          <w:bottom w:val="single" w:sz="4" w:space="1" w:color="000000"/>
          <w:right w:val="single" w:sz="4" w:space="4" w:color="000000"/>
          <w:between w:val="nil"/>
        </w:pBdr>
        <w:spacing w:after="0"/>
        <w:ind w:left="567" w:hanging="567"/>
        <w:rPr>
          <w:rFonts w:ascii="Arial Narrow" w:eastAsia="Arial Narrow" w:hAnsi="Arial Narrow" w:cs="Arial Narrow"/>
          <w:color w:val="000000"/>
          <w:sz w:val="24"/>
        </w:rPr>
      </w:pPr>
      <w:r w:rsidRPr="00BA3F7B">
        <w:rPr>
          <w:rFonts w:ascii="Arial Narrow" w:eastAsia="Arial Narrow" w:hAnsi="Arial Narrow" w:cs="Arial Narrow"/>
          <w:color w:val="000000"/>
          <w:sz w:val="24"/>
        </w:rPr>
        <w:t>Μακροχρόνια άνεργοι</w:t>
      </w:r>
    </w:p>
    <w:p w14:paraId="2A2E00F2" w14:textId="77777777" w:rsidR="003C6BBB" w:rsidRPr="00BA3F7B" w:rsidRDefault="00C84A86">
      <w:pPr>
        <w:numPr>
          <w:ilvl w:val="0"/>
          <w:numId w:val="15"/>
        </w:numPr>
        <w:pBdr>
          <w:top w:val="single" w:sz="4" w:space="1" w:color="000000"/>
          <w:left w:val="single" w:sz="4" w:space="4" w:color="000000"/>
          <w:bottom w:val="single" w:sz="4" w:space="1" w:color="000000"/>
          <w:right w:val="single" w:sz="4" w:space="4" w:color="000000"/>
          <w:between w:val="nil"/>
        </w:pBdr>
        <w:spacing w:after="0"/>
        <w:ind w:left="567" w:hanging="567"/>
        <w:rPr>
          <w:rFonts w:ascii="Arial Narrow" w:eastAsia="Arial Narrow" w:hAnsi="Arial Narrow" w:cs="Arial Narrow"/>
          <w:color w:val="000000"/>
          <w:sz w:val="24"/>
        </w:rPr>
      </w:pPr>
      <w:r w:rsidRPr="00BA3F7B">
        <w:rPr>
          <w:rFonts w:ascii="Arial Narrow" w:eastAsia="Arial Narrow" w:hAnsi="Arial Narrow" w:cs="Arial Narrow"/>
          <w:color w:val="000000"/>
          <w:sz w:val="24"/>
        </w:rPr>
        <w:t>Οικονομικά μη-ενεργά άτομα</w:t>
      </w:r>
    </w:p>
    <w:p w14:paraId="41E70780" w14:textId="77777777" w:rsidR="003C6BBB" w:rsidRPr="00BA3F7B" w:rsidRDefault="003C6BBB">
      <w:pPr>
        <w:spacing w:after="0"/>
        <w:rPr>
          <w:rFonts w:ascii="Arial Narrow" w:eastAsia="Arial Narrow" w:hAnsi="Arial Narrow" w:cs="Arial Narrow"/>
          <w:b/>
          <w:sz w:val="28"/>
          <w:szCs w:val="28"/>
        </w:rPr>
      </w:pPr>
    </w:p>
    <w:p w14:paraId="57178D32" w14:textId="77777777" w:rsidR="003C6BBB" w:rsidRPr="00BA3F7B" w:rsidRDefault="00C84A86">
      <w:pPr>
        <w:rPr>
          <w:rFonts w:ascii="Arial Narrow" w:eastAsia="Arial Narrow" w:hAnsi="Arial Narrow" w:cs="Arial Narrow"/>
          <w:b/>
          <w:sz w:val="24"/>
          <w:lang w:val="el-GR"/>
        </w:rPr>
      </w:pPr>
      <w:bookmarkStart w:id="115" w:name="_heading=h.rjefff" w:colFirst="0" w:colLast="0"/>
      <w:bookmarkEnd w:id="115"/>
      <w:r w:rsidRPr="00BA3F7B">
        <w:rPr>
          <w:rFonts w:ascii="Arial Narrow" w:eastAsia="Arial Narrow" w:hAnsi="Arial Narrow" w:cs="Arial Narrow"/>
          <w:b/>
          <w:sz w:val="24"/>
          <w:lang w:val="el-GR"/>
        </w:rPr>
        <w:t>Κεφάλαιο 1: Τεκμηρίωση των ειδικών αναγκών και αναλυτική περιγραφή του Φυσικού Αντικειμένου της προτεινόμενης Πράξης - Παρουσίαση των υπηρεσιών και ενεργειών που θα παρέχονται (στο πλαίσιο των παραπάνω κατηγοριών παρεμβάσεων), καθώς και του τρόπου συντονισμού και παροχής των υπηρεσιών αυτών</w:t>
      </w:r>
    </w:p>
    <w:p w14:paraId="3D908CE2" w14:textId="77777777" w:rsidR="003C6BBB" w:rsidRPr="00BA3F7B" w:rsidRDefault="003C6BBB">
      <w:pPr>
        <w:spacing w:after="0"/>
        <w:rPr>
          <w:rFonts w:ascii="Arial Narrow" w:eastAsia="Arial Narrow" w:hAnsi="Arial Narrow" w:cs="Arial Narrow"/>
          <w:lang w:val="el-GR"/>
        </w:rPr>
      </w:pPr>
    </w:p>
    <w:p w14:paraId="6D798C25" w14:textId="77777777" w:rsidR="003C6BBB" w:rsidRPr="00BA3F7B" w:rsidRDefault="00C84A86">
      <w:pPr>
        <w:rPr>
          <w:rFonts w:ascii="Arial Narrow" w:eastAsia="Arial Narrow" w:hAnsi="Arial Narrow" w:cs="Arial Narrow"/>
          <w:b/>
          <w:sz w:val="24"/>
          <w:lang w:val="el-GR"/>
        </w:rPr>
      </w:pPr>
      <w:bookmarkStart w:id="116" w:name="_heading=h.3bj1y38" w:colFirst="0" w:colLast="0"/>
      <w:bookmarkEnd w:id="116"/>
      <w:r w:rsidRPr="00BA3F7B">
        <w:rPr>
          <w:rFonts w:ascii="Arial Narrow" w:eastAsia="Arial Narrow" w:hAnsi="Arial Narrow" w:cs="Arial Narrow"/>
          <w:b/>
          <w:sz w:val="24"/>
          <w:lang w:val="el-GR"/>
        </w:rPr>
        <w:t>1.1 Εισαγωγή – Στόχος σχεδίου</w:t>
      </w:r>
    </w:p>
    <w:p w14:paraId="6B0263AC"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sz w:val="24"/>
          <w:lang w:val="el-GR"/>
        </w:rPr>
        <w:t>Το παρόν σχέδιο</w:t>
      </w:r>
      <w:r w:rsidRPr="00BA3F7B">
        <w:rPr>
          <w:rFonts w:ascii="Arial Narrow" w:eastAsia="Arial Narrow" w:hAnsi="Arial Narrow" w:cs="Arial Narrow"/>
          <w:color w:val="000000"/>
          <w:sz w:val="24"/>
          <w:lang w:val="el-GR"/>
        </w:rPr>
        <w:t xml:space="preserve"> αφορά σε διαδημοτικές πρωτοβουλίες, συνεργασίες και εργαλεία με στόχο την προετοιμασία και την παρακολούθηση της προώθησης των ανέργων </w:t>
      </w:r>
      <w:r w:rsidRPr="00BA3F7B">
        <w:rPr>
          <w:rFonts w:ascii="Arial Narrow" w:eastAsia="Arial Narrow" w:hAnsi="Arial Narrow" w:cs="Arial Narrow"/>
          <w:sz w:val="24"/>
          <w:lang w:val="el-GR"/>
        </w:rPr>
        <w:t>του Δήμου Αιγάλεω</w:t>
      </w:r>
      <w:r w:rsidRPr="00BA3F7B">
        <w:rPr>
          <w:rFonts w:ascii="Arial Narrow" w:eastAsia="Arial Narrow" w:hAnsi="Arial Narrow" w:cs="Arial Narrow"/>
          <w:color w:val="000000"/>
          <w:sz w:val="24"/>
          <w:lang w:val="el-GR"/>
        </w:rPr>
        <w:t xml:space="preserve"> που ανήκουν στις ευπαθείς ομάδες και των νέων που χαρακτηρίζονται από μακροχρόνια αποχή από την αγορά εργασίας και οι οποίοι συναντούν προβλήματα προσαρμογής και κοινωνικοποίησης στην απασχόληση και στην επιχειρηματικότητα, περιλαμβάνει δε τις ακόλουθες ενέργειες: </w:t>
      </w:r>
    </w:p>
    <w:p w14:paraId="55B69D9E"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 xml:space="preserve">• Ολοκληρωμένες δράσεις εξατομικευμένης προσέγγισης ως προς την ενίσχυση της προσωπικότητας και, μέσω αυτής, τη βελτίωση της αποτελεσματικότητας της κοινωνικής ένταξης του ωφελούμενου, συνδυαστικά με τη διάγνωση των αναγκών προ-επαγγελματικής συμβουλευτικής (επίλυση ψυχολογικών προβλημάτων και προσαρμογής που συνδέονται με την αγορά εργασίας, την ομαδικότητα, τους στόχους, τη διαχείριση χρόνου, το επάγγελμα κ.λπ.). </w:t>
      </w:r>
    </w:p>
    <w:p w14:paraId="59C99209"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 xml:space="preserve">• Εξατομικευμένη προσέγγιση ως προς τη διάγνωση και καταγραφή των αναγκών και των δυνατοτήτων των ανέργων που ανήκουν στις ευπαθείς ομάδες και των νέων </w:t>
      </w:r>
    </w:p>
    <w:p w14:paraId="24F442BB"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 xml:space="preserve">• Συμβουλευτική προσομοίωση συνθηκών, εργαλείων και μεθόδων αναζήτησης εργασίας </w:t>
      </w:r>
    </w:p>
    <w:p w14:paraId="49B0C325"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 xml:space="preserve">• Συμβουλευτική προσομοίωση προετοιμασίας βιογραφικού σημειώματος και συμπεριφοράς στο πλαίσιο διαδικασίας συζήτησης ή/και συνέντευξης με δυνητικούς εργοδότες </w:t>
      </w:r>
    </w:p>
    <w:p w14:paraId="1D3B39A9"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 xml:space="preserve">• Ενημέρωση για προγράμματα συνεχιζόμενης επαγγελματικής κατάρτισης ή/και εκπαίδευσης ενηλίκων (δια βίου μάθηση) </w:t>
      </w:r>
    </w:p>
    <w:p w14:paraId="041FCC5C"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 xml:space="preserve">• Ενημέρωση για δυνατότητες εξειδίκευσης, μέσω κατάρτισης, εκπαίδευσης, μεταπτυχιακών σπουδών κ.λπ. </w:t>
      </w:r>
    </w:p>
    <w:p w14:paraId="52EF8F3B"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 xml:space="preserve">• Αξιοποίηση δικτύου επαφών και επικοινωνίας με τους εργοδότες (πηγές αναζήτησης εργασίας) </w:t>
      </w:r>
    </w:p>
    <w:p w14:paraId="4B56B1E9"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Το σχέδιο υλοποιείται σε Δήμους της Δυτικής Αθήνας στους οποίους καταγράφονται θύλακες φτώχειας και κοινωνικών διακρίσεων (Δήμοι Ιλίου, Αιγάλεω, Αγ. Ανάργυρων-Καματερού και Πετρούπολης). Η παρούσα δράση θα αξιοποιεί παραπομπές ωφελούμενων από το δίκτυο δομών της Δυτικής Αθήνας, ενώ θα μπορεί να αξιοποιεί και δεδομένα από τη δράση με κωδικό 9.1.ΑΣΔΑ.1 της ΒΑΑ/ΟΧΕ που αφορά σε «Πιλοτικές Δράσεις Ερευνών της Κινητικότητας, της Δυναμικής και της Διάγνωσης των Αναγκών της Αγοράς της Τοπικής Εργασίας (ΔΑΑΕ) στη Δυτική Αθήνα, στο πλαίσιο του “Εθνικού Συστήματος ΔΑΑΕ” (Διαδημοτικό Κοινωνικό Δίκτυο "ΣΥΜΠΡΑΤΤΩ”» (ΑΣΔΑ, 2020).</w:t>
      </w:r>
    </w:p>
    <w:p w14:paraId="57F40B90" w14:textId="77777777" w:rsidR="003C6BBB" w:rsidRPr="00BA3F7B" w:rsidRDefault="003C6BBB">
      <w:pPr>
        <w:spacing w:after="0"/>
        <w:rPr>
          <w:rFonts w:ascii="Arial Narrow" w:eastAsia="Arial Narrow" w:hAnsi="Arial Narrow" w:cs="Arial Narrow"/>
          <w:sz w:val="24"/>
          <w:lang w:val="el-GR"/>
        </w:rPr>
      </w:pPr>
    </w:p>
    <w:p w14:paraId="22DA2D6C" w14:textId="77777777" w:rsidR="00F83587" w:rsidRPr="00BA3F7B" w:rsidRDefault="00C84A86" w:rsidP="00F83587">
      <w:pPr>
        <w:rPr>
          <w:rFonts w:ascii="Arial Narrow" w:eastAsia="Arial Narrow" w:hAnsi="Arial Narrow" w:cs="Arial Narrow"/>
          <w:b/>
          <w:sz w:val="24"/>
          <w:lang w:val="el-GR"/>
        </w:rPr>
      </w:pPr>
      <w:bookmarkStart w:id="117" w:name="_heading=h.1qoc8b1" w:colFirst="0" w:colLast="0"/>
      <w:bookmarkEnd w:id="117"/>
      <w:r w:rsidRPr="00BA3F7B">
        <w:rPr>
          <w:rFonts w:ascii="Arial Narrow" w:eastAsia="Arial Narrow" w:hAnsi="Arial Narrow" w:cs="Arial Narrow"/>
          <w:b/>
          <w:sz w:val="24"/>
          <w:lang w:val="el-GR"/>
        </w:rPr>
        <w:t xml:space="preserve">1.2 Υφιστάμενη κατάσταση – Τεκμηρίωση των ειδικών αναγκών </w:t>
      </w:r>
    </w:p>
    <w:p w14:paraId="052825E0" w14:textId="73DA902E" w:rsidR="003C6BBB" w:rsidRPr="00BA3F7B" w:rsidRDefault="00C84A86" w:rsidP="00F83587">
      <w:pPr>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Στο πλαίσιο της ΟΧΕ/ΒΑΑ Δυτικής Αθήνας, αντικείμενο του έργου είναι η παροχή </w:t>
      </w:r>
      <w:r w:rsidRPr="00BA3F7B">
        <w:rPr>
          <w:rFonts w:ascii="Arial Narrow" w:eastAsia="Arial Narrow" w:hAnsi="Arial Narrow" w:cs="Arial Narrow"/>
          <w:color w:val="000000"/>
          <w:sz w:val="24"/>
          <w:lang w:val="el-GR"/>
        </w:rPr>
        <w:t>υπηρεσιών διάγνωσης ψυχολογικής ενδυνάμωσης και κοινωνικοποίησης, αναγνώρισης αναγκών και ενημέρωσης των ωφελούμενων.</w:t>
      </w:r>
    </w:p>
    <w:p w14:paraId="7041B300"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Η Στρατηγική ΒΑΑ της Δυτικής Αθήνας(«ΟΧΕ Δυτικής Αθήνας») καταλήγει μεταξύ άλλων στο συμπέρασμα ότι «μετά από επτά χρόνια οικονομικής και κοινωνικής κρίσης η Δυτική Αθήνα των περισσότερων από 500.000 κατοίκων χρειάζεται επειγόντως αναπτυξιακή δυναμική. Απαιτείται η εγκατάσταση νέων οικονομικών δραστηριοτήτων και η αναζωογόνηση υπαρχουσών (αξιοποιώντας και το κτιριακό απόθεμα), η ενίσχυση της κοινωνικής συνοχής και η αναβάθμιση της ποιότητας ζωής ώστε να συγκρατήσουμε και να προσελκύσουμε νέες οικογένειες αλλά και επισκέπτες για κατανάλωση και αναψυχή στην περιοχή. Για να επιτευχθεί αυτό προτείνονται παρεμβάσεις σε μια σειρά θυλάκων, άλλες για την ενίσχυση της επιχειρηματικότητας και της απασχόλησης και άλλες για την αντιμετώπιση της αστικής και κοινωνικής υποβάθμισης, των φαινομένων κοινωνικού αποκλεισμού κλπ. Η αξιοποίηση του ανθρώπινου δυναμικού της περιοχής παρέμβασης προϋποθέτει τη βελτίωση της πρόσβασης σε υπηρεσίες κοινωνικής ένταξης και προώθησης στην απασχόληση. Σε συνδυασμό με βελτίωση και εμπλουτισμό των παρεχόμενων κοινωνικών υπηρεσιών σε ένα φιλικό και αποτελεσματικό τοπικό δίκτυο κοινωνικής ασφάλειας. </w:t>
      </w:r>
    </w:p>
    <w:p w14:paraId="237D02C9"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Στο πλαίσιο αυτό, η στρατηγική για την καταπολέμηση της φτώχειας και την προώθηση της κοινωνικής ένταξης επιτυγχάνεται στη Δυτική Αθήνα μέσω πολυεπίπεδης και ολοκληρωμένης παρέμβασης κοινωνικής καινοτομίας με τις ακόλουθες ενδεικτικά συνιστώσες: </w:t>
      </w:r>
    </w:p>
    <w:p w14:paraId="0DE08F32"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συνάρθρωση των υφιστάμενων κοινωνικών δομών σε ένα ενιαίο και ομογενοποιημένο δίκτυο πρόσβασης των ωφελούμενων σε ολόκληρη την περιοχή παρέμβασης της ΒΑΑ/ΟΧΕ σε δομές, υπηρεσίες και παροχές κοινωνικής ένταξης.</w:t>
      </w:r>
    </w:p>
    <w:p w14:paraId="7AE23126"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 εμπλουτισμός των υφιστάμενων Κοινωνικών Δομών με νέες, με στόχο τόσο την πλήρη γεωγραφική κάλυψη των ωφελούμενων, ιδίως στους «θύλακες» που έχουν καταγραφεί, όσο και την παροχή διευρυμένων υπηρεσιών ταυτοποίησης, ψυχοκοινωνικής στήριξης, προώθησης της κοινωνικής ένταξης, προώθηση της απασχόλησης και της επιχειρηματικότητας, νέας, νεοφυούς και κοινωνικής. </w:t>
      </w:r>
    </w:p>
    <w:p w14:paraId="528483A7"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 προώθηση στην απασχόληση των ευπαθών ομάδων (και διερεύνηση ειδικών δεξιοτήτων για άσκηση επιχειρηματικής δραστηριότητας), μέσω αξιοποίησης πολλαπλών εργαλείων των ενεργητικών πολιτικών </w:t>
      </w:r>
    </w:p>
    <w:p w14:paraId="40BB7975"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εξατομικευμένη προσέγγιση ειδικών υπο-ομάδων των ευπαθών ομάδων της περιοχής παρέμβασης στις οποίες παρατηρούνται αυξημένα προβλήματα, όπως νέοι, ΝΕΕΤ</w:t>
      </w:r>
      <w:r w:rsidRPr="00BA3F7B">
        <w:rPr>
          <w:rFonts w:ascii="Arial Narrow" w:eastAsia="Arial Narrow" w:hAnsi="Arial Narrow" w:cs="Arial Narrow"/>
          <w:sz w:val="24"/>
        </w:rPr>
        <w:t>s</w:t>
      </w:r>
      <w:r w:rsidRPr="00BA3F7B">
        <w:rPr>
          <w:rFonts w:ascii="Arial Narrow" w:eastAsia="Arial Narrow" w:hAnsi="Arial Narrow" w:cs="Arial Narrow"/>
          <w:sz w:val="24"/>
          <w:lang w:val="el-GR"/>
        </w:rPr>
        <w:t xml:space="preserve"> (νέοι ΕΑΕΚ), γυναίκες, μονογονεϊκές οικογένειες, παιδιά και περιθωριοποιημένες ομάδες και την προώθηση εκείνων που βρίσκονται σε εργασιακή ηλικία σε θέσεις απασχόλησης, μέσω πολλαπλής στήριξης (κατάρτιση που οδηγεί σε πιστοποίηση, ειδικές δεξιότητες, </w:t>
      </w:r>
      <w:r w:rsidRPr="00BA3F7B">
        <w:rPr>
          <w:rFonts w:ascii="Arial Narrow" w:eastAsia="Arial Narrow" w:hAnsi="Arial Narrow" w:cs="Arial Narrow"/>
          <w:sz w:val="24"/>
        </w:rPr>
        <w:t>coaching</w:t>
      </w:r>
      <w:r w:rsidRPr="00BA3F7B">
        <w:rPr>
          <w:rFonts w:ascii="Arial Narrow" w:eastAsia="Arial Narrow" w:hAnsi="Arial Narrow" w:cs="Arial Narrow"/>
          <w:sz w:val="24"/>
          <w:lang w:val="el-GR"/>
        </w:rPr>
        <w:t xml:space="preserve">, πρακτική εξάσκηση, απόκτηση εργασιακής εμπειρίας κ.λπ.). </w:t>
      </w:r>
    </w:p>
    <w:p w14:paraId="732F4488"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 ανάπτυξη ειδικών εργαλείων και συστηματικών πρωτοβουλιών για την ομογενοποιημένη προσέγγιση, κατάρτιση και παρακολούθηση της εφαρμογής «οικογενειακών» και «ατομικών σχεδίων» κοινωνικής ένταξης και προώθησης στην απασχόληση. </w:t>
      </w:r>
    </w:p>
    <w:p w14:paraId="77651D19"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δημιουργία ικανοτήτων, της ανάπτυξης δεξιοτήτων και της μεταφοράς τεχνογνωσίας στα στελέχη των Κοινωνικών Δομών των Δήμων-Εταίρων και των λοιπών Φορέων κ.λπ. του «ενιαίου Κοινωνικού δικτύου».</w:t>
      </w:r>
    </w:p>
    <w:p w14:paraId="7D1A467C"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Οι παρεμβάσεις αυτές χαρακτηρίζονται από υπερ-τοπικό / διαδημοτικό χαρακτήρα και υποστηρίζονται από αντίστοιχα «κοινωνικά δίκτυα». Συμπερασματικά, το «μίγμα» των Κύριων Στρατηγικών Επιλογών της Στρατηγικής Βιώσιμης Αστικής Ανάπτυξης στη Δυτική Αθήνα αποτελείται από: </w:t>
      </w:r>
    </w:p>
    <w:p w14:paraId="740EED5E"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 αναπτυξιακή στρατηγική προσέγγιση, με ενίσχυση της επιχειρηματικότητας, διαφοροποίηση του παραγωγικού δυναμικού, προσέλκυση επενδύσεων, αστική αναζωογόνηση και, συνδυασμό αυτών, με απώτερο σκοπό πολικότητα, ροές επισκεψιμότητας, νέες δραστηριότητες, προώθηση μιας νέας διακριτής (από άποψη αναγνωρισιμότητας και δυναμικής) ταυτότητας της Δυτικής Αθήνας </w:t>
      </w:r>
    </w:p>
    <w:p w14:paraId="7BB525C2" w14:textId="77777777" w:rsidR="003C6BBB" w:rsidRPr="00BA3F7B" w:rsidRDefault="00C84A86">
      <w:pPr>
        <w:spacing w:after="0"/>
        <w:rPr>
          <w:rFonts w:ascii="Arial Narrow" w:eastAsia="Arial Narrow" w:hAnsi="Arial Narrow" w:cs="Arial Narrow"/>
          <w:b/>
          <w:sz w:val="24"/>
          <w:lang w:val="el-GR"/>
        </w:rPr>
      </w:pPr>
      <w:r w:rsidRPr="00BA3F7B">
        <w:rPr>
          <w:rFonts w:ascii="Arial Narrow" w:eastAsia="Arial Narrow" w:hAnsi="Arial Narrow" w:cs="Arial Narrow"/>
          <w:sz w:val="24"/>
          <w:lang w:val="el-GR"/>
        </w:rPr>
        <w:t>• διαρθρωτική στρατηγική προσέγγιση, με βιώσιμη αντιμετώπιση των αρνητικών κοινωνικών φαινομένων, στοχευμένη ενίσχυση, συμπλήρωση και αναβάθμιση των κοινωνικών υποδομών και προώθηση της κοινωνική ένταξης των ευπαθών και περιθωριοποιημένων ομάδων, με έμφαση στην διαμόρφωση και βελτίωση ικανοτήτων και την παροχή ευκαιριών ισότιμης πρόσβασης στην αγορά εργασίας και στην επιχειρηματικότητα, ιδίως των νέων.</w:t>
      </w:r>
    </w:p>
    <w:p w14:paraId="6F7671FE"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Το Αιγάλεω, ένας από τους σημαντικότερους Δήμους της γεωγραφικής ενότητας της Δυτικής Αθήνας αλλά και του ευρύτερου λεκανοπεδίου, συνιστά κέντρο εξυπηρετήσεων (εμπορίου, εστίασης, αναψυχής, κοινωφελών υπηρεσιών και πολιτιστικών υποδομών) και πόλος έλξης σημαντικών επιχειρηματικών συμφερόντων. Παράλληλα, στο Αιγάλεω καταγράφονται χώροι και λειτουργίες υπερτοπικής και μητροπολιτικής εμβέλειας (όπως, το Πανεπιστήμιο Δυτικής Αττικής, τμήματα του Ελαιώνα, η Ιερά Οδός, οι Εθνικές αρτηρίες της χώρας που είτε εφάπτονται είτε βρίσκονται εντός των ορίων του Δήμου, οι πρωτεύουσες αρτηρίες κυκλοφορίας της Λεωφόρου Θηβών και της Λεωφόρου Π. Ράλλη, το Άλσος Αιγάλεω «Μπαρουτάδικο» και η λειτουργία τριών Σταθμών του Μετρό) που αποτελούν εν δυνάμει πόλους στήριξης και διαμόρφωσης μιας βιώσιμης αναπτυξιακής διαδικασίας για την πόλη.</w:t>
      </w:r>
    </w:p>
    <w:p w14:paraId="2E001A7B"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Ωστόσο, η Δυτική Αθήνα και, ειδικότερα, ο Δήμος Αιγάλεω χαρακτηρίζονται από εξαιρετικά έντονα και πολυδιάστατα προβλήματα (κοινωνικά, οικονομικά, πολεοδομικά, περιβαλλοντικά), όπως η πληθυσμιακή εξασθένηση (υψηλότερη Αττικής και Ελλάδας), το χαμηλό επίπεδο ανάπτυξης (ως προς Αττική και Ελλάδα), η πολυτομεακή οικονομική βάση αλλά με έλλειψη προωθητικών δραστηριοτήτων, η πολύ υψηλή ανεργία (μεγαλύτερη Αττικής και Ελλάδας), τα υψηλά ποσοστά φτώχειας (χαμηλά εισοδήματα ως προς Αττική/ οριακά μέσα ως προς Ελλάδα), το χαμηλό μορφωτικό επίπεδο, τα θέματα ενσωμάτωσης των μειονοτήτων, οι ευάλωτες ομάδες, η παραβατικότητα, οι θύλακες σύνθετων προβλημάτων, τα προβλήματα ως προς το στεγαστικό απόθεμα, ασύμβατες χρήσεις γης, δυσλειτουργική ρυμοτομία, έλλειμμα κοινοχρήστων χώρων και κοινωφελών εγκαταστάσεων, προβλήματα στάθμευσης, αέρια ρύπανση, ηχορύπανση, έλλειμμα πρασίνου στον αστικό ιστό, κ.ά.</w:t>
      </w:r>
    </w:p>
    <w:p w14:paraId="5504A83D"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Τα τελευταία χρόνια, η Δυτική Αθήνα έχει πληγεί από την κρίση εντονότερα από ότι συνολικά η Αττική, με αποτέλεσμα ορισμένα από τα παλαιότερα προβλήματα να οξυνθούν ακόμα περισσότερο και σε αυτά να προστεθούν και νέα. </w:t>
      </w:r>
    </w:p>
    <w:p w14:paraId="2EB717E9" w14:textId="77777777" w:rsidR="003C6BBB" w:rsidRPr="00BA3F7B" w:rsidRDefault="003C6BBB">
      <w:pPr>
        <w:spacing w:after="0"/>
        <w:rPr>
          <w:rFonts w:ascii="Arial Narrow" w:eastAsia="Arial Narrow" w:hAnsi="Arial Narrow" w:cs="Arial Narrow"/>
          <w:sz w:val="24"/>
          <w:lang w:val="el-GR"/>
        </w:rPr>
      </w:pPr>
    </w:p>
    <w:p w14:paraId="411D00C3" w14:textId="77777777" w:rsidR="003C6BBB" w:rsidRPr="00BA3F7B" w:rsidRDefault="00C84A86">
      <w:pPr>
        <w:spacing w:after="0"/>
        <w:rPr>
          <w:rFonts w:ascii="Arial Narrow" w:eastAsia="Arial Narrow" w:hAnsi="Arial Narrow" w:cs="Arial Narrow"/>
          <w:b/>
          <w:sz w:val="24"/>
          <w:lang w:val="el-GR"/>
        </w:rPr>
      </w:pPr>
      <w:bookmarkStart w:id="118" w:name="_heading=h.4anzqyu" w:colFirst="0" w:colLast="0"/>
      <w:bookmarkEnd w:id="118"/>
      <w:r w:rsidRPr="00BA3F7B">
        <w:rPr>
          <w:rFonts w:ascii="Arial Narrow" w:eastAsia="Arial Narrow" w:hAnsi="Arial Narrow" w:cs="Arial Narrow"/>
          <w:b/>
          <w:sz w:val="24"/>
          <w:lang w:val="el-GR"/>
        </w:rPr>
        <w:t>Στοιχεία της τοπικής αγοράς εργασίας του Δήμου Αιγάλεω</w:t>
      </w:r>
    </w:p>
    <w:p w14:paraId="10B31EBF"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Σύμφωνα με το Μηχανισμό Διάγνωσης Αναγκών της Αγοράς Εργασίας του Εθνικού Ινστιτούτο Εργασίας &amp; Ανθρώπινου Δυναμικού -ΕΙΕΑΔ και μελετώντας τις συνθήκες που επικρατούν ως προς τη Ροή Απασχόλησης στη Μισθωτή Εργασία στο Δήμο Αιγάλεω, φαίνεται ότι κατά τη χρονική περίοδο 2014-2017 οι νέες θέσεις μισθωτής εργασίας παρουσίασαν σημαντική αύξηση και μάλιστα της τάξης του 80,82% περίπου. Μόνο το έτος 2015 οι νέες θέσεις μισθωτής εργασίας παρουσίασαν κάμψη. Από την άλλη πλευρά στο διάστημα 2014-2017, οι προσλήψεις και οι απολύσεις ακολούθησαν ανοδική πορεία. </w:t>
      </w:r>
    </w:p>
    <w:p w14:paraId="42AF3A10"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Συγκεκριμένα, οι προσλήψεις μισθωτών υπαλλήλων στο Δήμο Αιγάλεω παρουσίασαν σημαντική αύξηση (63,84% περίπου), μεγαλύτερη από αυτή των απολύσεων (61,92% περίπου). Στην κατεύθυνση αυτή, το ισοζύγιο προσλήψεων/απολύσεων μισθωτών εργαζομένων στο Δ. Αιγάλεω σε όλη τη διάρκεια του διαστήματος 2014-2017 καταγράφει θετικό πρόσημο και ιδιαίτερα κατά το έτος 2017. </w:t>
      </w:r>
    </w:p>
    <w:p w14:paraId="575345E3"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Έπειτα, προσεγγίζοντας τη δημιουργία νέων θέσεων εργασίας ανά καθεστώς απασχόλησης και ανά έτος στο Δήμο Αιγάλεω καταγράφεται το γεγονός ότι η μερική απασχόληση κατέχει τα ηνία των νέων θέσεων εργασίας στο Δήμο με προεξέχον έτος το 2016. Η δημιουργία νέων θέσεων εργασίας πλήρους απασχόλησης υπολείπεται σε απολύτους αριθμούς αυτής της μερικής απασχόλησης αλλά παρουσιάζει ικανοποιητικά μεγέθη, πλην του έτους 2015. </w:t>
      </w:r>
    </w:p>
    <w:p w14:paraId="30ACF9A5"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Επίσης, ο Δήμος Αιγάλεω καταγράφει σε πολλές περιπτώσεις άξια παρατήρησης μεγέθη νέων θέσεων εργασίας εκ περιτροπής απασχόλησης, όπως για παράδειγμα κατά το έτος 2016. Συνολικότερα, το 2016 ήταν το έτος της μερικής και της εκ περιτροπής απασχόλησης, ενώ το 2018 η κατάσταση αυτή φαίνεται να ανατρέπεται με την πλήρη απασχόληση να αποτελεί το επικρατέστερο καθεστώς απασχόλησης. </w:t>
      </w:r>
    </w:p>
    <w:p w14:paraId="76F20328"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Η συνεχιζόμενη τάση «τριτογενοποίησης» των οικονομικών δραστηριοτήτων στην ευρύτερη περιοχή της Πρωτεύουσας, η οποία συνίσταται στη μείωση της απασχόλησης στους κλάδους του δευτερογενή τομέα και ειδικότερα στη μεταποίηση και η συνακόλουθη αύξηση της απασχόλησης στους κλάδους του τριτογενή τομέα, έχει επίδραση και στην περιοχή του Δήμου Αιγάλεω, στον οποίο παρατηρούνται αντίστοιχες εξελίξεις.</w:t>
      </w:r>
    </w:p>
    <w:p w14:paraId="3D701C07"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Ειδικότερα, ως προς το δυναμισμό των επαγγελμάτων και των κλάδων στον ιδιωτικό τομέα (μισθωτή εργασία), τα επαγγέλματα αυτά που παρουσιάζουν σημαντικές προοπτικές στο Δήμο Αιγάλεω είναι τα ακόλουθα:</w:t>
      </w:r>
    </w:p>
    <w:p w14:paraId="10F0142F" w14:textId="77777777" w:rsidR="003C6BBB" w:rsidRPr="00BA3F7B" w:rsidRDefault="00C84A86">
      <w:pPr>
        <w:numPr>
          <w:ilvl w:val="0"/>
          <w:numId w:val="12"/>
        </w:numPr>
        <w:spacing w:after="0"/>
        <w:ind w:left="567" w:hanging="567"/>
        <w:rPr>
          <w:rFonts w:ascii="Arial Narrow" w:eastAsia="Arial Narrow" w:hAnsi="Arial Narrow" w:cs="Arial Narrow"/>
          <w:sz w:val="24"/>
        </w:rPr>
      </w:pPr>
      <w:r w:rsidRPr="00BA3F7B">
        <w:rPr>
          <w:rFonts w:ascii="Arial Narrow" w:eastAsia="Arial Narrow" w:hAnsi="Arial Narrow" w:cs="Arial Narrow"/>
          <w:sz w:val="24"/>
        </w:rPr>
        <w:t>Εκπαίδευση</w:t>
      </w:r>
    </w:p>
    <w:p w14:paraId="6543082B" w14:textId="77777777" w:rsidR="003C6BBB" w:rsidRPr="00BA3F7B" w:rsidRDefault="00C84A86">
      <w:pPr>
        <w:numPr>
          <w:ilvl w:val="0"/>
          <w:numId w:val="12"/>
        </w:numPr>
        <w:spacing w:after="0"/>
        <w:ind w:left="567" w:hanging="567"/>
        <w:rPr>
          <w:rFonts w:ascii="Arial Narrow" w:eastAsia="Arial Narrow" w:hAnsi="Arial Narrow" w:cs="Arial Narrow"/>
          <w:sz w:val="24"/>
          <w:lang w:val="el-GR"/>
        </w:rPr>
      </w:pPr>
      <w:r w:rsidRPr="00BA3F7B">
        <w:rPr>
          <w:rFonts w:ascii="Arial Narrow" w:eastAsia="Arial Narrow" w:hAnsi="Arial Narrow" w:cs="Arial Narrow"/>
          <w:sz w:val="24"/>
          <w:lang w:val="el-GR"/>
        </w:rPr>
        <w:t>Ανειδίκευτη εργασία στις κατασκευές, μεταφορές και τη μεταποίηση</w:t>
      </w:r>
    </w:p>
    <w:p w14:paraId="579D4332" w14:textId="77777777" w:rsidR="003C6BBB" w:rsidRPr="00BA3F7B" w:rsidRDefault="00C84A86">
      <w:pPr>
        <w:numPr>
          <w:ilvl w:val="0"/>
          <w:numId w:val="12"/>
        </w:numPr>
        <w:spacing w:after="0"/>
        <w:ind w:left="567" w:hanging="567"/>
        <w:rPr>
          <w:rFonts w:ascii="Arial Narrow" w:eastAsia="Arial Narrow" w:hAnsi="Arial Narrow" w:cs="Arial Narrow"/>
          <w:sz w:val="24"/>
        </w:rPr>
      </w:pPr>
      <w:r w:rsidRPr="00BA3F7B">
        <w:rPr>
          <w:rFonts w:ascii="Arial Narrow" w:eastAsia="Arial Narrow" w:hAnsi="Arial Narrow" w:cs="Arial Narrow"/>
          <w:sz w:val="24"/>
        </w:rPr>
        <w:t>Οδηγοί μέσων μεταφοράς</w:t>
      </w:r>
    </w:p>
    <w:p w14:paraId="4727AC61" w14:textId="77777777" w:rsidR="003C6BBB" w:rsidRPr="00BA3F7B" w:rsidRDefault="00C84A86">
      <w:pPr>
        <w:numPr>
          <w:ilvl w:val="0"/>
          <w:numId w:val="12"/>
        </w:numPr>
        <w:spacing w:after="0"/>
        <w:ind w:left="567" w:hanging="567"/>
        <w:rPr>
          <w:rFonts w:ascii="Arial Narrow" w:eastAsia="Arial Narrow" w:hAnsi="Arial Narrow" w:cs="Arial Narrow"/>
          <w:sz w:val="24"/>
        </w:rPr>
      </w:pPr>
      <w:r w:rsidRPr="00BA3F7B">
        <w:rPr>
          <w:rFonts w:ascii="Arial Narrow" w:eastAsia="Arial Narrow" w:hAnsi="Arial Narrow" w:cs="Arial Narrow"/>
          <w:sz w:val="24"/>
        </w:rPr>
        <w:t>Χειριστές μηχανών παραγωγής χημικών προϊόντων</w:t>
      </w:r>
    </w:p>
    <w:p w14:paraId="580CEF8F" w14:textId="77777777" w:rsidR="003C6BBB" w:rsidRPr="00BA3F7B" w:rsidRDefault="00C84A86">
      <w:pPr>
        <w:numPr>
          <w:ilvl w:val="0"/>
          <w:numId w:val="12"/>
        </w:numPr>
        <w:spacing w:after="0"/>
        <w:ind w:left="567" w:hanging="567"/>
        <w:rPr>
          <w:rFonts w:ascii="Arial Narrow" w:eastAsia="Arial Narrow" w:hAnsi="Arial Narrow" w:cs="Arial Narrow"/>
          <w:sz w:val="24"/>
        </w:rPr>
      </w:pPr>
      <w:r w:rsidRPr="00BA3F7B">
        <w:rPr>
          <w:rFonts w:ascii="Arial Narrow" w:eastAsia="Arial Narrow" w:hAnsi="Arial Narrow" w:cs="Arial Narrow"/>
          <w:sz w:val="24"/>
        </w:rPr>
        <w:t>Πωλήσεις</w:t>
      </w:r>
    </w:p>
    <w:p w14:paraId="034F377D" w14:textId="77777777" w:rsidR="003C6BBB" w:rsidRPr="00BA3F7B" w:rsidRDefault="00C84A86">
      <w:pPr>
        <w:numPr>
          <w:ilvl w:val="0"/>
          <w:numId w:val="12"/>
        </w:numPr>
        <w:spacing w:after="0"/>
        <w:ind w:left="567" w:hanging="567"/>
        <w:rPr>
          <w:rFonts w:ascii="Arial Narrow" w:eastAsia="Arial Narrow" w:hAnsi="Arial Narrow" w:cs="Arial Narrow"/>
          <w:sz w:val="24"/>
        </w:rPr>
      </w:pPr>
      <w:r w:rsidRPr="00BA3F7B">
        <w:rPr>
          <w:rFonts w:ascii="Arial Narrow" w:eastAsia="Arial Narrow" w:hAnsi="Arial Narrow" w:cs="Arial Narrow"/>
          <w:sz w:val="24"/>
        </w:rPr>
        <w:t>Υπάλληλοι γραφείου κ.λπ.</w:t>
      </w:r>
    </w:p>
    <w:p w14:paraId="11107787" w14:textId="77777777" w:rsidR="003C6BBB" w:rsidRPr="00BA3F7B" w:rsidRDefault="003C6BBB">
      <w:pPr>
        <w:spacing w:after="0"/>
        <w:rPr>
          <w:rFonts w:ascii="Arial Narrow" w:eastAsia="Arial Narrow" w:hAnsi="Arial Narrow" w:cs="Arial Narrow"/>
          <w:b/>
          <w:sz w:val="24"/>
        </w:rPr>
      </w:pPr>
    </w:p>
    <w:p w14:paraId="3FC6239A" w14:textId="77777777" w:rsidR="003C6BBB" w:rsidRPr="00BA3F7B" w:rsidRDefault="003C6BBB">
      <w:pPr>
        <w:spacing w:after="0"/>
        <w:jc w:val="center"/>
        <w:rPr>
          <w:rFonts w:ascii="Arial Narrow" w:eastAsia="Arial Narrow" w:hAnsi="Arial Narrow" w:cs="Arial Narrow"/>
          <w:b/>
          <w:sz w:val="24"/>
        </w:rPr>
      </w:pPr>
    </w:p>
    <w:p w14:paraId="2F50A636" w14:textId="77777777" w:rsidR="003C6BBB" w:rsidRPr="00BA3F7B" w:rsidRDefault="00C84A86">
      <w:pPr>
        <w:spacing w:after="0"/>
        <w:jc w:val="center"/>
        <w:rPr>
          <w:rFonts w:ascii="Arial Narrow" w:eastAsia="Arial Narrow" w:hAnsi="Arial Narrow" w:cs="Arial Narrow"/>
          <w:i/>
          <w:sz w:val="24"/>
          <w:lang w:val="el-GR"/>
        </w:rPr>
      </w:pPr>
      <w:r w:rsidRPr="00BA3F7B">
        <w:rPr>
          <w:rFonts w:ascii="Arial Narrow" w:eastAsia="Arial Narrow" w:hAnsi="Arial Narrow" w:cs="Arial Narrow"/>
          <w:b/>
          <w:sz w:val="24"/>
          <w:lang w:val="el-GR"/>
        </w:rPr>
        <w:t>Διάγραμμα 1: Διαγραμματικές απεικονίσεις της ροής απασχόλησης της μισθωτής εργασίας στο Δήμο Αιγάλεω, 2014-2017</w:t>
      </w:r>
    </w:p>
    <w:p w14:paraId="4405223C" w14:textId="77777777" w:rsidR="003C6BBB" w:rsidRPr="00BA3F7B" w:rsidRDefault="00C84A86">
      <w:pPr>
        <w:spacing w:after="0"/>
        <w:jc w:val="center"/>
        <w:rPr>
          <w:rFonts w:ascii="Arial Narrow" w:eastAsia="Arial Narrow" w:hAnsi="Arial Narrow" w:cs="Arial Narrow"/>
          <w:sz w:val="24"/>
        </w:rPr>
      </w:pPr>
      <w:r w:rsidRPr="00BA3F7B">
        <w:rPr>
          <w:rFonts w:ascii="Arial Narrow" w:hAnsi="Arial Narrow"/>
          <w:noProof/>
          <w:lang w:val="el-GR" w:eastAsia="el-GR"/>
        </w:rPr>
        <w:drawing>
          <wp:inline distT="0" distB="0" distL="0" distR="0" wp14:anchorId="739E0E7B" wp14:editId="119E6EB6">
            <wp:extent cx="5805805" cy="3510915"/>
            <wp:effectExtent l="0" t="0" r="0" b="0"/>
            <wp:docPr id="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a:stretch>
                      <a:fillRect/>
                    </a:stretch>
                  </pic:blipFill>
                  <pic:spPr>
                    <a:xfrm>
                      <a:off x="0" y="0"/>
                      <a:ext cx="5805805" cy="3510915"/>
                    </a:xfrm>
                    <a:prstGeom prst="rect">
                      <a:avLst/>
                    </a:prstGeom>
                    <a:ln/>
                  </pic:spPr>
                </pic:pic>
              </a:graphicData>
            </a:graphic>
          </wp:inline>
        </w:drawing>
      </w:r>
    </w:p>
    <w:p w14:paraId="13FF2F9E"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Πηγή: ΠΣ ΕΡΓΑΝΗ, Εθνικό Ινστιτούτο Εργασίας &amp; Ανθρώπινου Δυναμικού, Επεξεργασία Ομάδας Μελέτης</w:t>
      </w:r>
    </w:p>
    <w:p w14:paraId="3FD26F61" w14:textId="77777777" w:rsidR="003C6BBB" w:rsidRPr="00BA3F7B" w:rsidRDefault="00C84A86">
      <w:pPr>
        <w:spacing w:after="0"/>
        <w:rPr>
          <w:rFonts w:ascii="Arial Narrow" w:eastAsia="Arial Narrow" w:hAnsi="Arial Narrow" w:cs="Arial Narrow"/>
          <w:b/>
          <w:sz w:val="24"/>
          <w:lang w:val="el-GR"/>
        </w:rPr>
      </w:pPr>
      <w:r w:rsidRPr="00BA3F7B">
        <w:rPr>
          <w:rFonts w:ascii="Arial Narrow" w:hAnsi="Arial Narrow"/>
          <w:lang w:val="el-GR"/>
        </w:rPr>
        <w:br w:type="page"/>
      </w:r>
    </w:p>
    <w:p w14:paraId="0707B1CF" w14:textId="77777777" w:rsidR="003C6BBB" w:rsidRPr="00BA3F7B" w:rsidRDefault="00C84A86">
      <w:pPr>
        <w:spacing w:after="0"/>
        <w:rPr>
          <w:rFonts w:ascii="Arial Narrow" w:eastAsia="Arial Narrow" w:hAnsi="Arial Narrow" w:cs="Arial Narrow"/>
          <w:i/>
          <w:sz w:val="24"/>
          <w:lang w:val="el-GR"/>
        </w:rPr>
      </w:pPr>
      <w:r w:rsidRPr="00BA3F7B">
        <w:rPr>
          <w:rFonts w:ascii="Arial Narrow" w:eastAsia="Arial Narrow" w:hAnsi="Arial Narrow" w:cs="Arial Narrow"/>
          <w:b/>
          <w:sz w:val="24"/>
          <w:lang w:val="el-GR"/>
        </w:rPr>
        <w:t>Διάγραμμα 2: Διαγραμματική απεικόνιση της τάσης των νέων θέσεων εργασίας ανά καθεστώς απασχόλησης και ανά έτος στο Δήμο Αιγάλεω, 2014-2018</w:t>
      </w:r>
    </w:p>
    <w:p w14:paraId="4D3D164F" w14:textId="77777777" w:rsidR="003C6BBB" w:rsidRPr="00BA3F7B" w:rsidRDefault="00C84A86">
      <w:pPr>
        <w:spacing w:after="0"/>
        <w:jc w:val="center"/>
        <w:rPr>
          <w:rFonts w:ascii="Arial Narrow" w:eastAsia="Arial Narrow" w:hAnsi="Arial Narrow" w:cs="Arial Narrow"/>
          <w:sz w:val="24"/>
        </w:rPr>
      </w:pPr>
      <w:r w:rsidRPr="00BA3F7B">
        <w:rPr>
          <w:rFonts w:ascii="Arial Narrow" w:hAnsi="Arial Narrow"/>
          <w:noProof/>
          <w:lang w:val="el-GR" w:eastAsia="el-GR"/>
        </w:rPr>
        <w:drawing>
          <wp:inline distT="0" distB="0" distL="0" distR="0" wp14:anchorId="0609F07F" wp14:editId="465BEA57">
            <wp:extent cx="5736590" cy="2286000"/>
            <wp:effectExtent l="0" t="0" r="0" b="0"/>
            <wp:docPr id="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t="12212"/>
                    <a:stretch>
                      <a:fillRect/>
                    </a:stretch>
                  </pic:blipFill>
                  <pic:spPr>
                    <a:xfrm>
                      <a:off x="0" y="0"/>
                      <a:ext cx="5736590" cy="2286000"/>
                    </a:xfrm>
                    <a:prstGeom prst="rect">
                      <a:avLst/>
                    </a:prstGeom>
                    <a:ln/>
                  </pic:spPr>
                </pic:pic>
              </a:graphicData>
            </a:graphic>
          </wp:inline>
        </w:drawing>
      </w:r>
    </w:p>
    <w:p w14:paraId="3B8DB2CF"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Πηγή: ΠΣ ΕΡΓΑΝΗ, Εθνικό Ινστιτούτο Εργασίας &amp; Ανθρώπινου Δυναμικού, Επεξεργασία Ομάδας Μελέτης</w:t>
      </w:r>
    </w:p>
    <w:p w14:paraId="46118E6F" w14:textId="77777777" w:rsidR="003C6BBB" w:rsidRPr="00BA3F7B" w:rsidRDefault="003C6BBB">
      <w:pPr>
        <w:spacing w:after="0"/>
        <w:rPr>
          <w:rFonts w:ascii="Arial Narrow" w:eastAsia="Arial Narrow" w:hAnsi="Arial Narrow" w:cs="Arial Narrow"/>
          <w:b/>
          <w:sz w:val="24"/>
          <w:lang w:val="el-GR"/>
        </w:rPr>
      </w:pPr>
    </w:p>
    <w:p w14:paraId="2A920CFF" w14:textId="77777777" w:rsidR="003C6BBB" w:rsidRPr="00BA3F7B" w:rsidRDefault="00C84A86">
      <w:pPr>
        <w:spacing w:after="0"/>
        <w:rPr>
          <w:rFonts w:ascii="Arial Narrow" w:eastAsia="Arial Narrow" w:hAnsi="Arial Narrow" w:cs="Arial Narrow"/>
          <w:i/>
          <w:sz w:val="24"/>
          <w:lang w:val="el-GR"/>
        </w:rPr>
      </w:pPr>
      <w:r w:rsidRPr="00BA3F7B">
        <w:rPr>
          <w:rFonts w:ascii="Arial Narrow" w:eastAsia="Arial Narrow" w:hAnsi="Arial Narrow" w:cs="Arial Narrow"/>
          <w:b/>
          <w:sz w:val="24"/>
          <w:lang w:val="el-GR"/>
        </w:rPr>
        <w:t>Εικόνα 1: Ιεράρχηση των δυναμικών επαγγελμάτων και κλάδων – μισθωτή εργασία ιδιωτικού δικαίου στο  Δ. Αιγάλεω, 2018</w:t>
      </w:r>
    </w:p>
    <w:p w14:paraId="40094FDA" w14:textId="77777777" w:rsidR="003C6BBB" w:rsidRPr="00BA3F7B" w:rsidRDefault="00C84A86">
      <w:pPr>
        <w:spacing w:after="0"/>
        <w:rPr>
          <w:rFonts w:ascii="Arial Narrow" w:eastAsia="Arial Narrow" w:hAnsi="Arial Narrow" w:cs="Arial Narrow"/>
          <w:sz w:val="24"/>
        </w:rPr>
      </w:pPr>
      <w:r w:rsidRPr="00BA3F7B">
        <w:rPr>
          <w:rFonts w:ascii="Arial Narrow" w:hAnsi="Arial Narrow"/>
          <w:noProof/>
          <w:lang w:val="el-GR" w:eastAsia="el-GR"/>
        </w:rPr>
        <w:drawing>
          <wp:inline distT="0" distB="0" distL="0" distR="0" wp14:anchorId="4F39D9E8" wp14:editId="79696C00">
            <wp:extent cx="5650230" cy="3493770"/>
            <wp:effectExtent l="0" t="0" r="0" b="0"/>
            <wp:docPr id="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l="21858" t="19160" r="29229" b="11963"/>
                    <a:stretch>
                      <a:fillRect/>
                    </a:stretch>
                  </pic:blipFill>
                  <pic:spPr>
                    <a:xfrm>
                      <a:off x="0" y="0"/>
                      <a:ext cx="5650230" cy="3493770"/>
                    </a:xfrm>
                    <a:prstGeom prst="rect">
                      <a:avLst/>
                    </a:prstGeom>
                    <a:ln/>
                  </pic:spPr>
                </pic:pic>
              </a:graphicData>
            </a:graphic>
          </wp:inline>
        </w:drawing>
      </w:r>
    </w:p>
    <w:p w14:paraId="40494765"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Πηγή: ΠΣ ΕΡΓΑΝΗ, Εθνικό Ινστιτούτο Εργασίας &amp; Ανθρώπινου Δυναμικού, Επεξεργασία Ομάδας Μελέτης</w:t>
      </w:r>
    </w:p>
    <w:p w14:paraId="5644C86E" w14:textId="77777777" w:rsidR="003C6BBB" w:rsidRPr="00BA3F7B" w:rsidRDefault="003C6BBB">
      <w:pPr>
        <w:spacing w:after="0"/>
        <w:rPr>
          <w:rFonts w:ascii="Arial Narrow" w:eastAsia="Arial Narrow" w:hAnsi="Arial Narrow" w:cs="Arial Narrow"/>
          <w:sz w:val="24"/>
          <w:lang w:val="el-GR"/>
        </w:rPr>
      </w:pPr>
    </w:p>
    <w:p w14:paraId="27C9FC87"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Όσον αφορά στην εγγεγραμμένη ανεργία, με στοιχεία ανά Π.Ε. Αττικής, η Π.Ε. Δυτικού Τομέα Αθήνας παρουσιάζει, σύμφωνα με τα στοιχεία του Δεκεμβρίου 2017, τη δεύτερη μεγαλύτερη εγγεγραμμένη ανεργία μετά την Π.Ε. Δυτικής Αττικής. </w:t>
      </w:r>
    </w:p>
    <w:p w14:paraId="0AE99559"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Οι περισσότεροι από τους ανέργους αναφέρονται σε μακροχρόνια (&gt;=12 μήνες ανεργία) άνεργους και σε ανθρώπους Δευτεροβάθμιας Εκπαίδευσης. Αν μπορεί κανείς να χαρακτηρίσει ως «θετική» ένδειξη κάποια που σχετίζεται με το δυσμενές φαινόμενο της ανεργίας, αυτή έχει να κάνει με το γεγονός ότι η Π.Ε. Δυτικού Τομέα Αθήνας εμφανίζει μικρά ποσοστά ανεργίας στους απόφοιτους Τριτοβάθμιας Εκπαίδευσης και στην ηλικιακή ομάδα έως 24 ετών. Βέβαια, περίπου 2 στους 10 άνεργους εντοπίζονται στην ηλικιακή κατηγορία 25-34 ετών και 4 στους 10 περίπου είναι ηλικίας 35-49 ετών, ήτοι περίπου 6 στους 10 άνεργους καταγράφονται στην πιο δημιουργική και παραγωγική ηλικία 25-49 ετών. </w:t>
      </w:r>
    </w:p>
    <w:p w14:paraId="3E1323B1"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Παράλληλα, παρατηρείται ότι οι περισσότερο πληγέντες από την ανεργία εντοπίζονται στα επαγγέλματα «υπάλληλοι γραφείου» και στις «πωλήσεις». Ωστόσο τα δυο αυτά επαγγέλματα παραμένουν για τους ανέργους τα «προσδοκώμενα επαγγέλματα». </w:t>
      </w:r>
    </w:p>
    <w:p w14:paraId="7F4D0527" w14:textId="77777777" w:rsidR="003C6BBB" w:rsidRPr="00BA3F7B" w:rsidRDefault="003C6BBB">
      <w:pPr>
        <w:spacing w:after="0"/>
        <w:rPr>
          <w:rFonts w:ascii="Arial Narrow" w:eastAsia="Arial Narrow" w:hAnsi="Arial Narrow" w:cs="Arial Narrow"/>
          <w:sz w:val="24"/>
          <w:lang w:val="el-GR"/>
        </w:rPr>
      </w:pPr>
    </w:p>
    <w:p w14:paraId="48CBB0CA" w14:textId="77777777" w:rsidR="003C6BBB" w:rsidRPr="00BA3F7B" w:rsidRDefault="00C84A86">
      <w:pPr>
        <w:spacing w:after="0"/>
        <w:rPr>
          <w:rFonts w:ascii="Arial Narrow" w:eastAsia="Arial Narrow" w:hAnsi="Arial Narrow" w:cs="Arial Narrow"/>
          <w:i/>
          <w:sz w:val="24"/>
          <w:lang w:val="el-GR"/>
        </w:rPr>
      </w:pPr>
      <w:r w:rsidRPr="00BA3F7B">
        <w:rPr>
          <w:rFonts w:ascii="Arial Narrow" w:eastAsia="Arial Narrow" w:hAnsi="Arial Narrow" w:cs="Arial Narrow"/>
          <w:b/>
          <w:sz w:val="24"/>
          <w:lang w:val="el-GR"/>
        </w:rPr>
        <w:t>Εικόνα 2: Απεικόνιση της εγγεγραμμένης ανεργίας στην Π.Ε. Δυτικού Τομέα Αθήνας, Δεκέμβριος 2017</w:t>
      </w:r>
    </w:p>
    <w:p w14:paraId="494A0688" w14:textId="77777777" w:rsidR="003C6BBB" w:rsidRPr="00BA3F7B" w:rsidRDefault="00C84A86">
      <w:pPr>
        <w:spacing w:after="0"/>
        <w:jc w:val="center"/>
        <w:rPr>
          <w:rFonts w:ascii="Arial Narrow" w:eastAsia="Arial Narrow" w:hAnsi="Arial Narrow" w:cs="Arial Narrow"/>
          <w:sz w:val="24"/>
        </w:rPr>
      </w:pPr>
      <w:r w:rsidRPr="00BA3F7B">
        <w:rPr>
          <w:rFonts w:ascii="Arial Narrow" w:hAnsi="Arial Narrow"/>
          <w:noProof/>
          <w:lang w:val="el-GR" w:eastAsia="el-GR"/>
        </w:rPr>
        <w:drawing>
          <wp:inline distT="0" distB="0" distL="0" distR="0" wp14:anchorId="5C612A38" wp14:editId="169D87AE">
            <wp:extent cx="5909310" cy="3157220"/>
            <wp:effectExtent l="0" t="0" r="0" b="0"/>
            <wp:docPr id="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6"/>
                    <a:srcRect/>
                    <a:stretch>
                      <a:fillRect/>
                    </a:stretch>
                  </pic:blipFill>
                  <pic:spPr>
                    <a:xfrm>
                      <a:off x="0" y="0"/>
                      <a:ext cx="5909310" cy="3157220"/>
                    </a:xfrm>
                    <a:prstGeom prst="rect">
                      <a:avLst/>
                    </a:prstGeom>
                    <a:ln/>
                  </pic:spPr>
                </pic:pic>
              </a:graphicData>
            </a:graphic>
          </wp:inline>
        </w:drawing>
      </w:r>
    </w:p>
    <w:p w14:paraId="37E95E62"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Πηγή: ΠΣ ΕΡΓΑΝΗ, Εθνικό Ινστιτούτο Εργασίας &amp; Ανθρώπινου Δυναμικού, Επεξεργασία Ομάδας Μελέτης</w:t>
      </w:r>
    </w:p>
    <w:p w14:paraId="0ED69A50" w14:textId="77777777" w:rsidR="003C6BBB" w:rsidRPr="00BA3F7B" w:rsidRDefault="003C6BBB">
      <w:pPr>
        <w:spacing w:after="0"/>
        <w:rPr>
          <w:rFonts w:ascii="Arial Narrow" w:eastAsia="Arial Narrow" w:hAnsi="Arial Narrow" w:cs="Arial Narrow"/>
          <w:sz w:val="24"/>
          <w:lang w:val="el-GR"/>
        </w:rPr>
      </w:pPr>
    </w:p>
    <w:p w14:paraId="59EAB831"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b/>
          <w:sz w:val="24"/>
          <w:lang w:val="el-GR"/>
        </w:rPr>
        <w:t xml:space="preserve">Πιο συγκεκριμένα, στο Δήμο Αιγάλεω </w:t>
      </w:r>
      <w:r w:rsidRPr="00BA3F7B">
        <w:rPr>
          <w:rFonts w:ascii="Arial Narrow" w:eastAsia="Arial Narrow" w:hAnsi="Arial Narrow" w:cs="Arial Narrow"/>
          <w:sz w:val="24"/>
          <w:lang w:val="el-GR"/>
        </w:rPr>
        <w:t xml:space="preserve">το ποσοστό ανεργίας κυμαίνεται περί 24%. Σύμφωνα με τα στοιχεία του ΟΑΕΔ το ποσοστό </w:t>
      </w:r>
      <w:r w:rsidRPr="00BA3F7B">
        <w:rPr>
          <w:rFonts w:ascii="Arial Narrow" w:eastAsia="Arial Narrow" w:hAnsi="Arial Narrow" w:cs="Arial Narrow"/>
          <w:b/>
          <w:sz w:val="24"/>
          <w:lang w:val="el-GR"/>
        </w:rPr>
        <w:t>των γυναικών είναι υψηλότερο από των ανδρών</w:t>
      </w:r>
      <w:r w:rsidRPr="00BA3F7B">
        <w:rPr>
          <w:rFonts w:ascii="Arial Narrow" w:eastAsia="Arial Narrow" w:hAnsi="Arial Narrow" w:cs="Arial Narrow"/>
          <w:sz w:val="24"/>
          <w:lang w:val="el-GR"/>
        </w:rPr>
        <w:t xml:space="preserve">, ακολουθώντας την αντίστοιχη τάση σε επίπεδο χώρας. Το ποσοστό των «νέων ανέργων», δηλαδή όσων εισέρχονται για πρώτη φορά στην αγορά εργασίας αναζητώντας απασχόληση εμφανίζει αύξηση. </w:t>
      </w:r>
      <w:r w:rsidRPr="00BA3F7B">
        <w:rPr>
          <w:rFonts w:ascii="Arial Narrow" w:eastAsia="Arial Narrow" w:hAnsi="Arial Narrow" w:cs="Arial Narrow"/>
          <w:b/>
          <w:sz w:val="24"/>
          <w:lang w:val="el-GR"/>
        </w:rPr>
        <w:t>Ο υψηλότερος ρυθμός αύξησης ανέργων παρατηρείται στους νέους ηλικίας έως 31 ετών</w:t>
      </w:r>
      <w:r w:rsidRPr="00BA3F7B">
        <w:rPr>
          <w:rFonts w:ascii="Arial Narrow" w:eastAsia="Arial Narrow" w:hAnsi="Arial Narrow" w:cs="Arial Narrow"/>
          <w:sz w:val="24"/>
          <w:lang w:val="el-GR"/>
        </w:rPr>
        <w:t>, στις ηλικίες των οποίων εμφανίζεται και το μεγαλύτερο ποσοστό ανεργίας.</w:t>
      </w:r>
    </w:p>
    <w:p w14:paraId="1CA9146F"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Η κατανομή της ανεργίας, λαμβάνοντας υπόψη το επίπεδο εκπαίδευσης, έχει ως εξής: </w:t>
      </w:r>
      <w:r w:rsidRPr="00BA3F7B">
        <w:rPr>
          <w:rFonts w:ascii="Arial Narrow" w:eastAsia="Arial Narrow" w:hAnsi="Arial Narrow" w:cs="Arial Narrow"/>
          <w:b/>
          <w:sz w:val="24"/>
          <w:lang w:val="el-GR"/>
        </w:rPr>
        <w:t>το υψηλότερο ποσοστό ανεργίας παρατηρείται σε όσους δεν έχουν πάει καθόλου σχολείο</w:t>
      </w:r>
      <w:r w:rsidRPr="00BA3F7B">
        <w:rPr>
          <w:rFonts w:ascii="Arial Narrow" w:eastAsia="Arial Narrow" w:hAnsi="Arial Narrow" w:cs="Arial Narrow"/>
          <w:sz w:val="24"/>
          <w:lang w:val="el-GR"/>
        </w:rPr>
        <w:t>. Ακολουθούν τα άτομα που έχουν τελειώσει μερικές τάξεις δημοτικού και οι απόφοιτοι τριτάξιας μέσης εκπαίδευσης. Χαμηλότερα ποσοστά παρατηρούνται σε όσους έχουν διδακτορικό ή μεταπτυχιακό και στους πτυχιούχους της τριτοβάθμιας εκπαίδευσης.</w:t>
      </w:r>
    </w:p>
    <w:p w14:paraId="1D8197A1"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Για το </w:t>
      </w:r>
      <w:r w:rsidRPr="00BA3F7B">
        <w:rPr>
          <w:rFonts w:ascii="Arial Narrow" w:eastAsia="Arial Narrow" w:hAnsi="Arial Narrow" w:cs="Arial Narrow"/>
          <w:b/>
          <w:sz w:val="24"/>
          <w:lang w:val="el-GR"/>
        </w:rPr>
        <w:t>έτος 2020</w:t>
      </w:r>
      <w:r w:rsidRPr="00BA3F7B">
        <w:rPr>
          <w:rFonts w:ascii="Arial Narrow" w:eastAsia="Arial Narrow" w:hAnsi="Arial Narrow" w:cs="Arial Narrow"/>
          <w:sz w:val="24"/>
          <w:lang w:val="el-GR"/>
        </w:rPr>
        <w:t xml:space="preserve">, σύμφωνα με στοιχεία της κοινωνικής υπηρεσίας του Δήμου Αιγάλεω, οι άνεργοι οι οποίοι λαμβάνουν το επίδομα ΚΕΑ ανέρχονται στους </w:t>
      </w:r>
      <w:r w:rsidRPr="00BA3F7B">
        <w:rPr>
          <w:rFonts w:ascii="Arial Narrow" w:eastAsia="Arial Narrow" w:hAnsi="Arial Narrow" w:cs="Arial Narrow"/>
          <w:b/>
          <w:sz w:val="24"/>
          <w:lang w:val="el-GR"/>
        </w:rPr>
        <w:t>1.183</w:t>
      </w:r>
      <w:r w:rsidRPr="00BA3F7B">
        <w:rPr>
          <w:rFonts w:ascii="Arial Narrow" w:eastAsia="Arial Narrow" w:hAnsi="Arial Narrow" w:cs="Arial Narrow"/>
          <w:sz w:val="24"/>
          <w:lang w:val="el-GR"/>
        </w:rPr>
        <w:t>.</w:t>
      </w:r>
    </w:p>
    <w:p w14:paraId="0FA2C2E6"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Τέλος, τόσο η Δυτική Αθήνα ευρύτερα και ειδικότερα ο Δήμος Αιγάλεω χαρακτηρίζονται από εξαιρετικά έντονα και πολυδιάστατα προβλήματα (κοινωνικά, οικονομικά, πολεοδομικά, περιβαλλοντικά), όπως η πληθυσμιακή εξασθένηση (υψηλότερη Αττικής και Ελλάδας), το χαμηλό επίπεδο ανάπτυξης (ως προς Αττική και Ελλάδα), η πολυτομεακή οικονομική βάση αλλά με έλλειψη προωθητικών δραστηριοτήτων, η πολύ υψηλή ανεργία (μεγαλύτερη Αττικής και Ελλάδας), τα υψηλά ποσοστά φτώχειας (χαμηλά εισοδήματα ως προς Αττική/ οριακά μέσα ως προς Ελλάδα), το χαμηλό μορφωτικό επίπεδο, τα θέματα ενσωμάτωσης των μειονοτήτων, οι ευάλωτες ομάδες, η παραβατικότητα, οι θύλακες σύνθετων προβλημάτων, τα προβλήματα ως προς το στεγαστικό απόθεμα, ασύμβατες χρήσεις γης, δυσλειτουργική ρυμοτομία, έλλειμμα κοινοχρήστων χώρων και κοινωφελών εγκαταστάσεων, προβλήματα στάθμευσης, αέρια ρύπανση, ηχορύπανση, έλλειμμα πρασίνου στον αστικό ιστό, κ.ά.</w:t>
      </w:r>
    </w:p>
    <w:p w14:paraId="721BA900"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Τα τελευταία χρόνια, η Δυτική Αθήνα έχει πληγεί από την κρίση εντονότερα από ότι συνολικά η Αττική, με αποτέλεσμα ορισμένα από τα παλαιότερα προβλήματα να οξυνθούν ακόμα περισσότερο και σε αυτά να προστεθούν νέα.</w:t>
      </w:r>
    </w:p>
    <w:p w14:paraId="2A2F4EBA" w14:textId="77777777" w:rsidR="003C6BBB" w:rsidRPr="00BA3F7B" w:rsidRDefault="003C6BBB">
      <w:pPr>
        <w:spacing w:after="0"/>
        <w:rPr>
          <w:rFonts w:ascii="Arial Narrow" w:eastAsia="Arial Narrow" w:hAnsi="Arial Narrow" w:cs="Arial Narrow"/>
          <w:b/>
          <w:sz w:val="24"/>
          <w:lang w:val="el-GR"/>
        </w:rPr>
      </w:pPr>
    </w:p>
    <w:p w14:paraId="73EBF46F" w14:textId="77777777" w:rsidR="003C6BBB" w:rsidRPr="00BA3F7B" w:rsidRDefault="00C84A86">
      <w:pPr>
        <w:rPr>
          <w:rFonts w:ascii="Arial Narrow" w:eastAsia="Arial Narrow" w:hAnsi="Arial Narrow" w:cs="Arial Narrow"/>
          <w:b/>
          <w:sz w:val="24"/>
          <w:lang w:val="el-GR"/>
        </w:rPr>
      </w:pPr>
      <w:bookmarkStart w:id="119" w:name="_heading=h.2pta16n" w:colFirst="0" w:colLast="0"/>
      <w:bookmarkEnd w:id="119"/>
      <w:r w:rsidRPr="00BA3F7B">
        <w:rPr>
          <w:rFonts w:ascii="Arial Narrow" w:eastAsia="Arial Narrow" w:hAnsi="Arial Narrow" w:cs="Arial Narrow"/>
          <w:b/>
          <w:sz w:val="24"/>
          <w:lang w:val="el-GR"/>
        </w:rPr>
        <w:t>1.3 Αναλυτική περιγραφή του Φυσικού Αντικειμένου – Παρουσίαση των υπηρεσιών και ενεργειών που θα παρέχονται (στο πλαίσιο των παραπάνω κατηγοριών παρεμβάσεων), καθώς και του τρόπου συντονισμού και παροχής των υπηρεσιών αυτών</w:t>
      </w:r>
    </w:p>
    <w:p w14:paraId="3E0D2F60"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Το Έργο αφορά σε ολοκληρωμένες υπηρεσίες ενημέρωσης και παροχής συμβουλών για την κατάλληλη προετοιμασία και την προώθηση των ευπαθών ομάδων που βρίσκονται σε εργασιακή ηλικία, καθώς και των νέων, στην απασχόληση στο Δήμο Αιγάλεω. Αναλυτικότερα στη συμβουλευτική, ενδυνάμωση, υποστήριξη, και δικτύωση άνεργου πληθυσμού, με επιχειρήσεις του Δήμου, αλλά και του συνόλου της περιοχής του ΑΣΔΑ με σκοπό την ενίσχυση της απασχόλησης(ΑΣΔΑ,2020). Στο πλαίσιο του Έργου προβλέπεται η εφαρμογή </w:t>
      </w:r>
      <w:r w:rsidRPr="00BA3F7B">
        <w:rPr>
          <w:rFonts w:ascii="Arial Narrow" w:eastAsia="Arial Narrow" w:hAnsi="Arial Narrow" w:cs="Arial Narrow"/>
          <w:sz w:val="24"/>
          <w:u w:val="single"/>
          <w:lang w:val="el-GR"/>
        </w:rPr>
        <w:t>πλέγματος παρεμβάσεων</w:t>
      </w:r>
      <w:r w:rsidRPr="00BA3F7B">
        <w:rPr>
          <w:rFonts w:ascii="Arial Narrow" w:eastAsia="Arial Narrow" w:hAnsi="Arial Narrow" w:cs="Arial Narrow"/>
          <w:sz w:val="24"/>
          <w:lang w:val="el-GR"/>
        </w:rPr>
        <w:t xml:space="preserve"> στους ακόλουθους «Κοινωνικούς Τομείς» (ΚΤ), οι οποίο θα υλοποιηθούν από Ανάδοχο που θα προκύψει μέσω της διαδικασίας των δημοσίων συμβάσεων</w:t>
      </w:r>
      <w:r w:rsidRPr="00BA3F7B">
        <w:rPr>
          <w:rFonts w:ascii="Arial Narrow" w:eastAsia="Arial Narrow" w:hAnsi="Arial Narrow" w:cs="Arial Narrow"/>
          <w:sz w:val="24"/>
          <w:vertAlign w:val="superscript"/>
        </w:rPr>
        <w:footnoteReference w:id="1"/>
      </w:r>
      <w:r w:rsidRPr="00BA3F7B">
        <w:rPr>
          <w:rFonts w:ascii="Arial Narrow" w:eastAsia="Arial Narrow" w:hAnsi="Arial Narrow" w:cs="Arial Narrow"/>
          <w:sz w:val="24"/>
          <w:lang w:val="el-GR"/>
        </w:rPr>
        <w:t xml:space="preserve"> σύμφωνα με το ισχύον θεσμικό – νομικό πλαίσιο.</w:t>
      </w:r>
    </w:p>
    <w:p w14:paraId="1ADF42D4" w14:textId="380719A2" w:rsidR="003C6BBB" w:rsidRPr="00BA3F7B" w:rsidRDefault="00C84A86">
      <w:pPr>
        <w:numPr>
          <w:ilvl w:val="0"/>
          <w:numId w:val="9"/>
        </w:numPr>
        <w:spacing w:after="0"/>
        <w:ind w:left="567" w:hanging="567"/>
        <w:rPr>
          <w:rFonts w:ascii="Arial Narrow" w:eastAsia="Arial Narrow" w:hAnsi="Arial Narrow" w:cs="Arial Narrow"/>
          <w:sz w:val="24"/>
          <w:lang w:val="el-GR"/>
        </w:rPr>
      </w:pPr>
      <w:r w:rsidRPr="00BA3F7B">
        <w:rPr>
          <w:rFonts w:ascii="Arial Narrow" w:eastAsia="Arial Narrow" w:hAnsi="Arial Narrow" w:cs="Arial Narrow"/>
          <w:sz w:val="24"/>
          <w:lang w:val="el-GR"/>
        </w:rPr>
        <w:t>ΚΤ-1: Υπηρεσίες πρώτης Υποδοχής και Ταυτοποίησης των ατόμων που βρίσκονται σε αδράνεια, αποχή από την απασχόληση, μακροχρόνια ανεργία ή άλλου τύπου ανεργία</w:t>
      </w:r>
    </w:p>
    <w:p w14:paraId="02138767" w14:textId="77777777" w:rsidR="003C6BBB" w:rsidRPr="00BA3F7B" w:rsidRDefault="00C84A86">
      <w:pPr>
        <w:numPr>
          <w:ilvl w:val="0"/>
          <w:numId w:val="9"/>
        </w:numPr>
        <w:spacing w:after="0"/>
        <w:ind w:left="567" w:hanging="567"/>
        <w:rPr>
          <w:rFonts w:ascii="Arial Narrow" w:eastAsia="Arial Narrow" w:hAnsi="Arial Narrow" w:cs="Arial Narrow"/>
          <w:sz w:val="24"/>
          <w:lang w:val="el-GR"/>
        </w:rPr>
      </w:pPr>
      <w:r w:rsidRPr="00BA3F7B">
        <w:rPr>
          <w:rFonts w:ascii="Arial Narrow" w:eastAsia="Arial Narrow" w:hAnsi="Arial Narrow" w:cs="Arial Narrow"/>
          <w:sz w:val="24"/>
          <w:lang w:val="el-GR"/>
        </w:rPr>
        <w:t>ΚΤ-2: Βασικές Υπηρεσίες Προετοιμασίας και Υπηρεσίες συνεχούς Ενημέρωσης των ωφελούμενων για ευκαιρίες και δυνατότητες απασχόλησης και επιχειρηματικότητας</w:t>
      </w:r>
    </w:p>
    <w:p w14:paraId="423E195D" w14:textId="77777777" w:rsidR="003C6BBB" w:rsidRPr="00BA3F7B" w:rsidRDefault="00C84A86">
      <w:pPr>
        <w:numPr>
          <w:ilvl w:val="0"/>
          <w:numId w:val="9"/>
        </w:numPr>
        <w:spacing w:after="0"/>
        <w:ind w:left="567" w:hanging="567"/>
        <w:rPr>
          <w:rFonts w:ascii="Arial Narrow" w:eastAsia="Arial Narrow" w:hAnsi="Arial Narrow" w:cs="Arial Narrow"/>
          <w:sz w:val="24"/>
          <w:lang w:val="el-GR"/>
        </w:rPr>
      </w:pPr>
      <w:r w:rsidRPr="00BA3F7B">
        <w:rPr>
          <w:rFonts w:ascii="Arial Narrow" w:eastAsia="Arial Narrow" w:hAnsi="Arial Narrow" w:cs="Arial Narrow"/>
          <w:sz w:val="24"/>
          <w:lang w:val="el-GR"/>
        </w:rPr>
        <w:t>ΚΤ-3: Υπηρεσίες Ψυχοκοινωνικής Υποστήριξης και Συμβουλευτικής σε ατομικό και ομαδικό επίπεδο για την προετοιμασία των ωφελούμενων κατά την πρόσβασή τους στην αγορά εργασίας.</w:t>
      </w:r>
    </w:p>
    <w:p w14:paraId="635FDF4D"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Στους προαναφερθέντες Κοινωνικούς Τομείς προστίθενται και οι </w:t>
      </w:r>
      <w:r w:rsidRPr="00BA3F7B">
        <w:rPr>
          <w:rFonts w:ascii="Arial Narrow" w:eastAsia="Arial Narrow" w:hAnsi="Arial Narrow" w:cs="Arial Narrow"/>
          <w:i/>
          <w:sz w:val="24"/>
          <w:lang w:val="el-GR"/>
        </w:rPr>
        <w:t>Κ.Τ-0</w:t>
      </w:r>
      <w:r w:rsidRPr="00BA3F7B">
        <w:rPr>
          <w:rFonts w:ascii="Arial Narrow" w:eastAsia="Arial Narrow" w:hAnsi="Arial Narrow" w:cs="Arial Narrow"/>
          <w:sz w:val="24"/>
          <w:lang w:val="el-GR"/>
        </w:rPr>
        <w:t>,</w:t>
      </w:r>
      <w:r w:rsidRPr="00BA3F7B">
        <w:rPr>
          <w:rFonts w:ascii="Arial Narrow" w:eastAsia="Arial Narrow" w:hAnsi="Arial Narrow" w:cs="Arial Narrow"/>
          <w:i/>
          <w:sz w:val="24"/>
          <w:lang w:val="el-GR"/>
        </w:rPr>
        <w:t xml:space="preserve"> Κ.Τ-5</w:t>
      </w:r>
      <w:r w:rsidRPr="00BA3F7B">
        <w:rPr>
          <w:rFonts w:ascii="Arial Narrow" w:eastAsia="Arial Narrow" w:hAnsi="Arial Narrow" w:cs="Arial Narrow"/>
          <w:sz w:val="24"/>
          <w:lang w:val="el-GR"/>
        </w:rPr>
        <w:t xml:space="preserve"> στο πλαίσιο των οποίων προβλέπεται η παροχή οριζόντιων υπηρεσιών διοικητικού και επιστημονικού συντονισμού και ο </w:t>
      </w:r>
      <w:r w:rsidRPr="00BA3F7B">
        <w:rPr>
          <w:rFonts w:ascii="Arial Narrow" w:eastAsia="Arial Narrow" w:hAnsi="Arial Narrow" w:cs="Arial Narrow"/>
          <w:i/>
          <w:sz w:val="24"/>
          <w:lang w:val="el-GR"/>
        </w:rPr>
        <w:t>Κ.Τ</w:t>
      </w:r>
      <w:r w:rsidRPr="00BA3F7B">
        <w:rPr>
          <w:rFonts w:ascii="Arial Narrow" w:eastAsia="Arial Narrow" w:hAnsi="Arial Narrow" w:cs="Arial Narrow"/>
          <w:sz w:val="24"/>
          <w:lang w:val="el-GR"/>
        </w:rPr>
        <w:t>-4 στο πλαίσιο του οποίου προβλέπεται η παροχή οριζόντιων υπηρεσιών δημοσιότητας των δράσεων.</w:t>
      </w:r>
    </w:p>
    <w:p w14:paraId="700667A2"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Η δράση έρχεται να καλύψει το «κενό» προετοιμασίας των ευπαθών ομάδων, δεδομένου ότι οι μηχανισμοί της σύζευξης και προώθησης στην αγορά εργασίας, θεωρούν τη βιώσιμη επάνοδο των ευπαθών ομάδων στην απασχόληση δεδομένη. Επίσης, η δράση εφαρμόζεται χωρίς τυπικά κριτήρια (κάρτα ανεργίας). </w:t>
      </w:r>
    </w:p>
    <w:p w14:paraId="40C2A9D0"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Ο εντοπισμός των ωφελούμενων της Πράξης θα υποστηρίζεται και από τις λοιπές δράσεις του Δήμου που εντάσσονται στη ΒΑΑ/ΟΧΕ Δυτικής Αθήνας και χρηματοδοτούνται από το ΕΚΤ. Οι πιλοτικές έρευνες ΔΑΑΕ που θα εφαρμοσθούν σε συνεργασία με τον Μηχανισμό του ΕΙΕΑΔ (Δράση 9.1.1), θα εφοδιάσουν τις υπηρεσίες του Δήμου με πολύτιμες πληροφορίες για τη διάρθρωση της ανεργίας και τη δυναμική της απασχόλησης στη Δυτική Αθήνα και, ειδικότερα στο Δήμο Αιγάλεω.</w:t>
      </w:r>
    </w:p>
    <w:p w14:paraId="06F96310"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Στο πλαίσιο της πράξης, προβλέπονται επίσης παραπομπές των ωφελούμενων σε λοιπές υπηρεσίες που αναπτύσσονται στο πλαίσιο της ΒΑΑ/ΟΧΕ (λ.χ. υπηρεσίες κατάρτισης, θερμοκοιτίδες, πλατφόρμες δημιουργίας νέων και νεοφυών επιχειρήσεων κ.λπ.), </w:t>
      </w:r>
    </w:p>
    <w:p w14:paraId="285A0FC4"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Εν κατακλείδι, μέσω της παρούσας δράσης επιδιώκεται μια ολοκληρωμένη προσέγγιση ανά ωφελούμενο που ανήκει στις ευπαθείς ομάδες στη βάση των αναγκών του, των ικανοτήτων και των δεξιοτήτων του και ειδικότερα:</w:t>
      </w:r>
    </w:p>
    <w:p w14:paraId="221B9976"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αφενός η διεύρυνση των υπηρεσιών προώθησης των ευπαθών ομάδων του Δήμου Αιγάλεω</w:t>
      </w:r>
      <w:r w:rsidRPr="00BA3F7B">
        <w:rPr>
          <w:rFonts w:ascii="Arial Narrow" w:eastAsia="Arial Narrow" w:hAnsi="Arial Narrow" w:cs="Arial Narrow"/>
          <w:b/>
          <w:sz w:val="24"/>
          <w:lang w:val="el-GR"/>
        </w:rPr>
        <w:t xml:space="preserve"> </w:t>
      </w:r>
      <w:r w:rsidRPr="00BA3F7B">
        <w:rPr>
          <w:rFonts w:ascii="Arial Narrow" w:eastAsia="Arial Narrow" w:hAnsi="Arial Narrow" w:cs="Arial Narrow"/>
          <w:sz w:val="24"/>
          <w:lang w:val="el-GR"/>
        </w:rPr>
        <w:t xml:space="preserve">που βρίσκονται σε εργασιακή ηλικία (και ιδίως των </w:t>
      </w:r>
      <w:r w:rsidRPr="00BA3F7B">
        <w:rPr>
          <w:rFonts w:ascii="Arial Narrow" w:eastAsia="Arial Narrow" w:hAnsi="Arial Narrow" w:cs="Arial Narrow"/>
          <w:b/>
          <w:sz w:val="24"/>
          <w:lang w:val="el-GR"/>
        </w:rPr>
        <w:t>ν</w:t>
      </w:r>
      <w:r w:rsidRPr="00BA3F7B">
        <w:rPr>
          <w:rFonts w:ascii="Arial Narrow" w:eastAsia="Arial Narrow" w:hAnsi="Arial Narrow" w:cs="Arial Narrow"/>
          <w:sz w:val="24"/>
          <w:lang w:val="el-GR"/>
        </w:rPr>
        <w:t xml:space="preserve">έων), στην αγορά εργασίας και σε «διεξόδους» αναζήτησης ευκαιριών για την άσκηση επιχειρηματικών δραστηριοτήτων και, αφετέρου, η συμβολή στη «διαρκή διαθεσιμότητα» επιλογών απασχόλησης σε τοπικό επίπεδο και, σταδιακά, σε επίπεδο Δυτικής Αθήνας (μέσω του Διαδημοτικού Κοινωνικού Δικτύου «ΣΥΜΠΡΑΤΤΩ») και η λήψη στοχευμένων υπηρεσιών συμβουλευτικής που εντάσσονται τόσο στην κοινωνική ένταξη, όσο και στις ενεργητικές πολιτικές απασχόλησης (ΕΠΑ) για τον άνεργο που βρίσκεται σε μακροχρόνια αδράνεια ή/και ανεργία είτε αναζητεί εργασία. </w:t>
      </w:r>
    </w:p>
    <w:p w14:paraId="17DB13BE"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Στους παραπάνω Κοινωνικούς Τομείς (Κ.Τ.) αντιστοιχούν επιμέρους υπηρεσίες, οι οποίες αναλύονται στον ακόλουθο πίνακα. </w:t>
      </w:r>
    </w:p>
    <w:p w14:paraId="4A912BA0"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Οι υπηρεσίες αυτές θα παρέχονται με αξιοποίηση των υφιστάμενων Κοινωνικών Δομών του Δήμου Αιγάλεω και δεν αφορούν στη δημιουργία νέων Δομών. Οι παραπάνω δράσεις θα συντονίζονται και θα εποπτεύονται από τη Διεύθυνση Κοινωνικής Προστασίας του Δήμου Αιγάλεω, σε συνεργασία με το αντίστοιχο Κέντρο Κοινότητας. Η Διεύθυνση Κοινωνικής Προστασίας του Δήμου Αιγάλεω θα μεριμνήσει για τη διασφάλιση και την αποφυγή επικάλυψης των παρεχόμενων υπηρεσιών προς τους ωφελούμενους από ομοειδείς δράσεις, ήδη από το στάδιο ταυτοποίησης και της παραπομπής τους, είτε αυτές αφορούν σε δράσεις της ΒΑΑ/ΟΧΕ Δυτικής Αθήνας, είτε σε λοιπές κοινωνικές δράσεις, είτε μέσω του ΕΣΠΑ 2014-2020, είτε με ιδίους πόρους του Δήμου Αιγάλεω.</w:t>
      </w:r>
    </w:p>
    <w:p w14:paraId="3E437D88" w14:textId="77777777" w:rsidR="003C6BBB" w:rsidRPr="00BA3F7B" w:rsidRDefault="003C6BBB">
      <w:pPr>
        <w:spacing w:after="0"/>
        <w:rPr>
          <w:rFonts w:ascii="Arial Narrow" w:eastAsia="Arial Narrow" w:hAnsi="Arial Narrow" w:cs="Arial Narrow"/>
          <w:sz w:val="24"/>
          <w:lang w:val="el-GR"/>
        </w:rPr>
      </w:pPr>
    </w:p>
    <w:p w14:paraId="3E338D2B" w14:textId="77777777" w:rsidR="003C6BBB" w:rsidRPr="00BA3F7B" w:rsidRDefault="00C84A86">
      <w:pPr>
        <w:rPr>
          <w:rFonts w:ascii="Arial Narrow" w:eastAsia="Arial Narrow" w:hAnsi="Arial Narrow" w:cs="Arial Narrow"/>
          <w:b/>
          <w:lang w:val="el-GR"/>
        </w:rPr>
      </w:pPr>
      <w:bookmarkStart w:id="120" w:name="_heading=h.14ykbeg" w:colFirst="0" w:colLast="0"/>
      <w:bookmarkEnd w:id="120"/>
      <w:r w:rsidRPr="00BA3F7B">
        <w:rPr>
          <w:rFonts w:ascii="Arial Narrow" w:eastAsia="Arial Narrow" w:hAnsi="Arial Narrow" w:cs="Arial Narrow"/>
          <w:b/>
          <w:lang w:val="el-GR"/>
        </w:rPr>
        <w:t>1.3.1 Κοινωνικοί Τομείς (Κ.Τ.)</w:t>
      </w:r>
    </w:p>
    <w:p w14:paraId="5ABB7E64" w14:textId="77777777" w:rsidR="003C6BBB" w:rsidRPr="00BA3F7B" w:rsidRDefault="00C84A86">
      <w:pPr>
        <w:spacing w:after="0"/>
        <w:rPr>
          <w:rFonts w:ascii="Arial Narrow" w:eastAsia="Arial Narrow" w:hAnsi="Arial Narrow" w:cs="Arial Narrow"/>
          <w:b/>
          <w:lang w:val="el-GR"/>
        </w:rPr>
      </w:pPr>
      <w:r w:rsidRPr="00BA3F7B">
        <w:rPr>
          <w:rFonts w:ascii="Arial Narrow" w:eastAsia="Arial Narrow" w:hAnsi="Arial Narrow" w:cs="Arial Narrow"/>
          <w:b/>
          <w:lang w:val="el-GR"/>
        </w:rPr>
        <w:t>ΚΤ 0: Υπηρεσίες Διοικητικού Συντονισμού των δράσεων</w:t>
      </w:r>
    </w:p>
    <w:tbl>
      <w:tblPr>
        <w:tblStyle w:val="affff7"/>
        <w:tblW w:w="9628" w:type="dxa"/>
        <w:tblInd w:w="0" w:type="dxa"/>
        <w:tblLayout w:type="fixed"/>
        <w:tblLook w:val="0400" w:firstRow="0" w:lastRow="0" w:firstColumn="0" w:lastColumn="0" w:noHBand="0" w:noVBand="1"/>
      </w:tblPr>
      <w:tblGrid>
        <w:gridCol w:w="1727"/>
        <w:gridCol w:w="7901"/>
      </w:tblGrid>
      <w:tr w:rsidR="003C6BBB" w:rsidRPr="00BA3F7B" w14:paraId="456FA17B" w14:textId="77777777">
        <w:trPr>
          <w:trHeight w:val="878"/>
        </w:trPr>
        <w:tc>
          <w:tcPr>
            <w:tcW w:w="1727" w:type="dxa"/>
            <w:tcBorders>
              <w:top w:val="single" w:sz="4" w:space="0" w:color="000000"/>
              <w:left w:val="single" w:sz="4" w:space="0" w:color="000000"/>
              <w:bottom w:val="single" w:sz="4" w:space="0" w:color="000000"/>
              <w:right w:val="single" w:sz="4" w:space="0" w:color="000000"/>
            </w:tcBorders>
            <w:shd w:val="clear" w:color="auto" w:fill="D5DCE4"/>
          </w:tcPr>
          <w:p w14:paraId="65EC9F03" w14:textId="77777777" w:rsidR="003C6BBB" w:rsidRPr="00BA3F7B" w:rsidRDefault="00C84A86">
            <w:pPr>
              <w:spacing w:after="0"/>
              <w:rPr>
                <w:rFonts w:ascii="Arial Narrow" w:eastAsia="Arial Narrow" w:hAnsi="Arial Narrow" w:cs="Arial Narrow"/>
                <w:b/>
              </w:rPr>
            </w:pPr>
            <w:r w:rsidRPr="00BA3F7B">
              <w:rPr>
                <w:rFonts w:ascii="Arial Narrow" w:eastAsia="Arial Narrow" w:hAnsi="Arial Narrow" w:cs="Arial Narrow"/>
                <w:b/>
              </w:rPr>
              <w:t xml:space="preserve">Σκοπός </w:t>
            </w:r>
          </w:p>
        </w:tc>
        <w:tc>
          <w:tcPr>
            <w:tcW w:w="7901" w:type="dxa"/>
            <w:tcBorders>
              <w:top w:val="single" w:sz="4" w:space="0" w:color="000000"/>
              <w:left w:val="single" w:sz="4" w:space="0" w:color="000000"/>
              <w:bottom w:val="single" w:sz="4" w:space="0" w:color="000000"/>
              <w:right w:val="single" w:sz="4" w:space="0" w:color="000000"/>
            </w:tcBorders>
            <w:shd w:val="clear" w:color="auto" w:fill="auto"/>
          </w:tcPr>
          <w:p w14:paraId="419D2A61"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Σκοπός είναι η επίτευξη αποτελεσματικού διοικητικού συντονισμού του έργου, προκειμένου να επιτευχθεί η άρτια και ομαλή υλοποίησή του, σε επίπεδο οριζόντιας οργάνωσης των επιμέρους δράσεων</w:t>
            </w:r>
          </w:p>
        </w:tc>
      </w:tr>
      <w:tr w:rsidR="003C6BBB" w:rsidRPr="00BA3F7B" w14:paraId="4B800B42" w14:textId="77777777">
        <w:trPr>
          <w:trHeight w:val="577"/>
        </w:trPr>
        <w:tc>
          <w:tcPr>
            <w:tcW w:w="1727" w:type="dxa"/>
            <w:tcBorders>
              <w:top w:val="single" w:sz="4" w:space="0" w:color="000000"/>
              <w:left w:val="single" w:sz="4" w:space="0" w:color="000000"/>
              <w:bottom w:val="single" w:sz="4" w:space="0" w:color="000000"/>
              <w:right w:val="single" w:sz="4" w:space="0" w:color="000000"/>
            </w:tcBorders>
            <w:shd w:val="clear" w:color="auto" w:fill="D5DCE4"/>
          </w:tcPr>
          <w:p w14:paraId="6692C825" w14:textId="77777777" w:rsidR="003C6BBB" w:rsidRPr="00BA3F7B" w:rsidRDefault="00C84A86">
            <w:pPr>
              <w:spacing w:after="0"/>
              <w:rPr>
                <w:rFonts w:ascii="Arial Narrow" w:eastAsia="Arial Narrow" w:hAnsi="Arial Narrow" w:cs="Arial Narrow"/>
                <w:b/>
              </w:rPr>
            </w:pPr>
            <w:r w:rsidRPr="00BA3F7B">
              <w:rPr>
                <w:rFonts w:ascii="Arial Narrow" w:eastAsia="Arial Narrow" w:hAnsi="Arial Narrow" w:cs="Arial Narrow"/>
                <w:b/>
              </w:rPr>
              <w:t>Υπηρεσίες</w:t>
            </w:r>
          </w:p>
        </w:tc>
        <w:tc>
          <w:tcPr>
            <w:tcW w:w="7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512D4" w14:textId="77777777" w:rsidR="003C6BBB" w:rsidRPr="00BA3F7B" w:rsidRDefault="00C84A86">
            <w:pPr>
              <w:spacing w:after="0"/>
              <w:rPr>
                <w:rFonts w:ascii="Arial Narrow" w:eastAsia="Arial Narrow" w:hAnsi="Arial Narrow" w:cs="Arial Narrow"/>
                <w:b/>
              </w:rPr>
            </w:pPr>
            <w:r w:rsidRPr="00BA3F7B">
              <w:rPr>
                <w:rFonts w:ascii="Arial Narrow" w:eastAsia="Arial Narrow" w:hAnsi="Arial Narrow" w:cs="Arial Narrow"/>
                <w:b/>
              </w:rPr>
              <w:t>ΚΤ.0.1</w:t>
            </w:r>
            <w:r w:rsidRPr="00BA3F7B">
              <w:rPr>
                <w:rFonts w:ascii="Arial Narrow" w:eastAsia="Arial Narrow" w:hAnsi="Arial Narrow" w:cs="Arial Narrow"/>
              </w:rPr>
              <w:t xml:space="preserve"> Οριζόντια Διοικητική υποστήριξη</w:t>
            </w:r>
          </w:p>
        </w:tc>
      </w:tr>
      <w:tr w:rsidR="003C6BBB" w:rsidRPr="00BA3F7B" w14:paraId="79B8B9CB" w14:textId="77777777">
        <w:trPr>
          <w:trHeight w:val="185"/>
        </w:trPr>
        <w:tc>
          <w:tcPr>
            <w:tcW w:w="1727" w:type="dxa"/>
            <w:tcBorders>
              <w:top w:val="single" w:sz="4" w:space="0" w:color="000000"/>
              <w:left w:val="single" w:sz="4" w:space="0" w:color="000000"/>
              <w:bottom w:val="single" w:sz="4" w:space="0" w:color="000000"/>
              <w:right w:val="single" w:sz="4" w:space="0" w:color="000000"/>
            </w:tcBorders>
            <w:shd w:val="clear" w:color="auto" w:fill="D5DCE4"/>
          </w:tcPr>
          <w:p w14:paraId="0A3CBE51" w14:textId="77777777" w:rsidR="003C6BBB" w:rsidRPr="00BA3F7B" w:rsidRDefault="00C84A86">
            <w:pPr>
              <w:spacing w:after="0"/>
              <w:rPr>
                <w:rFonts w:ascii="Arial Narrow" w:eastAsia="Arial Narrow" w:hAnsi="Arial Narrow" w:cs="Arial Narrow"/>
                <w:b/>
              </w:rPr>
            </w:pPr>
            <w:r w:rsidRPr="00BA3F7B">
              <w:rPr>
                <w:rFonts w:ascii="Arial Narrow" w:eastAsia="Arial Narrow" w:hAnsi="Arial Narrow" w:cs="Arial Narrow"/>
                <w:b/>
              </w:rPr>
              <w:t>Ανάλυση</w:t>
            </w:r>
          </w:p>
        </w:tc>
        <w:tc>
          <w:tcPr>
            <w:tcW w:w="7901" w:type="dxa"/>
            <w:tcBorders>
              <w:top w:val="single" w:sz="4" w:space="0" w:color="000000"/>
              <w:left w:val="single" w:sz="4" w:space="0" w:color="000000"/>
              <w:bottom w:val="single" w:sz="4" w:space="0" w:color="000000"/>
              <w:right w:val="single" w:sz="4" w:space="0" w:color="000000"/>
            </w:tcBorders>
            <w:shd w:val="clear" w:color="auto" w:fill="auto"/>
          </w:tcPr>
          <w:p w14:paraId="575DED03"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 xml:space="preserve">Κύρια λειτουργία στο παρόν πεδίο είναι ο προγραμματισμός και η υποστήριξη όλων των οργανωτικών διαδικασιών με στόχο την ομαλή λειτουργία του έργου. </w:t>
            </w:r>
          </w:p>
          <w:p w14:paraId="495A5FC9"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Το διοικητικό προσωπικό τηρεί φάκελο, ο οποίος περιλαμβάνει: αρχείο αναφορών, αρχείο αλληλογραφίας, αρχείο δράσεων δημοσιότητας-προβολής και δικτύωσης με τοπικούς φορείς και επιχειρήσεις, αρχείο με τα παρουσιολόγια και τις άδειες του προσωπικού, αρχείο ωφελούμενων κ.α.</w:t>
            </w:r>
          </w:p>
          <w:p w14:paraId="2B1977BD"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Επιπλέον, παρακολουθεί το χρονοδιάγραμμα υλοποίησης των δράσεων και φροντίζει για τον προγραμματισμό και την τήρηση του καθημερινού ωρολογίου προγράμματος.</w:t>
            </w:r>
          </w:p>
          <w:p w14:paraId="0B135FB6"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Καθίσταται έτσι εφικτή η δυνατότητα επίκαιρης πληροφόρησης σχετικά με την πορεία υλοποίησης του έργου και του έγκαιρου εντοπισμού τυχόν προβλημάτων και διατύπωσης προτάσεων για την επίλυσή τους.</w:t>
            </w:r>
          </w:p>
          <w:p w14:paraId="014B78A0"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Οι διοικητικές υπηρεσίες που θα προσφέρει ο ανάδοχος στον Δήμο κωδικοποιούνται στις ακόλουθες:</w:t>
            </w:r>
          </w:p>
          <w:p w14:paraId="475F4BBF" w14:textId="77777777" w:rsidR="003C6BBB" w:rsidRPr="00BA3F7B" w:rsidRDefault="00C84A86">
            <w:pPr>
              <w:numPr>
                <w:ilvl w:val="0"/>
                <w:numId w:val="16"/>
              </w:numPr>
              <w:pBdr>
                <w:top w:val="nil"/>
                <w:left w:val="nil"/>
                <w:bottom w:val="nil"/>
                <w:right w:val="nil"/>
                <w:between w:val="nil"/>
              </w:pBdr>
              <w:spacing w:after="0"/>
              <w:jc w:val="left"/>
              <w:rPr>
                <w:rFonts w:ascii="Arial Narrow" w:eastAsia="Arial Narrow" w:hAnsi="Arial Narrow" w:cs="Arial Narrow"/>
                <w:color w:val="000000"/>
                <w:szCs w:val="22"/>
                <w:lang w:val="el-GR"/>
              </w:rPr>
            </w:pPr>
            <w:bookmarkStart w:id="121" w:name="_heading=h.3oy7u29" w:colFirst="0" w:colLast="0"/>
            <w:bookmarkEnd w:id="121"/>
            <w:r w:rsidRPr="00BA3F7B">
              <w:rPr>
                <w:rFonts w:ascii="Arial Narrow" w:eastAsia="Arial Narrow" w:hAnsi="Arial Narrow" w:cs="Arial Narrow"/>
                <w:color w:val="000000"/>
                <w:szCs w:val="22"/>
                <w:lang w:val="el-GR"/>
              </w:rPr>
              <w:t xml:space="preserve">Διαμόρφωση Συστήματος και διαδικασίας ενημέρωσης, υποβολής αιτήσεων,  των δυνητικά ωφελούμενων </w:t>
            </w:r>
          </w:p>
          <w:p w14:paraId="2DE9AC04" w14:textId="77777777" w:rsidR="003C6BBB" w:rsidRPr="00BA3F7B" w:rsidRDefault="00C84A86">
            <w:pPr>
              <w:numPr>
                <w:ilvl w:val="0"/>
                <w:numId w:val="16"/>
              </w:numPr>
              <w:pBdr>
                <w:top w:val="nil"/>
                <w:left w:val="nil"/>
                <w:bottom w:val="nil"/>
                <w:right w:val="nil"/>
                <w:between w:val="nil"/>
              </w:pBdr>
              <w:spacing w:after="0"/>
              <w:jc w:val="left"/>
              <w:rPr>
                <w:rFonts w:ascii="Arial Narrow" w:eastAsia="Arial Narrow" w:hAnsi="Arial Narrow" w:cs="Arial Narrow"/>
                <w:color w:val="000000"/>
                <w:szCs w:val="22"/>
                <w:lang w:val="el-GR"/>
              </w:rPr>
            </w:pPr>
            <w:r w:rsidRPr="00BA3F7B">
              <w:rPr>
                <w:rFonts w:ascii="Arial Narrow" w:eastAsia="Arial Narrow" w:hAnsi="Arial Narrow" w:cs="Arial Narrow"/>
                <w:color w:val="000000"/>
                <w:szCs w:val="22"/>
                <w:lang w:val="el-GR"/>
              </w:rPr>
              <w:t>Υποστήριξη της εφαρμογής της διαδικασίας προσέλκυσης των ωφελούμενων, που θα περιλαμβάνει τα ακόλουθα:</w:t>
            </w:r>
          </w:p>
          <w:p w14:paraId="7878DB48"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 Προσέλκυση των ωφελούμενων – Υποβολή Αιτήσεων</w:t>
            </w:r>
          </w:p>
          <w:p w14:paraId="4F816473"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 Επεξεργασία – Ταξινόμηση Αιτήσεων- Έλεγχος Δικαιολογητικών (υποστήριξη της Αναθέτουσας Αρχής στις διαδικασίες)</w:t>
            </w:r>
          </w:p>
          <w:p w14:paraId="31F75D08" w14:textId="77777777" w:rsidR="003C6BBB" w:rsidRPr="00BA3F7B" w:rsidRDefault="00C84A86">
            <w:pPr>
              <w:numPr>
                <w:ilvl w:val="0"/>
                <w:numId w:val="16"/>
              </w:numPr>
              <w:pBdr>
                <w:top w:val="nil"/>
                <w:left w:val="nil"/>
                <w:bottom w:val="nil"/>
                <w:right w:val="nil"/>
                <w:between w:val="nil"/>
              </w:pBdr>
              <w:spacing w:after="0"/>
              <w:rPr>
                <w:rFonts w:ascii="Arial Narrow" w:eastAsia="Arial Narrow" w:hAnsi="Arial Narrow" w:cs="Arial Narrow"/>
                <w:color w:val="000000"/>
                <w:szCs w:val="22"/>
                <w:lang w:val="el-GR"/>
              </w:rPr>
            </w:pPr>
            <w:r w:rsidRPr="00BA3F7B">
              <w:rPr>
                <w:rFonts w:ascii="Arial Narrow" w:eastAsia="Arial Narrow" w:hAnsi="Arial Narrow" w:cs="Arial Narrow"/>
                <w:color w:val="000000"/>
                <w:szCs w:val="22"/>
                <w:lang w:val="el-GR"/>
              </w:rPr>
              <w:t>Παρακολούθηση δεδομένων εισόδου-εξόδου ανά ωφελούμενο (</w:t>
            </w:r>
            <w:r w:rsidRPr="00BA3F7B">
              <w:rPr>
                <w:rFonts w:ascii="Arial Narrow" w:eastAsia="Arial Narrow" w:hAnsi="Arial Narrow" w:cs="Arial Narrow"/>
                <w:color w:val="000000"/>
                <w:szCs w:val="22"/>
              </w:rPr>
              <w:t>microdata</w:t>
            </w:r>
            <w:r w:rsidRPr="00BA3F7B">
              <w:rPr>
                <w:rFonts w:ascii="Arial Narrow" w:eastAsia="Arial Narrow" w:hAnsi="Arial Narrow" w:cs="Arial Narrow"/>
                <w:color w:val="000000"/>
                <w:szCs w:val="22"/>
                <w:lang w:val="el-GR"/>
              </w:rPr>
              <w:t>) και ανάρτηση στοιχείων στο ΟΠΣ.</w:t>
            </w:r>
          </w:p>
        </w:tc>
      </w:tr>
      <w:tr w:rsidR="003C6BBB" w:rsidRPr="00BA3F7B" w14:paraId="1790EF02" w14:textId="77777777">
        <w:trPr>
          <w:trHeight w:val="274"/>
        </w:trPr>
        <w:tc>
          <w:tcPr>
            <w:tcW w:w="1727" w:type="dxa"/>
            <w:tcBorders>
              <w:top w:val="single" w:sz="4" w:space="0" w:color="000000"/>
              <w:left w:val="single" w:sz="4" w:space="0" w:color="000000"/>
              <w:bottom w:val="single" w:sz="4" w:space="0" w:color="000000"/>
              <w:right w:val="single" w:sz="4" w:space="0" w:color="000000"/>
            </w:tcBorders>
            <w:shd w:val="clear" w:color="auto" w:fill="D5DCE4"/>
          </w:tcPr>
          <w:p w14:paraId="3EBCA24C" w14:textId="77777777" w:rsidR="003C6BBB" w:rsidRPr="00BA3F7B" w:rsidRDefault="00C84A86">
            <w:pPr>
              <w:spacing w:after="0"/>
              <w:rPr>
                <w:rFonts w:ascii="Arial Narrow" w:eastAsia="Arial Narrow" w:hAnsi="Arial Narrow" w:cs="Arial Narrow"/>
                <w:b/>
              </w:rPr>
            </w:pPr>
            <w:r w:rsidRPr="00BA3F7B">
              <w:rPr>
                <w:rFonts w:ascii="Arial Narrow" w:eastAsia="Arial Narrow" w:hAnsi="Arial Narrow" w:cs="Arial Narrow"/>
                <w:b/>
              </w:rPr>
              <w:t xml:space="preserve">Τρόπος Υλοποίησης / Συντονισμός Υπηρεσιών </w:t>
            </w:r>
          </w:p>
        </w:tc>
        <w:tc>
          <w:tcPr>
            <w:tcW w:w="7901" w:type="dxa"/>
            <w:tcBorders>
              <w:top w:val="single" w:sz="4" w:space="0" w:color="000000"/>
              <w:left w:val="single" w:sz="4" w:space="0" w:color="000000"/>
              <w:bottom w:val="single" w:sz="4" w:space="0" w:color="000000"/>
              <w:right w:val="single" w:sz="4" w:space="0" w:color="000000"/>
            </w:tcBorders>
            <w:shd w:val="clear" w:color="auto" w:fill="auto"/>
          </w:tcPr>
          <w:p w14:paraId="65AB19B2"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 xml:space="preserve">Η ομάδα του αναδόχου θα συνεργαστεί με τα στελέχη του δικαιούχου, τους φορείς, της Κοινωνικές Δομές και Υπηρεσίες του Δήμου Αιγάλεω, του Ενδιάμεσου Φορέα Διαχείρισης, αλλά και της Διαχειριστικής Αρχής, με στόχο να καταστεί δυνατή η εφαρμογή ενός κατάλληλου συστήματος διοίκησης που αφενός θα τροφοδοτεί τα στελέχη του δικαιούχου με τα απαραίτητα στοιχεία και πληροφορίες για την υλοποίηση και αφετέρου θα κινητοποιεί συνέργειες και οικονομίες κλίμακας για την βέλτιστη και ορθολογική υλοποίηση του έργου. </w:t>
            </w:r>
          </w:p>
          <w:p w14:paraId="7005A491" w14:textId="77777777" w:rsidR="003C6BBB" w:rsidRPr="00BA3F7B" w:rsidRDefault="00C84A86">
            <w:pPr>
              <w:spacing w:after="0"/>
              <w:rPr>
                <w:rFonts w:ascii="Arial Narrow" w:eastAsia="Arial Narrow" w:hAnsi="Arial Narrow" w:cs="Arial Narrow"/>
                <w:color w:val="000000"/>
                <w:lang w:val="el-GR"/>
              </w:rPr>
            </w:pPr>
            <w:r w:rsidRPr="00BA3F7B">
              <w:rPr>
                <w:rFonts w:ascii="Arial Narrow" w:eastAsia="Arial Narrow" w:hAnsi="Arial Narrow" w:cs="Arial Narrow"/>
                <w:lang w:val="el-GR"/>
              </w:rPr>
              <w:t xml:space="preserve">Οι υπηρεσίες τις οποίες θα παρέχει ο ανάδοχος στοχεύουν στην υποστήριξη του Δήμου αναφορικά με τις διαδικασίες υποβολής αιτήσεων από τους υποψήφιους που επιθυμούν να συμμετάσχουν στο πρόγραμμα, </w:t>
            </w:r>
            <w:r w:rsidRPr="00BA3F7B">
              <w:rPr>
                <w:rFonts w:ascii="Arial Narrow" w:eastAsia="Arial Narrow" w:hAnsi="Arial Narrow" w:cs="Arial Narrow"/>
                <w:color w:val="000000"/>
                <w:lang w:val="el-GR"/>
              </w:rPr>
              <w:t>τη διαδικασία ταξινόμησης των αιτήσεων και των συναφών δικαιολογητικών.</w:t>
            </w:r>
          </w:p>
          <w:p w14:paraId="238745E4"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Αναλυτικότερα σε πρώτο στάδιο, ο ανάδοχος σε συνεννόηση με τα αρμόδια στελέχη του Δήμου θα οριστικοποιήσει το σύστημα και τη διαδικασία ενημέρωσης, υποβολής αιτήσεων, των δυνητικά ωφελούμενων. Επίσης, ο ανάδοχος σε συνεργασία με τα στελέχη της Κοινωνικής  Προστασίας θα ενημερώσει τους ωφελούμενους για τα δικαιολογητικά που πρέπει να προσκομίσουν, θα συλλέξει και θα ελέγξει τα υποβληθέντα δικαιολογητικά. Ο υποψήφιος ανάδοχος, μέσω συναντήσεων ή μέσω ηλεκτρονικών μέσων, θα συνδράμει ώστε να τηρηθούν όλες οι προβλεπόμενες υποχρεώσεις που απορρέουν από τον Γενικό Κανονισμό Προστασίας Προσωπικών Δεδομένων (</w:t>
            </w:r>
            <w:r w:rsidRPr="00BA3F7B">
              <w:rPr>
                <w:rFonts w:ascii="Arial Narrow" w:eastAsia="Arial Narrow" w:hAnsi="Arial Narrow" w:cs="Arial Narrow"/>
              </w:rPr>
              <w:t>General</w:t>
            </w:r>
            <w:r w:rsidRPr="00BA3F7B">
              <w:rPr>
                <w:rFonts w:ascii="Arial Narrow" w:eastAsia="Arial Narrow" w:hAnsi="Arial Narrow" w:cs="Arial Narrow"/>
                <w:lang w:val="el-GR"/>
              </w:rPr>
              <w:t xml:space="preserve"> </w:t>
            </w:r>
            <w:r w:rsidRPr="00BA3F7B">
              <w:rPr>
                <w:rFonts w:ascii="Arial Narrow" w:eastAsia="Arial Narrow" w:hAnsi="Arial Narrow" w:cs="Arial Narrow"/>
              </w:rPr>
              <w:t>Data</w:t>
            </w:r>
            <w:r w:rsidRPr="00BA3F7B">
              <w:rPr>
                <w:rFonts w:ascii="Arial Narrow" w:eastAsia="Arial Narrow" w:hAnsi="Arial Narrow" w:cs="Arial Narrow"/>
                <w:lang w:val="el-GR"/>
              </w:rPr>
              <w:t xml:space="preserve"> </w:t>
            </w:r>
            <w:r w:rsidRPr="00BA3F7B">
              <w:rPr>
                <w:rFonts w:ascii="Arial Narrow" w:eastAsia="Arial Narrow" w:hAnsi="Arial Narrow" w:cs="Arial Narrow"/>
              </w:rPr>
              <w:t>Protection</w:t>
            </w:r>
            <w:r w:rsidRPr="00BA3F7B">
              <w:rPr>
                <w:rFonts w:ascii="Arial Narrow" w:eastAsia="Arial Narrow" w:hAnsi="Arial Narrow" w:cs="Arial Narrow"/>
                <w:lang w:val="el-GR"/>
              </w:rPr>
              <w:t xml:space="preserve"> </w:t>
            </w:r>
            <w:r w:rsidRPr="00BA3F7B">
              <w:rPr>
                <w:rFonts w:ascii="Arial Narrow" w:eastAsia="Arial Narrow" w:hAnsi="Arial Narrow" w:cs="Arial Narrow"/>
              </w:rPr>
              <w:t>Regulation</w:t>
            </w:r>
            <w:r w:rsidRPr="00BA3F7B">
              <w:rPr>
                <w:rFonts w:ascii="Arial Narrow" w:eastAsia="Arial Narrow" w:hAnsi="Arial Narrow" w:cs="Arial Narrow"/>
                <w:lang w:val="el-GR"/>
              </w:rPr>
              <w:t>).</w:t>
            </w:r>
          </w:p>
        </w:tc>
      </w:tr>
    </w:tbl>
    <w:p w14:paraId="2E2DD587" w14:textId="77777777" w:rsidR="003C6BBB" w:rsidRPr="00BA3F7B" w:rsidRDefault="003C6BBB">
      <w:pPr>
        <w:spacing w:after="0"/>
        <w:rPr>
          <w:rFonts w:ascii="Arial Narrow" w:eastAsia="Arial Narrow" w:hAnsi="Arial Narrow" w:cs="Arial Narrow"/>
          <w:lang w:val="el-GR"/>
        </w:rPr>
      </w:pPr>
    </w:p>
    <w:p w14:paraId="2F655F8E" w14:textId="77777777" w:rsidR="003C6BBB" w:rsidRPr="00BA3F7B" w:rsidRDefault="00C84A86">
      <w:pPr>
        <w:spacing w:after="0"/>
        <w:rPr>
          <w:rFonts w:ascii="Arial Narrow" w:eastAsia="Arial Narrow" w:hAnsi="Arial Narrow" w:cs="Arial Narrow"/>
          <w:b/>
          <w:lang w:val="el-GR"/>
        </w:rPr>
      </w:pPr>
      <w:r w:rsidRPr="00BA3F7B">
        <w:rPr>
          <w:rFonts w:ascii="Arial Narrow" w:eastAsia="Arial Narrow" w:hAnsi="Arial Narrow" w:cs="Arial Narrow"/>
          <w:b/>
          <w:lang w:val="el-GR"/>
        </w:rPr>
        <w:t>ΚΤ 1: Υπηρεσίες πρώτης Υποδοχής και Ταυτοποίησης των ατόμων που βρίσκονται σε αδράνεια, αποχή από την απασχόληση, μακροχρόνια ανεργία ή άλλου τύπου ανεργία</w:t>
      </w:r>
    </w:p>
    <w:tbl>
      <w:tblPr>
        <w:tblStyle w:val="affff8"/>
        <w:tblW w:w="9628" w:type="dxa"/>
        <w:tblInd w:w="0" w:type="dxa"/>
        <w:tblLayout w:type="fixed"/>
        <w:tblLook w:val="0400" w:firstRow="0" w:lastRow="0" w:firstColumn="0" w:lastColumn="0" w:noHBand="0" w:noVBand="1"/>
      </w:tblPr>
      <w:tblGrid>
        <w:gridCol w:w="1712"/>
        <w:gridCol w:w="7916"/>
      </w:tblGrid>
      <w:tr w:rsidR="003C6BBB" w:rsidRPr="00BA3F7B" w14:paraId="71B1BC96" w14:textId="77777777">
        <w:tc>
          <w:tcPr>
            <w:tcW w:w="1712" w:type="dxa"/>
            <w:tcBorders>
              <w:top w:val="single" w:sz="4" w:space="0" w:color="000000"/>
              <w:left w:val="single" w:sz="4" w:space="0" w:color="000000"/>
              <w:bottom w:val="single" w:sz="4" w:space="0" w:color="000000"/>
              <w:right w:val="single" w:sz="4" w:space="0" w:color="000000"/>
            </w:tcBorders>
            <w:shd w:val="clear" w:color="auto" w:fill="D5DCE4"/>
          </w:tcPr>
          <w:p w14:paraId="5F0F9750" w14:textId="77777777" w:rsidR="003C6BBB" w:rsidRPr="00BA3F7B" w:rsidRDefault="00C84A86">
            <w:pPr>
              <w:spacing w:after="0"/>
              <w:rPr>
                <w:rFonts w:ascii="Arial Narrow" w:eastAsia="Arial Narrow" w:hAnsi="Arial Narrow" w:cs="Arial Narrow"/>
                <w:b/>
              </w:rPr>
            </w:pPr>
            <w:r w:rsidRPr="00BA3F7B">
              <w:rPr>
                <w:rFonts w:ascii="Arial Narrow" w:eastAsia="Arial Narrow" w:hAnsi="Arial Narrow" w:cs="Arial Narrow"/>
                <w:b/>
              </w:rPr>
              <w:t xml:space="preserve">Σκοπός </w:t>
            </w:r>
          </w:p>
        </w:tc>
        <w:tc>
          <w:tcPr>
            <w:tcW w:w="7916" w:type="dxa"/>
            <w:tcBorders>
              <w:top w:val="single" w:sz="4" w:space="0" w:color="000000"/>
              <w:left w:val="single" w:sz="4" w:space="0" w:color="000000"/>
              <w:bottom w:val="single" w:sz="4" w:space="0" w:color="000000"/>
              <w:right w:val="single" w:sz="4" w:space="0" w:color="000000"/>
            </w:tcBorders>
            <w:shd w:val="clear" w:color="auto" w:fill="auto"/>
          </w:tcPr>
          <w:p w14:paraId="742CB1E6"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 xml:space="preserve">Βασικός σκοπός του παρόντος Κοινωνικού Τομέα είναι η διασφάλιση ότι αφενός θα εντοπίσει και θα εντάξει στα πλαίσια της δράσης άτομα, που ανήκουν στην ομάδα στόχου και τα οποία αντιμετωπίζουν προβλήματα στην ένταξη τους στην αγορά εργασίας και αφετέρου θα συμβάλει στην επιτυχία των επόμενων υπηρεσιών που αφορούν την ενδυνάμωση, κινητοποίηση, υποστήριξη και εν τέλει την προώθηση στην απασχόληση των ατόμων αυτών. </w:t>
            </w:r>
          </w:p>
        </w:tc>
      </w:tr>
      <w:tr w:rsidR="003C6BBB" w:rsidRPr="00BA3F7B" w14:paraId="295530F1" w14:textId="77777777">
        <w:trPr>
          <w:trHeight w:val="461"/>
        </w:trPr>
        <w:tc>
          <w:tcPr>
            <w:tcW w:w="1712" w:type="dxa"/>
            <w:tcBorders>
              <w:top w:val="single" w:sz="4" w:space="0" w:color="000000"/>
              <w:left w:val="single" w:sz="4" w:space="0" w:color="000000"/>
              <w:bottom w:val="single" w:sz="4" w:space="0" w:color="000000"/>
              <w:right w:val="single" w:sz="4" w:space="0" w:color="000000"/>
            </w:tcBorders>
            <w:shd w:val="clear" w:color="auto" w:fill="D5DCE4"/>
          </w:tcPr>
          <w:p w14:paraId="4A9CC665" w14:textId="77777777" w:rsidR="003C6BBB" w:rsidRPr="00BA3F7B" w:rsidRDefault="00C84A86">
            <w:pPr>
              <w:spacing w:after="0"/>
              <w:rPr>
                <w:rFonts w:ascii="Arial Narrow" w:eastAsia="Arial Narrow" w:hAnsi="Arial Narrow" w:cs="Arial Narrow"/>
                <w:b/>
              </w:rPr>
            </w:pPr>
            <w:r w:rsidRPr="00BA3F7B">
              <w:rPr>
                <w:rFonts w:ascii="Arial Narrow" w:eastAsia="Arial Narrow" w:hAnsi="Arial Narrow" w:cs="Arial Narrow"/>
                <w:b/>
              </w:rPr>
              <w:t xml:space="preserve">Υπηρεσίες </w:t>
            </w:r>
          </w:p>
        </w:tc>
        <w:tc>
          <w:tcPr>
            <w:tcW w:w="79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3ECED" w14:textId="77777777" w:rsidR="003C6BBB" w:rsidRPr="00BA3F7B" w:rsidRDefault="00C84A86">
            <w:pPr>
              <w:spacing w:after="0"/>
              <w:rPr>
                <w:rFonts w:ascii="Arial Narrow" w:eastAsia="Arial Narrow" w:hAnsi="Arial Narrow" w:cs="Arial Narrow"/>
                <w:color w:val="000000"/>
                <w:lang w:val="el-GR"/>
              </w:rPr>
            </w:pPr>
            <w:r w:rsidRPr="00BA3F7B">
              <w:rPr>
                <w:rFonts w:ascii="Arial Narrow" w:eastAsia="Arial Narrow" w:hAnsi="Arial Narrow" w:cs="Arial Narrow"/>
                <w:b/>
                <w:lang w:val="el-GR"/>
              </w:rPr>
              <w:t>ΚΤ.1.1</w:t>
            </w:r>
            <w:r w:rsidRPr="00BA3F7B">
              <w:rPr>
                <w:rFonts w:ascii="Arial Narrow" w:eastAsia="Arial Narrow" w:hAnsi="Arial Narrow" w:cs="Arial Narrow"/>
                <w:lang w:val="el-GR"/>
              </w:rPr>
              <w:t xml:space="preserve"> Υπηρεσίες πρώτης υποδοχής και ταυτοποίησης των ωφελούμενων</w:t>
            </w:r>
          </w:p>
        </w:tc>
      </w:tr>
      <w:tr w:rsidR="003C6BBB" w:rsidRPr="00BA3F7B" w14:paraId="12FB3F52" w14:textId="77777777">
        <w:trPr>
          <w:trHeight w:val="100"/>
        </w:trPr>
        <w:tc>
          <w:tcPr>
            <w:tcW w:w="1712" w:type="dxa"/>
            <w:vMerge w:val="restart"/>
            <w:tcBorders>
              <w:top w:val="single" w:sz="4" w:space="0" w:color="000000"/>
              <w:left w:val="single" w:sz="4" w:space="0" w:color="000000"/>
              <w:bottom w:val="single" w:sz="4" w:space="0" w:color="000000"/>
              <w:right w:val="single" w:sz="4" w:space="0" w:color="000000"/>
            </w:tcBorders>
            <w:shd w:val="clear" w:color="auto" w:fill="D5DCE4"/>
          </w:tcPr>
          <w:p w14:paraId="4443564E" w14:textId="77777777" w:rsidR="003C6BBB" w:rsidRPr="00BA3F7B" w:rsidRDefault="003C6BBB">
            <w:pPr>
              <w:spacing w:after="0"/>
              <w:rPr>
                <w:rFonts w:ascii="Arial Narrow" w:eastAsia="Arial Narrow" w:hAnsi="Arial Narrow" w:cs="Arial Narrow"/>
                <w:b/>
                <w:lang w:val="el-GR"/>
              </w:rPr>
            </w:pPr>
          </w:p>
        </w:tc>
        <w:tc>
          <w:tcPr>
            <w:tcW w:w="79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2D67C" w14:textId="77777777" w:rsidR="003C6BBB" w:rsidRPr="00BA3F7B" w:rsidRDefault="00C84A86">
            <w:pPr>
              <w:spacing w:after="0"/>
              <w:rPr>
                <w:rFonts w:ascii="Arial Narrow" w:eastAsia="Arial Narrow" w:hAnsi="Arial Narrow" w:cs="Arial Narrow"/>
                <w:b/>
                <w:lang w:val="el-GR"/>
              </w:rPr>
            </w:pPr>
            <w:r w:rsidRPr="00BA3F7B">
              <w:rPr>
                <w:rFonts w:ascii="Arial Narrow" w:eastAsia="Arial Narrow" w:hAnsi="Arial Narrow" w:cs="Arial Narrow"/>
                <w:b/>
                <w:lang w:val="el-GR"/>
              </w:rPr>
              <w:t>ΚΤ.1.2</w:t>
            </w:r>
            <w:r w:rsidRPr="00BA3F7B">
              <w:rPr>
                <w:rFonts w:ascii="Arial Narrow" w:eastAsia="Arial Narrow" w:hAnsi="Arial Narrow" w:cs="Arial Narrow"/>
                <w:lang w:val="el-GR"/>
              </w:rPr>
              <w:t xml:space="preserve"> Εξατομικευμένη προσέγγιση ως προς τη διάγνωση και καταγραφή των αναγκών και των δυνατοτήτων των ανέργων ωφελούμενων της πράξης που ανήκουν στις ευπαθείς ομάδες </w:t>
            </w:r>
          </w:p>
        </w:tc>
      </w:tr>
      <w:tr w:rsidR="003C6BBB" w:rsidRPr="00BA3F7B" w14:paraId="3E9485EA" w14:textId="77777777">
        <w:trPr>
          <w:trHeight w:val="490"/>
        </w:trPr>
        <w:tc>
          <w:tcPr>
            <w:tcW w:w="1712" w:type="dxa"/>
            <w:vMerge/>
            <w:tcBorders>
              <w:top w:val="single" w:sz="4" w:space="0" w:color="000000"/>
              <w:left w:val="single" w:sz="4" w:space="0" w:color="000000"/>
              <w:bottom w:val="single" w:sz="4" w:space="0" w:color="000000"/>
              <w:right w:val="single" w:sz="4" w:space="0" w:color="000000"/>
            </w:tcBorders>
            <w:shd w:val="clear" w:color="auto" w:fill="D5DCE4"/>
          </w:tcPr>
          <w:p w14:paraId="4BB8F25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lang w:val="el-GR"/>
              </w:rPr>
            </w:pPr>
          </w:p>
        </w:tc>
        <w:tc>
          <w:tcPr>
            <w:tcW w:w="79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52336" w14:textId="77777777" w:rsidR="003C6BBB" w:rsidRPr="00BA3F7B" w:rsidRDefault="00C84A86">
            <w:pPr>
              <w:spacing w:after="0"/>
              <w:rPr>
                <w:rFonts w:ascii="Arial Narrow" w:eastAsia="Arial Narrow" w:hAnsi="Arial Narrow" w:cs="Arial Narrow"/>
                <w:b/>
                <w:color w:val="000000"/>
                <w:lang w:val="el-GR"/>
              </w:rPr>
            </w:pPr>
            <w:r w:rsidRPr="00BA3F7B">
              <w:rPr>
                <w:rFonts w:ascii="Arial Narrow" w:eastAsia="Arial Narrow" w:hAnsi="Arial Narrow" w:cs="Arial Narrow"/>
                <w:b/>
                <w:lang w:val="el-GR"/>
              </w:rPr>
              <w:t>ΚΤ.1.3</w:t>
            </w:r>
            <w:r w:rsidRPr="00BA3F7B">
              <w:rPr>
                <w:rFonts w:ascii="Arial Narrow" w:eastAsia="Arial Narrow" w:hAnsi="Arial Narrow" w:cs="Arial Narrow"/>
                <w:lang w:val="el-GR"/>
              </w:rPr>
              <w:t xml:space="preserve"> Αποτελέσματα της διάγνωσης των αιτιών που οδηγούν ή/και διατηρούν τον ωφελούμενο σε κατάσταση ανεργίας (</w:t>
            </w:r>
            <w:r w:rsidRPr="00BA3F7B">
              <w:rPr>
                <w:rFonts w:ascii="Arial Narrow" w:eastAsia="Arial Narrow" w:hAnsi="Arial Narrow" w:cs="Arial Narrow"/>
              </w:rPr>
              <w:t>profiling</w:t>
            </w:r>
            <w:r w:rsidRPr="00BA3F7B">
              <w:rPr>
                <w:rFonts w:ascii="Arial Narrow" w:eastAsia="Arial Narrow" w:hAnsi="Arial Narrow" w:cs="Arial Narrow"/>
                <w:lang w:val="el-GR"/>
              </w:rPr>
              <w:t>) και, κατάρτιση -σε συμφωνία με τον ωφελούμενο- «Ατομικού Σχεδίου Δράσης» για την ομαλή και βιώσιμη ένταξη-επανένταξη του στην κοινωνία και στην αγορά εργασίας ή/και στην επιχειρηματικότητα (ΑΣΔΚΕΕ).</w:t>
            </w:r>
          </w:p>
        </w:tc>
      </w:tr>
      <w:tr w:rsidR="003C6BBB" w:rsidRPr="00BA3F7B" w14:paraId="16B2806A" w14:textId="77777777">
        <w:trPr>
          <w:trHeight w:val="490"/>
        </w:trPr>
        <w:tc>
          <w:tcPr>
            <w:tcW w:w="1712" w:type="dxa"/>
            <w:vMerge/>
            <w:tcBorders>
              <w:top w:val="single" w:sz="4" w:space="0" w:color="000000"/>
              <w:left w:val="single" w:sz="4" w:space="0" w:color="000000"/>
              <w:bottom w:val="single" w:sz="4" w:space="0" w:color="000000"/>
              <w:right w:val="single" w:sz="4" w:space="0" w:color="000000"/>
            </w:tcBorders>
            <w:shd w:val="clear" w:color="auto" w:fill="D5DCE4"/>
          </w:tcPr>
          <w:p w14:paraId="62E23DC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lang w:val="el-GR"/>
              </w:rPr>
            </w:pPr>
          </w:p>
        </w:tc>
        <w:tc>
          <w:tcPr>
            <w:tcW w:w="79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98225" w14:textId="77777777" w:rsidR="003C6BBB" w:rsidRPr="00BA3F7B" w:rsidRDefault="00C84A86">
            <w:pPr>
              <w:spacing w:after="0"/>
              <w:rPr>
                <w:rFonts w:ascii="Arial Narrow" w:eastAsia="Arial Narrow" w:hAnsi="Arial Narrow" w:cs="Arial Narrow"/>
                <w:b/>
                <w:color w:val="000000"/>
                <w:lang w:val="el-GR"/>
              </w:rPr>
            </w:pPr>
            <w:r w:rsidRPr="00BA3F7B">
              <w:rPr>
                <w:rFonts w:ascii="Arial Narrow" w:eastAsia="Arial Narrow" w:hAnsi="Arial Narrow" w:cs="Arial Narrow"/>
                <w:b/>
                <w:lang w:val="el-GR"/>
              </w:rPr>
              <w:t>ΚΤ.1.4</w:t>
            </w:r>
            <w:r w:rsidRPr="00BA3F7B">
              <w:rPr>
                <w:rFonts w:ascii="Arial Narrow" w:eastAsia="Arial Narrow" w:hAnsi="Arial Narrow" w:cs="Arial Narrow"/>
                <w:lang w:val="el-GR"/>
              </w:rPr>
              <w:t xml:space="preserve"> Ολοκληρωμένες δράσεις εξατομικευμένης προσέγγισης για την ενίσχυση της προσωπικότητας και δι’ αυτής τη βελτίωση της αποτελεσματικότητας της κοινωνικής ένταξης του ωφελούμενου, συνδυαστικά με τη διάγνωση των αναγκών προ-επαγγελματικής συμβουλευτικής (επίλυση ψυχολογικών προβλημάτων και προσαρμογής που συνδέονται με την αγορά εργασίας, την ομαδικότητα, τους στόχους, τη διαχείριση χρόνου, το επάγγελμα κ.λπ.).</w:t>
            </w:r>
          </w:p>
        </w:tc>
      </w:tr>
      <w:tr w:rsidR="003C6BBB" w:rsidRPr="00BA3F7B" w14:paraId="5AA3D21E" w14:textId="77777777">
        <w:trPr>
          <w:trHeight w:val="490"/>
        </w:trPr>
        <w:tc>
          <w:tcPr>
            <w:tcW w:w="1712" w:type="dxa"/>
            <w:tcBorders>
              <w:top w:val="single" w:sz="4" w:space="0" w:color="000000"/>
              <w:left w:val="single" w:sz="4" w:space="0" w:color="000000"/>
              <w:bottom w:val="single" w:sz="4" w:space="0" w:color="000000"/>
              <w:right w:val="single" w:sz="4" w:space="0" w:color="000000"/>
            </w:tcBorders>
            <w:shd w:val="clear" w:color="auto" w:fill="D5DCE4"/>
          </w:tcPr>
          <w:p w14:paraId="58F5141C" w14:textId="77777777" w:rsidR="003C6BBB" w:rsidRPr="00BA3F7B" w:rsidRDefault="00C84A86">
            <w:pPr>
              <w:spacing w:after="0"/>
              <w:rPr>
                <w:rFonts w:ascii="Arial Narrow" w:eastAsia="Arial Narrow" w:hAnsi="Arial Narrow" w:cs="Arial Narrow"/>
                <w:b/>
              </w:rPr>
            </w:pPr>
            <w:r w:rsidRPr="00BA3F7B">
              <w:rPr>
                <w:rFonts w:ascii="Arial Narrow" w:eastAsia="Arial Narrow" w:hAnsi="Arial Narrow" w:cs="Arial Narrow"/>
                <w:b/>
              </w:rPr>
              <w:t>Ανάλυση</w:t>
            </w:r>
          </w:p>
        </w:tc>
        <w:tc>
          <w:tcPr>
            <w:tcW w:w="7916" w:type="dxa"/>
            <w:tcBorders>
              <w:top w:val="single" w:sz="4" w:space="0" w:color="000000"/>
              <w:left w:val="single" w:sz="4" w:space="0" w:color="000000"/>
              <w:bottom w:val="single" w:sz="4" w:space="0" w:color="000000"/>
              <w:right w:val="single" w:sz="4" w:space="0" w:color="000000"/>
            </w:tcBorders>
            <w:shd w:val="clear" w:color="auto" w:fill="auto"/>
          </w:tcPr>
          <w:p w14:paraId="4D115974"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 xml:space="preserve">Κύρια λειτουργία αποτελεί η διαδικασία διάγνωσης αναγκών, η οποία χωρίζεται σε επιμέρους στάδια που οδηγούν από το γενικό στο ειδικό. Κάθε στάδιο που ολοκληρώνεται οδηγεί σε μεγαλύτερη εμβάθυνση. </w:t>
            </w:r>
          </w:p>
          <w:p w14:paraId="2DA18478"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 xml:space="preserve">Η διαδικασία διάγνωσης αναγκών εκτός από τη συλλογή πληροφοριών, περιλαμβάνει την αποτίμηση, αξιολόγηση και αυτοαξιολόγησης τους, υπό την έννοια ότι ο ωφελούμενος συμμετέχει ενεργά στην διαδικασία αυτή. </w:t>
            </w:r>
          </w:p>
          <w:p w14:paraId="2863B474"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 xml:space="preserve">Ειδικότερα, η αξιολόγηση των πληροφοριών που συγκεντρώνονται στα πλαίσια της διαδικασίας αυτής δεν γίνεται μονόπλευρα από τα στελέχη του αναδόχου, αλλά προκύπτει από τη συνεργασία με το επωφελούμενο άτομο. Η  συνεργασία αυτή  αφορά την εφαρμογή και ερμηνεία επίσημων και ανεπίσημων αξιολογήσεων με σκοπό να βοηθήσουν τους συμβουλευόμενους να ξεκαθαρίσουν και να προσδιορίσουν τα χαρακτηριστικά της προσωπικότητάς τους (όπως αξίες, ενδιαφέροντα και ικανότητες)( </w:t>
            </w:r>
            <w:r w:rsidRPr="00BA3F7B">
              <w:rPr>
                <w:rFonts w:ascii="Arial Narrow" w:eastAsia="Arial Narrow" w:hAnsi="Arial Narrow" w:cs="Arial Narrow"/>
              </w:rPr>
              <w:t>NCDA</w:t>
            </w:r>
            <w:r w:rsidRPr="00BA3F7B">
              <w:rPr>
                <w:rFonts w:ascii="Arial Narrow" w:eastAsia="Arial Narrow" w:hAnsi="Arial Narrow" w:cs="Arial Narrow"/>
                <w:lang w:val="el-GR"/>
              </w:rPr>
              <w:t>, 2015).</w:t>
            </w:r>
          </w:p>
          <w:p w14:paraId="140E9D36" w14:textId="77777777" w:rsidR="003C6BBB" w:rsidRPr="00BA3F7B" w:rsidRDefault="003C6BBB">
            <w:pPr>
              <w:spacing w:after="0"/>
              <w:rPr>
                <w:rFonts w:ascii="Arial Narrow" w:eastAsia="Arial Narrow" w:hAnsi="Arial Narrow" w:cs="Arial Narrow"/>
                <w:lang w:val="el-GR"/>
              </w:rPr>
            </w:pPr>
          </w:p>
          <w:p w14:paraId="0FB1D6A5"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Παράλληλα, σχεδιάζεται ένα πλέγμα δράσεων εξατομικευμένης προσέγγισης (υποστήριξη στην ανάπτυξη εξατομικευμένων σχεδίων δράσης) ως προς την ενίσχυση της προσωπικότητας, τη βελτίωση της αποτελεσματικότητας της κοινωνικής ένταξης του ωφελούμενου και προ-επαγγελματικής συμβουλευτικής (επίλυση ψυχολογικών προβλημάτων προσαρμογής που συνδέονται με την αγορά εργασίας, την ομαδικότητα, τους στόχους, τη διαχείριση χρόνου, το επάγγελμα κ.λπ.) το οποίο θα οδηγήσει σε περαιτέρω παραπομπή είτε εσωτερικά είτε σε άλλους φορείς και υπηρεσίες.</w:t>
            </w:r>
          </w:p>
          <w:p w14:paraId="348429FF"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Κατά το στάδιο της αρχικής διαγνωστικής αξιολόγησης είναι σημαντικό να διαφανεί εάν το άτομο χρήζει ψυχολογικής συμβουλευτικής σε συνδυασμό με την επαγγελματική συμβουλευτική. Εάν συμβαίνει αυτό, τότε ο σύμβουλος θα πρέπει να προβεί στην κατάλληλη παραπομπή. Το τελευταίο θα συμβεί στην περίπτωση που φανεί ότι το προσωπικό πρόβλημα του ατόμου είναι πιο σημαντικό από το επαγγελματικό με αποτέλεσμα το άτομο να μην μπορεί να συγκεντρωθεί στα θέματα σταδιοδρομίας. Πολλοί από αυτούς τους ανθρώπους, επειδή ανήκουν σε μειονοτικές ομάδες έχουν βιώσει μεγάλο αριθμό απορρίψεων, είτε σε εργασιακό είτε σε πιο προσωπικό επίπεδο. Αυτό έχει ως αποτέλεσμα να έχουν περιορισμένη αυτοεκτίμηση. Στόχος είναι να βοηθηθούν να δομήσουν την αυτοπεποίθησή τους και να αποκτήσουν διεκδικητικότητα για να αντιμετωπίσουν τις διακρίσεις. Στις περισσότερες των περιπτώσεων είναι σημαντική η παραπομπή τους για ψυχολογική  συμβουλευτική, έτσι ώστε να λειτουργήσει υποστηρικτικά στην επαγγελματική συμβουλευτική (</w:t>
            </w:r>
            <w:r w:rsidRPr="00BA3F7B">
              <w:rPr>
                <w:rFonts w:ascii="Arial Narrow" w:eastAsia="Arial Narrow" w:hAnsi="Arial Narrow" w:cs="Arial Narrow"/>
              </w:rPr>
              <w:t>Nathan</w:t>
            </w:r>
            <w:r w:rsidRPr="00BA3F7B">
              <w:rPr>
                <w:rFonts w:ascii="Arial Narrow" w:eastAsia="Arial Narrow" w:hAnsi="Arial Narrow" w:cs="Arial Narrow"/>
                <w:lang w:val="el-GR"/>
              </w:rPr>
              <w:t>&amp;</w:t>
            </w:r>
            <w:r w:rsidRPr="00BA3F7B">
              <w:rPr>
                <w:rFonts w:ascii="Arial Narrow" w:eastAsia="Arial Narrow" w:hAnsi="Arial Narrow" w:cs="Arial Narrow"/>
              </w:rPr>
              <w:t>Hill</w:t>
            </w:r>
            <w:r w:rsidRPr="00BA3F7B">
              <w:rPr>
                <w:rFonts w:ascii="Arial Narrow" w:eastAsia="Arial Narrow" w:hAnsi="Arial Narrow" w:cs="Arial Narrow"/>
                <w:lang w:val="el-GR"/>
              </w:rPr>
              <w:t>, 2006)</w:t>
            </w:r>
            <w:r w:rsidRPr="00BA3F7B">
              <w:rPr>
                <w:rFonts w:ascii="Arial Narrow" w:eastAsia="Arial Narrow" w:hAnsi="Arial Narrow" w:cs="Arial Narrow"/>
                <w:b/>
                <w:lang w:val="el-GR"/>
              </w:rPr>
              <w:t xml:space="preserve">. </w:t>
            </w:r>
            <w:r w:rsidRPr="00BA3F7B">
              <w:rPr>
                <w:rFonts w:ascii="Arial Narrow" w:eastAsia="Arial Narrow" w:hAnsi="Arial Narrow" w:cs="Arial Narrow"/>
                <w:lang w:val="el-GR"/>
              </w:rPr>
              <w:t xml:space="preserve">Για το σκοπό αυτό οι ωφελούμενοι σε αυτή τη φάση θα έχουν την ευκαιρία ατομικής ψυχολογικής συμβουλευτικής. Η δράση θα ανταποκρίνεται στις ανάγκες του κάθε περιστατικού. </w:t>
            </w:r>
          </w:p>
          <w:p w14:paraId="4D4BDC00" w14:textId="77777777" w:rsidR="003C6BBB" w:rsidRPr="00BA3F7B" w:rsidRDefault="003C6BBB">
            <w:pPr>
              <w:spacing w:after="0"/>
              <w:rPr>
                <w:rFonts w:ascii="Arial Narrow" w:eastAsia="Arial Narrow" w:hAnsi="Arial Narrow" w:cs="Arial Narrow"/>
                <w:lang w:val="el-GR"/>
              </w:rPr>
            </w:pPr>
          </w:p>
          <w:p w14:paraId="7243C6F6"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 xml:space="preserve">Βασική επιδίωξη είναι η ενδυνάμωση/ ενθάρρυνση του ωφελούμενου για την ανάληψη δράσης στην επίλυση των επιμέρους κοινωνικών, οικονομικών, οικογενειακών δυσκολιών που αντιμετωπίζει. Στο πλαίσιο αυτό επιδιώκεται ο προσδιορισμός της δυσκολίας, η ανίχνευση των παραγόντων εκείνων που έχουν αποκλείσει τον ωφελούμενο από την αγορά εργασίας καθώς και η συνειδητοποίηση αυτών από τον ίδιο τον ωφελούμενο. </w:t>
            </w:r>
          </w:p>
          <w:p w14:paraId="2D34B8D7"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 xml:space="preserve">Ενδυνάμωση ορίζεται η διαδικασία αύξησης προσόντων-δεξιοτήτων, ατόμων ή ομάδων ώστε να είναι σε θέση να κάνουν στοχευμένες επιλογές και να τις μετατρέπουν σε θετικά αποτελέσματα. Η ενδυνάμωση αποτελεί μια ενεργό-διαδραστική διαδικασία, μεταξύ ατόμου και περιβάλλοντος, αποτέλεσμα της οποίας είναι να αναπτύξει το άτομο προσωπικές και κοινωνικές δεξιότητες που του δίνουν τη δυνατότητα να ελέγξει το περιβάλλον του. Οι άνθρωποι γενικότερα, δεν είναι ανίσχυροι λόγω ελλείψεων στην ιδιωτική τους ζωή ή στην προσωπικότητά τους αλλά, κυρίως γιατί ανήκουν σε μια «ανίσχυρη» ομάδα. Η ατομική ενδυνάμωση αποτελεί ένα μόνο συστατικό της διαδικασίας που, συνολικά, ενώνει το προσωπικό-ατομικό με το συλλογικό-κοινωνικό στις ζωές των ανθρώπων. Στο πλαίσιο εφαρμογής υποστηρικτικών δράσεων που στοχεύουν στην άρση του κοινωνικού αποκλεισμού των «ευαίσθητων» κοινωνικά ομάδων και ειδικότερα στο ζήτημα της απασχόλησης η ενδυνάμωση αναφέρεται στην υποστήριξη του ωφελούμενου, ώστε αυτός να μπορέσει να αρθρώσει τις επιθυμίες και τους στόχους του και να ανακαλύψει τα κρυμμένα αποθέματα δυναμικού δράσης. Ο στόχος της διαδικασίας της ενδυνάμωσης είναι να «εμπλακεί» το άτομο σε μια σειρά από δραστηριότητες, με στόχο τη μείωση των «αδυναμιών» των ωφελούμενων, που έχουν δημιουργήσει τις προϋποθέσεις αποκλεισμού τους από την κοινωνία(Ταλιαδώρου,2008). </w:t>
            </w:r>
          </w:p>
        </w:tc>
      </w:tr>
      <w:tr w:rsidR="003C6BBB" w:rsidRPr="00BA3F7B" w14:paraId="3BD03CD9" w14:textId="77777777">
        <w:trPr>
          <w:trHeight w:val="274"/>
        </w:trPr>
        <w:tc>
          <w:tcPr>
            <w:tcW w:w="1712" w:type="dxa"/>
            <w:tcBorders>
              <w:top w:val="single" w:sz="4" w:space="0" w:color="000000"/>
              <w:left w:val="single" w:sz="4" w:space="0" w:color="000000"/>
              <w:bottom w:val="single" w:sz="4" w:space="0" w:color="000000"/>
              <w:right w:val="single" w:sz="4" w:space="0" w:color="000000"/>
            </w:tcBorders>
            <w:shd w:val="clear" w:color="auto" w:fill="D5DCE4"/>
          </w:tcPr>
          <w:p w14:paraId="59C0A3B6" w14:textId="77777777" w:rsidR="003C6BBB" w:rsidRPr="00BA3F7B" w:rsidRDefault="00C84A86">
            <w:pPr>
              <w:spacing w:after="0"/>
              <w:rPr>
                <w:rFonts w:ascii="Arial Narrow" w:eastAsia="Arial Narrow" w:hAnsi="Arial Narrow" w:cs="Arial Narrow"/>
                <w:b/>
              </w:rPr>
            </w:pPr>
            <w:r w:rsidRPr="00BA3F7B">
              <w:rPr>
                <w:rFonts w:ascii="Arial Narrow" w:eastAsia="Arial Narrow" w:hAnsi="Arial Narrow" w:cs="Arial Narrow"/>
                <w:b/>
              </w:rPr>
              <w:t xml:space="preserve">Τρόπος Υλοποίησης / Συντονισμός Υπηρεσιών </w:t>
            </w:r>
          </w:p>
        </w:tc>
        <w:tc>
          <w:tcPr>
            <w:tcW w:w="7916" w:type="dxa"/>
            <w:tcBorders>
              <w:top w:val="single" w:sz="4" w:space="0" w:color="000000"/>
              <w:left w:val="single" w:sz="4" w:space="0" w:color="000000"/>
              <w:bottom w:val="single" w:sz="4" w:space="0" w:color="000000"/>
              <w:right w:val="single" w:sz="4" w:space="0" w:color="000000"/>
            </w:tcBorders>
            <w:shd w:val="clear" w:color="auto" w:fill="auto"/>
          </w:tcPr>
          <w:p w14:paraId="4E555CA6"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 xml:space="preserve">Για την υλοποίηση της δράσης, ειδικοί σύμβουλοι από την ομάδα του αναδόχου, θα αναλάβουν, να υποδεχτούν τους δυνητικούς ωφελούμενους, να τους ενημερώσουν, να διαγνώσουν, στα πλαίσια αρχικών συνεδριών, τις ανάγκες τους και αναλόγως να τους παραπέμψουν στους επόμενους Κοινωνικούς Τομείς ή σε άλλες υπηρεσίες και φορείς του Δήμου (Κοινωνική Υπηρεσία, ψυχολόγους, κέντρο κοινότητας κ.λπ.). Ειδικότερα, όσοι από αυτούς έχουν ανάγκη από ψυχολογική συμβουλευτική, θα παραπεμφθούν στον υπεύθυνο επαγγελματία του έργου για να πραγματοποιήσουν ατομικές συνεδρίες. </w:t>
            </w:r>
          </w:p>
        </w:tc>
      </w:tr>
    </w:tbl>
    <w:p w14:paraId="3EBB23EE" w14:textId="77777777" w:rsidR="003C6BBB" w:rsidRPr="00BA3F7B" w:rsidRDefault="003C6BBB">
      <w:pPr>
        <w:spacing w:after="0"/>
        <w:rPr>
          <w:rFonts w:ascii="Arial Narrow" w:eastAsia="Arial Narrow" w:hAnsi="Arial Narrow" w:cs="Arial Narrow"/>
          <w:lang w:val="el-GR"/>
        </w:rPr>
      </w:pPr>
    </w:p>
    <w:p w14:paraId="2C5E25CC" w14:textId="77777777" w:rsidR="003C6BBB" w:rsidRPr="00BA3F7B" w:rsidRDefault="00C84A86">
      <w:pPr>
        <w:spacing w:after="0"/>
        <w:rPr>
          <w:rFonts w:ascii="Arial Narrow" w:eastAsia="Arial Narrow" w:hAnsi="Arial Narrow" w:cs="Arial Narrow"/>
          <w:b/>
          <w:lang w:val="el-GR"/>
        </w:rPr>
      </w:pPr>
      <w:r w:rsidRPr="00BA3F7B">
        <w:rPr>
          <w:rFonts w:ascii="Arial Narrow" w:eastAsia="Arial Narrow" w:hAnsi="Arial Narrow" w:cs="Arial Narrow"/>
          <w:b/>
          <w:lang w:val="el-GR"/>
        </w:rPr>
        <w:t>ΚΤ 2: Βασικές Υπηρεσίες Προετοιμασίας και Υπηρεσίες συνεχούς Ενημέρωσης των ωφελούμενων για ευκαιρίες και δυνατότητες απασχόλησης και επιχειρηματικότητας</w:t>
      </w:r>
    </w:p>
    <w:tbl>
      <w:tblPr>
        <w:tblStyle w:val="affff9"/>
        <w:tblW w:w="9628" w:type="dxa"/>
        <w:tblInd w:w="0" w:type="dxa"/>
        <w:tblLayout w:type="fixed"/>
        <w:tblLook w:val="0400" w:firstRow="0" w:lastRow="0" w:firstColumn="0" w:lastColumn="0" w:noHBand="0" w:noVBand="1"/>
      </w:tblPr>
      <w:tblGrid>
        <w:gridCol w:w="1763"/>
        <w:gridCol w:w="7865"/>
      </w:tblGrid>
      <w:tr w:rsidR="003C6BBB" w:rsidRPr="00BA3F7B" w14:paraId="1C41A1EA" w14:textId="77777777">
        <w:trPr>
          <w:trHeight w:val="605"/>
        </w:trPr>
        <w:tc>
          <w:tcPr>
            <w:tcW w:w="1763" w:type="dxa"/>
            <w:tcBorders>
              <w:top w:val="single" w:sz="4" w:space="0" w:color="000000"/>
              <w:left w:val="single" w:sz="4" w:space="0" w:color="000000"/>
              <w:bottom w:val="single" w:sz="4" w:space="0" w:color="000000"/>
              <w:right w:val="single" w:sz="4" w:space="0" w:color="000000"/>
            </w:tcBorders>
            <w:shd w:val="clear" w:color="auto" w:fill="D5DCE4"/>
          </w:tcPr>
          <w:p w14:paraId="32DCCFC3" w14:textId="77777777" w:rsidR="003C6BBB" w:rsidRPr="00BA3F7B" w:rsidRDefault="00C84A86">
            <w:pPr>
              <w:spacing w:after="0"/>
              <w:rPr>
                <w:rFonts w:ascii="Arial Narrow" w:eastAsia="Arial Narrow" w:hAnsi="Arial Narrow" w:cs="Arial Narrow"/>
                <w:b/>
              </w:rPr>
            </w:pPr>
            <w:r w:rsidRPr="00BA3F7B">
              <w:rPr>
                <w:rFonts w:ascii="Arial Narrow" w:eastAsia="Arial Narrow" w:hAnsi="Arial Narrow" w:cs="Arial Narrow"/>
                <w:b/>
              </w:rPr>
              <w:t xml:space="preserve">Σκοπός </w:t>
            </w:r>
          </w:p>
        </w:tc>
        <w:tc>
          <w:tcPr>
            <w:tcW w:w="7865" w:type="dxa"/>
            <w:tcBorders>
              <w:top w:val="single" w:sz="4" w:space="0" w:color="000000"/>
              <w:left w:val="single" w:sz="4" w:space="0" w:color="000000"/>
              <w:bottom w:val="single" w:sz="4" w:space="0" w:color="000000"/>
              <w:right w:val="single" w:sz="4" w:space="0" w:color="000000"/>
            </w:tcBorders>
            <w:shd w:val="clear" w:color="auto" w:fill="auto"/>
          </w:tcPr>
          <w:p w14:paraId="5C1B3EB6"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Βασικός σκοπός είναι η σύζευξη των ωφελούμενων με υφιστάμενες θέσεις εργασίας και η προώθησή τους στην απασχόληση.</w:t>
            </w:r>
          </w:p>
        </w:tc>
      </w:tr>
      <w:tr w:rsidR="003C6BBB" w:rsidRPr="00BA3F7B" w14:paraId="3FF2F670" w14:textId="77777777">
        <w:trPr>
          <w:trHeight w:val="245"/>
        </w:trPr>
        <w:tc>
          <w:tcPr>
            <w:tcW w:w="1763" w:type="dxa"/>
            <w:vMerge w:val="restart"/>
            <w:tcBorders>
              <w:top w:val="single" w:sz="4" w:space="0" w:color="000000"/>
              <w:left w:val="single" w:sz="4" w:space="0" w:color="000000"/>
              <w:bottom w:val="single" w:sz="4" w:space="0" w:color="000000"/>
              <w:right w:val="single" w:sz="4" w:space="0" w:color="000000"/>
            </w:tcBorders>
            <w:shd w:val="clear" w:color="auto" w:fill="D5DCE4"/>
          </w:tcPr>
          <w:p w14:paraId="1CED40A9" w14:textId="77777777" w:rsidR="003C6BBB" w:rsidRPr="00BA3F7B" w:rsidRDefault="00C84A86">
            <w:pPr>
              <w:spacing w:after="0"/>
              <w:rPr>
                <w:rFonts w:ascii="Arial Narrow" w:eastAsia="Arial Narrow" w:hAnsi="Arial Narrow" w:cs="Arial Narrow"/>
                <w:b/>
              </w:rPr>
            </w:pPr>
            <w:r w:rsidRPr="00BA3F7B">
              <w:rPr>
                <w:rFonts w:ascii="Arial Narrow" w:eastAsia="Arial Narrow" w:hAnsi="Arial Narrow" w:cs="Arial Narrow"/>
                <w:b/>
              </w:rPr>
              <w:t>Υπηρεσίες</w:t>
            </w:r>
          </w:p>
        </w:tc>
        <w:tc>
          <w:tcPr>
            <w:tcW w:w="78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66524" w14:textId="77777777" w:rsidR="003C6BBB" w:rsidRPr="00BA3F7B" w:rsidRDefault="00C84A86">
            <w:pPr>
              <w:pBdr>
                <w:top w:val="nil"/>
                <w:left w:val="nil"/>
                <w:bottom w:val="nil"/>
                <w:right w:val="nil"/>
                <w:between w:val="nil"/>
              </w:pBdr>
              <w:spacing w:after="0"/>
              <w:rPr>
                <w:rFonts w:ascii="Arial Narrow" w:eastAsia="Arial Narrow" w:hAnsi="Arial Narrow" w:cs="Arial Narrow"/>
                <w:b/>
                <w:color w:val="000000"/>
                <w:szCs w:val="22"/>
                <w:lang w:val="el-GR"/>
              </w:rPr>
            </w:pPr>
            <w:r w:rsidRPr="00BA3F7B">
              <w:rPr>
                <w:rFonts w:ascii="Arial Narrow" w:eastAsia="Arial Narrow" w:hAnsi="Arial Narrow" w:cs="Arial Narrow"/>
                <w:b/>
                <w:color w:val="000000"/>
                <w:szCs w:val="22"/>
                <w:lang w:val="el-GR"/>
              </w:rPr>
              <w:t>ΚΤ.2.1</w:t>
            </w:r>
            <w:r w:rsidRPr="00BA3F7B">
              <w:rPr>
                <w:rFonts w:ascii="Arial Narrow" w:eastAsia="Arial Narrow" w:hAnsi="Arial Narrow" w:cs="Arial Narrow"/>
                <w:color w:val="000000"/>
                <w:szCs w:val="22"/>
                <w:lang w:val="el-GR"/>
              </w:rPr>
              <w:t xml:space="preserve"> Υπηρεσίες Ενημέρωσης των ωφελούμενων και παραπομπών για ευκαιρίες και δυνατότητες απασχόλησης και επιχειρηματικότητας, ανάλογα με το ατομικό τους </w:t>
            </w:r>
            <w:r w:rsidRPr="00BA3F7B">
              <w:rPr>
                <w:rFonts w:ascii="Arial Narrow" w:eastAsia="Arial Narrow" w:hAnsi="Arial Narrow" w:cs="Arial Narrow"/>
                <w:color w:val="000000"/>
                <w:szCs w:val="22"/>
              </w:rPr>
              <w:t>profile</w:t>
            </w:r>
            <w:r w:rsidRPr="00BA3F7B">
              <w:rPr>
                <w:rFonts w:ascii="Arial Narrow" w:eastAsia="Arial Narrow" w:hAnsi="Arial Narrow" w:cs="Arial Narrow"/>
                <w:color w:val="000000"/>
                <w:szCs w:val="22"/>
                <w:lang w:val="el-GR"/>
              </w:rPr>
              <w:t>.</w:t>
            </w:r>
          </w:p>
        </w:tc>
      </w:tr>
      <w:tr w:rsidR="003C6BBB" w:rsidRPr="00BA3F7B" w14:paraId="42FBC4D5" w14:textId="77777777">
        <w:trPr>
          <w:trHeight w:val="245"/>
        </w:trPr>
        <w:tc>
          <w:tcPr>
            <w:tcW w:w="1763" w:type="dxa"/>
            <w:vMerge/>
            <w:tcBorders>
              <w:top w:val="single" w:sz="4" w:space="0" w:color="000000"/>
              <w:left w:val="single" w:sz="4" w:space="0" w:color="000000"/>
              <w:bottom w:val="single" w:sz="4" w:space="0" w:color="000000"/>
              <w:right w:val="single" w:sz="4" w:space="0" w:color="000000"/>
            </w:tcBorders>
            <w:shd w:val="clear" w:color="auto" w:fill="D5DCE4"/>
          </w:tcPr>
          <w:p w14:paraId="66E4F0C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Cs w:val="22"/>
                <w:lang w:val="el-GR"/>
              </w:rPr>
            </w:pPr>
          </w:p>
        </w:tc>
        <w:tc>
          <w:tcPr>
            <w:tcW w:w="78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667DF" w14:textId="77777777" w:rsidR="003C6BBB" w:rsidRPr="00BA3F7B" w:rsidRDefault="00C84A86">
            <w:pPr>
              <w:pBdr>
                <w:top w:val="nil"/>
                <w:left w:val="nil"/>
                <w:bottom w:val="nil"/>
                <w:right w:val="nil"/>
                <w:between w:val="nil"/>
              </w:pBdr>
              <w:spacing w:after="0"/>
              <w:rPr>
                <w:rFonts w:ascii="Arial Narrow" w:eastAsia="Arial Narrow" w:hAnsi="Arial Narrow" w:cs="Arial Narrow"/>
                <w:color w:val="000000"/>
                <w:szCs w:val="22"/>
                <w:lang w:val="el-GR"/>
              </w:rPr>
            </w:pPr>
            <w:r w:rsidRPr="00BA3F7B">
              <w:rPr>
                <w:rFonts w:ascii="Arial Narrow" w:eastAsia="Arial Narrow" w:hAnsi="Arial Narrow" w:cs="Arial Narrow"/>
                <w:b/>
                <w:color w:val="000000"/>
                <w:szCs w:val="22"/>
                <w:lang w:val="el-GR"/>
              </w:rPr>
              <w:t>ΚΤ.2.2</w:t>
            </w:r>
            <w:r w:rsidRPr="00BA3F7B">
              <w:rPr>
                <w:rFonts w:ascii="Arial Narrow" w:eastAsia="Arial Narrow" w:hAnsi="Arial Narrow" w:cs="Arial Narrow"/>
                <w:color w:val="000000"/>
                <w:szCs w:val="22"/>
                <w:lang w:val="el-GR"/>
              </w:rPr>
              <w:t xml:space="preserve"> Συμβουλευτική προσομοίωση συνθηκών, εργαλείων και μεθόδων αναζήτησης εργασίας.</w:t>
            </w:r>
          </w:p>
        </w:tc>
      </w:tr>
      <w:tr w:rsidR="003C6BBB" w:rsidRPr="00BA3F7B" w14:paraId="78E61D85" w14:textId="77777777">
        <w:trPr>
          <w:trHeight w:val="245"/>
        </w:trPr>
        <w:tc>
          <w:tcPr>
            <w:tcW w:w="1763" w:type="dxa"/>
            <w:vMerge/>
            <w:tcBorders>
              <w:top w:val="single" w:sz="4" w:space="0" w:color="000000"/>
              <w:left w:val="single" w:sz="4" w:space="0" w:color="000000"/>
              <w:bottom w:val="single" w:sz="4" w:space="0" w:color="000000"/>
              <w:right w:val="single" w:sz="4" w:space="0" w:color="000000"/>
            </w:tcBorders>
            <w:shd w:val="clear" w:color="auto" w:fill="D5DCE4"/>
          </w:tcPr>
          <w:p w14:paraId="4FBAEBB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Cs w:val="22"/>
                <w:lang w:val="el-GR"/>
              </w:rPr>
            </w:pPr>
          </w:p>
        </w:tc>
        <w:tc>
          <w:tcPr>
            <w:tcW w:w="78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2424B" w14:textId="77777777" w:rsidR="003C6BBB" w:rsidRPr="00BA3F7B" w:rsidRDefault="00C84A86">
            <w:pPr>
              <w:pBdr>
                <w:top w:val="nil"/>
                <w:left w:val="nil"/>
                <w:bottom w:val="nil"/>
                <w:right w:val="nil"/>
                <w:between w:val="nil"/>
              </w:pBdr>
              <w:spacing w:after="0"/>
              <w:rPr>
                <w:rFonts w:ascii="Arial Narrow" w:eastAsia="Arial Narrow" w:hAnsi="Arial Narrow" w:cs="Arial Narrow"/>
                <w:color w:val="000000"/>
                <w:szCs w:val="22"/>
                <w:lang w:val="el-GR"/>
              </w:rPr>
            </w:pPr>
            <w:r w:rsidRPr="00BA3F7B">
              <w:rPr>
                <w:rFonts w:ascii="Arial Narrow" w:eastAsia="Arial Narrow" w:hAnsi="Arial Narrow" w:cs="Arial Narrow"/>
                <w:b/>
                <w:color w:val="000000"/>
                <w:szCs w:val="22"/>
                <w:lang w:val="el-GR"/>
              </w:rPr>
              <w:t>ΚΤ.2.3</w:t>
            </w:r>
            <w:r w:rsidRPr="00BA3F7B">
              <w:rPr>
                <w:rFonts w:ascii="Arial Narrow" w:eastAsia="Arial Narrow" w:hAnsi="Arial Narrow" w:cs="Arial Narrow"/>
                <w:color w:val="000000"/>
                <w:szCs w:val="22"/>
                <w:lang w:val="el-GR"/>
              </w:rPr>
              <w:t xml:space="preserve"> Συμβουλευτική προσομοίωση προετοιμασίας βιογραφικού σημειώματος και συμπεριφοράς στο πλαίσιο διαδικασίας συζήτησης ή/και συνέντευξης με δυνητικούς εργοδότες.</w:t>
            </w:r>
          </w:p>
        </w:tc>
      </w:tr>
      <w:tr w:rsidR="003C6BBB" w:rsidRPr="00BA3F7B" w14:paraId="30A2C2B1" w14:textId="77777777">
        <w:trPr>
          <w:trHeight w:val="245"/>
        </w:trPr>
        <w:tc>
          <w:tcPr>
            <w:tcW w:w="1763" w:type="dxa"/>
            <w:vMerge/>
            <w:tcBorders>
              <w:top w:val="single" w:sz="4" w:space="0" w:color="000000"/>
              <w:left w:val="single" w:sz="4" w:space="0" w:color="000000"/>
              <w:bottom w:val="single" w:sz="4" w:space="0" w:color="000000"/>
              <w:right w:val="single" w:sz="4" w:space="0" w:color="000000"/>
            </w:tcBorders>
            <w:shd w:val="clear" w:color="auto" w:fill="D5DCE4"/>
          </w:tcPr>
          <w:p w14:paraId="2F07753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Cs w:val="22"/>
                <w:lang w:val="el-GR"/>
              </w:rPr>
            </w:pPr>
          </w:p>
        </w:tc>
        <w:tc>
          <w:tcPr>
            <w:tcW w:w="78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7DEFF" w14:textId="77777777" w:rsidR="003C6BBB" w:rsidRPr="00BA3F7B" w:rsidRDefault="00C84A86">
            <w:pPr>
              <w:pBdr>
                <w:top w:val="nil"/>
                <w:left w:val="nil"/>
                <w:bottom w:val="nil"/>
                <w:right w:val="nil"/>
                <w:between w:val="nil"/>
              </w:pBdr>
              <w:spacing w:after="0"/>
              <w:rPr>
                <w:rFonts w:ascii="Arial Narrow" w:eastAsia="Arial Narrow" w:hAnsi="Arial Narrow" w:cs="Arial Narrow"/>
                <w:color w:val="000000"/>
                <w:szCs w:val="22"/>
                <w:lang w:val="el-GR"/>
              </w:rPr>
            </w:pPr>
            <w:r w:rsidRPr="00BA3F7B">
              <w:rPr>
                <w:rFonts w:ascii="Arial Narrow" w:eastAsia="Arial Narrow" w:hAnsi="Arial Narrow" w:cs="Arial Narrow"/>
                <w:b/>
                <w:color w:val="000000"/>
                <w:szCs w:val="22"/>
                <w:lang w:val="el-GR"/>
              </w:rPr>
              <w:t>ΚΤ.2.4</w:t>
            </w:r>
            <w:r w:rsidRPr="00BA3F7B">
              <w:rPr>
                <w:rFonts w:ascii="Arial Narrow" w:eastAsia="Arial Narrow" w:hAnsi="Arial Narrow" w:cs="Arial Narrow"/>
                <w:color w:val="000000"/>
                <w:szCs w:val="22"/>
                <w:lang w:val="el-GR"/>
              </w:rPr>
              <w:t xml:space="preserve"> Βασική ανίχνευση και συμβουλευτική προώθησης του ωφελούμενου στην επιχείρηση (νέα, νεανική, κοινωνική κ.λπ.).</w:t>
            </w:r>
          </w:p>
        </w:tc>
      </w:tr>
      <w:tr w:rsidR="003C6BBB" w:rsidRPr="00BA3F7B" w14:paraId="19ADAFFB" w14:textId="77777777">
        <w:trPr>
          <w:trHeight w:val="245"/>
        </w:trPr>
        <w:tc>
          <w:tcPr>
            <w:tcW w:w="1763" w:type="dxa"/>
            <w:tcBorders>
              <w:top w:val="single" w:sz="4" w:space="0" w:color="000000"/>
              <w:left w:val="single" w:sz="4" w:space="0" w:color="000000"/>
              <w:bottom w:val="single" w:sz="4" w:space="0" w:color="000000"/>
              <w:right w:val="single" w:sz="4" w:space="0" w:color="000000"/>
            </w:tcBorders>
            <w:shd w:val="clear" w:color="auto" w:fill="D5DCE4"/>
          </w:tcPr>
          <w:p w14:paraId="6F13C2E9" w14:textId="77777777" w:rsidR="003C6BBB" w:rsidRPr="00BA3F7B" w:rsidRDefault="00C84A86">
            <w:pPr>
              <w:spacing w:after="0"/>
              <w:rPr>
                <w:rFonts w:ascii="Arial Narrow" w:eastAsia="Arial Narrow" w:hAnsi="Arial Narrow" w:cs="Arial Narrow"/>
                <w:b/>
              </w:rPr>
            </w:pPr>
            <w:r w:rsidRPr="00BA3F7B">
              <w:rPr>
                <w:rFonts w:ascii="Arial Narrow" w:eastAsia="Arial Narrow" w:hAnsi="Arial Narrow" w:cs="Arial Narrow"/>
                <w:b/>
              </w:rPr>
              <w:t>Ανάλυση</w:t>
            </w:r>
          </w:p>
        </w:tc>
        <w:tc>
          <w:tcPr>
            <w:tcW w:w="7865" w:type="dxa"/>
            <w:tcBorders>
              <w:top w:val="single" w:sz="4" w:space="0" w:color="000000"/>
              <w:left w:val="single" w:sz="4" w:space="0" w:color="000000"/>
              <w:bottom w:val="single" w:sz="4" w:space="0" w:color="000000"/>
              <w:right w:val="single" w:sz="4" w:space="0" w:color="000000"/>
            </w:tcBorders>
            <w:shd w:val="clear" w:color="auto" w:fill="auto"/>
          </w:tcPr>
          <w:p w14:paraId="642950D7"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Κύρια λειτουργία, στο πλαίσιο του παρόντος Κοινωνικού Τομέα, είναι η συνεργασία του επαγγελματικού συμβούλου με τον ωφελούμενο για την ενημέρωση και εξειδικευμένη πληροφόρησή του σε θέματα απασχόλησης, αγοράς εργασίας κ.λπ.</w:t>
            </w:r>
          </w:p>
          <w:p w14:paraId="200F2D09"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 xml:space="preserve">Μια επιπλέον λειτουργία του παρόντος ΚΤ είναι η διενέργεια συνεδριών σύζευξης των ωφελούμενων με υφιστάμενες κενές θέσεις εργασίας, οι οποίες έχουν προκύψει από προηγούμενα στάδια. Ο σύμβουλος απασχόλησης ενημερώνει τον ωφελούμενο για νέες κενές θέσεις που έχουν καταγραφεί στην βάση δεδομένων επιχειρήσεων και νέων θέσεων εργασίας και τον βοηθά να τις αξιολογήσει. </w:t>
            </w:r>
          </w:p>
          <w:p w14:paraId="013F7F73"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Στον βαθμό που αυτό είναι εφικτό θα μπορούσε να μεσολαβήσει και να αποστείλει το βιογραφικό του ωφελούμενο στην επιχείρηση και να προετοιμάσει τον ωφελούμενο για ενδεχόμενη συνέντευξη μέσω των μεθοδολογιών προσομοίωσης συνέντευξης.</w:t>
            </w:r>
          </w:p>
          <w:p w14:paraId="7C0915B2" w14:textId="77777777" w:rsidR="003C6BBB" w:rsidRPr="00BA3F7B" w:rsidRDefault="00C84A86">
            <w:pPr>
              <w:pBdr>
                <w:top w:val="nil"/>
                <w:left w:val="nil"/>
                <w:bottom w:val="nil"/>
                <w:right w:val="nil"/>
                <w:between w:val="nil"/>
              </w:pBdr>
              <w:spacing w:after="0"/>
              <w:rPr>
                <w:rFonts w:ascii="Arial Narrow" w:eastAsia="Arial Narrow" w:hAnsi="Arial Narrow" w:cs="Arial Narrow"/>
                <w:color w:val="000000"/>
                <w:szCs w:val="22"/>
                <w:lang w:val="el-GR"/>
              </w:rPr>
            </w:pPr>
            <w:r w:rsidRPr="00BA3F7B">
              <w:rPr>
                <w:rFonts w:ascii="Arial Narrow" w:eastAsia="Arial Narrow" w:hAnsi="Arial Narrow" w:cs="Arial Narrow"/>
                <w:color w:val="000000"/>
                <w:szCs w:val="22"/>
                <w:lang w:val="el-GR"/>
              </w:rPr>
              <w:t>Επιπλέον, ο σύμβουλος απασχόλησης θα είναι στην διάθεση του ωφελούμενου και μετά την τοποθέτησή του σε θέση απασχόλησης και μέχρι να ολοκληρωθεί η φάση προσαρμογής του στο νέο εργασιακό περιβάλλον, προκειμένου να επιλυθούν τυχόν ζητήματα συνεργασίας ή αποδοχής του και να διασφαλιστεί η διατήρηση της θέσης απασχόλησης.</w:t>
            </w:r>
          </w:p>
          <w:p w14:paraId="03925357"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Πιο συγκεκριμένα, μέσω της  διαδικασίας της επαγγελματικής συμβουλευτικής ο σύμβουλος θα συνεργαστεί με συμβουλευόμενους για να τους βοηθήσει να αποσαφηνίσουν, προσδιορίσουν και εφαρμόσουν αποφάσεις σχετικά με την εργασία  καθώς και να προσαρμοστούν σε αυτές. Η επαγγελματική συμβουλευτική εξετάζει την αλληλεπίδραση της εργασίας με άλλους ρόλους στη ζωή(</w:t>
            </w:r>
            <w:r w:rsidRPr="00BA3F7B">
              <w:rPr>
                <w:rFonts w:ascii="Arial Narrow" w:eastAsia="Arial Narrow" w:hAnsi="Arial Narrow" w:cs="Arial Narrow"/>
              </w:rPr>
              <w:t>Amundson</w:t>
            </w:r>
            <w:r w:rsidRPr="00BA3F7B">
              <w:rPr>
                <w:rFonts w:ascii="Arial Narrow" w:eastAsia="Arial Narrow" w:hAnsi="Arial Narrow" w:cs="Arial Narrow"/>
                <w:lang w:val="el-GR"/>
              </w:rPr>
              <w:t xml:space="preserve">, </w:t>
            </w:r>
            <w:r w:rsidRPr="00BA3F7B">
              <w:rPr>
                <w:rFonts w:ascii="Arial Narrow" w:eastAsia="Arial Narrow" w:hAnsi="Arial Narrow" w:cs="Arial Narrow"/>
              </w:rPr>
              <w:t>Harris</w:t>
            </w:r>
            <w:r w:rsidRPr="00BA3F7B">
              <w:rPr>
                <w:rFonts w:ascii="Arial Narrow" w:eastAsia="Arial Narrow" w:hAnsi="Arial Narrow" w:cs="Arial Narrow"/>
                <w:lang w:val="el-GR"/>
              </w:rPr>
              <w:t>-</w:t>
            </w:r>
            <w:r w:rsidRPr="00BA3F7B">
              <w:rPr>
                <w:rFonts w:ascii="Arial Narrow" w:eastAsia="Arial Narrow" w:hAnsi="Arial Narrow" w:cs="Arial Narrow"/>
              </w:rPr>
              <w:t>Bowlsbey</w:t>
            </w:r>
            <w:r w:rsidRPr="00BA3F7B">
              <w:rPr>
                <w:rFonts w:ascii="Arial Narrow" w:eastAsia="Arial Narrow" w:hAnsi="Arial Narrow" w:cs="Arial Narrow"/>
                <w:lang w:val="el-GR"/>
              </w:rPr>
              <w:t xml:space="preserve">,&amp; </w:t>
            </w:r>
            <w:r w:rsidRPr="00BA3F7B">
              <w:rPr>
                <w:rFonts w:ascii="Arial Narrow" w:eastAsia="Arial Narrow" w:hAnsi="Arial Narrow" w:cs="Arial Narrow"/>
              </w:rPr>
              <w:t>Niles</w:t>
            </w:r>
            <w:r w:rsidRPr="00BA3F7B">
              <w:rPr>
                <w:rFonts w:ascii="Arial Narrow" w:eastAsia="Arial Narrow" w:hAnsi="Arial Narrow" w:cs="Arial Narrow"/>
                <w:lang w:val="el-GR"/>
              </w:rPr>
              <w:t xml:space="preserve">,2008). </w:t>
            </w:r>
          </w:p>
          <w:p w14:paraId="1F93F16C"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 xml:space="preserve">Οι δραστηριότητες που προτείνεται να συνεργαστούν οι σύμβουλοι με τους ωφελούμενους είναι: </w:t>
            </w:r>
          </w:p>
          <w:p w14:paraId="09A17449"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w:t>
            </w:r>
            <w:r w:rsidRPr="00BA3F7B">
              <w:rPr>
                <w:rFonts w:ascii="Arial Narrow" w:eastAsia="Arial Narrow" w:hAnsi="Arial Narrow" w:cs="Arial Narrow"/>
                <w:lang w:val="el-GR"/>
              </w:rPr>
              <w:tab/>
              <w:t>παρότρυνση για διερευνητικές δραστηριότητες βασισμένες στην εμπειρία (όπως επίσκεψη εργασίας, συνεντεύξεις για λήψη επαγγελματικών πληροφοριών)</w:t>
            </w:r>
          </w:p>
          <w:p w14:paraId="11F6C2E7"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w:t>
            </w:r>
            <w:r w:rsidRPr="00BA3F7B">
              <w:rPr>
                <w:rFonts w:ascii="Arial Narrow" w:eastAsia="Arial Narrow" w:hAnsi="Arial Narrow" w:cs="Arial Narrow"/>
                <w:lang w:val="el-GR"/>
              </w:rPr>
              <w:tab/>
              <w:t>χρήση συστημάτων σχεδιασμού σταδιοδρομίας και επαγγελματικής πληροφόρησης για να βοηθήσουν τα άτομα να κατανοήσουν καλύτερα τον εργασιακό κόσμο</w:t>
            </w:r>
          </w:p>
          <w:p w14:paraId="429FDC1A"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w:t>
            </w:r>
            <w:r w:rsidRPr="00BA3F7B">
              <w:rPr>
                <w:rFonts w:ascii="Arial Narrow" w:eastAsia="Arial Narrow" w:hAnsi="Arial Narrow" w:cs="Arial Narrow"/>
                <w:lang w:val="el-GR"/>
              </w:rPr>
              <w:tab/>
              <w:t>παροχή ευκαιριών για τη βελτίωση των δεξιοτήτων λήψης αποφάσεων</w:t>
            </w:r>
          </w:p>
          <w:p w14:paraId="09CBB687"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w:t>
            </w:r>
            <w:r w:rsidRPr="00BA3F7B">
              <w:rPr>
                <w:rFonts w:ascii="Arial Narrow" w:eastAsia="Arial Narrow" w:hAnsi="Arial Narrow" w:cs="Arial Narrow"/>
                <w:lang w:val="el-GR"/>
              </w:rPr>
              <w:tab/>
              <w:t>διδασκαλία τεχνικών αναζήτησης εργασίας, δεξιοτήτων για τη συνέντευξη και βοήθεια στη σύνταξη του βιογραφικού</w:t>
            </w:r>
          </w:p>
          <w:p w14:paraId="67260DCA"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w:t>
            </w:r>
            <w:r w:rsidRPr="00BA3F7B">
              <w:rPr>
                <w:rFonts w:ascii="Arial Narrow" w:eastAsia="Arial Narrow" w:hAnsi="Arial Narrow" w:cs="Arial Narrow"/>
                <w:lang w:val="el-GR"/>
              </w:rPr>
              <w:tab/>
              <w:t>υποστήριξη στην επίλυση πιθανών προσωπικών συγκρούσεων στην εργασία, μέσω ανάπτυξης διαπροσωπικών δεξιοτήτων (π.χ. εκπαίδευση για την απόκτηση δυναμισμού)</w:t>
            </w:r>
          </w:p>
          <w:p w14:paraId="39EBF9CA"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w:t>
            </w:r>
            <w:r w:rsidRPr="00BA3F7B">
              <w:rPr>
                <w:rFonts w:ascii="Arial Narrow" w:eastAsia="Arial Narrow" w:hAnsi="Arial Narrow" w:cs="Arial Narrow"/>
                <w:lang w:val="el-GR"/>
              </w:rPr>
              <w:tab/>
              <w:t>υποστήριξη στην κατανόηση της ενσωμάτωσης, συσχετισμού αλληλεπίδρασης των εργασιακών και άλλων ρόλων στη ζωή του ατόμου</w:t>
            </w:r>
          </w:p>
          <w:p w14:paraId="2CDA9A71" w14:textId="77777777" w:rsidR="003C6BBB" w:rsidRPr="00BA3F7B" w:rsidRDefault="00C84A86">
            <w:pPr>
              <w:pBdr>
                <w:top w:val="nil"/>
                <w:left w:val="nil"/>
                <w:bottom w:val="nil"/>
                <w:right w:val="nil"/>
                <w:between w:val="nil"/>
              </w:pBdr>
              <w:spacing w:after="0"/>
              <w:rPr>
                <w:rFonts w:ascii="Arial Narrow" w:eastAsia="Arial Narrow" w:hAnsi="Arial Narrow" w:cs="Arial Narrow"/>
                <w:color w:val="000000"/>
                <w:szCs w:val="22"/>
                <w:lang w:val="el-GR"/>
              </w:rPr>
            </w:pPr>
            <w:r w:rsidRPr="00BA3F7B">
              <w:rPr>
                <w:rFonts w:ascii="Arial Narrow" w:eastAsia="Arial Narrow" w:hAnsi="Arial Narrow" w:cs="Arial Narrow"/>
                <w:color w:val="000000"/>
                <w:szCs w:val="22"/>
                <w:lang w:val="el-GR"/>
              </w:rPr>
              <w:t>•</w:t>
            </w:r>
            <w:r w:rsidRPr="00BA3F7B">
              <w:rPr>
                <w:rFonts w:ascii="Arial Narrow" w:eastAsia="Arial Narrow" w:hAnsi="Arial Narrow" w:cs="Arial Narrow"/>
                <w:color w:val="000000"/>
                <w:szCs w:val="22"/>
                <w:lang w:val="el-GR"/>
              </w:rPr>
              <w:tab/>
              <w:t>παροχή υποστήριξης σε άτομα που αντιμετωπίζουν εργασιακό στρες,και/ή αλλαγή σταδιοδρομίας (</w:t>
            </w:r>
            <w:hyperlink r:id="rId55">
              <w:r w:rsidRPr="00BA3F7B">
                <w:rPr>
                  <w:rFonts w:ascii="Arial Narrow" w:eastAsia="Arial Narrow" w:hAnsi="Arial Narrow" w:cs="Arial Narrow"/>
                  <w:color w:val="000000"/>
                  <w:szCs w:val="22"/>
                </w:rPr>
                <w:t>www</w:t>
              </w:r>
              <w:r w:rsidRPr="00BA3F7B">
                <w:rPr>
                  <w:rFonts w:ascii="Arial Narrow" w:eastAsia="Arial Narrow" w:hAnsi="Arial Narrow" w:cs="Arial Narrow"/>
                  <w:color w:val="000000"/>
                  <w:szCs w:val="22"/>
                  <w:lang w:val="el-GR"/>
                </w:rPr>
                <w:t>.</w:t>
              </w:r>
              <w:r w:rsidRPr="00BA3F7B">
                <w:rPr>
                  <w:rFonts w:ascii="Arial Narrow" w:eastAsia="Arial Narrow" w:hAnsi="Arial Narrow" w:cs="Arial Narrow"/>
                  <w:color w:val="000000"/>
                  <w:szCs w:val="22"/>
                </w:rPr>
                <w:t>ncda</w:t>
              </w:r>
              <w:r w:rsidRPr="00BA3F7B">
                <w:rPr>
                  <w:rFonts w:ascii="Arial Narrow" w:eastAsia="Arial Narrow" w:hAnsi="Arial Narrow" w:cs="Arial Narrow"/>
                  <w:color w:val="000000"/>
                  <w:szCs w:val="22"/>
                  <w:lang w:val="el-GR"/>
                </w:rPr>
                <w:t>.</w:t>
              </w:r>
              <w:r w:rsidRPr="00BA3F7B">
                <w:rPr>
                  <w:rFonts w:ascii="Arial Narrow" w:eastAsia="Arial Narrow" w:hAnsi="Arial Narrow" w:cs="Arial Narrow"/>
                  <w:color w:val="000000"/>
                  <w:szCs w:val="22"/>
                </w:rPr>
                <w:t>org</w:t>
              </w:r>
            </w:hyperlink>
            <w:r w:rsidRPr="00BA3F7B">
              <w:rPr>
                <w:rFonts w:ascii="Arial Narrow" w:eastAsia="Arial Narrow" w:hAnsi="Arial Narrow" w:cs="Arial Narrow"/>
                <w:color w:val="000000"/>
                <w:szCs w:val="22"/>
                <w:lang w:val="el-GR"/>
              </w:rPr>
              <w:t>).</w:t>
            </w:r>
          </w:p>
          <w:p w14:paraId="5963B5A5" w14:textId="77777777" w:rsidR="003C6BBB" w:rsidRPr="00BA3F7B" w:rsidRDefault="00C84A86">
            <w:pPr>
              <w:pBdr>
                <w:top w:val="nil"/>
                <w:left w:val="nil"/>
                <w:bottom w:val="nil"/>
                <w:right w:val="nil"/>
                <w:between w:val="nil"/>
              </w:pBdr>
              <w:spacing w:after="0"/>
              <w:rPr>
                <w:rFonts w:ascii="Arial Narrow" w:eastAsia="Arial Narrow" w:hAnsi="Arial Narrow" w:cs="Arial Narrow"/>
                <w:color w:val="000000"/>
                <w:szCs w:val="22"/>
                <w:lang w:val="el-GR"/>
              </w:rPr>
            </w:pPr>
            <w:r w:rsidRPr="00BA3F7B">
              <w:rPr>
                <w:rFonts w:ascii="Arial Narrow" w:eastAsia="Arial Narrow" w:hAnsi="Arial Narrow" w:cs="Arial Narrow"/>
                <w:color w:val="000000"/>
                <w:szCs w:val="22"/>
                <w:lang w:val="el-GR"/>
              </w:rPr>
              <w:t xml:space="preserve">Οι παραπάνω δράσεις θα γίνουν είτε σε ατομικό επίπεδο(ΚΤ.2.1, ΚΤ.2.4), είτε μέσα από μια ομαδική διαδικασία(ΚΤ.2.2, ΚΤ.2.3). </w:t>
            </w:r>
          </w:p>
          <w:p w14:paraId="613C578D"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Πιο συγκεκριμένα, ομαδική επαγγελματική συμβουλευτική υλοποιείται, όταν το επιτρέπουν οι συνθήκες. Πολύ σημαντική προϋπόθεση είναι η ομάδα να έχει κοινά χαρακτηριστικά (π.χ. ηλικία, επίπεδο εκπαίδευσης), αλλά και κοινές ανάγκες για επαγγελματική συμβουλευτική (π.χ. αναζήτηση εργασίας, επιλογή σπουδών, μετανάστευση)(Παπαβασιλέιου &amp; Ζουρνά, 2019).</w:t>
            </w:r>
          </w:p>
          <w:p w14:paraId="62F7A98B"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Εναλλακτικά και με διαφορετικά οφέλη προτείνεται η υλοποίηση δράσεων ατομικής επαγγελματικής συμβουλευτικής.</w:t>
            </w:r>
          </w:p>
          <w:p w14:paraId="523013DC"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Η ατομική συνάντηση έχει χαρακτηριστεί ως «η καρδιά της επαγγελματικής συμβουλευτικής» (</w:t>
            </w:r>
            <w:r w:rsidRPr="00BA3F7B">
              <w:rPr>
                <w:rFonts w:ascii="Arial Narrow" w:eastAsia="Arial Narrow" w:hAnsi="Arial Narrow" w:cs="Arial Narrow"/>
              </w:rPr>
              <w:t>Osipow</w:t>
            </w:r>
            <w:r w:rsidRPr="00BA3F7B">
              <w:rPr>
                <w:rFonts w:ascii="Arial Narrow" w:eastAsia="Arial Narrow" w:hAnsi="Arial Narrow" w:cs="Arial Narrow"/>
                <w:lang w:val="el-GR"/>
              </w:rPr>
              <w:t>, 1983). Και συνεχίζει να είναι, σχεδόν 4 δεκαετίες μετά. Γιατί η ουσιαστική υποστήριξη της επαγγελματικής ανάπτυξης του ατόμου λαμβάνει χώρα στο πλαίσιο της συνάντησης των δύο προσώπων. Στο πλαίσιο της ατομικής συνάντησης από την μια ‘ξεδιπλώνονται’ (εφαρμόζονται) όλες οι δεξιότητες του/της συμβούλου, και μέσω αυτών ‘ξεδιπλώνονται’ (εκφράζονται) οι ανάγκες, τα διλήμματα και οι προκλήσεις που αντιμετωπίζει το συμβουλευόμενο άτομο, ώστε τελικά να υπάρξει εποικοδομητική αλληλεπίδραση και σχέδιο δράσης για το επόμενο βήμα στη σταδιοδρομία του.</w:t>
            </w:r>
          </w:p>
          <w:p w14:paraId="1976BB03"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 xml:space="preserve">Το μοντέλο των 5 σταδίων της Α. </w:t>
            </w:r>
            <w:r w:rsidRPr="00BA3F7B">
              <w:rPr>
                <w:rFonts w:ascii="Arial Narrow" w:eastAsia="Arial Narrow" w:hAnsi="Arial Narrow" w:cs="Arial Narrow"/>
              </w:rPr>
              <w:t>Scott</w:t>
            </w:r>
            <w:r w:rsidRPr="00BA3F7B">
              <w:rPr>
                <w:rFonts w:ascii="Arial Narrow" w:eastAsia="Arial Narrow" w:hAnsi="Arial Narrow" w:cs="Arial Narrow"/>
                <w:lang w:val="el-GR"/>
              </w:rPr>
              <w:t xml:space="preserve"> δίνει μία σαφή και εύληπτη περιγραφή της διαδικασίας:</w:t>
            </w:r>
          </w:p>
          <w:p w14:paraId="7AF11EA1"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1</w:t>
            </w:r>
            <w:r w:rsidRPr="00BA3F7B">
              <w:rPr>
                <w:rFonts w:ascii="Arial Narrow" w:eastAsia="Arial Narrow" w:hAnsi="Arial Narrow" w:cs="Arial Narrow"/>
                <w:vertAlign w:val="superscript"/>
                <w:lang w:val="el-GR"/>
              </w:rPr>
              <w:t>α</w:t>
            </w:r>
            <w:r w:rsidRPr="00BA3F7B">
              <w:rPr>
                <w:rFonts w:ascii="Arial Narrow" w:eastAsia="Arial Narrow" w:hAnsi="Arial Narrow" w:cs="Arial Narrow"/>
                <w:lang w:val="el-GR"/>
              </w:rPr>
              <w:t xml:space="preserve">. Η οικοδόμηση της σχέσης είναι η πρωταρχική και απαραίτητη προϋπόθεση στη συνάντηση, προκειμένου αυτή να συνεχιστεί και να είναι αποτελεσματική. Ανεξάρτητα από το συμβουλευόμενο άτομο (προέλευση, προσωπικότητα, κατάσταση κλπ) εναπόκειται αποκλειστικά στον/στη σύμβουλο να δημιουργήσει τις προϋποθέσεις και το κλίμα για μια εποικοδομητική συνάντηση. Εάν δεν δημιουργηθεί μια καλή βάση επικοινωνίας, το συμβουλευόμενο άτομο δεν θα αισθανθεί την εμπιστοσύνη για τη μετέπειτα συνεργασία. Για τούτο τόσο ο χώρος όσο και η αρχική λεκτική και μη λεκτική συμπεριφορά του συμβούλου είναι οι εκ των ων ουκ άνευ προϋποθέσεις για τη δημιουργία μιας καλής συνεργατικής σχέσης. </w:t>
            </w:r>
          </w:p>
          <w:p w14:paraId="0F30FDB4"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 xml:space="preserve">1β. Η Σύναψη Συμβολαίου είναι μια από τις σημαντικότερες συνθήκες, προϋπόθεση για τη συνέχιση, εξέλιξη και αποτελεσματικότητα της συμβουλευτικής παρέμβασης. Το συμβόλαιο δεν αποτελεί ένα γραπτό, υπογεγραμμένο κείμενο (σε κάποιες χώρες ίσως να έχει και αυτή τη μορφή). Αποτελεί ωστόσο την αποσαφήνιση και συμφωνία επάνω στους όρους που θα χτιστεί η συνεργασία μεταξύ των δύο μερών: συμβούλου και συμβουλευόμενου-ης. Περιλαμβάνει όλα εκείνα τα ουσιαστικά (προσδοκίες, όρια, εχεμύθεια…) και τα τυπικά (πλάνο, διάρκεια, χώρος συναντήσεων, είδη παρεχόμενων υπηρεσιών) στοιχεία που θα αποτελέσουν τη βάση της σχέσης. Το συμβόλαιο τίθεται και συμφωνείται στην αρχή της σχέσης, ωστόσο μπορεί να υπάρξουν λόγοι και από τις δύο πλευρές, για τους οποίους θα χρειαστεί επαναδιαπραγμάτευσή του. </w:t>
            </w:r>
          </w:p>
          <w:p w14:paraId="65819591"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Κατά το δεύτερο στάδιο, αυτό της διερεύνησης, η σύμβουλος θέτει (ανοιχτές) ερωτήσεις και μέσα από τις απαντήσεις/αφηγήσεις του συμβουλευόμενου ατόμου, συγκεντρώνει χρήσιμες πληροφορίες για τα επόμενα στάδια της συνάντησης. Το παρόν στάδιο είναι ωστόσο εξίσου σημαντικό για το συμβουλευόμενο άτομο, καθώς μέσα από την αφήγηση, αλλά και τις εύστοχες παρεμβάσεις της συμβούλου, κατανοεί και ανακαλύπτει στοιχεία για τον εαυτό του που δεν είχε συνειδητοποιήσει και ενισχύεται έτσι η αυτογνωσία του. Μεγάλη σημασία παίζει εδώ ο τρόπος προσέγγισης να είναι ολιστικός και αφηγηματικός, ώστε να ξεδιπλωθεί η εικόνα και το θέμα που απασχολεί το άτομο.</w:t>
            </w:r>
          </w:p>
          <w:p w14:paraId="3753B7D7"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Στο στάδιο 3 ο σύμβουλος διακρίνει και εστιάζει σε συγκεκριμένα θέματα, για τα οποία καταλαβαίνει ότι έχουν ιδιαίτερη σημασία για το συμβουλευόμενο άτομο και τις ανάγκες του. Σε αυτά λοιπόν εστιάζει (δεξιότητα της εστίασης) και με επικοινωνιακές τεχνικές (π.χ. ανοιχτές ερωτήσεις) ζητάει από το άτομο να δώσει περισσότερα στοιχεία που μπορούν να οδηγήσουν σε κατανόηση και νοηματοδότηση (</w:t>
            </w:r>
            <w:r w:rsidRPr="00BA3F7B">
              <w:rPr>
                <w:rFonts w:ascii="Arial Narrow" w:eastAsia="Arial Narrow" w:hAnsi="Arial Narrow" w:cs="Arial Narrow"/>
              </w:rPr>
              <w:t>meaning</w:t>
            </w:r>
            <w:r w:rsidRPr="00BA3F7B">
              <w:rPr>
                <w:rFonts w:ascii="Arial Narrow" w:eastAsia="Arial Narrow" w:hAnsi="Arial Narrow" w:cs="Arial Narrow"/>
                <w:lang w:val="el-GR"/>
              </w:rPr>
              <w:t xml:space="preserve"> </w:t>
            </w:r>
            <w:r w:rsidRPr="00BA3F7B">
              <w:rPr>
                <w:rFonts w:ascii="Arial Narrow" w:eastAsia="Arial Narrow" w:hAnsi="Arial Narrow" w:cs="Arial Narrow"/>
              </w:rPr>
              <w:t>making</w:t>
            </w:r>
            <w:r w:rsidRPr="00BA3F7B">
              <w:rPr>
                <w:rFonts w:ascii="Arial Narrow" w:eastAsia="Arial Narrow" w:hAnsi="Arial Narrow" w:cs="Arial Narrow"/>
                <w:lang w:val="el-GR"/>
              </w:rPr>
              <w:t>). Με τον τρόπο αυτό προχωρά στον εντοπισμό και διαμόρφωση εναλλακτικών δυνατοτήτων και λύσεων για το θέμα που απασχολεί το άτομο.</w:t>
            </w:r>
          </w:p>
          <w:p w14:paraId="21C0769E" w14:textId="77777777" w:rsidR="003C6BBB" w:rsidRPr="00BA3F7B" w:rsidRDefault="003C6BBB">
            <w:pPr>
              <w:spacing w:after="0"/>
              <w:rPr>
                <w:rFonts w:ascii="Arial Narrow" w:eastAsia="Arial Narrow" w:hAnsi="Arial Narrow" w:cs="Arial Narrow"/>
                <w:lang w:val="el-GR"/>
              </w:rPr>
            </w:pPr>
          </w:p>
          <w:p w14:paraId="6F93581F"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 xml:space="preserve">Συνεχίζοντας, φιλτράρονται από κοινού οι εναλλακτικές, ώστε να καταλήξουμε στις πιο σημαντικές για το άτομο και τις εξετάζουμε καθεμιά με τα πλεονεκτήματα και τα μειονεκτήματά της, ώστε να φτάσουμε ει δυνατόν στην επιλογή της πιο συμφέρουσας από αυτές. Η επιλογή είναι ευθύνη του συμβουλευόμενου ατόμου και μόνο. Μετά την επιλογή σημαντικό είναι να δημιουργηθεί ένα σχέδιο δράσης για το επόμενο βήμα, δηλαδή για την επίτευξη του επόμενου στόχου. Εδώ καλό είναι οι σύμβουλοι να κινητοποιήσουν το άτομο να αισθανθεί δέσμευση ως προς τη δράση του για την υλοποίηση του σχεδίου. </w:t>
            </w:r>
          </w:p>
          <w:p w14:paraId="02A89D78" w14:textId="77777777" w:rsidR="003C6BBB" w:rsidRPr="00BA3F7B" w:rsidRDefault="00C84A86">
            <w:pPr>
              <w:spacing w:after="0"/>
              <w:rPr>
                <w:rFonts w:ascii="Arial Narrow" w:eastAsia="Arial Narrow" w:hAnsi="Arial Narrow" w:cs="Arial Narrow"/>
              </w:rPr>
            </w:pPr>
            <w:r w:rsidRPr="00BA3F7B">
              <w:rPr>
                <w:rFonts w:ascii="Arial Narrow" w:eastAsia="Arial Narrow" w:hAnsi="Arial Narrow" w:cs="Arial Narrow"/>
                <w:lang w:val="el-GR"/>
              </w:rPr>
              <w:t xml:space="preserve">Στο τελευταίο στάδιο, είτε πρόκειται για τη λήξη της συνεργασίας είτε αυτή θα συνεχιστεί, συνοψίζουμε τα θέματα που συζητήσαμε. Αν η συνεργασία ολοκληρώνεται, αποχαιρετώντας το άτομο του θυμίζουμε ότι μπορεί να επανέλθει, όποτε χρειαστεί κάτι. </w:t>
            </w:r>
            <w:r w:rsidRPr="00BA3F7B">
              <w:rPr>
                <w:rFonts w:ascii="Arial Narrow" w:eastAsia="Arial Narrow" w:hAnsi="Arial Narrow" w:cs="Arial Narrow"/>
              </w:rPr>
              <w:t>Σε διαφορετική περίπτωση ορίζουμε ή υπενθυμίζουμε την επόμενη συνάντηση.</w:t>
            </w:r>
          </w:p>
        </w:tc>
      </w:tr>
      <w:tr w:rsidR="003C6BBB" w:rsidRPr="00BA3F7B" w14:paraId="6072D3EC" w14:textId="77777777">
        <w:trPr>
          <w:trHeight w:val="274"/>
        </w:trPr>
        <w:tc>
          <w:tcPr>
            <w:tcW w:w="1763" w:type="dxa"/>
            <w:tcBorders>
              <w:top w:val="single" w:sz="4" w:space="0" w:color="000000"/>
              <w:left w:val="single" w:sz="4" w:space="0" w:color="000000"/>
              <w:bottom w:val="single" w:sz="4" w:space="0" w:color="000000"/>
              <w:right w:val="single" w:sz="4" w:space="0" w:color="000000"/>
            </w:tcBorders>
            <w:shd w:val="clear" w:color="auto" w:fill="D5DCE4"/>
          </w:tcPr>
          <w:p w14:paraId="3744EA2E" w14:textId="77777777" w:rsidR="003C6BBB" w:rsidRPr="00BA3F7B" w:rsidRDefault="00C84A86">
            <w:pPr>
              <w:spacing w:after="0"/>
              <w:rPr>
                <w:rFonts w:ascii="Arial Narrow" w:eastAsia="Arial Narrow" w:hAnsi="Arial Narrow" w:cs="Arial Narrow"/>
                <w:b/>
              </w:rPr>
            </w:pPr>
            <w:r w:rsidRPr="00BA3F7B">
              <w:rPr>
                <w:rFonts w:ascii="Arial Narrow" w:eastAsia="Arial Narrow" w:hAnsi="Arial Narrow" w:cs="Arial Narrow"/>
                <w:b/>
              </w:rPr>
              <w:t xml:space="preserve">Τρόπος Υλοποίησης / Συντονισμός Ενεργειών </w:t>
            </w:r>
          </w:p>
        </w:tc>
        <w:tc>
          <w:tcPr>
            <w:tcW w:w="7865" w:type="dxa"/>
            <w:tcBorders>
              <w:top w:val="single" w:sz="4" w:space="0" w:color="000000"/>
              <w:left w:val="single" w:sz="4" w:space="0" w:color="000000"/>
              <w:bottom w:val="single" w:sz="4" w:space="0" w:color="000000"/>
              <w:right w:val="single" w:sz="4" w:space="0" w:color="000000"/>
            </w:tcBorders>
            <w:shd w:val="clear" w:color="auto" w:fill="auto"/>
          </w:tcPr>
          <w:p w14:paraId="69D8C7D1"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Για την υλοποίηση της δράσης, η ομάδα του αναδόχου, θα κάνει χρήση της βάσης καταγραφής νέων θέσεων εργασίας, των εργαλείων και μεθοδολογιών διάγνωσης αναγκών, ενδυνάμωσης, προσομοίωσης συνθηκών αναζήτησης εργασίας, προετοιμασίας βιογραφικού σημειώματος και συμπεριφοράς στο πλαίσιο διαδικασίας συζήτησης ή/και συνέντευξης με δυνητικούς εργοδότες.</w:t>
            </w:r>
          </w:p>
          <w:p w14:paraId="3C76865A"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Οι σύμβουλοι θα βοηθήσουν τους ωφελούμενους να κατανοήσουν και να αναγνωρίσουν τις ανάγκες και τις δυνατότητές τους, ενώ παράλληλα μέσω εργαλείων και μεθοδολογιών σύνταξης βιογραφικού και προσομοίωσης συμπεριφοράς στα πλαίσια επαφών και συνεντεύξεων με εργοδότες ή στελέχη ανθρώπινου δυναμικού, θα τους βοηθήσει να αποκτήσουν τα χαρακτηριστικά εκείνα, που θα τους βοηθήσουν να διεκδικήσουν θέση εργασίας κατάλληλη για τα προσόντα και τις επιθυμίες τους. Παράλληλα, θα τους ενημερώσουν για προγράμματα συνεχιζόμενης επαγγελματικής κατάρτισης ή/και εκπαίδευσης ενηλίκων (δια βίου μάθηση) αλλά και για δυνατότητες εξειδίκευσης, μέσω κατάρτισης, εκπαίδευσης, μεταπτυχιακών σπουδών κ.λπ.</w:t>
            </w:r>
          </w:p>
          <w:p w14:paraId="2A0CF3FA"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Προτείνεται για τις ανάγκες των συμβουλευτικών διαδικασιών να χρησιμοποιηθούν σύγχρονες μεθοδολογικές προσεγγίσεις:</w:t>
            </w:r>
          </w:p>
          <w:p w14:paraId="4DF88A06" w14:textId="77777777" w:rsidR="003C6BBB" w:rsidRPr="00BA3F7B" w:rsidRDefault="00C84A86">
            <w:pPr>
              <w:numPr>
                <w:ilvl w:val="0"/>
                <w:numId w:val="3"/>
              </w:numPr>
              <w:pBdr>
                <w:top w:val="nil"/>
                <w:left w:val="nil"/>
                <w:bottom w:val="nil"/>
                <w:right w:val="nil"/>
                <w:between w:val="nil"/>
              </w:pBdr>
              <w:spacing w:after="0"/>
              <w:rPr>
                <w:rFonts w:ascii="Arial Narrow" w:eastAsia="Arial Narrow" w:hAnsi="Arial Narrow" w:cs="Arial Narrow"/>
                <w:color w:val="000000"/>
                <w:szCs w:val="22"/>
              </w:rPr>
            </w:pPr>
            <w:r w:rsidRPr="00BA3F7B">
              <w:rPr>
                <w:rFonts w:ascii="Arial Narrow" w:eastAsia="Arial Narrow" w:hAnsi="Arial Narrow" w:cs="Arial Narrow"/>
                <w:color w:val="000000"/>
                <w:szCs w:val="22"/>
              </w:rPr>
              <w:t>Ολιστική προσέγγιση</w:t>
            </w:r>
          </w:p>
          <w:p w14:paraId="52D3D79A"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Όποιες και αν είναι οι εξελίξεις και οι νέες απαιτήσεις, η αποτελεσματικότητα κάθε συμβουλευτικής παρέμβασης συνεχίζει να εξαρτάται άμεσα από τη δημιουργία καλής σχέσης συμβούλου-συμβουλευόμενου. Προϋπόθεση για τη δόμηση αυτής της σχέσης είναι η θεώρηση του συμβουλευόμενου ως ολότητας και όχι απλώς η θεώρηση του συγκεκριμένου προβλήματος που αντιμετωπίζει (π.χ. ανεργία).</w:t>
            </w:r>
          </w:p>
          <w:p w14:paraId="24031D77"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Στο πλαίσιο της συμβουλευτικής παρέμβασης λαμβάνονται υπόψη από κοινού  θέματα  της  εργασιακής  ζωής,  της  οικογένειας,  της  συμμετοχής  στην κοινότητα  και  του  ελεύθερου  χρόνου.  Κάτω  από  αυτό  το  πρίσμα  δεν  αρκεί π.χ. να βρεθεί μία δουλειά, αν αυτή δεν ανταποκρίνεται στην προσωπικότητα,  τις  αξίες  και τον  τρόπο ζωής  του  υποκειμένου.  Προσωπικά θέματα και θέματα σταδιοδρομίας συνενώνονται σε μία σφαιρικότερη αντιμετώπιση (Παπαβασιλείου-Αλεξίου, 2009).</w:t>
            </w:r>
          </w:p>
          <w:p w14:paraId="268E3500" w14:textId="77777777" w:rsidR="003C6BBB" w:rsidRPr="00BA3F7B" w:rsidRDefault="00C84A86">
            <w:pPr>
              <w:numPr>
                <w:ilvl w:val="0"/>
                <w:numId w:val="3"/>
              </w:numPr>
              <w:pBdr>
                <w:top w:val="nil"/>
                <w:left w:val="nil"/>
                <w:bottom w:val="nil"/>
                <w:right w:val="nil"/>
                <w:between w:val="nil"/>
              </w:pBdr>
              <w:spacing w:after="0"/>
              <w:rPr>
                <w:rFonts w:ascii="Arial Narrow" w:eastAsia="Arial Narrow" w:hAnsi="Arial Narrow" w:cs="Arial Narrow"/>
                <w:color w:val="000000"/>
                <w:szCs w:val="22"/>
              </w:rPr>
            </w:pPr>
            <w:r w:rsidRPr="00BA3F7B">
              <w:rPr>
                <w:rFonts w:ascii="Arial Narrow" w:eastAsia="Arial Narrow" w:hAnsi="Arial Narrow" w:cs="Arial Narrow"/>
                <w:color w:val="000000"/>
                <w:szCs w:val="22"/>
              </w:rPr>
              <w:t xml:space="preserve">Ενεργητική συμμετοχή </w:t>
            </w:r>
          </w:p>
          <w:p w14:paraId="38940184"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Η συμβουλευτική σταδιοδρομίας που στηρίζεται στις αρχές της ενεργούς συμμετοχής είναι μία συνέχεια της ολιστικής προσέγγισης, καθώς επιτρέπει «μία φυσική ροή ανάμεσα σε θέματα σταδιοδρομίας και προσωπικής ζωής και ο/η  σύμβουλος εκφράζει ενδιαφέρον για το σύνολο του ατόμου» (</w:t>
            </w:r>
            <w:r w:rsidRPr="00BA3F7B">
              <w:rPr>
                <w:rFonts w:ascii="Arial Narrow" w:eastAsia="Arial Narrow" w:hAnsi="Arial Narrow" w:cs="Arial Narrow"/>
              </w:rPr>
              <w:t>Amundson</w:t>
            </w:r>
            <w:r w:rsidRPr="00BA3F7B">
              <w:rPr>
                <w:rFonts w:ascii="Arial Narrow" w:eastAsia="Arial Narrow" w:hAnsi="Arial Narrow" w:cs="Arial Narrow"/>
                <w:lang w:val="el-GR"/>
              </w:rPr>
              <w:t>, 2005:95).  Η  προσέγγιση  της  ενεργούς  συμμετοχής  δίνει  στους  συμβούλους ευελιξία στην επιλογή των τεχνικών που θα χρησιμοποιήσουν, του χώρου της συνάντησης και του χρόνου που θα διατεθεί. Η ενεργητική συμμετοχή αναφέρεται στο συμβουλευόμενο άτομο και στη σημασία της ενεργούς εμπλοκής  του  στο  πλαίσιο  της  παροχής  επαγγελματικής  συμβουλευτικής.  Οι βασικές αρχές της ενεργητικής συμμετοχής δημιουργούν ένα αποτελεσματικό πλαίσιο  για  τον/την σύμβουλο,  ώστε  να  διευκολύνει  τα  συμβουλευόμενα άτομα να συζητήσουν πάνω σε θέματα σταδιοδρομίας και ζωής.</w:t>
            </w:r>
          </w:p>
          <w:p w14:paraId="210AE77E" w14:textId="77777777" w:rsidR="003C6BBB" w:rsidRPr="00BA3F7B" w:rsidRDefault="00C84A86">
            <w:pPr>
              <w:numPr>
                <w:ilvl w:val="0"/>
                <w:numId w:val="3"/>
              </w:numPr>
              <w:pBdr>
                <w:top w:val="nil"/>
                <w:left w:val="nil"/>
                <w:bottom w:val="nil"/>
                <w:right w:val="nil"/>
                <w:between w:val="nil"/>
              </w:pBdr>
              <w:spacing w:after="0"/>
              <w:rPr>
                <w:rFonts w:ascii="Arial Narrow" w:eastAsia="Arial Narrow" w:hAnsi="Arial Narrow" w:cs="Arial Narrow"/>
                <w:color w:val="000000"/>
                <w:szCs w:val="22"/>
              </w:rPr>
            </w:pPr>
            <w:r w:rsidRPr="00BA3F7B">
              <w:rPr>
                <w:rFonts w:ascii="Arial Narrow" w:eastAsia="Arial Narrow" w:hAnsi="Arial Narrow" w:cs="Arial Narrow"/>
                <w:color w:val="000000"/>
                <w:szCs w:val="22"/>
              </w:rPr>
              <w:t>Αφηγηματική προσέγγιση</w:t>
            </w:r>
          </w:p>
          <w:p w14:paraId="3A5F8BA4"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Οι αφηγηματικές μέθοδοι κερδίζουν ολοένα έδαφος στην πράξη της συμβουλευτικής  σταδιοδρομίας.  Ο  σύμβουλος  που  χρησιμοποιεί  αυτήν  τη μέθοδο,  ενθαρρύνει  τον  συμβουλευόμενο  να  διηγηθεί  ιστορίες  σχετικές  με εργασιακή εμπειρία. Με τον τρόπο αυτό ο συμβουλευόμενος έχει τη δυνατότητα  να  εμπλακεί  ενεργά  στη  διαδικασία  διερεύνησης  της  ιστορίας του. Μέσα από την ενεργητική ακρόαση ο σύμβουλος αναγνωρίζει διαστάσεις της  προσωπικότητας  και  θέματα  ζωής  και  επιλέγοντας  κάποιες  πτυχές  της ιστορίας,  βοηθά  τον  συμβουλευόμενο  να  δει  το  νόημα  που  αυτές  έχουν  για την πορεία του στη σταδιοδρομία και τη ζωή γενικότερα. Η απόδοση νοήματος  (</w:t>
            </w:r>
            <w:r w:rsidRPr="00BA3F7B">
              <w:rPr>
                <w:rFonts w:ascii="Arial Narrow" w:eastAsia="Arial Narrow" w:hAnsi="Arial Narrow" w:cs="Arial Narrow"/>
              </w:rPr>
              <w:t>meaning</w:t>
            </w:r>
            <w:r w:rsidRPr="00BA3F7B">
              <w:rPr>
                <w:rFonts w:ascii="Arial Narrow" w:eastAsia="Arial Narrow" w:hAnsi="Arial Narrow" w:cs="Arial Narrow"/>
                <w:lang w:val="el-GR"/>
              </w:rPr>
              <w:t xml:space="preserve">  </w:t>
            </w:r>
            <w:r w:rsidRPr="00BA3F7B">
              <w:rPr>
                <w:rFonts w:ascii="Arial Narrow" w:eastAsia="Arial Narrow" w:hAnsi="Arial Narrow" w:cs="Arial Narrow"/>
              </w:rPr>
              <w:t>making</w:t>
            </w:r>
            <w:r w:rsidRPr="00BA3F7B">
              <w:rPr>
                <w:rFonts w:ascii="Arial Narrow" w:eastAsia="Arial Narrow" w:hAnsi="Arial Narrow" w:cs="Arial Narrow"/>
                <w:lang w:val="el-GR"/>
              </w:rPr>
              <w:t>)  στα  γεγονότα  της  αφήγησης  είναι  το  επίκεντρο της αφηγηματικής επαγγελματικής συμβουλευτικής (</w:t>
            </w:r>
            <w:r w:rsidRPr="00BA3F7B">
              <w:rPr>
                <w:rFonts w:ascii="Arial Narrow" w:eastAsia="Arial Narrow" w:hAnsi="Arial Narrow" w:cs="Arial Narrow"/>
              </w:rPr>
              <w:t>Collin</w:t>
            </w:r>
            <w:r w:rsidRPr="00BA3F7B">
              <w:rPr>
                <w:rFonts w:ascii="Arial Narrow" w:eastAsia="Arial Narrow" w:hAnsi="Arial Narrow" w:cs="Arial Narrow"/>
                <w:lang w:val="el-GR"/>
              </w:rPr>
              <w:t xml:space="preserve">, 2007; </w:t>
            </w:r>
            <w:r w:rsidRPr="00BA3F7B">
              <w:rPr>
                <w:rFonts w:ascii="Arial Narrow" w:eastAsia="Arial Narrow" w:hAnsi="Arial Narrow" w:cs="Arial Narrow"/>
              </w:rPr>
              <w:t>McIlveen</w:t>
            </w:r>
            <w:r w:rsidRPr="00BA3F7B">
              <w:rPr>
                <w:rFonts w:ascii="Arial Narrow" w:eastAsia="Arial Narrow" w:hAnsi="Arial Narrow" w:cs="Arial Narrow"/>
                <w:lang w:val="el-GR"/>
              </w:rPr>
              <w:t xml:space="preserve"> &amp; </w:t>
            </w:r>
            <w:r w:rsidRPr="00BA3F7B">
              <w:rPr>
                <w:rFonts w:ascii="Arial Narrow" w:eastAsia="Arial Narrow" w:hAnsi="Arial Narrow" w:cs="Arial Narrow"/>
              </w:rPr>
              <w:t>Patton</w:t>
            </w:r>
            <w:r w:rsidRPr="00BA3F7B">
              <w:rPr>
                <w:rFonts w:ascii="Arial Narrow" w:eastAsia="Arial Narrow" w:hAnsi="Arial Narrow" w:cs="Arial Narrow"/>
                <w:lang w:val="el-GR"/>
              </w:rPr>
              <w:t xml:space="preserve"> 2007; </w:t>
            </w:r>
            <w:r w:rsidRPr="00BA3F7B">
              <w:rPr>
                <w:rFonts w:ascii="Arial Narrow" w:eastAsia="Arial Narrow" w:hAnsi="Arial Narrow" w:cs="Arial Narrow"/>
              </w:rPr>
              <w:t>Pryor</w:t>
            </w:r>
            <w:r w:rsidRPr="00BA3F7B">
              <w:rPr>
                <w:rFonts w:ascii="Arial Narrow" w:eastAsia="Arial Narrow" w:hAnsi="Arial Narrow" w:cs="Arial Narrow"/>
                <w:lang w:val="el-GR"/>
              </w:rPr>
              <w:t xml:space="preserve"> &amp; </w:t>
            </w:r>
            <w:r w:rsidRPr="00BA3F7B">
              <w:rPr>
                <w:rFonts w:ascii="Arial Narrow" w:eastAsia="Arial Narrow" w:hAnsi="Arial Narrow" w:cs="Arial Narrow"/>
              </w:rPr>
              <w:t>Bright</w:t>
            </w:r>
            <w:r w:rsidRPr="00BA3F7B">
              <w:rPr>
                <w:rFonts w:ascii="Arial Narrow" w:eastAsia="Arial Narrow" w:hAnsi="Arial Narrow" w:cs="Arial Narrow"/>
                <w:lang w:val="el-GR"/>
              </w:rPr>
              <w:t>, 2008).</w:t>
            </w:r>
          </w:p>
          <w:p w14:paraId="7E7CD543" w14:textId="77777777" w:rsidR="003C6BBB" w:rsidRPr="00BA3F7B" w:rsidRDefault="00C84A86">
            <w:pPr>
              <w:numPr>
                <w:ilvl w:val="0"/>
                <w:numId w:val="3"/>
              </w:numPr>
              <w:pBdr>
                <w:top w:val="nil"/>
                <w:left w:val="nil"/>
                <w:bottom w:val="nil"/>
                <w:right w:val="nil"/>
                <w:between w:val="nil"/>
              </w:pBdr>
              <w:spacing w:after="0"/>
              <w:rPr>
                <w:rFonts w:ascii="Arial Narrow" w:eastAsia="Arial Narrow" w:hAnsi="Arial Narrow" w:cs="Arial Narrow"/>
                <w:color w:val="000000"/>
                <w:szCs w:val="22"/>
              </w:rPr>
            </w:pPr>
            <w:r w:rsidRPr="00BA3F7B">
              <w:rPr>
                <w:rFonts w:ascii="Arial Narrow" w:eastAsia="Arial Narrow" w:hAnsi="Arial Narrow" w:cs="Arial Narrow"/>
                <w:color w:val="000000"/>
                <w:szCs w:val="22"/>
              </w:rPr>
              <w:t>Χρήση ψυχομετρικών εργαλείων</w:t>
            </w:r>
          </w:p>
          <w:p w14:paraId="160E5E82"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Όπως σε όλες τις μορφές συμβουλευτικής παρέμβασης, έτσι και στην επαγγελματική συμβουλευτική, χρησιμοποιούνται ψυχομετρικά εργαλεία. Με τον όρο αυτό εννοούνται τα τεστ και τα ερωτηματολόγια επαγγελματικού προσανατολισμού, καθώς και ποιοτικά εργαλεία, όπως ασκήσεις και δραστηριότητες στο πλαίσιο της παρέμβασης.</w:t>
            </w:r>
          </w:p>
          <w:p w14:paraId="404C5BBF"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Αυτό που πρέπει να τονιστεί και να γίνει κατανοητό σε αυτό το σημείο είναι ότι το εργαλείο πρέπει να έχει τη θέση του μέσα στην παρέμβαση, ώστε να μην υπερεκτιμάται.</w:t>
            </w:r>
          </w:p>
          <w:p w14:paraId="4C6882E8"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Στη σύγχρονη εποχή της παγκοσμιοποίησης και των κοινωνικο-οικονομικών συνεπειών της, το κέντρο βάρους της επαγγελματικής συμβουλευτικής έχει μετατοπιστεί από τη ‘μέτρηση’ στην αφήγηση και τη νοηματοδότηση. Συνέπεια των νέων αυτών τάσεων είναι η υποβάθμιση των εργαλείων σε δεύτερη μοίρα και η προώθηση της συζήτησης και της ερμηνείας των θεμάτων που φέρνει το άτομο στη συνάντηση. Έτσι, τα εργαλεία χρησιμοποιούνται ως συμπληρωματικά μέσα, προκειμένου να προσθέσουν κάποια επιπλέον στοιχεία στη συζήτηση-διερεύνηση μεταξύ συμβούλου-συμβουλευόμενου</w:t>
            </w:r>
            <w:r w:rsidRPr="00BA3F7B">
              <w:rPr>
                <w:rFonts w:ascii="Arial Narrow" w:eastAsia="Arial Narrow" w:hAnsi="Arial Narrow" w:cs="Arial Narrow"/>
                <w:sz w:val="24"/>
                <w:lang w:val="el-GR"/>
              </w:rPr>
              <w:t xml:space="preserve"> (</w:t>
            </w:r>
            <w:r w:rsidRPr="00BA3F7B">
              <w:rPr>
                <w:rFonts w:ascii="Arial Narrow" w:eastAsia="Arial Narrow" w:hAnsi="Arial Narrow" w:cs="Arial Narrow"/>
              </w:rPr>
              <w:t>Nathan</w:t>
            </w:r>
            <w:r w:rsidRPr="00BA3F7B">
              <w:rPr>
                <w:rFonts w:ascii="Arial Narrow" w:eastAsia="Arial Narrow" w:hAnsi="Arial Narrow" w:cs="Arial Narrow"/>
                <w:lang w:val="el-GR"/>
              </w:rPr>
              <w:t xml:space="preserve"> &amp; </w:t>
            </w:r>
            <w:r w:rsidRPr="00BA3F7B">
              <w:rPr>
                <w:rFonts w:ascii="Arial Narrow" w:eastAsia="Arial Narrow" w:hAnsi="Arial Narrow" w:cs="Arial Narrow"/>
              </w:rPr>
              <w:t>Hill</w:t>
            </w:r>
            <w:r w:rsidRPr="00BA3F7B">
              <w:rPr>
                <w:rFonts w:ascii="Arial Narrow" w:eastAsia="Arial Narrow" w:hAnsi="Arial Narrow" w:cs="Arial Narrow"/>
                <w:lang w:val="el-GR"/>
              </w:rPr>
              <w:t>,2006 ; Σιδηροπούλου-Δημακάκου,2010).</w:t>
            </w:r>
          </w:p>
        </w:tc>
      </w:tr>
    </w:tbl>
    <w:p w14:paraId="3038F62D" w14:textId="77777777" w:rsidR="003C6BBB" w:rsidRPr="00BA3F7B" w:rsidRDefault="003C6BBB">
      <w:pPr>
        <w:spacing w:after="0"/>
        <w:rPr>
          <w:rFonts w:ascii="Arial Narrow" w:eastAsia="Arial Narrow" w:hAnsi="Arial Narrow" w:cs="Arial Narrow"/>
          <w:b/>
          <w:lang w:val="el-GR"/>
        </w:rPr>
      </w:pPr>
    </w:p>
    <w:p w14:paraId="1448F657" w14:textId="77777777" w:rsidR="003C6BBB" w:rsidRPr="00BA3F7B" w:rsidRDefault="00C84A86">
      <w:pPr>
        <w:spacing w:after="0"/>
        <w:rPr>
          <w:rFonts w:ascii="Arial Narrow" w:eastAsia="Arial Narrow" w:hAnsi="Arial Narrow" w:cs="Arial Narrow"/>
          <w:b/>
          <w:lang w:val="el-GR"/>
        </w:rPr>
      </w:pPr>
      <w:r w:rsidRPr="00BA3F7B">
        <w:rPr>
          <w:rFonts w:ascii="Arial Narrow" w:eastAsia="Arial Narrow" w:hAnsi="Arial Narrow" w:cs="Arial Narrow"/>
          <w:b/>
          <w:lang w:val="el-GR"/>
        </w:rPr>
        <w:t>ΚΤ 3: Υπηρεσίες Ψυχοκοινωνικής Υποστήριξης και Συμβουλευτικής σε ατομικό και ομαδικό επίπεδο</w:t>
      </w:r>
    </w:p>
    <w:tbl>
      <w:tblPr>
        <w:tblStyle w:val="affffa"/>
        <w:tblW w:w="9628" w:type="dxa"/>
        <w:tblInd w:w="0" w:type="dxa"/>
        <w:tblLayout w:type="fixed"/>
        <w:tblLook w:val="0400" w:firstRow="0" w:lastRow="0" w:firstColumn="0" w:lastColumn="0" w:noHBand="0" w:noVBand="1"/>
      </w:tblPr>
      <w:tblGrid>
        <w:gridCol w:w="1763"/>
        <w:gridCol w:w="7865"/>
      </w:tblGrid>
      <w:tr w:rsidR="003C6BBB" w:rsidRPr="00BA3F7B" w14:paraId="4F1FA554" w14:textId="77777777">
        <w:tc>
          <w:tcPr>
            <w:tcW w:w="1763" w:type="dxa"/>
            <w:tcBorders>
              <w:top w:val="single" w:sz="4" w:space="0" w:color="000000"/>
              <w:left w:val="single" w:sz="4" w:space="0" w:color="000000"/>
              <w:bottom w:val="single" w:sz="4" w:space="0" w:color="000000"/>
              <w:right w:val="single" w:sz="4" w:space="0" w:color="000000"/>
            </w:tcBorders>
            <w:shd w:val="clear" w:color="auto" w:fill="D5DCE4"/>
          </w:tcPr>
          <w:p w14:paraId="4E1F20DA" w14:textId="77777777" w:rsidR="003C6BBB" w:rsidRPr="00BA3F7B" w:rsidRDefault="00C84A86">
            <w:pPr>
              <w:spacing w:after="0"/>
              <w:rPr>
                <w:rFonts w:ascii="Arial Narrow" w:eastAsia="Arial Narrow" w:hAnsi="Arial Narrow" w:cs="Arial Narrow"/>
                <w:b/>
              </w:rPr>
            </w:pPr>
            <w:r w:rsidRPr="00BA3F7B">
              <w:rPr>
                <w:rFonts w:ascii="Arial Narrow" w:eastAsia="Arial Narrow" w:hAnsi="Arial Narrow" w:cs="Arial Narrow"/>
                <w:b/>
              </w:rPr>
              <w:t xml:space="preserve">Σκοπός </w:t>
            </w:r>
          </w:p>
          <w:p w14:paraId="1B3C1C58" w14:textId="77777777" w:rsidR="003C6BBB" w:rsidRPr="00BA3F7B" w:rsidRDefault="003C6BBB">
            <w:pPr>
              <w:spacing w:after="0"/>
              <w:rPr>
                <w:rFonts w:ascii="Arial Narrow" w:eastAsia="Arial Narrow" w:hAnsi="Arial Narrow" w:cs="Arial Narrow"/>
                <w:b/>
              </w:rPr>
            </w:pPr>
          </w:p>
          <w:p w14:paraId="6C182AF1" w14:textId="77777777" w:rsidR="003C6BBB" w:rsidRPr="00BA3F7B" w:rsidRDefault="003C6BBB">
            <w:pPr>
              <w:spacing w:after="0"/>
              <w:rPr>
                <w:rFonts w:ascii="Arial Narrow" w:eastAsia="Arial Narrow" w:hAnsi="Arial Narrow" w:cs="Arial Narrow"/>
                <w:b/>
              </w:rPr>
            </w:pPr>
          </w:p>
        </w:tc>
        <w:tc>
          <w:tcPr>
            <w:tcW w:w="7865" w:type="dxa"/>
            <w:tcBorders>
              <w:top w:val="single" w:sz="4" w:space="0" w:color="000000"/>
              <w:left w:val="single" w:sz="4" w:space="0" w:color="000000"/>
              <w:bottom w:val="single" w:sz="4" w:space="0" w:color="000000"/>
              <w:right w:val="single" w:sz="4" w:space="0" w:color="000000"/>
            </w:tcBorders>
            <w:shd w:val="clear" w:color="auto" w:fill="auto"/>
          </w:tcPr>
          <w:p w14:paraId="76344A9F" w14:textId="77777777" w:rsidR="003C6BBB" w:rsidRPr="00BA3F7B" w:rsidRDefault="00C84A86">
            <w:pPr>
              <w:spacing w:after="0"/>
              <w:rPr>
                <w:rFonts w:ascii="Arial Narrow" w:eastAsia="Arial Narrow" w:hAnsi="Arial Narrow" w:cs="Arial Narrow"/>
                <w:color w:val="C00000"/>
                <w:lang w:val="el-GR"/>
              </w:rPr>
            </w:pPr>
            <w:r w:rsidRPr="00BA3F7B">
              <w:rPr>
                <w:rFonts w:ascii="Arial Narrow" w:eastAsia="Arial Narrow" w:hAnsi="Arial Narrow" w:cs="Arial Narrow"/>
                <w:lang w:val="el-GR"/>
              </w:rPr>
              <w:t>Βασικός σκοπός του παρόντος πεδίου αποτελεί η σκιαγράφηση του επαγγελματικού προφίλ του ανέργου μέσα από μια διαδικασία διερεύνησης και κατανόησης του εαυτού του, των δεξιοτήτων, των ικανοτήτων, των ενδιαφερόντων, των πόρων και αλλά και των περιορισμών του.</w:t>
            </w:r>
          </w:p>
        </w:tc>
      </w:tr>
      <w:tr w:rsidR="003C6BBB" w:rsidRPr="00BA3F7B" w14:paraId="48A29E4D" w14:textId="77777777">
        <w:trPr>
          <w:trHeight w:val="735"/>
        </w:trPr>
        <w:tc>
          <w:tcPr>
            <w:tcW w:w="1763" w:type="dxa"/>
            <w:tcBorders>
              <w:top w:val="single" w:sz="4" w:space="0" w:color="000000"/>
              <w:left w:val="single" w:sz="4" w:space="0" w:color="000000"/>
              <w:bottom w:val="single" w:sz="4" w:space="0" w:color="000000"/>
              <w:right w:val="single" w:sz="4" w:space="0" w:color="000000"/>
            </w:tcBorders>
            <w:shd w:val="clear" w:color="auto" w:fill="D5DCE4"/>
          </w:tcPr>
          <w:p w14:paraId="0C167331" w14:textId="77777777" w:rsidR="003C6BBB" w:rsidRPr="00BA3F7B" w:rsidRDefault="00C84A86">
            <w:pPr>
              <w:spacing w:after="0"/>
              <w:rPr>
                <w:rFonts w:ascii="Arial Narrow" w:eastAsia="Arial Narrow" w:hAnsi="Arial Narrow" w:cs="Arial Narrow"/>
                <w:b/>
              </w:rPr>
            </w:pPr>
            <w:r w:rsidRPr="00BA3F7B">
              <w:rPr>
                <w:rFonts w:ascii="Arial Narrow" w:eastAsia="Arial Narrow" w:hAnsi="Arial Narrow" w:cs="Arial Narrow"/>
                <w:b/>
              </w:rPr>
              <w:t xml:space="preserve">Υπηρεσίες </w:t>
            </w:r>
          </w:p>
        </w:tc>
        <w:tc>
          <w:tcPr>
            <w:tcW w:w="7865" w:type="dxa"/>
            <w:tcBorders>
              <w:top w:val="single" w:sz="4" w:space="0" w:color="000000"/>
              <w:left w:val="single" w:sz="4" w:space="0" w:color="000000"/>
              <w:bottom w:val="single" w:sz="4" w:space="0" w:color="000000"/>
              <w:right w:val="single" w:sz="4" w:space="0" w:color="000000"/>
            </w:tcBorders>
            <w:shd w:val="clear" w:color="auto" w:fill="auto"/>
          </w:tcPr>
          <w:p w14:paraId="544DD2F3"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b/>
                <w:color w:val="000000"/>
                <w:lang w:val="el-GR"/>
              </w:rPr>
              <w:t>ΚΤ.3.1</w:t>
            </w:r>
            <w:r w:rsidRPr="00BA3F7B">
              <w:rPr>
                <w:rFonts w:ascii="Arial Narrow" w:eastAsia="Arial Narrow" w:hAnsi="Arial Narrow" w:cs="Arial Narrow"/>
                <w:color w:val="000000"/>
                <w:lang w:val="el-GR"/>
              </w:rPr>
              <w:t xml:space="preserve"> Στήριξη της ατομικής ενεργοποίησης, της συμμετοχής σε ομάδες και της κοινωνικοποίησης των ανέργων, μέσω ομαδικών δημιουργικών, βιωματικών δραστηριοτήτων και παιγνίων.</w:t>
            </w:r>
          </w:p>
        </w:tc>
      </w:tr>
      <w:tr w:rsidR="003C6BBB" w:rsidRPr="00BA3F7B" w14:paraId="5B592877" w14:textId="77777777">
        <w:trPr>
          <w:trHeight w:val="735"/>
        </w:trPr>
        <w:tc>
          <w:tcPr>
            <w:tcW w:w="1763" w:type="dxa"/>
            <w:tcBorders>
              <w:top w:val="single" w:sz="4" w:space="0" w:color="000000"/>
              <w:left w:val="single" w:sz="4" w:space="0" w:color="000000"/>
              <w:bottom w:val="single" w:sz="4" w:space="0" w:color="000000"/>
              <w:right w:val="single" w:sz="4" w:space="0" w:color="000000"/>
            </w:tcBorders>
            <w:shd w:val="clear" w:color="auto" w:fill="D5DCE4"/>
          </w:tcPr>
          <w:p w14:paraId="219FCAA3" w14:textId="77777777" w:rsidR="003C6BBB" w:rsidRPr="00BA3F7B" w:rsidRDefault="00C84A86">
            <w:pPr>
              <w:spacing w:after="0"/>
              <w:rPr>
                <w:rFonts w:ascii="Arial Narrow" w:eastAsia="Arial Narrow" w:hAnsi="Arial Narrow" w:cs="Arial Narrow"/>
                <w:b/>
              </w:rPr>
            </w:pPr>
            <w:r w:rsidRPr="00BA3F7B">
              <w:rPr>
                <w:rFonts w:ascii="Arial Narrow" w:eastAsia="Arial Narrow" w:hAnsi="Arial Narrow" w:cs="Arial Narrow"/>
                <w:b/>
              </w:rPr>
              <w:t>Ανάλυση</w:t>
            </w:r>
          </w:p>
        </w:tc>
        <w:tc>
          <w:tcPr>
            <w:tcW w:w="7865" w:type="dxa"/>
            <w:tcBorders>
              <w:top w:val="single" w:sz="4" w:space="0" w:color="000000"/>
              <w:left w:val="single" w:sz="4" w:space="0" w:color="000000"/>
              <w:bottom w:val="single" w:sz="4" w:space="0" w:color="000000"/>
              <w:right w:val="single" w:sz="4" w:space="0" w:color="000000"/>
            </w:tcBorders>
            <w:shd w:val="clear" w:color="auto" w:fill="auto"/>
          </w:tcPr>
          <w:p w14:paraId="0A2DA0D1"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 xml:space="preserve">Κύρια λειτουργία του παρόντος πεδίου είναι η συνεργασία του συμβούλου στο πλαίσιο ανάπτυξης της ομαδικότητας &amp; βελτίωσης της αυτοεκτίμησης με τον ωφελούμενο, ώστε να τον διευκολύνει στην αποτίμηση του προσωπικού και επαγγελματικού παρελθόντος του, στον καθορισμό των επαγγελματικών του στόχων και στην ανάπτυξη των δεξιοτήτων του. </w:t>
            </w:r>
          </w:p>
          <w:p w14:paraId="137F1DFD"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 xml:space="preserve">Τα οφέλη της ομαδικής συμβουλευτικής είναι πολλαπλά: </w:t>
            </w:r>
          </w:p>
          <w:p w14:paraId="0EAE1EE5" w14:textId="77777777" w:rsidR="003C6BBB" w:rsidRPr="00BA3F7B" w:rsidRDefault="00C84A86">
            <w:pPr>
              <w:numPr>
                <w:ilvl w:val="0"/>
                <w:numId w:val="3"/>
              </w:numPr>
              <w:spacing w:after="0"/>
              <w:rPr>
                <w:rFonts w:ascii="Arial Narrow" w:eastAsia="Arial Narrow" w:hAnsi="Arial Narrow" w:cs="Arial Narrow"/>
                <w:lang w:val="el-GR"/>
              </w:rPr>
            </w:pPr>
            <w:r w:rsidRPr="00BA3F7B">
              <w:rPr>
                <w:rFonts w:ascii="Arial Narrow" w:eastAsia="Arial Narrow" w:hAnsi="Arial Narrow" w:cs="Arial Narrow"/>
                <w:color w:val="000000"/>
                <w:lang w:val="el-GR"/>
              </w:rPr>
              <w:t>Ειδικά σήμερα, τα άτομα έχουν ανάγκη από επικοινωνία και ομάδα, για να ακουστούν οι δυσκολίες που τα απασχολούν</w:t>
            </w:r>
          </w:p>
          <w:p w14:paraId="48E40292" w14:textId="77777777" w:rsidR="003C6BBB" w:rsidRPr="00BA3F7B" w:rsidRDefault="00C84A86">
            <w:pPr>
              <w:spacing w:after="0"/>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w:t>
            </w:r>
            <w:r w:rsidRPr="00BA3F7B">
              <w:rPr>
                <w:rFonts w:ascii="Arial Narrow" w:eastAsia="Arial Narrow" w:hAnsi="Arial Narrow" w:cs="Arial Narrow"/>
                <w:color w:val="000000"/>
                <w:lang w:val="el-GR"/>
              </w:rPr>
              <w:tab/>
              <w:t>τα άτομα στην ομάδα ακούνε την εμπειρία άλλων ατόμων με την ίδια δυσκολία  και παίρνουν πρακτικές λύσεις για την αντιμετώπιση</w:t>
            </w:r>
          </w:p>
          <w:p w14:paraId="6E436A89" w14:textId="77777777" w:rsidR="003C6BBB" w:rsidRPr="00BA3F7B" w:rsidRDefault="00C84A86">
            <w:pPr>
              <w:spacing w:after="0"/>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w:t>
            </w:r>
            <w:r w:rsidRPr="00BA3F7B">
              <w:rPr>
                <w:rFonts w:ascii="Arial Narrow" w:eastAsia="Arial Narrow" w:hAnsi="Arial Narrow" w:cs="Arial Narrow"/>
                <w:color w:val="000000"/>
                <w:lang w:val="el-GR"/>
              </w:rPr>
              <w:tab/>
              <w:t>η ομαδική συμβουλευτική μπορεί να παίξει τον ρόλο του καθρέφτη, όπου τα άτομα θα δουν τον εαυτό τους μέσα στις αφηγήσεις των άλλων μελών. Έτσι θα καταλάβουν ότι «δεν είναι μόνοι, ούτε οι μόνοι» και θα πάρουν κίνητρο για να δουλέψουν το θέμα τους. Τις λανθασμένες κινήσεις ή συμπεριφορές μας τις κατανοούμε καλύτερα, όταν τις βλέπουμε να τις κάνουν οι άλλοι.</w:t>
            </w:r>
          </w:p>
          <w:p w14:paraId="2B5AFF42" w14:textId="77777777" w:rsidR="003C6BBB" w:rsidRPr="00BA3F7B" w:rsidRDefault="00C84A86">
            <w:pPr>
              <w:spacing w:after="0"/>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w:t>
            </w:r>
            <w:r w:rsidRPr="00BA3F7B">
              <w:rPr>
                <w:rFonts w:ascii="Arial Narrow" w:eastAsia="Arial Narrow" w:hAnsi="Arial Narrow" w:cs="Arial Narrow"/>
                <w:color w:val="000000"/>
                <w:lang w:val="el-GR"/>
              </w:rPr>
              <w:tab/>
              <w:t>η ομάδα που μοιράζεται κοινές δυσκολίες, δημιουργεί το πλαίσιο και το κλίμα να μάθει το άτομο να εκφράζει τα θέματά του, πράγμα που ίσως θα δίσταζε να κάνει με κάποιο μέλος της οικογένειας</w:t>
            </w:r>
          </w:p>
          <w:p w14:paraId="5CFF599F" w14:textId="77777777" w:rsidR="003C6BBB" w:rsidRPr="00BA3F7B" w:rsidRDefault="00C84A86">
            <w:pPr>
              <w:spacing w:after="0"/>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w:t>
            </w:r>
            <w:r w:rsidRPr="00BA3F7B">
              <w:rPr>
                <w:rFonts w:ascii="Arial Narrow" w:eastAsia="Arial Narrow" w:hAnsi="Arial Narrow" w:cs="Arial Narrow"/>
                <w:color w:val="000000"/>
                <w:lang w:val="el-GR"/>
              </w:rPr>
              <w:tab/>
              <w:t>στην ομάδα καλείσαι να κάνεις πράγματα μαζί με τους άλλους, να συμμετάσχεις στη δημιουργία εναλλακτικών λύσεων σε προβλήματα και επιλογές και έχεις ευκαιρία να ασκηθείς σε πρακτικές μαζί με τα άλλα μέλη.</w:t>
            </w:r>
          </w:p>
          <w:p w14:paraId="4B1E1003" w14:textId="77777777" w:rsidR="003C6BBB" w:rsidRPr="00BA3F7B" w:rsidRDefault="00C84A86">
            <w:pPr>
              <w:spacing w:after="0"/>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Η ομαδική συμβουλευτική μπορεί να είναι πολλαπλώς αποτελεσματική ή και ευεργετική για κάποια άτομα, όπως μπορεί να μην ενδείκνυται για κάποια άλλα. Εδώ μπορεί να ευθύνεται το ίδιο το άτομο και τα χαρακτηριστικά του, όσο και οι ανάγκες που έχει για επαγγελματική συμβουλευτική. Γι’ αυτό και είναι σημαντικό η σύσταση των ομάδων να γίνεται με τη δέουσα προσοχή(Παπαβασιλείου &amp; Ζουρνά, 2019).</w:t>
            </w:r>
          </w:p>
        </w:tc>
      </w:tr>
      <w:tr w:rsidR="003C6BBB" w:rsidRPr="00BA3F7B" w14:paraId="3996FB7A" w14:textId="77777777">
        <w:trPr>
          <w:trHeight w:val="1246"/>
        </w:trPr>
        <w:tc>
          <w:tcPr>
            <w:tcW w:w="1763" w:type="dxa"/>
            <w:tcBorders>
              <w:top w:val="single" w:sz="4" w:space="0" w:color="000000"/>
              <w:left w:val="single" w:sz="4" w:space="0" w:color="000000"/>
              <w:bottom w:val="single" w:sz="4" w:space="0" w:color="000000"/>
              <w:right w:val="single" w:sz="4" w:space="0" w:color="000000"/>
            </w:tcBorders>
            <w:shd w:val="clear" w:color="auto" w:fill="D5DCE4"/>
          </w:tcPr>
          <w:p w14:paraId="06725438" w14:textId="77777777" w:rsidR="003C6BBB" w:rsidRPr="00BA3F7B" w:rsidRDefault="00C84A86">
            <w:pPr>
              <w:spacing w:after="0"/>
              <w:rPr>
                <w:rFonts w:ascii="Arial Narrow" w:eastAsia="Arial Narrow" w:hAnsi="Arial Narrow" w:cs="Arial Narrow"/>
                <w:b/>
              </w:rPr>
            </w:pPr>
            <w:r w:rsidRPr="00BA3F7B">
              <w:rPr>
                <w:rFonts w:ascii="Arial Narrow" w:eastAsia="Arial Narrow" w:hAnsi="Arial Narrow" w:cs="Arial Narrow"/>
                <w:b/>
              </w:rPr>
              <w:t xml:space="preserve">Τρόπος Υλοποίησης / Συντονισμός Ενεργειών </w:t>
            </w:r>
          </w:p>
        </w:tc>
        <w:tc>
          <w:tcPr>
            <w:tcW w:w="7865" w:type="dxa"/>
            <w:tcBorders>
              <w:top w:val="single" w:sz="4" w:space="0" w:color="000000"/>
              <w:left w:val="single" w:sz="4" w:space="0" w:color="000000"/>
              <w:bottom w:val="single" w:sz="4" w:space="0" w:color="000000"/>
              <w:right w:val="single" w:sz="4" w:space="0" w:color="000000"/>
            </w:tcBorders>
            <w:shd w:val="clear" w:color="auto" w:fill="auto"/>
          </w:tcPr>
          <w:p w14:paraId="6B15ACE7"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Θα πραγματοποιηθεί με τη χρήση εργαλείων και μεθοδολογιών διάγνωσης αναγκών, ενδυνάμωσης, προσομοίωσης συνθηκών αναζήτησης εργασίας, προετοιμασίας βιογραφικού σημειώματος και συμπεριφοράς στο πλαίσιο διαδικασίας συζήτησης ή/και συνέντευξης με δυνητικούς εργοδότες αλλά και με ομαδικές συνεδρίες.</w:t>
            </w:r>
          </w:p>
        </w:tc>
      </w:tr>
    </w:tbl>
    <w:p w14:paraId="703A3DFA" w14:textId="77777777" w:rsidR="003C6BBB" w:rsidRPr="00BA3F7B" w:rsidRDefault="00C84A86">
      <w:pPr>
        <w:spacing w:after="0"/>
        <w:rPr>
          <w:rFonts w:ascii="Arial Narrow" w:eastAsia="Arial Narrow" w:hAnsi="Arial Narrow" w:cs="Arial Narrow"/>
          <w:b/>
        </w:rPr>
      </w:pPr>
      <w:r w:rsidRPr="00BA3F7B">
        <w:rPr>
          <w:rFonts w:ascii="Arial Narrow" w:eastAsia="Arial Narrow" w:hAnsi="Arial Narrow" w:cs="Arial Narrow"/>
          <w:b/>
        </w:rPr>
        <w:t>ΚΤ 4: Δράσεις Δημοσιότητας</w:t>
      </w:r>
    </w:p>
    <w:tbl>
      <w:tblPr>
        <w:tblStyle w:val="affffb"/>
        <w:tblW w:w="9628" w:type="dxa"/>
        <w:tblInd w:w="0" w:type="dxa"/>
        <w:tblLayout w:type="fixed"/>
        <w:tblLook w:val="0400" w:firstRow="0" w:lastRow="0" w:firstColumn="0" w:lastColumn="0" w:noHBand="0" w:noVBand="1"/>
      </w:tblPr>
      <w:tblGrid>
        <w:gridCol w:w="1763"/>
        <w:gridCol w:w="7865"/>
      </w:tblGrid>
      <w:tr w:rsidR="003C6BBB" w:rsidRPr="00BA3F7B" w14:paraId="1B39653D" w14:textId="77777777">
        <w:trPr>
          <w:trHeight w:val="1442"/>
        </w:trPr>
        <w:tc>
          <w:tcPr>
            <w:tcW w:w="1763" w:type="dxa"/>
            <w:tcBorders>
              <w:top w:val="single" w:sz="4" w:space="0" w:color="000000"/>
              <w:left w:val="single" w:sz="4" w:space="0" w:color="000000"/>
              <w:bottom w:val="single" w:sz="4" w:space="0" w:color="000000"/>
              <w:right w:val="single" w:sz="4" w:space="0" w:color="000000"/>
            </w:tcBorders>
            <w:shd w:val="clear" w:color="auto" w:fill="D5DCE4"/>
          </w:tcPr>
          <w:p w14:paraId="056884AD" w14:textId="77777777" w:rsidR="003C6BBB" w:rsidRPr="00BA3F7B" w:rsidRDefault="00C84A86">
            <w:pPr>
              <w:spacing w:after="0"/>
              <w:rPr>
                <w:rFonts w:ascii="Arial Narrow" w:eastAsia="Arial Narrow" w:hAnsi="Arial Narrow" w:cs="Arial Narrow"/>
                <w:b/>
              </w:rPr>
            </w:pPr>
            <w:r w:rsidRPr="00BA3F7B">
              <w:rPr>
                <w:rFonts w:ascii="Arial Narrow" w:eastAsia="Arial Narrow" w:hAnsi="Arial Narrow" w:cs="Arial Narrow"/>
                <w:b/>
              </w:rPr>
              <w:t xml:space="preserve">Σκοπός </w:t>
            </w:r>
          </w:p>
        </w:tc>
        <w:tc>
          <w:tcPr>
            <w:tcW w:w="7865" w:type="dxa"/>
            <w:tcBorders>
              <w:top w:val="single" w:sz="4" w:space="0" w:color="000000"/>
              <w:left w:val="single" w:sz="4" w:space="0" w:color="000000"/>
              <w:bottom w:val="single" w:sz="4" w:space="0" w:color="000000"/>
              <w:right w:val="single" w:sz="4" w:space="0" w:color="000000"/>
            </w:tcBorders>
            <w:shd w:val="clear" w:color="auto" w:fill="auto"/>
          </w:tcPr>
          <w:p w14:paraId="15B6A735" w14:textId="77777777" w:rsidR="003C6BBB" w:rsidRPr="00BA3F7B" w:rsidRDefault="00C84A86">
            <w:pPr>
              <w:spacing w:after="0"/>
              <w:rPr>
                <w:rFonts w:ascii="Arial Narrow" w:eastAsia="Arial Narrow" w:hAnsi="Arial Narrow" w:cs="Arial Narrow"/>
                <w:sz w:val="20"/>
                <w:szCs w:val="20"/>
                <w:lang w:val="el-GR"/>
              </w:rPr>
            </w:pPr>
            <w:r w:rsidRPr="00BA3F7B">
              <w:rPr>
                <w:rFonts w:ascii="Arial Narrow" w:eastAsia="Arial Narrow" w:hAnsi="Arial Narrow" w:cs="Arial Narrow"/>
                <w:lang w:val="el-GR"/>
              </w:rPr>
              <w:t>Βασικός σκοπός είναι η ενημέρωση των ενδιαφερομένων – (δυνητικών) ωφελούμενων του έργου και η πληρέστερη πληροφόρησή τους για την κινητοποίηση και την ενεργό συμμετοχή τους. Συμπληρωματική επιδίωξη είναι η παρουσίαση και προβολή του έργου, των στόχων του και των δράσεων του, καθώς και η διάχυση των αποτελεσμάτων του και η δημιουργία θετικού κλίματος και δικτύου πολλαπλασιαστών ενημέρωσης</w:t>
            </w:r>
          </w:p>
        </w:tc>
      </w:tr>
      <w:tr w:rsidR="003C6BBB" w:rsidRPr="00BA3F7B" w14:paraId="5244CC72" w14:textId="77777777">
        <w:trPr>
          <w:trHeight w:val="369"/>
        </w:trPr>
        <w:tc>
          <w:tcPr>
            <w:tcW w:w="1763" w:type="dxa"/>
            <w:vMerge w:val="restart"/>
            <w:tcBorders>
              <w:top w:val="single" w:sz="4" w:space="0" w:color="000000"/>
              <w:left w:val="single" w:sz="4" w:space="0" w:color="000000"/>
              <w:bottom w:val="single" w:sz="4" w:space="0" w:color="000000"/>
              <w:right w:val="single" w:sz="4" w:space="0" w:color="000000"/>
            </w:tcBorders>
            <w:shd w:val="clear" w:color="auto" w:fill="D5DCE4"/>
          </w:tcPr>
          <w:p w14:paraId="03ED857E" w14:textId="77777777" w:rsidR="003C6BBB" w:rsidRPr="00BA3F7B" w:rsidRDefault="00C84A86">
            <w:pPr>
              <w:spacing w:after="0"/>
              <w:rPr>
                <w:rFonts w:ascii="Arial Narrow" w:eastAsia="Arial Narrow" w:hAnsi="Arial Narrow" w:cs="Arial Narrow"/>
                <w:b/>
              </w:rPr>
            </w:pPr>
            <w:r w:rsidRPr="00BA3F7B">
              <w:rPr>
                <w:rFonts w:ascii="Arial Narrow" w:eastAsia="Arial Narrow" w:hAnsi="Arial Narrow" w:cs="Arial Narrow"/>
                <w:b/>
              </w:rPr>
              <w:t xml:space="preserve">Υπηρεσίες </w:t>
            </w:r>
          </w:p>
        </w:tc>
        <w:tc>
          <w:tcPr>
            <w:tcW w:w="78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6EC51"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b/>
                <w:lang w:val="el-GR"/>
              </w:rPr>
              <w:t>ΚΤ.4.1</w:t>
            </w:r>
            <w:r w:rsidRPr="00BA3F7B">
              <w:rPr>
                <w:rFonts w:ascii="Arial Narrow" w:eastAsia="Arial Narrow" w:hAnsi="Arial Narrow" w:cs="Arial Narrow"/>
                <w:lang w:val="el-GR"/>
              </w:rPr>
              <w:t xml:space="preserve"> Δημιουργία </w:t>
            </w:r>
            <w:r w:rsidRPr="00BA3F7B">
              <w:rPr>
                <w:rFonts w:ascii="Arial Narrow" w:eastAsia="Arial Narrow" w:hAnsi="Arial Narrow" w:cs="Arial Narrow"/>
              </w:rPr>
              <w:t>microsite</w:t>
            </w:r>
            <w:r w:rsidRPr="00BA3F7B">
              <w:rPr>
                <w:rFonts w:ascii="Arial Narrow" w:eastAsia="Arial Narrow" w:hAnsi="Arial Narrow" w:cs="Arial Narrow"/>
                <w:lang w:val="el-GR"/>
              </w:rPr>
              <w:t xml:space="preserve">, έντυπη διαφήμιση, προβολή και δημοσιότητα σε </w:t>
            </w:r>
            <w:r w:rsidRPr="00BA3F7B">
              <w:rPr>
                <w:rFonts w:ascii="Arial Narrow" w:eastAsia="Arial Narrow" w:hAnsi="Arial Narrow" w:cs="Arial Narrow"/>
              </w:rPr>
              <w:t>social</w:t>
            </w:r>
            <w:r w:rsidRPr="00BA3F7B">
              <w:rPr>
                <w:rFonts w:ascii="Arial Narrow" w:eastAsia="Arial Narrow" w:hAnsi="Arial Narrow" w:cs="Arial Narrow"/>
                <w:lang w:val="el-GR"/>
              </w:rPr>
              <w:t xml:space="preserve"> </w:t>
            </w:r>
            <w:r w:rsidRPr="00BA3F7B">
              <w:rPr>
                <w:rFonts w:ascii="Arial Narrow" w:eastAsia="Arial Narrow" w:hAnsi="Arial Narrow" w:cs="Arial Narrow"/>
              </w:rPr>
              <w:t>media</w:t>
            </w:r>
            <w:r w:rsidRPr="00BA3F7B">
              <w:rPr>
                <w:rFonts w:ascii="Arial Narrow" w:eastAsia="Arial Narrow" w:hAnsi="Arial Narrow" w:cs="Arial Narrow"/>
                <w:lang w:val="el-GR"/>
              </w:rPr>
              <w:t xml:space="preserve"> και ΜΜΕ</w:t>
            </w:r>
          </w:p>
        </w:tc>
      </w:tr>
      <w:tr w:rsidR="003C6BBB" w:rsidRPr="00BA3F7B" w14:paraId="519E2DD6" w14:textId="77777777">
        <w:trPr>
          <w:trHeight w:val="367"/>
        </w:trPr>
        <w:tc>
          <w:tcPr>
            <w:tcW w:w="1763" w:type="dxa"/>
            <w:vMerge/>
            <w:tcBorders>
              <w:top w:val="single" w:sz="4" w:space="0" w:color="000000"/>
              <w:left w:val="single" w:sz="4" w:space="0" w:color="000000"/>
              <w:bottom w:val="single" w:sz="4" w:space="0" w:color="000000"/>
              <w:right w:val="single" w:sz="4" w:space="0" w:color="000000"/>
            </w:tcBorders>
            <w:shd w:val="clear" w:color="auto" w:fill="D5DCE4"/>
          </w:tcPr>
          <w:p w14:paraId="3464164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lang w:val="el-GR"/>
              </w:rPr>
            </w:pPr>
          </w:p>
        </w:tc>
        <w:tc>
          <w:tcPr>
            <w:tcW w:w="78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71B45" w14:textId="77777777" w:rsidR="003C6BBB" w:rsidRPr="00BA3F7B" w:rsidRDefault="00C84A86">
            <w:pPr>
              <w:spacing w:after="0"/>
              <w:rPr>
                <w:rFonts w:ascii="Arial Narrow" w:eastAsia="Arial Narrow" w:hAnsi="Arial Narrow" w:cs="Arial Narrow"/>
              </w:rPr>
            </w:pPr>
            <w:r w:rsidRPr="00BA3F7B">
              <w:rPr>
                <w:rFonts w:ascii="Arial Narrow" w:eastAsia="Arial Narrow" w:hAnsi="Arial Narrow" w:cs="Arial Narrow"/>
                <w:b/>
              </w:rPr>
              <w:t>ΚΤ.4.2</w:t>
            </w:r>
            <w:r w:rsidRPr="00BA3F7B">
              <w:rPr>
                <w:rFonts w:ascii="Arial Narrow" w:eastAsia="Arial Narrow" w:hAnsi="Arial Narrow" w:cs="Arial Narrow"/>
              </w:rPr>
              <w:t xml:space="preserve"> Εκδηλώσεις και Ημερίδες </w:t>
            </w:r>
          </w:p>
        </w:tc>
      </w:tr>
      <w:tr w:rsidR="003C6BBB" w:rsidRPr="00BA3F7B" w14:paraId="1024876E" w14:textId="77777777">
        <w:trPr>
          <w:trHeight w:val="367"/>
        </w:trPr>
        <w:tc>
          <w:tcPr>
            <w:tcW w:w="1763" w:type="dxa"/>
            <w:vMerge/>
            <w:tcBorders>
              <w:top w:val="single" w:sz="4" w:space="0" w:color="000000"/>
              <w:left w:val="single" w:sz="4" w:space="0" w:color="000000"/>
              <w:bottom w:val="single" w:sz="4" w:space="0" w:color="000000"/>
              <w:right w:val="single" w:sz="4" w:space="0" w:color="000000"/>
            </w:tcBorders>
            <w:shd w:val="clear" w:color="auto" w:fill="D5DCE4"/>
          </w:tcPr>
          <w:p w14:paraId="3C5149A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rPr>
            </w:pPr>
          </w:p>
        </w:tc>
        <w:tc>
          <w:tcPr>
            <w:tcW w:w="78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45102" w14:textId="77777777" w:rsidR="003C6BBB" w:rsidRPr="00BA3F7B" w:rsidRDefault="00C84A86">
            <w:pPr>
              <w:spacing w:after="0"/>
              <w:rPr>
                <w:rFonts w:ascii="Arial Narrow" w:eastAsia="Arial Narrow" w:hAnsi="Arial Narrow" w:cs="Arial Narrow"/>
                <w:b/>
                <w:lang w:val="el-GR"/>
              </w:rPr>
            </w:pPr>
            <w:r w:rsidRPr="00BA3F7B">
              <w:rPr>
                <w:rFonts w:ascii="Arial Narrow" w:eastAsia="Arial Narrow" w:hAnsi="Arial Narrow" w:cs="Arial Narrow"/>
                <w:b/>
                <w:lang w:val="el-GR"/>
              </w:rPr>
              <w:t xml:space="preserve">ΚΤ.4.3 </w:t>
            </w:r>
            <w:r w:rsidRPr="00BA3F7B">
              <w:rPr>
                <w:rFonts w:ascii="Arial Narrow" w:eastAsia="Arial Narrow" w:hAnsi="Arial Narrow" w:cs="Arial Narrow"/>
                <w:lang w:val="el-GR"/>
              </w:rPr>
              <w:t>Διάχυση του περιεχομένου και των αποτελεσμάτων των δράσεων, ενημερωτικές δράσεις στους τοπικούς και επαγγελματικούς εταίρους</w:t>
            </w:r>
          </w:p>
        </w:tc>
      </w:tr>
      <w:tr w:rsidR="003C6BBB" w:rsidRPr="00BA3F7B" w14:paraId="786EB765" w14:textId="77777777">
        <w:trPr>
          <w:trHeight w:val="274"/>
        </w:trPr>
        <w:tc>
          <w:tcPr>
            <w:tcW w:w="1763" w:type="dxa"/>
            <w:tcBorders>
              <w:top w:val="single" w:sz="4" w:space="0" w:color="000000"/>
              <w:left w:val="single" w:sz="4" w:space="0" w:color="000000"/>
              <w:bottom w:val="single" w:sz="4" w:space="0" w:color="000000"/>
              <w:right w:val="single" w:sz="4" w:space="0" w:color="000000"/>
            </w:tcBorders>
            <w:shd w:val="clear" w:color="auto" w:fill="D5DCE4"/>
          </w:tcPr>
          <w:p w14:paraId="646C484C" w14:textId="77777777" w:rsidR="003C6BBB" w:rsidRPr="00BA3F7B" w:rsidRDefault="00C84A86">
            <w:pPr>
              <w:spacing w:after="0"/>
              <w:rPr>
                <w:rFonts w:ascii="Arial Narrow" w:eastAsia="Arial Narrow" w:hAnsi="Arial Narrow" w:cs="Arial Narrow"/>
                <w:b/>
              </w:rPr>
            </w:pPr>
            <w:r w:rsidRPr="00BA3F7B">
              <w:rPr>
                <w:rFonts w:ascii="Arial Narrow" w:eastAsia="Arial Narrow" w:hAnsi="Arial Narrow" w:cs="Arial Narrow"/>
                <w:b/>
              </w:rPr>
              <w:t>Ανάλυση</w:t>
            </w:r>
          </w:p>
        </w:tc>
        <w:tc>
          <w:tcPr>
            <w:tcW w:w="7865" w:type="dxa"/>
            <w:tcBorders>
              <w:top w:val="single" w:sz="4" w:space="0" w:color="000000"/>
              <w:left w:val="single" w:sz="4" w:space="0" w:color="000000"/>
              <w:bottom w:val="single" w:sz="4" w:space="0" w:color="000000"/>
              <w:right w:val="single" w:sz="4" w:space="0" w:color="000000"/>
            </w:tcBorders>
            <w:shd w:val="clear" w:color="auto" w:fill="auto"/>
          </w:tcPr>
          <w:p w14:paraId="291E7470"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 xml:space="preserve">Κύρια λειτουργία, στο πλαίσιο του παρόντος Κοινωνικού Τομέα, είναι ο σχεδιασμός και εφαρμογή ενεργειών ενημέρωσης και πληροφόρησης της κοινής γνώμης, αλλά και ενεργοποίησης της ομάδας στόχου, για την ένταξη ή επανένταξή τους στην αγορά εργασίας. Περιλαμβάνει την επιμέλεια και δημοσίευση δελτίων τύπου, αναρτήσεων, τον σχεδιασμό και αναπαραγωγή ενημερωτικών εντύπων, φυλλαδίων, αλλά και την διοργάνωση εκδηλώσεων – </w:t>
            </w:r>
            <w:r w:rsidRPr="00BA3F7B">
              <w:rPr>
                <w:rFonts w:ascii="Arial Narrow" w:eastAsia="Arial Narrow" w:hAnsi="Arial Narrow" w:cs="Arial Narrow"/>
              </w:rPr>
              <w:t>happening</w:t>
            </w:r>
            <w:r w:rsidRPr="00BA3F7B">
              <w:rPr>
                <w:rFonts w:ascii="Arial Narrow" w:eastAsia="Arial Narrow" w:hAnsi="Arial Narrow" w:cs="Arial Narrow"/>
                <w:lang w:val="el-GR"/>
              </w:rPr>
              <w:t xml:space="preserve"> σε χώρους που συχνάζουν ή είναι προσβάσιμοι από τους ωφελούμενους.</w:t>
            </w:r>
          </w:p>
          <w:p w14:paraId="1065A496"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Επιπλέον ενέργεια αποτελεί η ενημέρωση ανταλλαγή εμπειριών και διάδοση καλών πρακτικών μεταξύ εργοδοτών και στελεχών της τοπικής κοινωνίας. Η ενέργεια θα υλοποιηθεί με την συμμετοχή των εμπλεκομένων φορέων σε ημερίδες ή θεματικά εργαστήρια που θα οργανωθούν σχετικά με τα οφέλη της απασχόλησης ατόμων ευπαθών κοινωνικών ομάδων, την ενίσχυση της εταιρικής κοινωνικής ευθύνης των επιχειρήσεων, πρακτικές διαχείρισης της διαφορετικότητας, σχετικά με το πως η απασχόληση ατόμων ευπαθών ομάδων μπορεί να προσελκύσει περισσότερους πελάτες (ειδικά της ίδιας ομάδας), όπως επίσης τις οικογένειες και τους φίλους τους.</w:t>
            </w:r>
          </w:p>
          <w:p w14:paraId="2667D54D"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 xml:space="preserve">Ειδικότερα, προβλέπεται να διεξαχθούν 4 εκδηλώσεις-ημερίδες στις οποίες θα συμμετέχουν περίπου 100 άτομα σε καθεμία. Στις εκδηλώσεις θα υπάρχει οπτικοακουστική κάλυψη, διάθεση έντυπου ενημερωτικού υλικού καθώς και διαλείμματα για καφέ και ελαφρύ γεύμα. </w:t>
            </w:r>
          </w:p>
        </w:tc>
      </w:tr>
      <w:tr w:rsidR="003C6BBB" w:rsidRPr="00BA3F7B" w14:paraId="63305F3C" w14:textId="77777777">
        <w:trPr>
          <w:trHeight w:val="274"/>
        </w:trPr>
        <w:tc>
          <w:tcPr>
            <w:tcW w:w="1763" w:type="dxa"/>
            <w:tcBorders>
              <w:top w:val="single" w:sz="4" w:space="0" w:color="000000"/>
              <w:left w:val="single" w:sz="4" w:space="0" w:color="000000"/>
              <w:bottom w:val="single" w:sz="4" w:space="0" w:color="000000"/>
              <w:right w:val="single" w:sz="4" w:space="0" w:color="000000"/>
            </w:tcBorders>
            <w:shd w:val="clear" w:color="auto" w:fill="D5DCE4"/>
          </w:tcPr>
          <w:p w14:paraId="4A7EA862" w14:textId="77777777" w:rsidR="003C6BBB" w:rsidRPr="00BA3F7B" w:rsidRDefault="00C84A86">
            <w:pPr>
              <w:spacing w:after="0"/>
              <w:rPr>
                <w:rFonts w:ascii="Arial Narrow" w:eastAsia="Arial Narrow" w:hAnsi="Arial Narrow" w:cs="Arial Narrow"/>
                <w:b/>
              </w:rPr>
            </w:pPr>
            <w:r w:rsidRPr="00BA3F7B">
              <w:rPr>
                <w:rFonts w:ascii="Arial Narrow" w:eastAsia="Arial Narrow" w:hAnsi="Arial Narrow" w:cs="Arial Narrow"/>
                <w:b/>
              </w:rPr>
              <w:t xml:space="preserve">Τρόπος Υλοποίησης / Συντονισμός Ενεργειών </w:t>
            </w:r>
          </w:p>
        </w:tc>
        <w:tc>
          <w:tcPr>
            <w:tcW w:w="7865" w:type="dxa"/>
            <w:tcBorders>
              <w:top w:val="single" w:sz="4" w:space="0" w:color="000000"/>
              <w:left w:val="single" w:sz="4" w:space="0" w:color="000000"/>
              <w:bottom w:val="single" w:sz="4" w:space="0" w:color="000000"/>
              <w:right w:val="single" w:sz="4" w:space="0" w:color="000000"/>
            </w:tcBorders>
            <w:shd w:val="clear" w:color="auto" w:fill="auto"/>
          </w:tcPr>
          <w:p w14:paraId="780E99D4"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Για την υλοποίηση της δράσης, η ομάδα του αναδόχου, θα σχεδιάσει και υλοποιήσει ένα συνεκτικό πλάνο δημοσιότητας που θα αφορά έκδοση &amp; διανομή έντυπου υλικού ενημέρωσης και πληροφόρησης, αναρτήσεις και δελτία τύπου, αλλά και διοργάνωση εκδηλώσεων.</w:t>
            </w:r>
          </w:p>
        </w:tc>
      </w:tr>
    </w:tbl>
    <w:p w14:paraId="51C27F80" w14:textId="77777777" w:rsidR="003C6BBB" w:rsidRPr="00BA3F7B" w:rsidRDefault="003C6BBB">
      <w:pPr>
        <w:spacing w:after="0"/>
        <w:rPr>
          <w:rFonts w:ascii="Arial Narrow" w:eastAsia="Arial Narrow" w:hAnsi="Arial Narrow" w:cs="Arial Narrow"/>
          <w:b/>
          <w:sz w:val="28"/>
          <w:szCs w:val="28"/>
          <w:lang w:val="el-GR"/>
        </w:rPr>
      </w:pPr>
    </w:p>
    <w:p w14:paraId="2DA23143" w14:textId="77777777" w:rsidR="003C6BBB" w:rsidRPr="00BA3F7B" w:rsidRDefault="00C84A86">
      <w:pPr>
        <w:spacing w:after="0"/>
        <w:rPr>
          <w:rFonts w:ascii="Arial Narrow" w:eastAsia="Arial Narrow" w:hAnsi="Arial Narrow" w:cs="Arial Narrow"/>
          <w:b/>
          <w:lang w:val="el-GR"/>
        </w:rPr>
      </w:pPr>
      <w:r w:rsidRPr="00BA3F7B">
        <w:rPr>
          <w:rFonts w:ascii="Arial Narrow" w:eastAsia="Arial Narrow" w:hAnsi="Arial Narrow" w:cs="Arial Narrow"/>
          <w:b/>
          <w:lang w:val="el-GR"/>
        </w:rPr>
        <w:t>ΚΤ 5: Υπηρεσίες Επιστημονικού Συντονισμού των δράσεων</w:t>
      </w:r>
    </w:p>
    <w:tbl>
      <w:tblPr>
        <w:tblStyle w:val="affffc"/>
        <w:tblW w:w="9628" w:type="dxa"/>
        <w:tblInd w:w="0" w:type="dxa"/>
        <w:tblLayout w:type="fixed"/>
        <w:tblLook w:val="0400" w:firstRow="0" w:lastRow="0" w:firstColumn="0" w:lastColumn="0" w:noHBand="0" w:noVBand="1"/>
      </w:tblPr>
      <w:tblGrid>
        <w:gridCol w:w="1727"/>
        <w:gridCol w:w="7901"/>
      </w:tblGrid>
      <w:tr w:rsidR="003C6BBB" w:rsidRPr="00BA3F7B" w14:paraId="3D75CC52" w14:textId="77777777">
        <w:trPr>
          <w:trHeight w:val="1014"/>
        </w:trPr>
        <w:tc>
          <w:tcPr>
            <w:tcW w:w="1727" w:type="dxa"/>
            <w:tcBorders>
              <w:top w:val="single" w:sz="4" w:space="0" w:color="000000"/>
              <w:left w:val="single" w:sz="4" w:space="0" w:color="000000"/>
              <w:bottom w:val="single" w:sz="4" w:space="0" w:color="000000"/>
              <w:right w:val="single" w:sz="4" w:space="0" w:color="000000"/>
            </w:tcBorders>
            <w:shd w:val="clear" w:color="auto" w:fill="D5DCE4"/>
          </w:tcPr>
          <w:p w14:paraId="42489010" w14:textId="77777777" w:rsidR="003C6BBB" w:rsidRPr="00BA3F7B" w:rsidRDefault="00C84A86">
            <w:pPr>
              <w:spacing w:after="0"/>
              <w:rPr>
                <w:rFonts w:ascii="Arial Narrow" w:eastAsia="Arial Narrow" w:hAnsi="Arial Narrow" w:cs="Arial Narrow"/>
                <w:b/>
              </w:rPr>
            </w:pPr>
            <w:r w:rsidRPr="00BA3F7B">
              <w:rPr>
                <w:rFonts w:ascii="Arial Narrow" w:eastAsia="Arial Narrow" w:hAnsi="Arial Narrow" w:cs="Arial Narrow"/>
                <w:b/>
              </w:rPr>
              <w:t xml:space="preserve">Σκοπός </w:t>
            </w:r>
          </w:p>
        </w:tc>
        <w:tc>
          <w:tcPr>
            <w:tcW w:w="7901" w:type="dxa"/>
            <w:tcBorders>
              <w:top w:val="single" w:sz="4" w:space="0" w:color="000000"/>
              <w:left w:val="single" w:sz="4" w:space="0" w:color="000000"/>
              <w:bottom w:val="single" w:sz="4" w:space="0" w:color="000000"/>
              <w:right w:val="single" w:sz="4" w:space="0" w:color="000000"/>
            </w:tcBorders>
            <w:shd w:val="clear" w:color="auto" w:fill="auto"/>
          </w:tcPr>
          <w:p w14:paraId="74CB7C8B"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 xml:space="preserve">Σκοπός είναι η επίτευξη ενός αποτελεσματικού πλαισίου επιστημονικής υποστήριξης του έργου, προκειμένου να επιτευχθεί η άρτια και ομαλή υλοποίησή του, τόσο σε ποσοτικούς (επίτευξη Δεικτών Αποτελέσματος και Εκροών) όσο και σε ποιοτικούς όρους. </w:t>
            </w:r>
          </w:p>
        </w:tc>
      </w:tr>
      <w:tr w:rsidR="003C6BBB" w:rsidRPr="00BA3F7B" w14:paraId="25C0A9FC" w14:textId="77777777">
        <w:trPr>
          <w:trHeight w:val="185"/>
        </w:trPr>
        <w:tc>
          <w:tcPr>
            <w:tcW w:w="1727" w:type="dxa"/>
            <w:vMerge w:val="restart"/>
            <w:tcBorders>
              <w:top w:val="single" w:sz="4" w:space="0" w:color="000000"/>
              <w:left w:val="single" w:sz="4" w:space="0" w:color="000000"/>
              <w:bottom w:val="single" w:sz="4" w:space="0" w:color="000000"/>
              <w:right w:val="single" w:sz="4" w:space="0" w:color="000000"/>
            </w:tcBorders>
            <w:shd w:val="clear" w:color="auto" w:fill="D5DCE4"/>
          </w:tcPr>
          <w:p w14:paraId="6B2C27F3" w14:textId="77777777" w:rsidR="003C6BBB" w:rsidRPr="00BA3F7B" w:rsidRDefault="00C84A86">
            <w:pPr>
              <w:spacing w:after="0"/>
              <w:rPr>
                <w:rFonts w:ascii="Arial Narrow" w:eastAsia="Arial Narrow" w:hAnsi="Arial Narrow" w:cs="Arial Narrow"/>
                <w:b/>
              </w:rPr>
            </w:pPr>
            <w:r w:rsidRPr="00BA3F7B">
              <w:rPr>
                <w:rFonts w:ascii="Arial Narrow" w:eastAsia="Arial Narrow" w:hAnsi="Arial Narrow" w:cs="Arial Narrow"/>
                <w:b/>
              </w:rPr>
              <w:t>Υπηρεσίες</w:t>
            </w:r>
          </w:p>
        </w:tc>
        <w:tc>
          <w:tcPr>
            <w:tcW w:w="7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57E08" w14:textId="77777777" w:rsidR="003C6BBB" w:rsidRPr="00BA3F7B" w:rsidRDefault="00C84A86">
            <w:pPr>
              <w:spacing w:after="0"/>
              <w:rPr>
                <w:rFonts w:ascii="Arial Narrow" w:eastAsia="Arial Narrow" w:hAnsi="Arial Narrow" w:cs="Arial Narrow"/>
                <w:b/>
                <w:lang w:val="el-GR"/>
              </w:rPr>
            </w:pPr>
            <w:r w:rsidRPr="00BA3F7B">
              <w:rPr>
                <w:rFonts w:ascii="Arial Narrow" w:eastAsia="Arial Narrow" w:hAnsi="Arial Narrow" w:cs="Arial Narrow"/>
                <w:b/>
                <w:lang w:val="el-GR"/>
              </w:rPr>
              <w:t>ΚΤ.5.1</w:t>
            </w:r>
            <w:r w:rsidRPr="00BA3F7B">
              <w:rPr>
                <w:rFonts w:ascii="Arial Narrow" w:eastAsia="Arial Narrow" w:hAnsi="Arial Narrow" w:cs="Arial Narrow"/>
                <w:lang w:val="el-GR"/>
              </w:rPr>
              <w:t xml:space="preserve"> Επιστημονικός Συντονισμός της Πράξης</w:t>
            </w:r>
          </w:p>
        </w:tc>
      </w:tr>
      <w:tr w:rsidR="003C6BBB" w:rsidRPr="00BA3F7B" w14:paraId="5CD92319" w14:textId="77777777">
        <w:trPr>
          <w:trHeight w:val="185"/>
        </w:trPr>
        <w:tc>
          <w:tcPr>
            <w:tcW w:w="1727" w:type="dxa"/>
            <w:vMerge/>
            <w:tcBorders>
              <w:top w:val="single" w:sz="4" w:space="0" w:color="000000"/>
              <w:left w:val="single" w:sz="4" w:space="0" w:color="000000"/>
              <w:bottom w:val="single" w:sz="4" w:space="0" w:color="000000"/>
              <w:right w:val="single" w:sz="4" w:space="0" w:color="000000"/>
            </w:tcBorders>
            <w:shd w:val="clear" w:color="auto" w:fill="D5DCE4"/>
          </w:tcPr>
          <w:p w14:paraId="6B46016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lang w:val="el-GR"/>
              </w:rPr>
            </w:pPr>
          </w:p>
        </w:tc>
        <w:tc>
          <w:tcPr>
            <w:tcW w:w="7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10351"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b/>
                <w:lang w:val="el-GR"/>
              </w:rPr>
              <w:t>ΚΤ.5.2</w:t>
            </w:r>
            <w:r w:rsidRPr="00BA3F7B">
              <w:rPr>
                <w:rFonts w:ascii="Arial Narrow" w:eastAsia="Arial Narrow" w:hAnsi="Arial Narrow" w:cs="Arial Narrow"/>
                <w:lang w:val="el-GR"/>
              </w:rPr>
              <w:t xml:space="preserve"> Δημιουργία και αξιοποίηση δικτύου επαφών και επικοινωνίας με τους εργοδότες της τοπικής οικονομίας (πηγές αναζήτησης εργασίας)</w:t>
            </w:r>
          </w:p>
        </w:tc>
      </w:tr>
      <w:tr w:rsidR="003C6BBB" w:rsidRPr="00BA3F7B" w14:paraId="547DB5F9" w14:textId="77777777">
        <w:trPr>
          <w:trHeight w:val="185"/>
        </w:trPr>
        <w:tc>
          <w:tcPr>
            <w:tcW w:w="1727" w:type="dxa"/>
            <w:tcBorders>
              <w:top w:val="single" w:sz="4" w:space="0" w:color="000000"/>
              <w:left w:val="single" w:sz="4" w:space="0" w:color="000000"/>
              <w:bottom w:val="single" w:sz="4" w:space="0" w:color="000000"/>
              <w:right w:val="single" w:sz="4" w:space="0" w:color="000000"/>
            </w:tcBorders>
            <w:shd w:val="clear" w:color="auto" w:fill="D5DCE4"/>
          </w:tcPr>
          <w:p w14:paraId="11246CD9" w14:textId="77777777" w:rsidR="003C6BBB" w:rsidRPr="00BA3F7B" w:rsidRDefault="00C84A86">
            <w:pPr>
              <w:spacing w:after="0"/>
              <w:rPr>
                <w:rFonts w:ascii="Arial Narrow" w:eastAsia="Arial Narrow" w:hAnsi="Arial Narrow" w:cs="Arial Narrow"/>
                <w:b/>
              </w:rPr>
            </w:pPr>
            <w:r w:rsidRPr="00BA3F7B">
              <w:rPr>
                <w:rFonts w:ascii="Arial Narrow" w:eastAsia="Arial Narrow" w:hAnsi="Arial Narrow" w:cs="Arial Narrow"/>
                <w:b/>
              </w:rPr>
              <w:t>Ανάλυση</w:t>
            </w:r>
          </w:p>
        </w:tc>
        <w:tc>
          <w:tcPr>
            <w:tcW w:w="7901" w:type="dxa"/>
            <w:tcBorders>
              <w:top w:val="single" w:sz="4" w:space="0" w:color="000000"/>
              <w:left w:val="single" w:sz="4" w:space="0" w:color="000000"/>
              <w:bottom w:val="single" w:sz="4" w:space="0" w:color="000000"/>
              <w:right w:val="single" w:sz="4" w:space="0" w:color="000000"/>
            </w:tcBorders>
            <w:shd w:val="clear" w:color="auto" w:fill="auto"/>
          </w:tcPr>
          <w:p w14:paraId="3D70707D"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Κύρια λειτουργία είναι ο αναλυτικός προσδιορισμός των εργασιών που απαιτούνται, ο προγραμματισμός τους και η αναλυτική καταγραφή της εξέλιξής τους για την υποστήριξή του (στελέχωση, συστήματα, επικοινωνίες κ.λπ.). Καθίσταται έτσι εφικτή η δυνατότητα επίκαιρης πληροφόρησης σχετικά με την πορεία υλοποίησης του έργου και του έγκαιρου εντοπισμού τυχόν προβλημάτων και διατύπωσης προτάσεων για την επίλυσή τους.</w:t>
            </w:r>
          </w:p>
          <w:p w14:paraId="1D9832F8"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Επιπλέον, αφορά τον έλεγχο της τήρησης του λεπτομερούς χρονοδιαγράμματος υλοποίησης. Σε τακτά χρονικά διαστήματα θα ενημερώνεται η ΕΥΔ, σχετικά με την πορεία του έργου αναφορικά με το φυσικό αντικείμενο και την επίτευξη των επιμέρους στόχων που έχουν τεθεί.</w:t>
            </w:r>
          </w:p>
          <w:p w14:paraId="72E81979"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Δημιουργία και αξιοποίηση δικτύου επαφών και επικοινωνίας με τους εργοδότες της τοπικής οικονομίας (πηγές αναζήτησης εργασίας).</w:t>
            </w:r>
          </w:p>
          <w:p w14:paraId="4D263ECD"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Σημαντική συνιστώσα είναι η επιδίωξη στρατηγικών συνεργασιών με φορείς και κοινωνικές υπηρεσίες της Δυτικής Αθήνας (Διαδημοτικό Κοινωνικό Δίκτυο «ΣΥΜΠΡΑΤΤΩ»).</w:t>
            </w:r>
          </w:p>
          <w:p w14:paraId="4F442473" w14:textId="3EF9F7AA"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 xml:space="preserve">Ειδικότερα, το συγκεκριμένο έργο προβλέπεται να υλοποιηθεί με στόχο να επαναλαμβάνονται οι δράσεις  στους </w:t>
            </w:r>
            <w:r w:rsidR="00950182" w:rsidRPr="00BA3F7B">
              <w:rPr>
                <w:rFonts w:ascii="Arial Narrow" w:eastAsia="Arial Narrow" w:hAnsi="Arial Narrow" w:cs="Arial Narrow"/>
                <w:lang w:val="el-GR"/>
              </w:rPr>
              <w:t>27</w:t>
            </w:r>
            <w:r w:rsidRPr="00BA3F7B">
              <w:rPr>
                <w:rFonts w:ascii="Arial Narrow" w:eastAsia="Arial Narrow" w:hAnsi="Arial Narrow" w:cs="Arial Narrow"/>
                <w:lang w:val="el-GR"/>
              </w:rPr>
              <w:t xml:space="preserve"> μήνες .  Οι ωφελούμενοι προβλέπεται ότι θα λαμβάνουν μέρος στο σύνολο των δράσεων του έργου. Η ολοκλήρωση συμμετοχής του ωφελούμενου στο έργο πραγματοποιείται με την ολοκλήρωση της συμμετοχής του στις δράσεις. Ο επιστημονικά υπεύθυνος του έργου θα έχει την ευθύνη της υποδοχής των ωφελούμενων και της ενημέρωσης τους σχετικά με τις ενέργειες του έργου. Σε αυτό το σημείο  οι ωφελούμενοι θα δηλώσουν γραπτά ότι συμφωνούν με  το περιεχόμενο των δράσεων και τη συμμετοχή τους σε αυτές. Επιπλέον, ο επιστημονικά υπεύθυνος θα εποπτεύει το έργο των επαγγελματιών-συμβούλων με δίωρες συναντήσεις κάθε μήνα με στόχο, την τακτική ενημέρωση του φακέλου κάθε ωφελούμενου καθώς και την εσωτερική αξιολόγηση της πορείας υλοποίησης της πράξης. Επιπρόσθετα, ο υπεύθυνος του έργου θα συμμετέχει σε  δίωρες  μηνιαίες συναντήσεις  με στελέχη της Κοινωνικής Υπηρεσίας και τον Υπεύθυνο Πράξης, με στόχο την ενημέρωση για την εξέλιξη της πορείας του έργου.</w:t>
            </w:r>
          </w:p>
          <w:p w14:paraId="043731CA" w14:textId="77777777" w:rsidR="003C6BBB" w:rsidRPr="00BA3F7B" w:rsidRDefault="00C84A86">
            <w:pPr>
              <w:spacing w:after="0"/>
              <w:rPr>
                <w:rFonts w:ascii="Arial Narrow" w:eastAsia="Arial Narrow" w:hAnsi="Arial Narrow" w:cs="Arial Narrow"/>
                <w:lang w:val="el-GR"/>
              </w:rPr>
            </w:pPr>
            <w:bookmarkStart w:id="122" w:name="_heading=h.243i4a2" w:colFirst="0" w:colLast="0"/>
            <w:bookmarkEnd w:id="122"/>
            <w:r w:rsidRPr="00BA3F7B">
              <w:rPr>
                <w:rFonts w:ascii="Arial Narrow" w:eastAsia="Arial Narrow" w:hAnsi="Arial Narrow" w:cs="Arial Narrow"/>
                <w:lang w:val="el-GR"/>
              </w:rPr>
              <w:t>Ο επιστημονικά υπεύθυνος θα τηρεί φάκελο με: αρχείο καταγραφής πορείας για κάθε ωφελούμενο, φάκελο εποπτειών, φάκελο εσωτερικής αξιολόγησης και φάκελο συνεργασίας με υπηρεσιακούς φορείς(Κοινωνική Υπηρεσία και Υπεύθυνο Πράξης).</w:t>
            </w:r>
          </w:p>
        </w:tc>
      </w:tr>
      <w:tr w:rsidR="003C6BBB" w:rsidRPr="00BA3F7B" w14:paraId="01EEE0F4" w14:textId="77777777">
        <w:trPr>
          <w:trHeight w:val="274"/>
        </w:trPr>
        <w:tc>
          <w:tcPr>
            <w:tcW w:w="1727" w:type="dxa"/>
            <w:tcBorders>
              <w:top w:val="single" w:sz="4" w:space="0" w:color="000000"/>
              <w:left w:val="single" w:sz="4" w:space="0" w:color="000000"/>
              <w:bottom w:val="single" w:sz="4" w:space="0" w:color="000000"/>
              <w:right w:val="single" w:sz="4" w:space="0" w:color="000000"/>
            </w:tcBorders>
            <w:shd w:val="clear" w:color="auto" w:fill="D5DCE4"/>
          </w:tcPr>
          <w:p w14:paraId="75BAF602" w14:textId="77777777" w:rsidR="003C6BBB" w:rsidRPr="00BA3F7B" w:rsidRDefault="00C84A86">
            <w:pPr>
              <w:spacing w:after="0"/>
              <w:rPr>
                <w:rFonts w:ascii="Arial Narrow" w:eastAsia="Arial Narrow" w:hAnsi="Arial Narrow" w:cs="Arial Narrow"/>
                <w:b/>
              </w:rPr>
            </w:pPr>
            <w:r w:rsidRPr="00BA3F7B">
              <w:rPr>
                <w:rFonts w:ascii="Arial Narrow" w:eastAsia="Arial Narrow" w:hAnsi="Arial Narrow" w:cs="Arial Narrow"/>
                <w:b/>
              </w:rPr>
              <w:t xml:space="preserve">Τρόπος Υλοποίησης / Συντονισμός Υπηρεσιών </w:t>
            </w:r>
          </w:p>
        </w:tc>
        <w:tc>
          <w:tcPr>
            <w:tcW w:w="7901" w:type="dxa"/>
            <w:tcBorders>
              <w:top w:val="single" w:sz="4" w:space="0" w:color="000000"/>
              <w:left w:val="single" w:sz="4" w:space="0" w:color="000000"/>
              <w:bottom w:val="single" w:sz="4" w:space="0" w:color="000000"/>
              <w:right w:val="single" w:sz="4" w:space="0" w:color="000000"/>
            </w:tcBorders>
            <w:shd w:val="clear" w:color="auto" w:fill="auto"/>
          </w:tcPr>
          <w:p w14:paraId="207CA1CA"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 xml:space="preserve">Η ομάδα του αναδόχου θα συνεργαστεί με τα στελέχη του Δικαιούχου, τους Φορείς, τις Κοινωνικές Δομές και Υπηρεσίες του Δήμου Αιγάλεω, του Ενδιάμεσου Φορέα Διαχείρισης, αλλά και της Διαχειριστικής Αρχής, με στόχο να καταστεί δυνατή η εφαρμογή ενός κατάλληλου συστήματος διοίκησης, υποστήριξης και δικτύωσης, που αφενός θα τροφοδοτεί τα στελέχη του Δικαιούχου με τα απαραίτητα στοιχεία και πληροφορίες για την υλοποίηση και αφετέρου θα κινητοποιεί συνέργειες και οικονομίες κλίμακας για την βέλτιστη και ορθολογική υλοποίηση του έργου. </w:t>
            </w:r>
          </w:p>
          <w:p w14:paraId="68578DFC"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Επίσης, στελέχη του αναδόχου, με ειδίκευση σε θέματα διαχείρισης Ανθρώπινου Δυναμικού θα πραγματοποιήσουν συναντήσεις με εργοδότες και στελέχη κάθε εταιρείας που θα προσεγγιστεί, θα συμπληρώσουν τυποποιημένο ερωτηματολόγιο, μέσω του οποίου θα δύναται να εξαχθούν οι βασικές της ανάγκες (σε ότι αφορά το προσωπικό που επιθυμεί να προσλάβει ή τις ικανότητες που επιθυμεί να έχει το προσωπικό που θα απασχολεί) και θα τους ενημερώσει για τον καθολικό σχεδιασμό και τα οφέλη, που μπορεί να αποκομίσουν από την απασχόληση ωφελούμενων, μελών ευπαθών ομάδων και των νέων.</w:t>
            </w:r>
          </w:p>
        </w:tc>
      </w:tr>
    </w:tbl>
    <w:p w14:paraId="4438B367" w14:textId="77777777" w:rsidR="003C6BBB" w:rsidRPr="00BA3F7B" w:rsidRDefault="00C84A86">
      <w:pPr>
        <w:spacing w:after="0"/>
        <w:rPr>
          <w:rFonts w:ascii="Arial Narrow" w:eastAsia="Arial Narrow" w:hAnsi="Arial Narrow" w:cs="Arial Narrow"/>
          <w:b/>
          <w:lang w:val="el-GR"/>
        </w:rPr>
      </w:pPr>
      <w:bookmarkStart w:id="123" w:name="_heading=h.j8sehv" w:colFirst="0" w:colLast="0"/>
      <w:bookmarkEnd w:id="123"/>
      <w:r w:rsidRPr="00BA3F7B">
        <w:rPr>
          <w:rFonts w:ascii="Arial Narrow" w:hAnsi="Arial Narrow"/>
          <w:lang w:val="el-GR"/>
        </w:rPr>
        <w:br w:type="page"/>
      </w:r>
      <w:r w:rsidRPr="00BA3F7B">
        <w:rPr>
          <w:rFonts w:ascii="Arial Narrow" w:eastAsia="Arial Narrow" w:hAnsi="Arial Narrow" w:cs="Arial Narrow"/>
          <w:b/>
          <w:sz w:val="24"/>
          <w:lang w:val="el-GR"/>
        </w:rPr>
        <w:t>Κεφάλαιο 2: Ανάλυση του ειδικού επιστημονικού προσωπικού που θα απαιτηθεί για την παροχή των υπηρεσιών και ενεργειών</w:t>
      </w:r>
    </w:p>
    <w:p w14:paraId="4E474A31" w14:textId="77777777" w:rsidR="003C6BBB" w:rsidRPr="00BA3F7B" w:rsidRDefault="003C6BBB">
      <w:pPr>
        <w:spacing w:after="0"/>
        <w:rPr>
          <w:rFonts w:ascii="Arial Narrow" w:eastAsia="Arial Narrow" w:hAnsi="Arial Narrow" w:cs="Arial Narrow"/>
          <w:sz w:val="24"/>
          <w:lang w:val="el-GR"/>
        </w:rPr>
      </w:pPr>
    </w:p>
    <w:p w14:paraId="1FF60721"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Με απώτερο σκοπό και στόχο την άρτια υλοποίηση των προαναφερόμενων ενεργειών, ο ανάδοχος θα προχωρήσει στη συγκρότηση ομάδας έργου αποτελούμενη από έμπειρα στελέχη, ικανά σε πλήθος και δεξιότητες ώστε να καλύπτονται όλα τα τμήματα του φυσικού αντικειμένου του έργου με επάρκεια και πληρότητα. Τα χαρακτηριστικά της ομάδας έργου, αποτυπώνονται και παρουσιάζονται στον παρακάτω πίνακα. </w:t>
      </w:r>
    </w:p>
    <w:p w14:paraId="3C7C41D9"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Επικεφαλής της Ομάδας Έργου θα τεθεί ο Υπεύθυνος Έργου (ΥΕ). Ο ΥΕ θα έχει την ευθύνη συνολικού συντονισμού της Ομάδας Έργου του Αναδόχου και της ομαλής διεξαγωγής του έργου σε καθημερινή βάση, θα εποπτεύει τις εργασίες όλων των επί μέρους υποομάδων και θα είναι ο κύριος φορέας επικοινωνίας με την Αναθέτουσα Αρχή.</w:t>
      </w:r>
    </w:p>
    <w:p w14:paraId="05F6F8E7" w14:textId="77777777" w:rsidR="003C6BBB" w:rsidRPr="00BA3F7B" w:rsidRDefault="003C6BBB">
      <w:pPr>
        <w:spacing w:after="0"/>
        <w:rPr>
          <w:rFonts w:ascii="Arial Narrow" w:eastAsia="Arial Narrow" w:hAnsi="Arial Narrow" w:cs="Arial Narrow"/>
          <w:sz w:val="24"/>
          <w:lang w:val="el-GR"/>
        </w:rPr>
      </w:pPr>
    </w:p>
    <w:tbl>
      <w:tblPr>
        <w:tblStyle w:val="affffd"/>
        <w:tblW w:w="9628" w:type="dxa"/>
        <w:tblInd w:w="0" w:type="dxa"/>
        <w:tblLayout w:type="fixed"/>
        <w:tblLook w:val="0400" w:firstRow="0" w:lastRow="0" w:firstColumn="0" w:lastColumn="0" w:noHBand="0" w:noVBand="1"/>
      </w:tblPr>
      <w:tblGrid>
        <w:gridCol w:w="613"/>
        <w:gridCol w:w="2862"/>
        <w:gridCol w:w="1445"/>
        <w:gridCol w:w="4708"/>
      </w:tblGrid>
      <w:tr w:rsidR="003C6BBB" w:rsidRPr="00BA3F7B" w14:paraId="07F597DB" w14:textId="77777777">
        <w:trPr>
          <w:trHeight w:val="392"/>
        </w:trPr>
        <w:tc>
          <w:tcPr>
            <w:tcW w:w="613" w:type="dxa"/>
            <w:tcBorders>
              <w:top w:val="single" w:sz="4" w:space="0" w:color="000000"/>
              <w:left w:val="single" w:sz="4" w:space="0" w:color="000000"/>
              <w:bottom w:val="single" w:sz="4" w:space="0" w:color="000000"/>
              <w:right w:val="single" w:sz="4" w:space="0" w:color="000000"/>
            </w:tcBorders>
            <w:shd w:val="clear" w:color="auto" w:fill="D5DCE4"/>
            <w:vAlign w:val="center"/>
          </w:tcPr>
          <w:p w14:paraId="6EB76BF0" w14:textId="77777777" w:rsidR="003C6BBB" w:rsidRPr="00BA3F7B" w:rsidRDefault="00C84A86">
            <w:pPr>
              <w:spacing w:after="0"/>
              <w:jc w:val="center"/>
              <w:rPr>
                <w:rFonts w:ascii="Arial Narrow" w:eastAsia="Arial Narrow" w:hAnsi="Arial Narrow" w:cs="Arial Narrow"/>
                <w:b/>
                <w:color w:val="000000"/>
              </w:rPr>
            </w:pPr>
            <w:r w:rsidRPr="00BA3F7B">
              <w:rPr>
                <w:rFonts w:ascii="Arial Narrow" w:eastAsia="Arial Narrow" w:hAnsi="Arial Narrow" w:cs="Arial Narrow"/>
                <w:b/>
                <w:color w:val="000000"/>
              </w:rPr>
              <w:t>Α/Α</w:t>
            </w:r>
          </w:p>
        </w:tc>
        <w:tc>
          <w:tcPr>
            <w:tcW w:w="2862" w:type="dxa"/>
            <w:tcBorders>
              <w:top w:val="single" w:sz="4" w:space="0" w:color="000000"/>
              <w:left w:val="single" w:sz="4" w:space="0" w:color="000000"/>
              <w:bottom w:val="single" w:sz="4" w:space="0" w:color="000000"/>
              <w:right w:val="single" w:sz="4" w:space="0" w:color="000000"/>
            </w:tcBorders>
            <w:shd w:val="clear" w:color="auto" w:fill="D5DCE4"/>
            <w:vAlign w:val="center"/>
          </w:tcPr>
          <w:p w14:paraId="0DB4D4F8" w14:textId="77777777" w:rsidR="003C6BBB" w:rsidRPr="00BA3F7B" w:rsidRDefault="00C84A86">
            <w:pPr>
              <w:spacing w:after="0"/>
              <w:jc w:val="center"/>
              <w:rPr>
                <w:rFonts w:ascii="Arial Narrow" w:eastAsia="Arial Narrow" w:hAnsi="Arial Narrow" w:cs="Arial Narrow"/>
                <w:b/>
                <w:color w:val="000000"/>
              </w:rPr>
            </w:pPr>
            <w:r w:rsidRPr="00BA3F7B">
              <w:rPr>
                <w:rFonts w:ascii="Arial Narrow" w:eastAsia="Arial Narrow" w:hAnsi="Arial Narrow" w:cs="Arial Narrow"/>
                <w:b/>
                <w:color w:val="000000"/>
                <w:szCs w:val="22"/>
              </w:rPr>
              <w:t>Ρόλος στο έργο</w:t>
            </w:r>
          </w:p>
        </w:tc>
        <w:tc>
          <w:tcPr>
            <w:tcW w:w="1445" w:type="dxa"/>
            <w:tcBorders>
              <w:top w:val="single" w:sz="4" w:space="0" w:color="000000"/>
              <w:left w:val="single" w:sz="4" w:space="0" w:color="000000"/>
              <w:bottom w:val="single" w:sz="4" w:space="0" w:color="000000"/>
              <w:right w:val="single" w:sz="4" w:space="0" w:color="000000"/>
            </w:tcBorders>
            <w:shd w:val="clear" w:color="auto" w:fill="D5DCE4"/>
            <w:vAlign w:val="center"/>
          </w:tcPr>
          <w:p w14:paraId="6D5AEE74" w14:textId="77777777" w:rsidR="003C6BBB" w:rsidRPr="00BA3F7B" w:rsidRDefault="00C84A86">
            <w:pPr>
              <w:spacing w:after="0"/>
              <w:jc w:val="center"/>
              <w:rPr>
                <w:rFonts w:ascii="Arial Narrow" w:eastAsia="Arial Narrow" w:hAnsi="Arial Narrow" w:cs="Arial Narrow"/>
                <w:b/>
                <w:color w:val="000000"/>
                <w:szCs w:val="22"/>
              </w:rPr>
            </w:pPr>
            <w:r w:rsidRPr="00BA3F7B">
              <w:rPr>
                <w:rFonts w:ascii="Arial Narrow" w:eastAsia="Arial Narrow" w:hAnsi="Arial Narrow" w:cs="Arial Narrow"/>
                <w:b/>
                <w:color w:val="000000"/>
                <w:szCs w:val="22"/>
              </w:rPr>
              <w:t xml:space="preserve">Πλήθος </w:t>
            </w:r>
          </w:p>
        </w:tc>
        <w:tc>
          <w:tcPr>
            <w:tcW w:w="4708" w:type="dxa"/>
            <w:tcBorders>
              <w:top w:val="single" w:sz="4" w:space="0" w:color="000000"/>
              <w:left w:val="single" w:sz="4" w:space="0" w:color="000000"/>
              <w:bottom w:val="single" w:sz="4" w:space="0" w:color="000000"/>
              <w:right w:val="single" w:sz="4" w:space="0" w:color="000000"/>
            </w:tcBorders>
            <w:shd w:val="clear" w:color="auto" w:fill="D5DCE4"/>
            <w:vAlign w:val="center"/>
          </w:tcPr>
          <w:p w14:paraId="547AD977" w14:textId="77777777" w:rsidR="003C6BBB" w:rsidRPr="00BA3F7B" w:rsidRDefault="00C84A86">
            <w:pPr>
              <w:spacing w:after="0"/>
              <w:jc w:val="center"/>
              <w:rPr>
                <w:rFonts w:ascii="Arial Narrow" w:eastAsia="Arial Narrow" w:hAnsi="Arial Narrow" w:cs="Arial Narrow"/>
                <w:b/>
                <w:color w:val="000000"/>
              </w:rPr>
            </w:pPr>
            <w:r w:rsidRPr="00BA3F7B">
              <w:rPr>
                <w:rFonts w:ascii="Arial Narrow" w:eastAsia="Arial Narrow" w:hAnsi="Arial Narrow" w:cs="Arial Narrow"/>
                <w:b/>
                <w:color w:val="000000"/>
                <w:szCs w:val="22"/>
              </w:rPr>
              <w:t>Εκπαιδευτικό επίπεδο / Εμπειρία (έτη)</w:t>
            </w:r>
          </w:p>
        </w:tc>
      </w:tr>
      <w:tr w:rsidR="003C6BBB" w:rsidRPr="00BA3F7B" w14:paraId="769EBABA" w14:textId="77777777">
        <w:trPr>
          <w:trHeight w:val="681"/>
        </w:trPr>
        <w:tc>
          <w:tcPr>
            <w:tcW w:w="613" w:type="dxa"/>
            <w:tcBorders>
              <w:top w:val="single" w:sz="4" w:space="0" w:color="000000"/>
              <w:left w:val="single" w:sz="4" w:space="0" w:color="000000"/>
              <w:bottom w:val="single" w:sz="4" w:space="0" w:color="000000"/>
              <w:right w:val="single" w:sz="4" w:space="0" w:color="000000"/>
            </w:tcBorders>
            <w:vAlign w:val="center"/>
          </w:tcPr>
          <w:p w14:paraId="73CF5611" w14:textId="77777777" w:rsidR="003C6BBB" w:rsidRPr="00BA3F7B" w:rsidRDefault="00C84A86">
            <w:pPr>
              <w:spacing w:after="0"/>
              <w:jc w:val="center"/>
              <w:rPr>
                <w:rFonts w:ascii="Arial Narrow" w:eastAsia="Arial Narrow" w:hAnsi="Arial Narrow" w:cs="Arial Narrow"/>
                <w:b/>
                <w:color w:val="000000"/>
              </w:rPr>
            </w:pPr>
            <w:r w:rsidRPr="00BA3F7B">
              <w:rPr>
                <w:rFonts w:ascii="Arial Narrow" w:eastAsia="Arial Narrow" w:hAnsi="Arial Narrow" w:cs="Arial Narrow"/>
                <w:b/>
                <w:color w:val="000000"/>
              </w:rPr>
              <w:t>1</w:t>
            </w:r>
          </w:p>
        </w:tc>
        <w:tc>
          <w:tcPr>
            <w:tcW w:w="2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5BC24" w14:textId="77777777" w:rsidR="003C6BBB" w:rsidRPr="00BA3F7B" w:rsidRDefault="00C84A86">
            <w:pPr>
              <w:spacing w:after="0"/>
              <w:jc w:val="left"/>
              <w:rPr>
                <w:rFonts w:ascii="Arial Narrow" w:eastAsia="Arial Narrow" w:hAnsi="Arial Narrow" w:cs="Arial Narrow"/>
                <w:b/>
                <w:color w:val="000000"/>
                <w:lang w:val="el-GR"/>
              </w:rPr>
            </w:pPr>
            <w:r w:rsidRPr="00BA3F7B">
              <w:rPr>
                <w:rFonts w:ascii="Arial Narrow" w:eastAsia="Arial Narrow" w:hAnsi="Arial Narrow" w:cs="Arial Narrow"/>
                <w:b/>
                <w:color w:val="000000"/>
                <w:lang w:val="el-GR"/>
              </w:rPr>
              <w:t>Υπεύθυνος Ομάδας Έργου (Σύμβουλος επιχειρήσεων)</w:t>
            </w:r>
          </w:p>
        </w:tc>
        <w:tc>
          <w:tcPr>
            <w:tcW w:w="1445" w:type="dxa"/>
            <w:tcBorders>
              <w:top w:val="single" w:sz="4" w:space="0" w:color="000000"/>
              <w:left w:val="single" w:sz="4" w:space="0" w:color="000000"/>
              <w:bottom w:val="single" w:sz="4" w:space="0" w:color="000000"/>
              <w:right w:val="single" w:sz="4" w:space="0" w:color="000000"/>
            </w:tcBorders>
            <w:vAlign w:val="center"/>
          </w:tcPr>
          <w:p w14:paraId="66AF958E" w14:textId="77777777" w:rsidR="003C6BBB" w:rsidRPr="00BA3F7B" w:rsidRDefault="00C84A86">
            <w:pPr>
              <w:spacing w:after="0"/>
              <w:jc w:val="center"/>
              <w:rPr>
                <w:rFonts w:ascii="Arial Narrow" w:eastAsia="Arial Narrow" w:hAnsi="Arial Narrow" w:cs="Arial Narrow"/>
                <w:color w:val="000000"/>
              </w:rPr>
            </w:pPr>
            <w:r w:rsidRPr="00BA3F7B">
              <w:rPr>
                <w:rFonts w:ascii="Arial Narrow" w:eastAsia="Arial Narrow" w:hAnsi="Arial Narrow" w:cs="Arial Narrow"/>
                <w:color w:val="000000"/>
              </w:rPr>
              <w:t>1</w:t>
            </w:r>
          </w:p>
        </w:tc>
        <w:tc>
          <w:tcPr>
            <w:tcW w:w="4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958C0" w14:textId="77777777" w:rsidR="003C6BBB" w:rsidRPr="00BA3F7B" w:rsidRDefault="00C84A86">
            <w:pPr>
              <w:spacing w:after="0"/>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Πτυχιούχοι Τριτοβάθμιας Εκπαίδευσης με μεταπτυχιακό και τουλάχιστον 10ετή εμπειρία (</w:t>
            </w:r>
            <w:r w:rsidRPr="00BA3F7B">
              <w:rPr>
                <w:rFonts w:ascii="Arial Narrow" w:eastAsia="Arial Narrow" w:hAnsi="Arial Narrow" w:cs="Arial Narrow"/>
                <w:color w:val="000000"/>
              </w:rPr>
              <w:t>senior</w:t>
            </w:r>
            <w:r w:rsidRPr="00BA3F7B">
              <w:rPr>
                <w:rFonts w:ascii="Arial Narrow" w:eastAsia="Arial Narrow" w:hAnsi="Arial Narrow" w:cs="Arial Narrow"/>
                <w:color w:val="000000"/>
                <w:lang w:val="el-GR"/>
              </w:rPr>
              <w:t>)</w:t>
            </w:r>
          </w:p>
        </w:tc>
      </w:tr>
      <w:tr w:rsidR="003C6BBB" w:rsidRPr="00BA3F7B" w14:paraId="2BC8131F" w14:textId="77777777">
        <w:trPr>
          <w:trHeight w:val="681"/>
        </w:trPr>
        <w:tc>
          <w:tcPr>
            <w:tcW w:w="613" w:type="dxa"/>
            <w:vMerge w:val="restart"/>
            <w:tcBorders>
              <w:top w:val="single" w:sz="4" w:space="0" w:color="000000"/>
              <w:left w:val="single" w:sz="4" w:space="0" w:color="000000"/>
              <w:bottom w:val="single" w:sz="4" w:space="0" w:color="000000"/>
              <w:right w:val="single" w:sz="4" w:space="0" w:color="000000"/>
            </w:tcBorders>
            <w:vAlign w:val="center"/>
          </w:tcPr>
          <w:p w14:paraId="426E70E0" w14:textId="77777777" w:rsidR="003C6BBB" w:rsidRPr="00BA3F7B" w:rsidRDefault="00C84A86">
            <w:pPr>
              <w:spacing w:after="0"/>
              <w:jc w:val="center"/>
              <w:rPr>
                <w:rFonts w:ascii="Arial Narrow" w:eastAsia="Arial Narrow" w:hAnsi="Arial Narrow" w:cs="Arial Narrow"/>
                <w:b/>
                <w:color w:val="000000"/>
              </w:rPr>
            </w:pPr>
            <w:r w:rsidRPr="00BA3F7B">
              <w:rPr>
                <w:rFonts w:ascii="Arial Narrow" w:eastAsia="Arial Narrow" w:hAnsi="Arial Narrow" w:cs="Arial Narrow"/>
                <w:b/>
                <w:color w:val="000000"/>
              </w:rPr>
              <w:t>2</w:t>
            </w:r>
          </w:p>
        </w:tc>
        <w:tc>
          <w:tcPr>
            <w:tcW w:w="28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1ED0C3B" w14:textId="77777777" w:rsidR="003C6BBB" w:rsidRPr="00BA3F7B" w:rsidRDefault="00C84A86">
            <w:pPr>
              <w:spacing w:after="0"/>
              <w:jc w:val="left"/>
              <w:rPr>
                <w:rFonts w:ascii="Arial Narrow" w:eastAsia="Arial Narrow" w:hAnsi="Arial Narrow" w:cs="Arial Narrow"/>
                <w:b/>
                <w:color w:val="000000"/>
              </w:rPr>
            </w:pPr>
            <w:r w:rsidRPr="00BA3F7B">
              <w:rPr>
                <w:rFonts w:ascii="Arial Narrow" w:eastAsia="Arial Narrow" w:hAnsi="Arial Narrow" w:cs="Arial Narrow"/>
                <w:b/>
                <w:color w:val="000000"/>
              </w:rPr>
              <w:t>Σύμβουλος Απασχόλησης</w:t>
            </w:r>
          </w:p>
        </w:tc>
        <w:tc>
          <w:tcPr>
            <w:tcW w:w="1445" w:type="dxa"/>
            <w:tcBorders>
              <w:top w:val="single" w:sz="4" w:space="0" w:color="000000"/>
              <w:left w:val="single" w:sz="4" w:space="0" w:color="000000"/>
              <w:bottom w:val="single" w:sz="4" w:space="0" w:color="000000"/>
              <w:right w:val="single" w:sz="4" w:space="0" w:color="000000"/>
            </w:tcBorders>
            <w:vAlign w:val="center"/>
          </w:tcPr>
          <w:p w14:paraId="1DFAF885" w14:textId="77777777" w:rsidR="003C6BBB" w:rsidRPr="00BA3F7B" w:rsidRDefault="00C84A86">
            <w:pPr>
              <w:spacing w:after="0"/>
              <w:jc w:val="center"/>
              <w:rPr>
                <w:rFonts w:ascii="Arial Narrow" w:eastAsia="Arial Narrow" w:hAnsi="Arial Narrow" w:cs="Arial Narrow"/>
                <w:color w:val="000000"/>
              </w:rPr>
            </w:pPr>
            <w:r w:rsidRPr="00BA3F7B">
              <w:rPr>
                <w:rFonts w:ascii="Arial Narrow" w:eastAsia="Arial Narrow" w:hAnsi="Arial Narrow" w:cs="Arial Narrow"/>
                <w:color w:val="000000"/>
              </w:rPr>
              <w:t>1</w:t>
            </w:r>
          </w:p>
        </w:tc>
        <w:tc>
          <w:tcPr>
            <w:tcW w:w="4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CCBED" w14:textId="77777777" w:rsidR="003C6BBB" w:rsidRPr="00BA3F7B" w:rsidRDefault="00C84A86">
            <w:pPr>
              <w:spacing w:after="0"/>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Πτυχιούχοι Τριτοβάθμιας Εκπαίδευσης με μεταπτυχιακό και τουλάχιστον 10ετή εμπειρία (</w:t>
            </w:r>
            <w:r w:rsidRPr="00BA3F7B">
              <w:rPr>
                <w:rFonts w:ascii="Arial Narrow" w:eastAsia="Arial Narrow" w:hAnsi="Arial Narrow" w:cs="Arial Narrow"/>
                <w:color w:val="000000"/>
              </w:rPr>
              <w:t>senior</w:t>
            </w:r>
            <w:r w:rsidRPr="00BA3F7B">
              <w:rPr>
                <w:rFonts w:ascii="Arial Narrow" w:eastAsia="Arial Narrow" w:hAnsi="Arial Narrow" w:cs="Arial Narrow"/>
                <w:color w:val="000000"/>
                <w:lang w:val="el-GR"/>
              </w:rPr>
              <w:t>)</w:t>
            </w:r>
          </w:p>
        </w:tc>
      </w:tr>
      <w:tr w:rsidR="003C6BBB" w:rsidRPr="00BA3F7B" w14:paraId="69AAC272" w14:textId="77777777">
        <w:trPr>
          <w:trHeight w:val="681"/>
        </w:trPr>
        <w:tc>
          <w:tcPr>
            <w:tcW w:w="613" w:type="dxa"/>
            <w:vMerge/>
            <w:tcBorders>
              <w:top w:val="single" w:sz="4" w:space="0" w:color="000000"/>
              <w:left w:val="single" w:sz="4" w:space="0" w:color="000000"/>
              <w:bottom w:val="single" w:sz="4" w:space="0" w:color="000000"/>
              <w:right w:val="single" w:sz="4" w:space="0" w:color="000000"/>
            </w:tcBorders>
            <w:vAlign w:val="center"/>
          </w:tcPr>
          <w:p w14:paraId="359265C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lang w:val="el-GR"/>
              </w:rPr>
            </w:pPr>
          </w:p>
        </w:tc>
        <w:tc>
          <w:tcPr>
            <w:tcW w:w="28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5845A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lang w:val="el-GR"/>
              </w:rPr>
            </w:pPr>
          </w:p>
        </w:tc>
        <w:tc>
          <w:tcPr>
            <w:tcW w:w="1445" w:type="dxa"/>
            <w:tcBorders>
              <w:top w:val="single" w:sz="4" w:space="0" w:color="000000"/>
              <w:left w:val="single" w:sz="4" w:space="0" w:color="000000"/>
              <w:bottom w:val="single" w:sz="4" w:space="0" w:color="000000"/>
              <w:right w:val="single" w:sz="4" w:space="0" w:color="000000"/>
            </w:tcBorders>
            <w:vAlign w:val="center"/>
          </w:tcPr>
          <w:p w14:paraId="717441B9" w14:textId="77777777" w:rsidR="003C6BBB" w:rsidRPr="00BA3F7B" w:rsidRDefault="00C84A86">
            <w:pPr>
              <w:spacing w:after="0"/>
              <w:jc w:val="center"/>
              <w:rPr>
                <w:rFonts w:ascii="Arial Narrow" w:eastAsia="Arial Narrow" w:hAnsi="Arial Narrow" w:cs="Arial Narrow"/>
                <w:color w:val="000000"/>
              </w:rPr>
            </w:pPr>
            <w:r w:rsidRPr="00BA3F7B">
              <w:rPr>
                <w:rFonts w:ascii="Arial Narrow" w:eastAsia="Arial Narrow" w:hAnsi="Arial Narrow" w:cs="Arial Narrow"/>
                <w:color w:val="000000"/>
              </w:rPr>
              <w:t>2</w:t>
            </w:r>
          </w:p>
        </w:tc>
        <w:tc>
          <w:tcPr>
            <w:tcW w:w="4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A494D" w14:textId="77777777" w:rsidR="003C6BBB" w:rsidRPr="00BA3F7B" w:rsidRDefault="00C84A86">
            <w:pPr>
              <w:spacing w:after="0"/>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Πτυχιούχοι Τριτοβάθμιας Εκπαίδευσης με μεταπτυχιακό και 5ετή εμπειρία ή με 10ετή εμπειρία  χωρίς μεταπτυχιακό(</w:t>
            </w:r>
            <w:r w:rsidRPr="00BA3F7B">
              <w:rPr>
                <w:rFonts w:ascii="Arial Narrow" w:eastAsia="Arial Narrow" w:hAnsi="Arial Narrow" w:cs="Arial Narrow"/>
                <w:color w:val="000000"/>
              </w:rPr>
              <w:t>median</w:t>
            </w:r>
            <w:r w:rsidRPr="00BA3F7B">
              <w:rPr>
                <w:rFonts w:ascii="Arial Narrow" w:eastAsia="Arial Narrow" w:hAnsi="Arial Narrow" w:cs="Arial Narrow"/>
                <w:color w:val="000000"/>
                <w:lang w:val="el-GR"/>
              </w:rPr>
              <w:t>)</w:t>
            </w:r>
          </w:p>
        </w:tc>
      </w:tr>
      <w:tr w:rsidR="003C6BBB" w:rsidRPr="00BA3F7B" w14:paraId="74686D8B" w14:textId="77777777">
        <w:trPr>
          <w:trHeight w:val="681"/>
        </w:trPr>
        <w:tc>
          <w:tcPr>
            <w:tcW w:w="613" w:type="dxa"/>
            <w:vMerge w:val="restart"/>
            <w:tcBorders>
              <w:top w:val="single" w:sz="4" w:space="0" w:color="000000"/>
              <w:left w:val="single" w:sz="4" w:space="0" w:color="000000"/>
              <w:bottom w:val="single" w:sz="4" w:space="0" w:color="000000"/>
              <w:right w:val="single" w:sz="4" w:space="0" w:color="000000"/>
            </w:tcBorders>
            <w:vAlign w:val="center"/>
          </w:tcPr>
          <w:p w14:paraId="56F28773" w14:textId="77777777" w:rsidR="003C6BBB" w:rsidRPr="00BA3F7B" w:rsidRDefault="00C84A86">
            <w:pPr>
              <w:spacing w:after="0"/>
              <w:jc w:val="center"/>
              <w:rPr>
                <w:rFonts w:ascii="Arial Narrow" w:eastAsia="Arial Narrow" w:hAnsi="Arial Narrow" w:cs="Arial Narrow"/>
                <w:b/>
                <w:color w:val="000000"/>
              </w:rPr>
            </w:pPr>
            <w:r w:rsidRPr="00BA3F7B">
              <w:rPr>
                <w:rFonts w:ascii="Arial Narrow" w:eastAsia="Arial Narrow" w:hAnsi="Arial Narrow" w:cs="Arial Narrow"/>
                <w:b/>
                <w:color w:val="000000"/>
              </w:rPr>
              <w:t>3</w:t>
            </w:r>
          </w:p>
        </w:tc>
        <w:tc>
          <w:tcPr>
            <w:tcW w:w="28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143202B" w14:textId="77777777" w:rsidR="003C6BBB" w:rsidRPr="00BA3F7B" w:rsidRDefault="00C84A86">
            <w:pPr>
              <w:spacing w:after="0"/>
              <w:jc w:val="left"/>
              <w:rPr>
                <w:rFonts w:ascii="Arial Narrow" w:eastAsia="Arial Narrow" w:hAnsi="Arial Narrow" w:cs="Arial Narrow"/>
                <w:b/>
                <w:color w:val="000000"/>
              </w:rPr>
            </w:pPr>
            <w:r w:rsidRPr="00BA3F7B">
              <w:rPr>
                <w:rFonts w:ascii="Arial Narrow" w:eastAsia="Arial Narrow" w:hAnsi="Arial Narrow" w:cs="Arial Narrow"/>
                <w:b/>
                <w:color w:val="000000"/>
              </w:rPr>
              <w:t>Σύμβουλος Eπιχειρηματικότητας</w:t>
            </w:r>
          </w:p>
        </w:tc>
        <w:tc>
          <w:tcPr>
            <w:tcW w:w="1445" w:type="dxa"/>
            <w:tcBorders>
              <w:top w:val="single" w:sz="4" w:space="0" w:color="000000"/>
              <w:left w:val="single" w:sz="4" w:space="0" w:color="000000"/>
              <w:bottom w:val="single" w:sz="4" w:space="0" w:color="000000"/>
              <w:right w:val="single" w:sz="4" w:space="0" w:color="000000"/>
            </w:tcBorders>
            <w:vAlign w:val="center"/>
          </w:tcPr>
          <w:p w14:paraId="7735DFD8" w14:textId="77777777" w:rsidR="003C6BBB" w:rsidRPr="00BA3F7B" w:rsidRDefault="00C84A86">
            <w:pPr>
              <w:spacing w:after="0"/>
              <w:jc w:val="center"/>
              <w:rPr>
                <w:rFonts w:ascii="Arial Narrow" w:eastAsia="Arial Narrow" w:hAnsi="Arial Narrow" w:cs="Arial Narrow"/>
                <w:color w:val="000000"/>
              </w:rPr>
            </w:pPr>
            <w:r w:rsidRPr="00BA3F7B">
              <w:rPr>
                <w:rFonts w:ascii="Arial Narrow" w:eastAsia="Arial Narrow" w:hAnsi="Arial Narrow" w:cs="Arial Narrow"/>
                <w:color w:val="000000"/>
              </w:rPr>
              <w:t>1</w:t>
            </w:r>
          </w:p>
        </w:tc>
        <w:tc>
          <w:tcPr>
            <w:tcW w:w="4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95395" w14:textId="77777777" w:rsidR="003C6BBB" w:rsidRPr="00BA3F7B" w:rsidRDefault="00C84A86">
            <w:pPr>
              <w:spacing w:after="0"/>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Πτυχιούχοι Τριτοβάθμιας Εκπαίδευσης με μεταπτυχιακό και τουλάχιστον 10ετή εμπειρία (</w:t>
            </w:r>
            <w:r w:rsidRPr="00BA3F7B">
              <w:rPr>
                <w:rFonts w:ascii="Arial Narrow" w:eastAsia="Arial Narrow" w:hAnsi="Arial Narrow" w:cs="Arial Narrow"/>
                <w:color w:val="000000"/>
              </w:rPr>
              <w:t>senior</w:t>
            </w:r>
            <w:r w:rsidRPr="00BA3F7B">
              <w:rPr>
                <w:rFonts w:ascii="Arial Narrow" w:eastAsia="Arial Narrow" w:hAnsi="Arial Narrow" w:cs="Arial Narrow"/>
                <w:color w:val="000000"/>
                <w:lang w:val="el-GR"/>
              </w:rPr>
              <w:t>)</w:t>
            </w:r>
          </w:p>
        </w:tc>
      </w:tr>
      <w:tr w:rsidR="003C6BBB" w:rsidRPr="00BA3F7B" w14:paraId="42871851" w14:textId="77777777">
        <w:trPr>
          <w:trHeight w:val="681"/>
        </w:trPr>
        <w:tc>
          <w:tcPr>
            <w:tcW w:w="613" w:type="dxa"/>
            <w:vMerge/>
            <w:tcBorders>
              <w:top w:val="single" w:sz="4" w:space="0" w:color="000000"/>
              <w:left w:val="single" w:sz="4" w:space="0" w:color="000000"/>
              <w:bottom w:val="single" w:sz="4" w:space="0" w:color="000000"/>
              <w:right w:val="single" w:sz="4" w:space="0" w:color="000000"/>
            </w:tcBorders>
            <w:vAlign w:val="center"/>
          </w:tcPr>
          <w:p w14:paraId="653F555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lang w:val="el-GR"/>
              </w:rPr>
            </w:pPr>
          </w:p>
        </w:tc>
        <w:tc>
          <w:tcPr>
            <w:tcW w:w="28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BA07E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lang w:val="el-GR"/>
              </w:rPr>
            </w:pPr>
          </w:p>
        </w:tc>
        <w:tc>
          <w:tcPr>
            <w:tcW w:w="1445" w:type="dxa"/>
            <w:tcBorders>
              <w:top w:val="single" w:sz="4" w:space="0" w:color="000000"/>
              <w:left w:val="single" w:sz="4" w:space="0" w:color="000000"/>
              <w:bottom w:val="single" w:sz="4" w:space="0" w:color="000000"/>
              <w:right w:val="single" w:sz="4" w:space="0" w:color="000000"/>
            </w:tcBorders>
            <w:vAlign w:val="center"/>
          </w:tcPr>
          <w:p w14:paraId="00CD26B2" w14:textId="77777777" w:rsidR="003C6BBB" w:rsidRPr="00BA3F7B" w:rsidRDefault="00C84A86">
            <w:pPr>
              <w:spacing w:after="0"/>
              <w:jc w:val="center"/>
              <w:rPr>
                <w:rFonts w:ascii="Arial Narrow" w:eastAsia="Arial Narrow" w:hAnsi="Arial Narrow" w:cs="Arial Narrow"/>
                <w:color w:val="000000"/>
              </w:rPr>
            </w:pPr>
            <w:r w:rsidRPr="00BA3F7B">
              <w:rPr>
                <w:rFonts w:ascii="Arial Narrow" w:eastAsia="Arial Narrow" w:hAnsi="Arial Narrow" w:cs="Arial Narrow"/>
                <w:color w:val="000000"/>
              </w:rPr>
              <w:t>1</w:t>
            </w:r>
          </w:p>
        </w:tc>
        <w:tc>
          <w:tcPr>
            <w:tcW w:w="4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239FA" w14:textId="77777777" w:rsidR="003C6BBB" w:rsidRPr="00BA3F7B" w:rsidRDefault="00C84A86">
            <w:pPr>
              <w:spacing w:after="0"/>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Πτυχιούχοι Τριτοβάθμιας Εκπαίδευσης με μεταπτυχιακό και 5ετή εμπειρία ή με 10ετή εμπειρία χωρίς μεταπτυχιακό(</w:t>
            </w:r>
            <w:r w:rsidRPr="00BA3F7B">
              <w:rPr>
                <w:rFonts w:ascii="Arial Narrow" w:eastAsia="Arial Narrow" w:hAnsi="Arial Narrow" w:cs="Arial Narrow"/>
                <w:color w:val="000000"/>
              </w:rPr>
              <w:t>median</w:t>
            </w:r>
            <w:r w:rsidRPr="00BA3F7B">
              <w:rPr>
                <w:rFonts w:ascii="Arial Narrow" w:eastAsia="Arial Narrow" w:hAnsi="Arial Narrow" w:cs="Arial Narrow"/>
                <w:color w:val="000000"/>
                <w:lang w:val="el-GR"/>
              </w:rPr>
              <w:t>)</w:t>
            </w:r>
          </w:p>
        </w:tc>
      </w:tr>
      <w:tr w:rsidR="003C6BBB" w:rsidRPr="00BA3F7B" w14:paraId="3FFA199F" w14:textId="77777777">
        <w:trPr>
          <w:trHeight w:val="681"/>
        </w:trPr>
        <w:tc>
          <w:tcPr>
            <w:tcW w:w="613" w:type="dxa"/>
            <w:tcBorders>
              <w:top w:val="single" w:sz="4" w:space="0" w:color="000000"/>
              <w:left w:val="single" w:sz="4" w:space="0" w:color="000000"/>
              <w:bottom w:val="single" w:sz="4" w:space="0" w:color="000000"/>
              <w:right w:val="single" w:sz="4" w:space="0" w:color="000000"/>
            </w:tcBorders>
            <w:vAlign w:val="center"/>
          </w:tcPr>
          <w:p w14:paraId="53BCC154" w14:textId="77777777" w:rsidR="003C6BBB" w:rsidRPr="00BA3F7B" w:rsidRDefault="00C84A86">
            <w:pPr>
              <w:spacing w:after="0"/>
              <w:jc w:val="center"/>
              <w:rPr>
                <w:rFonts w:ascii="Arial Narrow" w:eastAsia="Arial Narrow" w:hAnsi="Arial Narrow" w:cs="Arial Narrow"/>
                <w:color w:val="000000"/>
              </w:rPr>
            </w:pPr>
            <w:r w:rsidRPr="00BA3F7B">
              <w:rPr>
                <w:rFonts w:ascii="Arial Narrow" w:eastAsia="Arial Narrow" w:hAnsi="Arial Narrow" w:cs="Arial Narrow"/>
                <w:b/>
                <w:color w:val="000000"/>
              </w:rPr>
              <w:t>4</w:t>
            </w:r>
          </w:p>
        </w:tc>
        <w:tc>
          <w:tcPr>
            <w:tcW w:w="2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18E8F" w14:textId="77777777" w:rsidR="003C6BBB" w:rsidRPr="00BA3F7B" w:rsidRDefault="00C84A86">
            <w:pPr>
              <w:spacing w:after="0"/>
              <w:jc w:val="left"/>
              <w:rPr>
                <w:rFonts w:ascii="Arial Narrow" w:eastAsia="Arial Narrow" w:hAnsi="Arial Narrow" w:cs="Arial Narrow"/>
                <w:color w:val="000000"/>
              </w:rPr>
            </w:pPr>
            <w:r w:rsidRPr="00BA3F7B">
              <w:rPr>
                <w:rFonts w:ascii="Arial Narrow" w:eastAsia="Arial Narrow" w:hAnsi="Arial Narrow" w:cs="Arial Narrow"/>
                <w:b/>
                <w:color w:val="000000"/>
              </w:rPr>
              <w:t>Σύμβουλος Δημοσιότητας</w:t>
            </w:r>
          </w:p>
        </w:tc>
        <w:tc>
          <w:tcPr>
            <w:tcW w:w="1445" w:type="dxa"/>
            <w:tcBorders>
              <w:top w:val="single" w:sz="4" w:space="0" w:color="000000"/>
              <w:left w:val="single" w:sz="4" w:space="0" w:color="000000"/>
              <w:bottom w:val="single" w:sz="4" w:space="0" w:color="000000"/>
              <w:right w:val="single" w:sz="4" w:space="0" w:color="000000"/>
            </w:tcBorders>
            <w:vAlign w:val="center"/>
          </w:tcPr>
          <w:p w14:paraId="52D6ABA9" w14:textId="77777777" w:rsidR="003C6BBB" w:rsidRPr="00BA3F7B" w:rsidRDefault="00C84A86">
            <w:pPr>
              <w:spacing w:after="0"/>
              <w:jc w:val="center"/>
              <w:rPr>
                <w:rFonts w:ascii="Arial Narrow" w:eastAsia="Arial Narrow" w:hAnsi="Arial Narrow" w:cs="Arial Narrow"/>
                <w:color w:val="000000"/>
              </w:rPr>
            </w:pPr>
            <w:r w:rsidRPr="00BA3F7B">
              <w:rPr>
                <w:rFonts w:ascii="Arial Narrow" w:eastAsia="Arial Narrow" w:hAnsi="Arial Narrow" w:cs="Arial Narrow"/>
                <w:color w:val="000000"/>
              </w:rPr>
              <w:t>1</w:t>
            </w:r>
          </w:p>
        </w:tc>
        <w:tc>
          <w:tcPr>
            <w:tcW w:w="4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45694" w14:textId="77777777" w:rsidR="003C6BBB" w:rsidRPr="00BA3F7B" w:rsidRDefault="00C84A86">
            <w:pPr>
              <w:spacing w:after="0"/>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Πτυχιούχοι Τριτοβάθμιας Εκπαίδευσης με μεταπτυχιακό και 5ετή εμπειρία ή με 10ετή εμπειρία χωρίς μεταπτυχιακό(</w:t>
            </w:r>
            <w:r w:rsidRPr="00BA3F7B">
              <w:rPr>
                <w:rFonts w:ascii="Arial Narrow" w:eastAsia="Arial Narrow" w:hAnsi="Arial Narrow" w:cs="Arial Narrow"/>
                <w:color w:val="000000"/>
              </w:rPr>
              <w:t>median</w:t>
            </w:r>
            <w:r w:rsidRPr="00BA3F7B">
              <w:rPr>
                <w:rFonts w:ascii="Arial Narrow" w:eastAsia="Arial Narrow" w:hAnsi="Arial Narrow" w:cs="Arial Narrow"/>
                <w:color w:val="000000"/>
                <w:lang w:val="el-GR"/>
              </w:rPr>
              <w:t>)</w:t>
            </w:r>
          </w:p>
        </w:tc>
      </w:tr>
      <w:tr w:rsidR="003C6BBB" w:rsidRPr="00BA3F7B" w14:paraId="679A8312" w14:textId="77777777">
        <w:trPr>
          <w:trHeight w:val="681"/>
        </w:trPr>
        <w:tc>
          <w:tcPr>
            <w:tcW w:w="613" w:type="dxa"/>
            <w:tcBorders>
              <w:top w:val="single" w:sz="4" w:space="0" w:color="000000"/>
              <w:left w:val="single" w:sz="4" w:space="0" w:color="000000"/>
              <w:bottom w:val="single" w:sz="4" w:space="0" w:color="000000"/>
              <w:right w:val="single" w:sz="4" w:space="0" w:color="000000"/>
            </w:tcBorders>
            <w:vAlign w:val="center"/>
          </w:tcPr>
          <w:p w14:paraId="78B5C8E4" w14:textId="77777777" w:rsidR="003C6BBB" w:rsidRPr="00BA3F7B" w:rsidRDefault="00C84A86">
            <w:pPr>
              <w:spacing w:after="0"/>
              <w:jc w:val="center"/>
              <w:rPr>
                <w:rFonts w:ascii="Arial Narrow" w:eastAsia="Arial Narrow" w:hAnsi="Arial Narrow" w:cs="Arial Narrow"/>
                <w:color w:val="000000"/>
              </w:rPr>
            </w:pPr>
            <w:r w:rsidRPr="00BA3F7B">
              <w:rPr>
                <w:rFonts w:ascii="Arial Narrow" w:eastAsia="Arial Narrow" w:hAnsi="Arial Narrow" w:cs="Arial Narrow"/>
                <w:b/>
                <w:color w:val="000000"/>
              </w:rPr>
              <w:t>5</w:t>
            </w:r>
          </w:p>
        </w:tc>
        <w:tc>
          <w:tcPr>
            <w:tcW w:w="2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8D4C0" w14:textId="77777777" w:rsidR="003C6BBB" w:rsidRPr="00BA3F7B" w:rsidRDefault="00C84A86">
            <w:pPr>
              <w:spacing w:after="0"/>
              <w:jc w:val="left"/>
              <w:rPr>
                <w:rFonts w:ascii="Arial Narrow" w:eastAsia="Arial Narrow" w:hAnsi="Arial Narrow" w:cs="Arial Narrow"/>
                <w:color w:val="000000"/>
                <w:lang w:val="el-GR"/>
              </w:rPr>
            </w:pPr>
            <w:r w:rsidRPr="00BA3F7B">
              <w:rPr>
                <w:rFonts w:ascii="Arial Narrow" w:eastAsia="Arial Narrow" w:hAnsi="Arial Narrow" w:cs="Arial Narrow"/>
                <w:b/>
                <w:color w:val="000000"/>
                <w:lang w:val="el-GR"/>
              </w:rPr>
              <w:t>Σύμβουλος Ομαδικότητας και Βελτίωσης της Αυτοεκτίμησης</w:t>
            </w:r>
          </w:p>
        </w:tc>
        <w:tc>
          <w:tcPr>
            <w:tcW w:w="1445" w:type="dxa"/>
            <w:tcBorders>
              <w:top w:val="single" w:sz="4" w:space="0" w:color="000000"/>
              <w:left w:val="single" w:sz="4" w:space="0" w:color="000000"/>
              <w:bottom w:val="single" w:sz="4" w:space="0" w:color="000000"/>
              <w:right w:val="single" w:sz="4" w:space="0" w:color="000000"/>
            </w:tcBorders>
            <w:vAlign w:val="center"/>
          </w:tcPr>
          <w:p w14:paraId="2F36C8C1" w14:textId="77777777" w:rsidR="003C6BBB" w:rsidRPr="00BA3F7B" w:rsidRDefault="00C84A86">
            <w:pPr>
              <w:spacing w:after="0"/>
              <w:jc w:val="center"/>
              <w:rPr>
                <w:rFonts w:ascii="Arial Narrow" w:eastAsia="Arial Narrow" w:hAnsi="Arial Narrow" w:cs="Arial Narrow"/>
                <w:color w:val="000000"/>
              </w:rPr>
            </w:pPr>
            <w:r w:rsidRPr="00BA3F7B">
              <w:rPr>
                <w:rFonts w:ascii="Arial Narrow" w:eastAsia="Arial Narrow" w:hAnsi="Arial Narrow" w:cs="Arial Narrow"/>
                <w:color w:val="000000"/>
              </w:rPr>
              <w:t>1</w:t>
            </w:r>
          </w:p>
        </w:tc>
        <w:tc>
          <w:tcPr>
            <w:tcW w:w="4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06974" w14:textId="77777777" w:rsidR="003C6BBB" w:rsidRPr="00BA3F7B" w:rsidRDefault="00C84A86">
            <w:pPr>
              <w:spacing w:after="0"/>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Πτυχιούχοι Τριτοβάθμιας Εκπαίδευσης με μεταπτυχιακό και 5ετή εμπειρία ή με 10ετή εμπειρία χωρίς μεταπτυχιακό(</w:t>
            </w:r>
            <w:r w:rsidRPr="00BA3F7B">
              <w:rPr>
                <w:rFonts w:ascii="Arial Narrow" w:eastAsia="Arial Narrow" w:hAnsi="Arial Narrow" w:cs="Arial Narrow"/>
                <w:color w:val="000000"/>
              </w:rPr>
              <w:t>median</w:t>
            </w:r>
            <w:r w:rsidRPr="00BA3F7B">
              <w:rPr>
                <w:rFonts w:ascii="Arial Narrow" w:eastAsia="Arial Narrow" w:hAnsi="Arial Narrow" w:cs="Arial Narrow"/>
                <w:color w:val="000000"/>
                <w:lang w:val="el-GR"/>
              </w:rPr>
              <w:t>)</w:t>
            </w:r>
          </w:p>
        </w:tc>
      </w:tr>
      <w:tr w:rsidR="003C6BBB" w:rsidRPr="00BA3F7B" w14:paraId="79DAFBCE" w14:textId="77777777">
        <w:trPr>
          <w:trHeight w:val="283"/>
        </w:trPr>
        <w:tc>
          <w:tcPr>
            <w:tcW w:w="613" w:type="dxa"/>
            <w:tcBorders>
              <w:top w:val="single" w:sz="4" w:space="0" w:color="000000"/>
              <w:left w:val="single" w:sz="4" w:space="0" w:color="000000"/>
              <w:bottom w:val="single" w:sz="4" w:space="0" w:color="000000"/>
              <w:right w:val="single" w:sz="4" w:space="0" w:color="000000"/>
            </w:tcBorders>
            <w:vAlign w:val="center"/>
          </w:tcPr>
          <w:p w14:paraId="2DA33403" w14:textId="77777777" w:rsidR="003C6BBB" w:rsidRPr="00BA3F7B" w:rsidRDefault="00C84A86">
            <w:pPr>
              <w:spacing w:after="0"/>
              <w:jc w:val="center"/>
              <w:rPr>
                <w:rFonts w:ascii="Arial Narrow" w:eastAsia="Arial Narrow" w:hAnsi="Arial Narrow" w:cs="Arial Narrow"/>
                <w:b/>
                <w:color w:val="000000"/>
              </w:rPr>
            </w:pPr>
            <w:r w:rsidRPr="00BA3F7B">
              <w:rPr>
                <w:rFonts w:ascii="Arial Narrow" w:eastAsia="Arial Narrow" w:hAnsi="Arial Narrow" w:cs="Arial Narrow"/>
                <w:b/>
                <w:color w:val="000000"/>
              </w:rPr>
              <w:t>6</w:t>
            </w:r>
          </w:p>
        </w:tc>
        <w:tc>
          <w:tcPr>
            <w:tcW w:w="2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F3533" w14:textId="77777777" w:rsidR="003C6BBB" w:rsidRPr="00BA3F7B" w:rsidRDefault="00C84A86">
            <w:pPr>
              <w:spacing w:after="0"/>
              <w:jc w:val="left"/>
              <w:rPr>
                <w:rFonts w:ascii="Arial Narrow" w:eastAsia="Arial Narrow" w:hAnsi="Arial Narrow" w:cs="Arial Narrow"/>
                <w:b/>
                <w:color w:val="000000"/>
              </w:rPr>
            </w:pPr>
            <w:r w:rsidRPr="00BA3F7B">
              <w:rPr>
                <w:rFonts w:ascii="Arial Narrow" w:eastAsia="Arial Narrow" w:hAnsi="Arial Narrow" w:cs="Arial Narrow"/>
                <w:b/>
                <w:color w:val="000000"/>
              </w:rPr>
              <w:t>Διοικητική Υποστήριξη</w:t>
            </w:r>
          </w:p>
        </w:tc>
        <w:tc>
          <w:tcPr>
            <w:tcW w:w="1445" w:type="dxa"/>
            <w:tcBorders>
              <w:top w:val="single" w:sz="4" w:space="0" w:color="000000"/>
              <w:left w:val="single" w:sz="4" w:space="0" w:color="000000"/>
              <w:bottom w:val="single" w:sz="4" w:space="0" w:color="000000"/>
              <w:right w:val="single" w:sz="4" w:space="0" w:color="000000"/>
            </w:tcBorders>
            <w:vAlign w:val="center"/>
          </w:tcPr>
          <w:p w14:paraId="0778C4C4" w14:textId="77777777" w:rsidR="003C6BBB" w:rsidRPr="00BA3F7B" w:rsidRDefault="00C84A86">
            <w:pPr>
              <w:spacing w:after="0"/>
              <w:jc w:val="center"/>
              <w:rPr>
                <w:rFonts w:ascii="Arial Narrow" w:eastAsia="Arial Narrow" w:hAnsi="Arial Narrow" w:cs="Arial Narrow"/>
                <w:color w:val="000000"/>
              </w:rPr>
            </w:pPr>
            <w:r w:rsidRPr="00BA3F7B">
              <w:rPr>
                <w:rFonts w:ascii="Arial Narrow" w:eastAsia="Arial Narrow" w:hAnsi="Arial Narrow" w:cs="Arial Narrow"/>
                <w:color w:val="000000"/>
              </w:rPr>
              <w:t>1</w:t>
            </w:r>
          </w:p>
        </w:tc>
        <w:tc>
          <w:tcPr>
            <w:tcW w:w="4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14182" w14:textId="77777777" w:rsidR="003C6BBB" w:rsidRPr="00BA3F7B" w:rsidRDefault="00C84A86">
            <w:pPr>
              <w:spacing w:after="0"/>
              <w:rPr>
                <w:rFonts w:ascii="Arial Narrow" w:eastAsia="Arial Narrow" w:hAnsi="Arial Narrow" w:cs="Arial Narrow"/>
                <w:color w:val="000000"/>
              </w:rPr>
            </w:pPr>
            <w:r w:rsidRPr="00BA3F7B">
              <w:rPr>
                <w:rFonts w:ascii="Arial Narrow" w:eastAsia="Arial Narrow" w:hAnsi="Arial Narrow" w:cs="Arial Narrow"/>
                <w:color w:val="000000"/>
              </w:rPr>
              <w:t>Διοικητικοί, Λοιπές βοηθητικές ειδικότητες</w:t>
            </w:r>
          </w:p>
        </w:tc>
      </w:tr>
    </w:tbl>
    <w:p w14:paraId="60FAF709" w14:textId="77777777" w:rsidR="003C6BBB" w:rsidRPr="00BA3F7B" w:rsidRDefault="00C84A86">
      <w:pPr>
        <w:spacing w:after="0"/>
        <w:rPr>
          <w:rFonts w:ascii="Arial Narrow" w:eastAsia="Arial Narrow" w:hAnsi="Arial Narrow" w:cs="Arial Narrow"/>
          <w:b/>
          <w:lang w:val="el-GR"/>
        </w:rPr>
      </w:pPr>
      <w:bookmarkStart w:id="124" w:name="_heading=h.338fx5o" w:colFirst="0" w:colLast="0"/>
      <w:bookmarkEnd w:id="124"/>
      <w:r w:rsidRPr="00BA3F7B">
        <w:rPr>
          <w:rFonts w:ascii="Arial Narrow" w:hAnsi="Arial Narrow"/>
          <w:lang w:val="el-GR"/>
        </w:rPr>
        <w:br w:type="page"/>
      </w:r>
      <w:r w:rsidRPr="00BA3F7B">
        <w:rPr>
          <w:rFonts w:ascii="Arial Narrow" w:eastAsia="Arial Narrow" w:hAnsi="Arial Narrow" w:cs="Arial Narrow"/>
          <w:b/>
          <w:sz w:val="24"/>
          <w:lang w:val="el-GR"/>
        </w:rPr>
        <w:t>Κεφάλαιο 3: Αναφορά στον αριθμό και την προέλευση των ωφελούμενων στο πλαίσιο των ομάδων πληθυσμού στόχου που έχουν προσδιοριστεί στην πρόσκληση</w:t>
      </w:r>
    </w:p>
    <w:p w14:paraId="16E3EF03" w14:textId="77777777" w:rsidR="003C6BBB" w:rsidRPr="00BA3F7B" w:rsidRDefault="003C6BBB">
      <w:pPr>
        <w:spacing w:after="0"/>
        <w:rPr>
          <w:rFonts w:ascii="Arial Narrow" w:eastAsia="Arial Narrow" w:hAnsi="Arial Narrow" w:cs="Arial Narrow"/>
          <w:sz w:val="24"/>
          <w:lang w:val="el-GR"/>
        </w:rPr>
      </w:pPr>
    </w:p>
    <w:p w14:paraId="4154F84B"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Στη Δυτική Αθήνα ο συνδυασμός αστικής υποβάθμισης, εγκατάλειψης παραγωγικών μονάδων, οικονομικής δυσπραγίας σε επιχειρηματικό και οικογενειακό επίπεδο και φαινομένων ακραίας φτώχειας αναδεικνύει την ύπαρξη μιας σειράς «θυλάκων» αρνητικών κοινωνικών φαινομένων, στους οποίους απαιτείται ένα μίγμα παρεμβάσεων για την αντιστροφή της παγίδευσης των περιοχών αυτών σε μια μόνιμη παρακμή και τη μετάβαση σε αναπτυξιακές επιδόσεις και διασφάλιση της κοινωνικής συνοχής.</w:t>
      </w:r>
    </w:p>
    <w:p w14:paraId="73C6238B"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Ο Δήμος Αιγάλεω στο πλαίσιο της ΒΑΑ/ΟΧΕ της Δυτικής Αθήνας θα υλοποιήσει την παρούσα Δράση η οποία αφορά διαδημοτικές πρωτοβουλίες, συνεργασίες, ανάπτυξη εργαλείων με στόχο την προετοιμασία και την παρακολούθηση της προώθησης των ανέργων που ανήκουν στις Ευπαθείς Ομάδες και των νέων που χαρακτηρίζονται από μακροχρόνια αποχή από την αγορά εργασίας, οι οποίοι συναντούν προβλήματα προσαρμογής και κοινωνικοποίησης στην Απασχόληση και στην Επιχειρηματικότητα.</w:t>
      </w:r>
    </w:p>
    <w:p w14:paraId="134E8495"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Αναλυτικότερα Ωφελούμενοι της Δράσης είναι: </w:t>
      </w:r>
    </w:p>
    <w:p w14:paraId="46410FFC"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w:t>
      </w:r>
      <w:r w:rsidRPr="00BA3F7B">
        <w:rPr>
          <w:rFonts w:ascii="Arial Narrow" w:eastAsia="Arial Narrow" w:hAnsi="Arial Narrow" w:cs="Arial Narrow"/>
          <w:sz w:val="24"/>
          <w:lang w:val="el-GR"/>
        </w:rPr>
        <w:tab/>
        <w:t>Οικονομικά μη-ενεργά άτομα και ευάλωτες ομάδες, με έμφαση στους δικαιούχους του Κοινωνικού Εισοδήματος Αλληλεγγύης που βρίσκονται σε εργασιακή ηλικία</w:t>
      </w:r>
    </w:p>
    <w:p w14:paraId="490F17CE"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w:t>
      </w:r>
      <w:r w:rsidRPr="00BA3F7B">
        <w:rPr>
          <w:rFonts w:ascii="Arial Narrow" w:eastAsia="Arial Narrow" w:hAnsi="Arial Narrow" w:cs="Arial Narrow"/>
          <w:sz w:val="24"/>
          <w:lang w:val="el-GR"/>
        </w:rPr>
        <w:tab/>
        <w:t>Μακροχρόνια άνεργοι και, ιδίως,, άνω των 45 ετών με χαμηλά τυπικά προσόντα</w:t>
      </w:r>
    </w:p>
    <w:p w14:paraId="63110AD5"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w:t>
      </w:r>
      <w:r w:rsidRPr="00BA3F7B">
        <w:rPr>
          <w:rFonts w:ascii="Arial Narrow" w:eastAsia="Arial Narrow" w:hAnsi="Arial Narrow" w:cs="Arial Narrow"/>
          <w:sz w:val="24"/>
          <w:lang w:val="el-GR"/>
        </w:rPr>
        <w:tab/>
        <w:t xml:space="preserve">Νέοι </w:t>
      </w:r>
      <w:r w:rsidRPr="00BA3F7B">
        <w:rPr>
          <w:rFonts w:ascii="Arial Narrow" w:eastAsia="Arial Narrow" w:hAnsi="Arial Narrow" w:cs="Arial Narrow"/>
          <w:sz w:val="24"/>
        </w:rPr>
        <w:t>NEETSs</w:t>
      </w:r>
      <w:r w:rsidRPr="00BA3F7B">
        <w:rPr>
          <w:rFonts w:ascii="Arial Narrow" w:eastAsia="Arial Narrow" w:hAnsi="Arial Narrow" w:cs="Arial Narrow"/>
          <w:sz w:val="24"/>
          <w:lang w:val="el-GR"/>
        </w:rPr>
        <w:t xml:space="preserve"> (σε αδράνεια ή αποχή από την αγορά εργασίας)</w:t>
      </w:r>
    </w:p>
    <w:p w14:paraId="1FD974C8"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Σύμφωνα με τους δείκτες της πρόσκλησης με κωδικό </w:t>
      </w:r>
      <w:r w:rsidRPr="00BA3F7B">
        <w:rPr>
          <w:rFonts w:ascii="Arial Narrow" w:eastAsia="Arial Narrow" w:hAnsi="Arial Narrow" w:cs="Arial Narrow"/>
          <w:lang w:val="el-GR"/>
        </w:rPr>
        <w:t xml:space="preserve"> </w:t>
      </w:r>
      <w:r w:rsidRPr="00BA3F7B">
        <w:rPr>
          <w:rFonts w:ascii="Arial Narrow" w:eastAsia="Arial Narrow" w:hAnsi="Arial Narrow" w:cs="Arial Narrow"/>
          <w:sz w:val="24"/>
          <w:lang w:val="el-GR"/>
        </w:rPr>
        <w:t>ΑΣΔΑ_19, Δράση 9.1.ΑΣΔΑ.1 και τίτλο «Διαδημοτικές Δράσεις και Εργαλεία για την Προώθηση των Ευπαθών Ομάδων και των Νέων στην Απασχόληση και στην Επιχειρηματικότητα (Διαδημοτικό Κοινωνικό Δίκτυο «ΣΥΜΠΡΑΤΤΩ»)», Δήμος Αιγάλεω, που ανήκει στον Άξονα Προτεραιότητας: 09 «Προώθηση της Κοινωνικής Ένταξης και Καταπολέμηση της Φτώχειας », ο αριθμός των δυνητικά ωφελούμενων προβλέπεται να είναι τουλάχιστον 140 άτομα. Επιπλέον, μέσω των δράσεων ενημέρωσης και ευαισθητοποίησης της κοινότητας προβλέπεται να εμπλακούν στις στοχευμένες παρεμβάσεις του έργου ομάδες του γενικού πληθυσμού.</w:t>
      </w:r>
    </w:p>
    <w:p w14:paraId="7461E99B"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Γενικότερα, η Στρατηγική Βιώσιμης Αστικής Ανάπτυξης (Β.Α.Α.) στη Δυτική Αθήνα, Δήμος Αιγάλεω</w:t>
      </w:r>
      <w:r w:rsidRPr="00BA3F7B">
        <w:rPr>
          <w:rFonts w:ascii="Arial Narrow" w:eastAsia="Arial Narrow" w:hAnsi="Arial Narrow" w:cs="Arial Narrow"/>
          <w:sz w:val="24"/>
          <w:vertAlign w:val="superscript"/>
        </w:rPr>
        <w:footnoteReference w:id="2"/>
      </w:r>
      <w:r w:rsidRPr="00BA3F7B">
        <w:rPr>
          <w:rFonts w:ascii="Arial Narrow" w:eastAsia="Arial Narrow" w:hAnsi="Arial Narrow" w:cs="Arial Narrow"/>
          <w:sz w:val="24"/>
          <w:lang w:val="el-GR"/>
        </w:rPr>
        <w:t>, στοχεύει στην άμβλυνση των κοινωνικών ανισοτήτων και στην συστηματική προώθηση της κοινωνικής ένταξης των ευπαθών ομάδων, και επιτυγχάνεται με αναβάθμιση και συμπλήρωση των κοινωνικών υποδομών, διεύρυνση και ταυτόχρονα στόχευση των παρεχόμενων κοινωνικών υπηρεσιών, καθώς και προώθηση και αξιοποίηση της κοινωνικής καινοτομίας με στόχο τη συστηματική ενδυνάμωση των ευπαθών ομάδων και την προώθησή τους σε θέσεις απασχόλησης και σε εναλλακτικές δραστηριότητες επιχειρηματικότητας.</w:t>
      </w:r>
    </w:p>
    <w:p w14:paraId="6B4BCE0D" w14:textId="77777777" w:rsidR="003C6BBB" w:rsidRPr="00BA3F7B" w:rsidRDefault="003C6BBB">
      <w:pPr>
        <w:spacing w:after="0"/>
        <w:rPr>
          <w:rFonts w:ascii="Arial Narrow" w:eastAsia="Arial Narrow" w:hAnsi="Arial Narrow" w:cs="Arial Narrow"/>
          <w:sz w:val="24"/>
          <w:lang w:val="el-GR"/>
        </w:rPr>
      </w:pPr>
    </w:p>
    <w:p w14:paraId="562CB48B"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Οι κύριες παρεμβάσεις της ΟΧΕ/ΒΑΑ της Δυτικής Αθήνας στο Δήμο Αιγάλεω, όπως αποτυπώνονται στην Ανάλυση / Εξειδίκευση των Δράσεων του προτεινόμενου ΕΣΔΗ</w:t>
      </w:r>
      <w:r w:rsidRPr="00BA3F7B">
        <w:rPr>
          <w:rFonts w:ascii="Arial Narrow" w:eastAsia="Arial Narrow" w:hAnsi="Arial Narrow" w:cs="Arial Narrow"/>
          <w:sz w:val="24"/>
          <w:vertAlign w:val="superscript"/>
        </w:rPr>
        <w:footnoteReference w:id="3"/>
      </w:r>
      <w:r w:rsidRPr="00BA3F7B">
        <w:rPr>
          <w:rFonts w:ascii="Arial Narrow" w:eastAsia="Arial Narrow" w:hAnsi="Arial Narrow" w:cs="Arial Narrow"/>
          <w:sz w:val="24"/>
          <w:lang w:val="el-GR"/>
        </w:rPr>
        <w:t>, επικεντρώνονται στις παρακάτω δράσεις:</w:t>
      </w:r>
    </w:p>
    <w:p w14:paraId="0C172106"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Δράση 5: Ολοκληρωμένο σχέδιο παρέμβασης συμβουλευτικής, επαγγελματικού προσανατολισμού και προώθησης στην απασχόληση</w:t>
      </w:r>
    </w:p>
    <w:p w14:paraId="6E5AA590"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Δράση 6: Ολοκληρωμένο σχέδιο παρέμβασης αντιμετώπισης των φαινομένων ενδοοικογενειακής βίας και ενδοοικογενειακών κρίσεων</w:t>
      </w:r>
    </w:p>
    <w:p w14:paraId="268E82F8"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Δράση 7: Ολοκληρωμένο σχέδιο παρέμβασης υποστήριξης ατόμων με αναπηρία ή ατόμων με χρόνιες παθήσεις</w:t>
      </w:r>
    </w:p>
    <w:p w14:paraId="44432F19"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Δράση 8: Δράσεις ενδυνάμωσης, πρόληψης, δημόσιας υγείας και προληπτικής ιατρικής</w:t>
      </w:r>
    </w:p>
    <w:p w14:paraId="6072A51A"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Δράση 9: Δράσεις υποστήριξης κοινωνικών -συνεργατικών σχημάτων κοινωνικής οικονομίας με έμφαση στους τομείς της πολιτιστικής και δημιουργικής βιομηχανίας</w:t>
      </w:r>
    </w:p>
    <w:p w14:paraId="2934BA2D"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Σύμφωνα με το </w:t>
      </w:r>
      <w:r w:rsidRPr="00BA3F7B">
        <w:rPr>
          <w:rFonts w:ascii="Arial Narrow" w:eastAsia="Arial Narrow" w:hAnsi="Arial Narrow" w:cs="Arial Narrow"/>
          <w:sz w:val="24"/>
        </w:rPr>
        <w:t>Social</w:t>
      </w:r>
      <w:r w:rsidRPr="00BA3F7B">
        <w:rPr>
          <w:rFonts w:ascii="Arial Narrow" w:eastAsia="Arial Narrow" w:hAnsi="Arial Narrow" w:cs="Arial Narrow"/>
          <w:sz w:val="24"/>
          <w:lang w:val="el-GR"/>
        </w:rPr>
        <w:t xml:space="preserve"> </w:t>
      </w:r>
      <w:r w:rsidRPr="00BA3F7B">
        <w:rPr>
          <w:rFonts w:ascii="Arial Narrow" w:eastAsia="Arial Narrow" w:hAnsi="Arial Narrow" w:cs="Arial Narrow"/>
          <w:sz w:val="24"/>
        </w:rPr>
        <w:t>Attica</w:t>
      </w:r>
      <w:r w:rsidRPr="00BA3F7B">
        <w:rPr>
          <w:rFonts w:ascii="Arial Narrow" w:eastAsia="Arial Narrow" w:hAnsi="Arial Narrow" w:cs="Arial Narrow"/>
          <w:sz w:val="24"/>
          <w:lang w:val="el-GR"/>
        </w:rPr>
        <w:t>, οι Δομές Κοινωνικής Μέριμνας του Δήμου παρείχαν τις ακόλουθες υπηρεσίες:</w:t>
      </w:r>
    </w:p>
    <w:p w14:paraId="66D7211E" w14:textId="77777777" w:rsidR="003C6BBB" w:rsidRPr="00BA3F7B" w:rsidRDefault="00C84A86">
      <w:pPr>
        <w:widowControl w:val="0"/>
        <w:numPr>
          <w:ilvl w:val="0"/>
          <w:numId w:val="8"/>
        </w:numPr>
        <w:spacing w:after="0"/>
        <w:ind w:left="284" w:hanging="284"/>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Κέντρο Κοινότητας Δήμου Αιγάλεω: Οι ωφελούμενοι που έχουν εξυπηρετηθεί ανέρχονται </w:t>
      </w:r>
      <w:r w:rsidRPr="00BA3F7B">
        <w:rPr>
          <w:rFonts w:ascii="Arial Narrow" w:eastAsia="Arial Narrow" w:hAnsi="Arial Narrow" w:cs="Arial Narrow"/>
          <w:b/>
          <w:sz w:val="24"/>
          <w:lang w:val="el-GR"/>
        </w:rPr>
        <w:t>σε</w:t>
      </w:r>
      <w:r w:rsidRPr="00BA3F7B">
        <w:rPr>
          <w:rFonts w:ascii="Arial Narrow" w:eastAsia="Arial Narrow" w:hAnsi="Arial Narrow" w:cs="Arial Narrow"/>
          <w:sz w:val="24"/>
          <w:lang w:val="el-GR"/>
        </w:rPr>
        <w:t xml:space="preserve"> </w:t>
      </w:r>
      <w:r w:rsidRPr="00BA3F7B">
        <w:rPr>
          <w:rFonts w:ascii="Arial Narrow" w:eastAsia="Arial Narrow" w:hAnsi="Arial Narrow" w:cs="Arial Narrow"/>
          <w:b/>
          <w:sz w:val="24"/>
          <w:lang w:val="el-GR"/>
        </w:rPr>
        <w:t>2.457 (Νοέμβριος 2017-Μαρ 2020)</w:t>
      </w:r>
      <w:r w:rsidRPr="00BA3F7B">
        <w:rPr>
          <w:rFonts w:ascii="Arial Narrow" w:eastAsia="Arial Narrow" w:hAnsi="Arial Narrow" w:cs="Arial Narrow"/>
          <w:sz w:val="24"/>
          <w:lang w:val="el-GR"/>
        </w:rPr>
        <w:t xml:space="preserve">. Σύμφωνα με τα τηρούμενα στοιχεία, μέχρι τις 31/12/2019 είχαν πραγματοποιηθεί πάνω από </w:t>
      </w:r>
      <w:r w:rsidRPr="00BA3F7B">
        <w:rPr>
          <w:rFonts w:ascii="Arial Narrow" w:eastAsia="Arial Narrow" w:hAnsi="Arial Narrow" w:cs="Arial Narrow"/>
          <w:b/>
          <w:sz w:val="24"/>
          <w:lang w:val="el-GR"/>
        </w:rPr>
        <w:t>10.000 επισκέψεις</w:t>
      </w:r>
      <w:r w:rsidRPr="00BA3F7B">
        <w:rPr>
          <w:rFonts w:ascii="Arial Narrow" w:eastAsia="Arial Narrow" w:hAnsi="Arial Narrow" w:cs="Arial Narrow"/>
          <w:sz w:val="24"/>
          <w:lang w:val="el-GR"/>
        </w:rPr>
        <w:t xml:space="preserve"> στις οποίες υπερισχύουν ζητήματα υποστήριξης του ΚΕΑ, διαχείρισης επιδομάτων πρόνοιας, υπερηλίκων και στέγασης. Η συμβουλευτική υποστήριξη που παρέχεται είναι περιορισμένη, οπότε το παρόν έργο θα στηρίξει αυτή την ανάγκη των ωφελούμενων. Επιπλέον, γίνονται παραπομπές σε άλλες Υπηρεσίες του Δήμου, παραπομπές σε άλλες δημόσιες υπηρεσίες ή οργανισμούς καθώς και σε υπηρεσίες διασύνδεσης με την αγορά εργασίας , οργανισμούς κατάρτισης και τον ΟΑΕΔ. </w:t>
      </w:r>
    </w:p>
    <w:p w14:paraId="661E74C1" w14:textId="77777777" w:rsidR="003C6BBB" w:rsidRPr="00BA3F7B" w:rsidRDefault="00C84A86">
      <w:pPr>
        <w:widowControl w:val="0"/>
        <w:numPr>
          <w:ilvl w:val="0"/>
          <w:numId w:val="8"/>
        </w:numPr>
        <w:spacing w:after="0"/>
        <w:ind w:left="284" w:hanging="284"/>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Κοινωνικό Παντοπωλείο, Οικογένειες που εξυπηρετήθηκαν: </w:t>
      </w:r>
      <w:r w:rsidRPr="00BA3F7B">
        <w:rPr>
          <w:rFonts w:ascii="Arial Narrow" w:eastAsia="Arial Narrow" w:hAnsi="Arial Narrow" w:cs="Arial Narrow"/>
          <w:b/>
          <w:sz w:val="24"/>
          <w:lang w:val="el-GR"/>
        </w:rPr>
        <w:t>259 με 639 μέλη</w:t>
      </w:r>
      <w:r w:rsidRPr="00BA3F7B">
        <w:rPr>
          <w:rFonts w:ascii="Arial Narrow" w:eastAsia="Arial Narrow" w:hAnsi="Arial Narrow" w:cs="Arial Narrow"/>
          <w:sz w:val="24"/>
          <w:lang w:val="el-GR"/>
        </w:rPr>
        <w:t>. Από τις οικογένειες αυτές, πάνω από το 44% είχαν από 3 έως και 8 μέλη, το 34% των μελών τους είχε ηλικία άνω των 60 ετών και το 58% ήταν άνεργοι.</w:t>
      </w:r>
    </w:p>
    <w:p w14:paraId="39720FCB" w14:textId="77777777" w:rsidR="003C6BBB" w:rsidRPr="00BA3F7B" w:rsidRDefault="00C84A86">
      <w:pPr>
        <w:widowControl w:val="0"/>
        <w:numPr>
          <w:ilvl w:val="0"/>
          <w:numId w:val="8"/>
        </w:numPr>
        <w:spacing w:after="0"/>
        <w:ind w:left="284" w:hanging="284"/>
        <w:rPr>
          <w:rFonts w:ascii="Arial Narrow" w:eastAsia="Arial Narrow" w:hAnsi="Arial Narrow" w:cs="Arial Narrow"/>
          <w:sz w:val="24"/>
          <w:lang w:val="el-GR"/>
        </w:rPr>
      </w:pPr>
      <w:r w:rsidRPr="00BA3F7B">
        <w:rPr>
          <w:rFonts w:ascii="Arial Narrow" w:eastAsia="Arial Narrow" w:hAnsi="Arial Narrow" w:cs="Arial Narrow"/>
          <w:sz w:val="24"/>
          <w:lang w:val="el-GR"/>
        </w:rPr>
        <w:t>Συσσίτιο: Ωφελούμενοι που έχουν εξυπηρετηθεί:</w:t>
      </w:r>
      <w:r w:rsidRPr="00BA3F7B">
        <w:rPr>
          <w:rFonts w:ascii="Arial Narrow" w:eastAsia="Arial Narrow" w:hAnsi="Arial Narrow" w:cs="Arial Narrow"/>
          <w:sz w:val="24"/>
        </w:rPr>
        <w:t> </w:t>
      </w:r>
      <w:r w:rsidRPr="00BA3F7B">
        <w:rPr>
          <w:rFonts w:ascii="Arial Narrow" w:eastAsia="Arial Narrow" w:hAnsi="Arial Narrow" w:cs="Arial Narrow"/>
          <w:sz w:val="24"/>
          <w:lang w:val="el-GR"/>
        </w:rPr>
        <w:t>29.536</w:t>
      </w:r>
    </w:p>
    <w:p w14:paraId="67D4A600" w14:textId="77777777" w:rsidR="003C6BBB" w:rsidRPr="00BA3F7B" w:rsidRDefault="00C84A86">
      <w:pPr>
        <w:widowControl w:val="0"/>
        <w:numPr>
          <w:ilvl w:val="0"/>
          <w:numId w:val="8"/>
        </w:numPr>
        <w:spacing w:after="0"/>
        <w:ind w:left="284" w:hanging="284"/>
        <w:rPr>
          <w:rFonts w:ascii="Arial Narrow" w:eastAsia="Arial Narrow" w:hAnsi="Arial Narrow" w:cs="Arial Narrow"/>
          <w:sz w:val="24"/>
        </w:rPr>
      </w:pPr>
      <w:r w:rsidRPr="00BA3F7B">
        <w:rPr>
          <w:rFonts w:ascii="Arial Narrow" w:eastAsia="Arial Narrow" w:hAnsi="Arial Narrow" w:cs="Arial Narrow"/>
          <w:sz w:val="24"/>
        </w:rPr>
        <w:t xml:space="preserve">Κοινωνικό Φαρμακείο : Επωφελήθηκαν </w:t>
      </w:r>
      <w:r w:rsidRPr="00BA3F7B">
        <w:rPr>
          <w:rFonts w:ascii="Arial Narrow" w:eastAsia="Arial Narrow" w:hAnsi="Arial Narrow" w:cs="Arial Narrow"/>
          <w:b/>
          <w:sz w:val="24"/>
        </w:rPr>
        <w:t>180 άτομα</w:t>
      </w:r>
      <w:r w:rsidRPr="00BA3F7B">
        <w:rPr>
          <w:rFonts w:ascii="Arial Narrow" w:eastAsia="Arial Narrow" w:hAnsi="Arial Narrow" w:cs="Arial Narrow"/>
          <w:sz w:val="24"/>
        </w:rPr>
        <w:t>.</w:t>
      </w:r>
    </w:p>
    <w:p w14:paraId="63F1443C" w14:textId="77777777" w:rsidR="003C6BBB" w:rsidRPr="00BA3F7B" w:rsidRDefault="00C84A86">
      <w:pPr>
        <w:widowControl w:val="0"/>
        <w:numPr>
          <w:ilvl w:val="0"/>
          <w:numId w:val="8"/>
        </w:numPr>
        <w:spacing w:after="0"/>
        <w:ind w:left="284" w:hanging="284"/>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Ψυχολογική υποστήριξη σε </w:t>
      </w:r>
      <w:r w:rsidRPr="00BA3F7B">
        <w:rPr>
          <w:rFonts w:ascii="Arial Narrow" w:eastAsia="Arial Narrow" w:hAnsi="Arial Narrow" w:cs="Arial Narrow"/>
          <w:b/>
          <w:sz w:val="24"/>
          <w:lang w:val="el-GR"/>
        </w:rPr>
        <w:t>62 άτομα</w:t>
      </w:r>
      <w:r w:rsidRPr="00BA3F7B">
        <w:rPr>
          <w:rFonts w:ascii="Arial Narrow" w:eastAsia="Arial Narrow" w:hAnsi="Arial Narrow" w:cs="Arial Narrow"/>
          <w:sz w:val="24"/>
          <w:lang w:val="el-GR"/>
        </w:rPr>
        <w:t xml:space="preserve"> μέσω του συμβουλευτικού σταθμού.</w:t>
      </w:r>
    </w:p>
    <w:p w14:paraId="39D3A3C3" w14:textId="77777777" w:rsidR="003C6BBB" w:rsidRPr="00BA3F7B" w:rsidRDefault="00C84A86">
      <w:pPr>
        <w:widowControl w:val="0"/>
        <w:numPr>
          <w:ilvl w:val="0"/>
          <w:numId w:val="8"/>
        </w:numPr>
        <w:spacing w:after="0"/>
        <w:ind w:left="284" w:hanging="284"/>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Παροχή υπηρεσιών λογοθεραπείας σε </w:t>
      </w:r>
      <w:r w:rsidRPr="00BA3F7B">
        <w:rPr>
          <w:rFonts w:ascii="Arial Narrow" w:eastAsia="Arial Narrow" w:hAnsi="Arial Narrow" w:cs="Arial Narrow"/>
          <w:b/>
          <w:sz w:val="24"/>
          <w:lang w:val="el-GR"/>
        </w:rPr>
        <w:t>144 άτομα</w:t>
      </w:r>
      <w:r w:rsidRPr="00BA3F7B">
        <w:rPr>
          <w:rFonts w:ascii="Arial Narrow" w:eastAsia="Arial Narrow" w:hAnsi="Arial Narrow" w:cs="Arial Narrow"/>
          <w:sz w:val="24"/>
          <w:lang w:val="el-GR"/>
        </w:rPr>
        <w:t>.</w:t>
      </w:r>
    </w:p>
    <w:p w14:paraId="073E543F" w14:textId="77777777" w:rsidR="003C6BBB" w:rsidRPr="00BA3F7B" w:rsidRDefault="00C84A86">
      <w:pPr>
        <w:widowControl w:val="0"/>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Ο Δήμος Αιγάλεω έχει </w:t>
      </w:r>
      <w:r w:rsidRPr="00BA3F7B">
        <w:rPr>
          <w:rFonts w:ascii="Arial Narrow" w:eastAsia="Arial Narrow" w:hAnsi="Arial Narrow" w:cs="Arial Narrow"/>
          <w:b/>
          <w:sz w:val="24"/>
          <w:lang w:val="el-GR"/>
        </w:rPr>
        <w:t>1.380 οικογένειες που υπόκεινται σε συνθήκες Ακραίας Φτώχειας (17,5% του συνόλου των δικαιούχων του ΤΕΒΑ στη Δυτική Αθήνα) με 2.952 μέλη</w:t>
      </w:r>
      <w:r w:rsidRPr="00BA3F7B">
        <w:rPr>
          <w:rFonts w:ascii="Arial Narrow" w:eastAsia="Arial Narrow" w:hAnsi="Arial Narrow" w:cs="Arial Narrow"/>
          <w:sz w:val="24"/>
          <w:lang w:val="el-GR"/>
        </w:rPr>
        <w:t xml:space="preserve">. Από τις οικογένειες αυτές, πάνω από το 70% είχαν από 3 έως και 8 μέλη (και σε ορισμένες περιπτώσεις έως και 11 μέλη). Το ποσοστό αυτό είναι κατά μέσο όρο 2πλάσιο από εκείνο της Δυτικής Αθήνας και, σε συνδυασμό με τον αυξημένο αριθμό πολυμελών οικογενειών, </w:t>
      </w:r>
      <w:r w:rsidRPr="00BA3F7B">
        <w:rPr>
          <w:rFonts w:ascii="Arial Narrow" w:eastAsia="Arial Narrow" w:hAnsi="Arial Narrow" w:cs="Arial Narrow"/>
          <w:b/>
          <w:sz w:val="24"/>
          <w:u w:val="single"/>
          <w:lang w:val="el-GR"/>
        </w:rPr>
        <w:t>καταδεικνύει την αναγκαιότητα της πράξης</w:t>
      </w:r>
      <w:r w:rsidRPr="00BA3F7B">
        <w:rPr>
          <w:rFonts w:ascii="Arial Narrow" w:eastAsia="Arial Narrow" w:hAnsi="Arial Narrow" w:cs="Arial Narrow"/>
          <w:sz w:val="24"/>
          <w:lang w:val="el-GR"/>
        </w:rPr>
        <w:t xml:space="preserve">. Διαπιστώνεται ότι το Κοινωνικό Παντοπωλείο λειτουργεί συμπληρωματικά και προσθετικά με τις δράσεις του ΤΕΒΑ, ιδιαίτερα στις πολυμελείς οικογένειες του Δήμου. </w:t>
      </w:r>
    </w:p>
    <w:p w14:paraId="7D32B7A5" w14:textId="77777777" w:rsidR="003C6BBB" w:rsidRPr="00BA3F7B" w:rsidRDefault="00C84A86">
      <w:pPr>
        <w:widowControl w:val="0"/>
        <w:spacing w:after="0"/>
        <w:rPr>
          <w:rFonts w:ascii="Arial Narrow" w:eastAsia="Arial Narrow" w:hAnsi="Arial Narrow" w:cs="Arial Narrow"/>
          <w:b/>
          <w:lang w:val="el-GR"/>
        </w:rPr>
      </w:pPr>
      <w:bookmarkStart w:id="125" w:name="_heading=h.1idq7dh" w:colFirst="0" w:colLast="0"/>
      <w:bookmarkEnd w:id="125"/>
      <w:r w:rsidRPr="00BA3F7B">
        <w:rPr>
          <w:rFonts w:ascii="Arial Narrow" w:eastAsia="Arial Narrow" w:hAnsi="Arial Narrow" w:cs="Arial Narrow"/>
          <w:sz w:val="24"/>
          <w:lang w:val="el-GR"/>
        </w:rPr>
        <w:t xml:space="preserve">Ειδικότερα, για το </w:t>
      </w:r>
      <w:r w:rsidRPr="00BA3F7B">
        <w:rPr>
          <w:rFonts w:ascii="Arial Narrow" w:eastAsia="Arial Narrow" w:hAnsi="Arial Narrow" w:cs="Arial Narrow"/>
          <w:b/>
          <w:sz w:val="24"/>
          <w:lang w:val="el-GR"/>
        </w:rPr>
        <w:t>έτος 2020</w:t>
      </w:r>
      <w:r w:rsidRPr="00BA3F7B">
        <w:rPr>
          <w:rFonts w:ascii="Arial Narrow" w:eastAsia="Arial Narrow" w:hAnsi="Arial Narrow" w:cs="Arial Narrow"/>
          <w:sz w:val="24"/>
          <w:lang w:val="el-GR"/>
        </w:rPr>
        <w:t>, σύμφωνα με στοιχεία της Κοινωνικής Υπηρεσίας του Δήμου Αιγάλεω, οι άνεργοι οι οποίοι λαμβάνουν το επίδομα ΚΕΑ ανέρχονται στους 1.183.</w:t>
      </w:r>
      <w:r w:rsidRPr="00BA3F7B">
        <w:rPr>
          <w:rFonts w:ascii="Arial Narrow" w:hAnsi="Arial Narrow"/>
          <w:lang w:val="el-GR"/>
        </w:rPr>
        <w:br w:type="page"/>
      </w:r>
    </w:p>
    <w:p w14:paraId="1DBC2F14" w14:textId="77777777" w:rsidR="003C6BBB" w:rsidRPr="00BA3F7B" w:rsidRDefault="00C84A86">
      <w:pPr>
        <w:widowControl w:val="0"/>
        <w:spacing w:after="0"/>
        <w:rPr>
          <w:rFonts w:ascii="Arial Narrow" w:eastAsia="Arial Narrow" w:hAnsi="Arial Narrow" w:cs="Arial Narrow"/>
          <w:b/>
          <w:lang w:val="el-GR"/>
        </w:rPr>
      </w:pPr>
      <w:r w:rsidRPr="00BA3F7B">
        <w:rPr>
          <w:rFonts w:ascii="Arial Narrow" w:eastAsia="Arial Narrow" w:hAnsi="Arial Narrow" w:cs="Arial Narrow"/>
          <w:b/>
          <w:lang w:val="el-GR"/>
        </w:rPr>
        <w:t>Κεφάλαιο 4: Συνοπτικό πλάνο συνέργειας και συμπληρωματικότητας με άλλες δράσεις</w:t>
      </w:r>
    </w:p>
    <w:p w14:paraId="5766C8BD" w14:textId="77777777" w:rsidR="003C6BBB" w:rsidRPr="00BA3F7B" w:rsidRDefault="003C6BBB">
      <w:pPr>
        <w:spacing w:after="0"/>
        <w:rPr>
          <w:rFonts w:ascii="Arial Narrow" w:eastAsia="Arial Narrow" w:hAnsi="Arial Narrow" w:cs="Arial Narrow"/>
          <w:sz w:val="24"/>
          <w:lang w:val="el-GR"/>
        </w:rPr>
      </w:pPr>
    </w:p>
    <w:p w14:paraId="1D2FD686"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Το </w:t>
      </w:r>
      <w:r w:rsidRPr="00BA3F7B">
        <w:rPr>
          <w:rFonts w:ascii="Arial Narrow" w:eastAsia="Arial Narrow" w:hAnsi="Arial Narrow" w:cs="Arial Narrow"/>
          <w:b/>
          <w:sz w:val="24"/>
          <w:lang w:val="el-GR"/>
        </w:rPr>
        <w:t>Εθνικό Πρόγραμμα Μεταρρυθμίσεων</w:t>
      </w:r>
      <w:r w:rsidRPr="00BA3F7B">
        <w:rPr>
          <w:rFonts w:ascii="Arial Narrow" w:eastAsia="Arial Narrow" w:hAnsi="Arial Narrow" w:cs="Arial Narrow"/>
          <w:sz w:val="24"/>
          <w:lang w:val="el-GR"/>
        </w:rPr>
        <w:t xml:space="preserve"> </w:t>
      </w:r>
      <w:r w:rsidRPr="00BA3F7B">
        <w:rPr>
          <w:rFonts w:ascii="Arial Narrow" w:eastAsia="Arial Narrow" w:hAnsi="Arial Narrow" w:cs="Arial Narrow"/>
          <w:b/>
          <w:sz w:val="24"/>
          <w:lang w:val="el-GR"/>
        </w:rPr>
        <w:t>2019</w:t>
      </w:r>
      <w:r w:rsidRPr="00BA3F7B">
        <w:rPr>
          <w:rFonts w:ascii="Arial Narrow" w:eastAsia="Arial Narrow" w:hAnsi="Arial Narrow" w:cs="Arial Narrow"/>
          <w:sz w:val="24"/>
          <w:lang w:val="el-GR"/>
        </w:rPr>
        <w:t xml:space="preserve"> και η ομάδα στόχου: Άνεργοι, μακροχρόνια άνεργοι και οικονομικά μη-ενεργά άτομα, αποτέλεσαν κυρίαρχο μέλημα κατά τη διαδικασία του σχεδιασμού των δράσεων για την υλοποίηση του έργου και πιο συγκεκριμένα οι επιμέρους στόχοι: </w:t>
      </w:r>
    </w:p>
    <w:p w14:paraId="4F45A0AE"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7.1 Στόχος για Μείωση της Πρόωρης Εγκατάλειψης του Σχολείου</w:t>
      </w:r>
    </w:p>
    <w:p w14:paraId="3D32106C"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8.1 Εθνικός Στόχος για την Απασχόληση: 70% του πληθυσμού μεταξύ 20 και 64 ετών θα πρέπει να απασχολούνται μέχρι το 2020.</w:t>
      </w:r>
    </w:p>
    <w:p w14:paraId="44ACD793"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9.1 Εθνικοί Στόχοι για την Φτώχεια -Υφιστάμενη Κατάσταση</w:t>
      </w:r>
    </w:p>
    <w:p w14:paraId="35D70229"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Για την παρακολούθηση και προώθηση της ευρωπαϊκής στρατηγικής «Ευρώπη 2020», έχουν τεθεί τρεις εθνικοί στόχοι: </w:t>
      </w:r>
    </w:p>
    <w:p w14:paraId="147ABDFB" w14:textId="77777777" w:rsidR="003C6BBB" w:rsidRPr="00BA3F7B" w:rsidRDefault="00C84A86">
      <w:pPr>
        <w:numPr>
          <w:ilvl w:val="0"/>
          <w:numId w:val="23"/>
        </w:numPr>
        <w:pBdr>
          <w:top w:val="nil"/>
          <w:left w:val="nil"/>
          <w:bottom w:val="nil"/>
          <w:right w:val="nil"/>
          <w:between w:val="nil"/>
        </w:pBdr>
        <w:spacing w:after="0"/>
        <w:ind w:left="426"/>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 xml:space="preserve">Καταπολέμηση της φτώχειας και του κοινωνικού αποκλεισμού Μείωση του αριθμού των ατόμων που βρίσκονται σε κίνδυνο φτώχειας ή /και υφίστανται υλικές στερήσεις ή /και διαβιούν σε νοικοκυριά χωρίς εργαζόμενα μέλη κατά 450.000 έως το 2020, δηλαδή μείωση του συνολικού ποσοστού από 28% το 2008, σε 24% το 2020. </w:t>
      </w:r>
    </w:p>
    <w:p w14:paraId="43D70CEA" w14:textId="77777777" w:rsidR="003C6BBB" w:rsidRPr="00BA3F7B" w:rsidRDefault="00C84A86">
      <w:pPr>
        <w:numPr>
          <w:ilvl w:val="0"/>
          <w:numId w:val="23"/>
        </w:numPr>
        <w:pBdr>
          <w:top w:val="nil"/>
          <w:left w:val="nil"/>
          <w:bottom w:val="nil"/>
          <w:right w:val="nil"/>
          <w:between w:val="nil"/>
        </w:pBdr>
        <w:spacing w:after="0"/>
        <w:ind w:left="426"/>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 xml:space="preserve">Καταπολέμηση της παιδικής φτώχειας Μείωση κατά 100.000 του αριθμού των ατόμων 0-17 ετών που βρίσκονται σε κίνδυνο φτώχειας έως το 2020, που σημαίνει μείωση του αντίστοιχου ποσοστού από 23% το 2008 σε 18% το 2020. </w:t>
      </w:r>
    </w:p>
    <w:p w14:paraId="2C1758D5" w14:textId="77777777" w:rsidR="003C6BBB" w:rsidRPr="00BA3F7B" w:rsidRDefault="00C84A86">
      <w:pPr>
        <w:numPr>
          <w:ilvl w:val="0"/>
          <w:numId w:val="23"/>
        </w:numPr>
        <w:pBdr>
          <w:top w:val="nil"/>
          <w:left w:val="nil"/>
          <w:bottom w:val="nil"/>
          <w:right w:val="nil"/>
          <w:between w:val="nil"/>
        </w:pBdr>
        <w:spacing w:after="0"/>
        <w:ind w:left="426"/>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Δόμηση ενός «κοινωνικού δικτύου ασφαλείας» ενάντια στον κοινωνικό αποκλεισμό. Βασική επιδίωξη είναι η διασφάλιση της πρόσβασης για όλους σε βασικές υπηρεσίες.</w:t>
      </w:r>
    </w:p>
    <w:p w14:paraId="16B7A578"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 xml:space="preserve">Ο σχεδιασμός της πρότασης ενσωματώνει θετικά και την προσβασιμότητα ατόμων με αναπηρία, δεδομένου ότι έχει ληφθεί μέριμνα ενσωμάτωσης του «καθολικού σχεδιασμού», η προώθηση και ανάπτυξη προσβάσιμων υποστηρικτικών υποδομών, τεχνολογιών, εξοπλισμών και υπηρεσιών με στόχο την άρση των υφιστάμενων εμποδίων σε άτομα με αναπηρία, ήτοι: </w:t>
      </w:r>
    </w:p>
    <w:p w14:paraId="1E53A804" w14:textId="77777777" w:rsidR="003C6BBB" w:rsidRPr="00BA3F7B" w:rsidRDefault="00C84A86">
      <w:pPr>
        <w:numPr>
          <w:ilvl w:val="0"/>
          <w:numId w:val="24"/>
        </w:numPr>
        <w:pBdr>
          <w:top w:val="nil"/>
          <w:left w:val="nil"/>
          <w:bottom w:val="nil"/>
          <w:right w:val="nil"/>
          <w:between w:val="nil"/>
        </w:pBdr>
        <w:spacing w:after="0"/>
        <w:ind w:left="426"/>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 xml:space="preserve">Πρόσβαση στο φυσικό περιβάλλον, στις κτιριακές υποδομές και τους υπαίθριους χώρους, </w:t>
      </w:r>
    </w:p>
    <w:p w14:paraId="0A615682" w14:textId="77777777" w:rsidR="003C6BBB" w:rsidRPr="00BA3F7B" w:rsidRDefault="00C84A86">
      <w:pPr>
        <w:numPr>
          <w:ilvl w:val="0"/>
          <w:numId w:val="24"/>
        </w:numPr>
        <w:pBdr>
          <w:top w:val="nil"/>
          <w:left w:val="nil"/>
          <w:bottom w:val="nil"/>
          <w:right w:val="nil"/>
          <w:between w:val="nil"/>
        </w:pBdr>
        <w:spacing w:after="0"/>
        <w:ind w:left="426"/>
        <w:rPr>
          <w:rFonts w:ascii="Arial Narrow" w:eastAsia="Arial Narrow" w:hAnsi="Arial Narrow" w:cs="Arial Narrow"/>
          <w:color w:val="000000"/>
          <w:sz w:val="24"/>
        </w:rPr>
      </w:pPr>
      <w:r w:rsidRPr="00BA3F7B">
        <w:rPr>
          <w:rFonts w:ascii="Arial Narrow" w:eastAsia="Arial Narrow" w:hAnsi="Arial Narrow" w:cs="Arial Narrow"/>
          <w:color w:val="000000"/>
          <w:sz w:val="24"/>
        </w:rPr>
        <w:t xml:space="preserve">Πρόσβαση στις μεταφορές, </w:t>
      </w:r>
    </w:p>
    <w:p w14:paraId="53405D6B" w14:textId="77777777" w:rsidR="003C6BBB" w:rsidRPr="00BA3F7B" w:rsidRDefault="00C84A86">
      <w:pPr>
        <w:numPr>
          <w:ilvl w:val="0"/>
          <w:numId w:val="24"/>
        </w:numPr>
        <w:pBdr>
          <w:top w:val="nil"/>
          <w:left w:val="nil"/>
          <w:bottom w:val="nil"/>
          <w:right w:val="nil"/>
          <w:between w:val="nil"/>
        </w:pBdr>
        <w:spacing w:after="0"/>
        <w:ind w:left="426"/>
        <w:rPr>
          <w:rFonts w:ascii="Arial Narrow" w:eastAsia="Arial Narrow" w:hAnsi="Arial Narrow" w:cs="Arial Narrow"/>
          <w:color w:val="000000"/>
          <w:sz w:val="24"/>
        </w:rPr>
      </w:pPr>
      <w:r w:rsidRPr="00BA3F7B">
        <w:rPr>
          <w:rFonts w:ascii="Arial Narrow" w:eastAsia="Arial Narrow" w:hAnsi="Arial Narrow" w:cs="Arial Narrow"/>
          <w:color w:val="000000"/>
          <w:sz w:val="24"/>
        </w:rPr>
        <w:t xml:space="preserve">Πρόσβαση στις υπηρεσίες, </w:t>
      </w:r>
    </w:p>
    <w:p w14:paraId="674CA171" w14:textId="77777777" w:rsidR="003C6BBB" w:rsidRPr="00BA3F7B" w:rsidRDefault="00C84A86">
      <w:pPr>
        <w:numPr>
          <w:ilvl w:val="0"/>
          <w:numId w:val="24"/>
        </w:numPr>
        <w:pBdr>
          <w:top w:val="nil"/>
          <w:left w:val="nil"/>
          <w:bottom w:val="nil"/>
          <w:right w:val="nil"/>
          <w:between w:val="nil"/>
        </w:pBdr>
        <w:spacing w:after="0"/>
        <w:ind w:left="426"/>
        <w:rPr>
          <w:rFonts w:ascii="Arial Narrow" w:eastAsia="Arial Narrow" w:hAnsi="Arial Narrow" w:cs="Arial Narrow"/>
          <w:color w:val="000000"/>
          <w:sz w:val="24"/>
        </w:rPr>
      </w:pPr>
      <w:r w:rsidRPr="00BA3F7B">
        <w:rPr>
          <w:rFonts w:ascii="Arial Narrow" w:eastAsia="Arial Narrow" w:hAnsi="Arial Narrow" w:cs="Arial Narrow"/>
          <w:color w:val="000000"/>
          <w:sz w:val="24"/>
        </w:rPr>
        <w:t>Πρόσβαση στα ηλεκτρονικά περιβάλλοντα και</w:t>
      </w:r>
    </w:p>
    <w:p w14:paraId="01DA6883" w14:textId="77777777" w:rsidR="003C6BBB" w:rsidRPr="00BA3F7B" w:rsidRDefault="00C84A86">
      <w:pPr>
        <w:numPr>
          <w:ilvl w:val="0"/>
          <w:numId w:val="24"/>
        </w:numPr>
        <w:pBdr>
          <w:top w:val="nil"/>
          <w:left w:val="nil"/>
          <w:bottom w:val="nil"/>
          <w:right w:val="nil"/>
          <w:between w:val="nil"/>
        </w:pBdr>
        <w:spacing w:after="0"/>
        <w:ind w:left="426"/>
        <w:rPr>
          <w:rFonts w:ascii="Arial Narrow" w:eastAsia="Arial Narrow" w:hAnsi="Arial Narrow" w:cs="Arial Narrow"/>
          <w:color w:val="000000"/>
          <w:sz w:val="24"/>
        </w:rPr>
      </w:pPr>
      <w:r w:rsidRPr="00BA3F7B">
        <w:rPr>
          <w:rFonts w:ascii="Arial Narrow" w:eastAsia="Arial Narrow" w:hAnsi="Arial Narrow" w:cs="Arial Narrow"/>
          <w:color w:val="000000"/>
          <w:sz w:val="24"/>
        </w:rPr>
        <w:t>Πρόσβαση στην πληροφορία – πληροφόρηση</w:t>
      </w:r>
    </w:p>
    <w:p w14:paraId="32E811C1"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 xml:space="preserve">Στο πλαίσιο της παρούσης λαμβάνονται υπόψη επίσης οι ακόλουθες οριζόντιες πολιτικές, καθώς και οι σχετικές ευρωπαϊκές και εθνικές στρατηγικές: </w:t>
      </w:r>
    </w:p>
    <w:p w14:paraId="0BFDDA62" w14:textId="77777777" w:rsidR="003C6BBB" w:rsidRPr="00BA3F7B" w:rsidRDefault="00C84A86">
      <w:pPr>
        <w:numPr>
          <w:ilvl w:val="0"/>
          <w:numId w:val="22"/>
        </w:numPr>
        <w:pBdr>
          <w:top w:val="nil"/>
          <w:left w:val="nil"/>
          <w:bottom w:val="nil"/>
          <w:right w:val="nil"/>
          <w:between w:val="nil"/>
        </w:pBdr>
        <w:spacing w:after="0"/>
        <w:ind w:left="426"/>
        <w:rPr>
          <w:rFonts w:ascii="Arial Narrow" w:eastAsia="Arial Narrow" w:hAnsi="Arial Narrow" w:cs="Arial Narrow"/>
          <w:color w:val="000000"/>
          <w:sz w:val="24"/>
        </w:rPr>
      </w:pPr>
      <w:r w:rsidRPr="00BA3F7B">
        <w:rPr>
          <w:rFonts w:ascii="Arial Narrow" w:eastAsia="Arial Narrow" w:hAnsi="Arial Narrow" w:cs="Arial Narrow"/>
          <w:color w:val="000000"/>
          <w:sz w:val="24"/>
        </w:rPr>
        <w:t xml:space="preserve">Εθνική Στρατηγική Κοινωνικής Ένταξης </w:t>
      </w:r>
    </w:p>
    <w:p w14:paraId="24AF8DBC" w14:textId="77777777" w:rsidR="003C6BBB" w:rsidRPr="00BA3F7B" w:rsidRDefault="00C84A86">
      <w:pPr>
        <w:numPr>
          <w:ilvl w:val="0"/>
          <w:numId w:val="22"/>
        </w:numPr>
        <w:pBdr>
          <w:top w:val="nil"/>
          <w:left w:val="nil"/>
          <w:bottom w:val="nil"/>
          <w:right w:val="nil"/>
          <w:between w:val="nil"/>
        </w:pBdr>
        <w:spacing w:after="0"/>
        <w:ind w:left="426"/>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 xml:space="preserve">Ευρωπαϊκή Στρατηγική για την Αναπηρία 2010-2020: Ανανέωση της δέσμευσης για μια Ευρώπη Χωρίς Εμπόδια </w:t>
      </w:r>
    </w:p>
    <w:p w14:paraId="7DDD3E9C" w14:textId="77777777" w:rsidR="003C6BBB" w:rsidRPr="00BA3F7B" w:rsidRDefault="00C84A86">
      <w:pPr>
        <w:numPr>
          <w:ilvl w:val="0"/>
          <w:numId w:val="22"/>
        </w:numPr>
        <w:pBdr>
          <w:top w:val="nil"/>
          <w:left w:val="nil"/>
          <w:bottom w:val="nil"/>
          <w:right w:val="nil"/>
          <w:between w:val="nil"/>
        </w:pBdr>
        <w:spacing w:after="0"/>
        <w:ind w:left="426"/>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 xml:space="preserve">Σύμβαση για τα δικαιώματα των ατόμων με αναπηρίες (Ν.4074/2012) </w:t>
      </w:r>
    </w:p>
    <w:p w14:paraId="2BB7D44B" w14:textId="77777777" w:rsidR="003C6BBB" w:rsidRPr="00BA3F7B" w:rsidRDefault="00C84A86">
      <w:pPr>
        <w:numPr>
          <w:ilvl w:val="0"/>
          <w:numId w:val="22"/>
        </w:numPr>
        <w:pBdr>
          <w:top w:val="nil"/>
          <w:left w:val="nil"/>
          <w:bottom w:val="nil"/>
          <w:right w:val="nil"/>
          <w:between w:val="nil"/>
        </w:pBdr>
        <w:spacing w:after="0"/>
        <w:ind w:left="426"/>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Εθνικό Σχέδιο Δράσης για την Ισότητα των Φύλων</w:t>
      </w:r>
    </w:p>
    <w:p w14:paraId="46581132" w14:textId="77777777" w:rsidR="003C6BBB" w:rsidRPr="00BA3F7B" w:rsidRDefault="00C84A86">
      <w:pPr>
        <w:numPr>
          <w:ilvl w:val="0"/>
          <w:numId w:val="22"/>
        </w:numPr>
        <w:pBdr>
          <w:top w:val="nil"/>
          <w:left w:val="nil"/>
          <w:bottom w:val="nil"/>
          <w:right w:val="nil"/>
          <w:between w:val="nil"/>
        </w:pBdr>
        <w:spacing w:after="0"/>
        <w:ind w:left="426"/>
        <w:rPr>
          <w:rFonts w:ascii="Arial Narrow" w:eastAsia="Arial Narrow" w:hAnsi="Arial Narrow" w:cs="Arial Narrow"/>
          <w:color w:val="000000"/>
          <w:sz w:val="24"/>
        </w:rPr>
      </w:pPr>
      <w:r w:rsidRPr="00BA3F7B">
        <w:rPr>
          <w:rFonts w:ascii="Arial Narrow" w:eastAsia="Arial Narrow" w:hAnsi="Arial Narrow" w:cs="Arial Narrow"/>
          <w:color w:val="000000"/>
          <w:sz w:val="24"/>
        </w:rPr>
        <w:t xml:space="preserve">Ευρωπαϊκή Ενιαία Ψηφιακή Αγορά </w:t>
      </w:r>
    </w:p>
    <w:p w14:paraId="3B987DBC" w14:textId="77777777" w:rsidR="003C6BBB" w:rsidRPr="00BA3F7B" w:rsidRDefault="00C84A86">
      <w:pPr>
        <w:numPr>
          <w:ilvl w:val="0"/>
          <w:numId w:val="22"/>
        </w:numPr>
        <w:pBdr>
          <w:top w:val="nil"/>
          <w:left w:val="nil"/>
          <w:bottom w:val="nil"/>
          <w:right w:val="nil"/>
          <w:between w:val="nil"/>
        </w:pBdr>
        <w:spacing w:after="0"/>
        <w:ind w:left="426"/>
        <w:rPr>
          <w:rFonts w:ascii="Arial Narrow" w:eastAsia="Arial Narrow" w:hAnsi="Arial Narrow" w:cs="Arial Narrow"/>
          <w:color w:val="000000"/>
          <w:sz w:val="24"/>
        </w:rPr>
      </w:pPr>
      <w:r w:rsidRPr="00BA3F7B">
        <w:rPr>
          <w:rFonts w:ascii="Arial Narrow" w:eastAsia="Arial Narrow" w:hAnsi="Arial Narrow" w:cs="Arial Narrow"/>
          <w:color w:val="000000"/>
          <w:sz w:val="24"/>
        </w:rPr>
        <w:t xml:space="preserve">Εθνική Ψηφιακή Στρατηγική 2016-2021 </w:t>
      </w:r>
    </w:p>
    <w:p w14:paraId="641C7594"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 xml:space="preserve">Περαιτέρω, κατά τον σχεδιασμό, για την υλοποίηση και λειτουργία του έργου λαμβάνονται υπόψη και όλες οι πρόνοιες και κατευθύνσεις για την προστασία του περιβάλλοντος. </w:t>
      </w:r>
    </w:p>
    <w:p w14:paraId="32D79844" w14:textId="77777777" w:rsidR="003C6BBB" w:rsidRPr="00BA3F7B" w:rsidRDefault="003C6BBB">
      <w:pPr>
        <w:spacing w:after="0"/>
        <w:rPr>
          <w:rFonts w:ascii="Arial Narrow" w:eastAsia="Arial Narrow" w:hAnsi="Arial Narrow" w:cs="Arial Narrow"/>
          <w:b/>
          <w:sz w:val="24"/>
          <w:lang w:val="el-GR"/>
        </w:rPr>
      </w:pPr>
    </w:p>
    <w:p w14:paraId="13F938F4"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Στο πλαίσιο του Έργου, θα επιδιωχθούν μέσω του Δήμου Αιγάλεω συνεργασίες και συνέργειες με τοπικούς κοινωνικούς και επαγγελματικούς φορείς που δραστηριοποιούνται στα όρια του Δήμου, εργοδότες επιχειρήσεων, το τοπικό ΚΠΑ του ΟΑΕΔ κ.λπ. </w:t>
      </w:r>
    </w:p>
    <w:p w14:paraId="5B0AB0B8" w14:textId="77777777" w:rsidR="003C6BBB" w:rsidRPr="00BA3F7B" w:rsidRDefault="00C84A86">
      <w:pPr>
        <w:spacing w:after="0"/>
        <w:rPr>
          <w:rFonts w:ascii="Arial Narrow" w:eastAsia="Arial Narrow" w:hAnsi="Arial Narrow" w:cs="Arial Narrow"/>
          <w:sz w:val="24"/>
          <w:lang w:val="el-GR"/>
        </w:rPr>
      </w:pPr>
      <w:r w:rsidRPr="00BA3F7B">
        <w:rPr>
          <w:rFonts w:ascii="Arial Narrow" w:eastAsia="Arial Narrow" w:hAnsi="Arial Narrow" w:cs="Arial Narrow"/>
          <w:color w:val="000000"/>
          <w:sz w:val="24"/>
          <w:lang w:val="el-GR"/>
        </w:rPr>
        <w:t>Ο Δήμος Αιγάλεω έχει διαγνώσει την ανάγκη για ενίσχυση της επιχειρηματικότητας στην περιοχή.</w:t>
      </w:r>
    </w:p>
    <w:p w14:paraId="442A7901"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Το Επιχειρησιακό Σχέδιο του Δήμου Αιγάλεω, αποτελεί ένα εργαλείο ανάπτυξης και προγραμματισμού για το σύνολο των δραστηριοτήτων και λειτουργιών του Δήμου.</w:t>
      </w:r>
    </w:p>
    <w:p w14:paraId="2C71065D" w14:textId="77777777" w:rsidR="003C6BBB" w:rsidRPr="00BA3F7B" w:rsidRDefault="00C84A86">
      <w:p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Ένας από τους στόχους της υλοποίησης του αναπτυξιακού σχεδίου είναι η προτεραιότητα στην συνεργασία και αξιοποίηση των Ανωτάτων Εκπαιδευτικών Ιδρυμάτων της περιοχής αλλά και της Περιφέρειας και την μετατροπή του Αιγάλεω σε κέντρο καινοτομίας, καθώς και η διατήρηση και ενίσχυση του δημόσιου και κοινωνικού χαρακτήρα του, μέσα από την αναβάθμιση του ανθρώπινου δυναμικού του και την συντήρηση και αναβάθμιση των υπαρχουσών υποδομών.</w:t>
      </w:r>
    </w:p>
    <w:p w14:paraId="070DDFF3" w14:textId="77777777" w:rsidR="003C6BBB" w:rsidRPr="00BA3F7B" w:rsidRDefault="00C84A86">
      <w:pPr>
        <w:spacing w:after="0"/>
        <w:rPr>
          <w:rFonts w:ascii="Arial Narrow" w:eastAsia="Arial Narrow" w:hAnsi="Arial Narrow" w:cs="Arial Narrow"/>
          <w:color w:val="000000"/>
          <w:sz w:val="24"/>
        </w:rPr>
      </w:pPr>
      <w:r w:rsidRPr="00BA3F7B">
        <w:rPr>
          <w:rFonts w:ascii="Arial Narrow" w:eastAsia="Arial Narrow" w:hAnsi="Arial Narrow" w:cs="Arial Narrow"/>
          <w:color w:val="000000"/>
          <w:sz w:val="24"/>
          <w:lang w:val="el-GR"/>
        </w:rPr>
        <w:t xml:space="preserve">Στην κατεύθυνση αυτή κινείται και ο </w:t>
      </w:r>
      <w:r w:rsidRPr="00BA3F7B">
        <w:rPr>
          <w:rFonts w:ascii="Arial Narrow" w:eastAsia="Arial Narrow" w:hAnsi="Arial Narrow" w:cs="Arial Narrow"/>
          <w:b/>
          <w:color w:val="000000"/>
          <w:sz w:val="24"/>
          <w:lang w:val="el-GR"/>
        </w:rPr>
        <w:t>Άξονας 3: Τοπική Οικονομία και Απασχόληση</w:t>
      </w:r>
      <w:r w:rsidRPr="00BA3F7B">
        <w:rPr>
          <w:rFonts w:ascii="Arial Narrow" w:eastAsia="Arial Narrow" w:hAnsi="Arial Narrow" w:cs="Arial Narrow"/>
          <w:color w:val="000000"/>
          <w:sz w:val="24"/>
          <w:lang w:val="el-GR"/>
        </w:rPr>
        <w:t xml:space="preserve"> ,του Επιχειρησιακού προγράμματος του Δήμου. Ο εν λόγω άξονας περιλαμβάνει το </w:t>
      </w:r>
      <w:r w:rsidRPr="00BA3F7B">
        <w:rPr>
          <w:rFonts w:ascii="Arial Narrow" w:eastAsia="Arial Narrow" w:hAnsi="Arial Narrow" w:cs="Arial Narrow"/>
          <w:b/>
          <w:color w:val="000000"/>
          <w:sz w:val="24"/>
          <w:lang w:val="el-GR"/>
        </w:rPr>
        <w:t xml:space="preserve">Μέτρο 3.2: Ενίσχυση της Απασχόλησης και της Τοπικής Επιχειρηματικότητας. </w:t>
      </w:r>
      <w:r w:rsidRPr="00BA3F7B">
        <w:rPr>
          <w:rFonts w:ascii="Arial Narrow" w:eastAsia="Arial Narrow" w:hAnsi="Arial Narrow" w:cs="Arial Narrow"/>
          <w:color w:val="000000"/>
          <w:sz w:val="24"/>
        </w:rPr>
        <w:t>Οι επιμέρους στόχοι</w:t>
      </w:r>
      <w:r w:rsidRPr="00BA3F7B">
        <w:rPr>
          <w:rFonts w:ascii="Arial Narrow" w:eastAsia="Arial Narrow" w:hAnsi="Arial Narrow" w:cs="Arial Narrow"/>
          <w:b/>
          <w:color w:val="000000"/>
          <w:sz w:val="24"/>
        </w:rPr>
        <w:t xml:space="preserve"> </w:t>
      </w:r>
      <w:r w:rsidRPr="00BA3F7B">
        <w:rPr>
          <w:rFonts w:ascii="Arial Narrow" w:eastAsia="Arial Narrow" w:hAnsi="Arial Narrow" w:cs="Arial Narrow"/>
          <w:color w:val="000000"/>
          <w:sz w:val="24"/>
        </w:rPr>
        <w:t>του σχεδίου είναι:</w:t>
      </w:r>
    </w:p>
    <w:p w14:paraId="3A552FAA" w14:textId="77777777" w:rsidR="003C6BBB" w:rsidRPr="00BA3F7B" w:rsidRDefault="00C84A86">
      <w:pPr>
        <w:numPr>
          <w:ilvl w:val="0"/>
          <w:numId w:val="17"/>
        </w:num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 xml:space="preserve">Δημιουργία δημοτικής δομής συμβουλευτικής ανέργων σε συνεργασία με ΟΑΕΔ και τοπικές επιχειρήσεις.  </w:t>
      </w:r>
    </w:p>
    <w:p w14:paraId="7112640C" w14:textId="77777777" w:rsidR="003C6BBB" w:rsidRPr="00BA3F7B" w:rsidRDefault="00C84A86">
      <w:pPr>
        <w:numPr>
          <w:ilvl w:val="0"/>
          <w:numId w:val="17"/>
        </w:num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 xml:space="preserve">Εκπόνηση τοπικού σχεδίου δράσης για την απασχόληση, σε συνεργασία με τους τοπικούς κοινωνικούς, επαγγελματικούς και επιχειρηματικούς φορείς.  </w:t>
      </w:r>
    </w:p>
    <w:p w14:paraId="699511A6" w14:textId="77777777" w:rsidR="003C6BBB" w:rsidRPr="00BA3F7B" w:rsidRDefault="00C84A86">
      <w:pPr>
        <w:numPr>
          <w:ilvl w:val="0"/>
          <w:numId w:val="17"/>
        </w:num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 xml:space="preserve">Σχεδιασμός προγραμμάτων αυτεπιστασίας για τα αναγκαία μικρά έργα και παρεμβάσεις.  </w:t>
      </w:r>
    </w:p>
    <w:p w14:paraId="16D2FFB9" w14:textId="77777777" w:rsidR="003C6BBB" w:rsidRPr="00BA3F7B" w:rsidRDefault="00C84A86">
      <w:pPr>
        <w:numPr>
          <w:ilvl w:val="0"/>
          <w:numId w:val="17"/>
        </w:num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 xml:space="preserve">Συμβουλευτική στήριξη επιχειρήσεων  και προώθηση και προβολή των τοπικών επιχειρήσεων με την χρήση των νέων τεχνολογιών  </w:t>
      </w:r>
    </w:p>
    <w:p w14:paraId="37A91DB2" w14:textId="77777777" w:rsidR="003C6BBB" w:rsidRPr="00BA3F7B" w:rsidRDefault="00C84A86">
      <w:pPr>
        <w:numPr>
          <w:ilvl w:val="0"/>
          <w:numId w:val="17"/>
        </w:num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 xml:space="preserve">Ενίσχυση της δικτύωσης και της συνεργασίας των τοπικών επιχειρήσεων  </w:t>
      </w:r>
    </w:p>
    <w:p w14:paraId="6DE5060F" w14:textId="77777777" w:rsidR="003C6BBB" w:rsidRPr="00BA3F7B" w:rsidRDefault="00C84A86">
      <w:pPr>
        <w:numPr>
          <w:ilvl w:val="0"/>
          <w:numId w:val="17"/>
        </w:numPr>
        <w:spacing w:after="0"/>
        <w:rPr>
          <w:rFonts w:ascii="Arial Narrow" w:eastAsia="Arial Narrow" w:hAnsi="Arial Narrow" w:cs="Arial Narrow"/>
          <w:color w:val="000000"/>
          <w:sz w:val="24"/>
        </w:rPr>
      </w:pPr>
      <w:r w:rsidRPr="00BA3F7B">
        <w:rPr>
          <w:rFonts w:ascii="Arial Narrow" w:eastAsia="Arial Narrow" w:hAnsi="Arial Narrow" w:cs="Arial Narrow"/>
          <w:color w:val="000000"/>
          <w:sz w:val="24"/>
          <w:lang w:val="el-GR"/>
        </w:rPr>
        <w:t xml:space="preserve">Συνεργασίες με ΑΕΙ – ΑΤΕΙ για την εισαγωγή τεχνογνωσίας στους επιχειρηματίες της περιοχής. </w:t>
      </w:r>
      <w:r w:rsidRPr="00BA3F7B">
        <w:rPr>
          <w:rFonts w:ascii="Arial Narrow" w:eastAsia="Arial Narrow" w:hAnsi="Arial Narrow" w:cs="Arial Narrow"/>
          <w:color w:val="000000"/>
          <w:sz w:val="24"/>
        </w:rPr>
        <w:t xml:space="preserve">Προώθηση της καινοτομίας  </w:t>
      </w:r>
    </w:p>
    <w:p w14:paraId="062669D6" w14:textId="77777777" w:rsidR="003C6BBB" w:rsidRPr="00BA3F7B" w:rsidRDefault="00C84A86">
      <w:pPr>
        <w:numPr>
          <w:ilvl w:val="0"/>
          <w:numId w:val="17"/>
        </w:num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 xml:space="preserve">Στήριξη του επαγγελματικού κόσμου με κοινωνικά δίκαιη πολιτική τελών και  αναβάθμιση των παρεχόμενων υπηρεσιών (καθαριότητας κ.λ.π..)  </w:t>
      </w:r>
    </w:p>
    <w:p w14:paraId="0AB6D7F0" w14:textId="77777777" w:rsidR="003C6BBB" w:rsidRPr="00BA3F7B" w:rsidRDefault="00C84A86">
      <w:pPr>
        <w:numPr>
          <w:ilvl w:val="0"/>
          <w:numId w:val="17"/>
        </w:numPr>
        <w:spacing w:after="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Διασφάλιση της λειτουργιάς της πόλης ως «Διοικητικό Κέντρο» της ευρύτερης περιοχής (διατήρηση της λειτουργίας Δημοσίων Υπηρεσιών διαδημοτικού χαρακτήρα, νέες εγκαταστάσεις κλπ.)</w:t>
      </w:r>
    </w:p>
    <w:p w14:paraId="2386D793" w14:textId="77777777" w:rsidR="003C6BBB" w:rsidRPr="00BA3F7B" w:rsidRDefault="00C84A86">
      <w:pPr>
        <w:spacing w:after="0"/>
        <w:ind w:left="-7" w:right="5"/>
        <w:rPr>
          <w:rFonts w:ascii="Arial Narrow" w:eastAsia="Arial Narrow" w:hAnsi="Arial Narrow" w:cs="Arial Narrow"/>
          <w:sz w:val="24"/>
          <w:lang w:val="el-GR"/>
        </w:rPr>
      </w:pPr>
      <w:r w:rsidRPr="00BA3F7B">
        <w:rPr>
          <w:rFonts w:ascii="Arial Narrow" w:eastAsia="Arial Narrow" w:hAnsi="Arial Narrow" w:cs="Arial Narrow"/>
          <w:sz w:val="24"/>
          <w:lang w:val="el-GR"/>
        </w:rPr>
        <w:t>Η παρούσα δράση προώθησης των ευπαθών ομάδων και των νέων στην απασχόληση και στην επιχειρηματικότητα εμφανίζει άμεση συνέργεια με τις δράσεις της ΟΧΕ/ΒΑΑ της Δυτικής Αθήνας.</w:t>
      </w:r>
    </w:p>
    <w:p w14:paraId="0708DD86" w14:textId="77777777" w:rsidR="003C6BBB" w:rsidRPr="00BA3F7B" w:rsidRDefault="00C84A86">
      <w:pPr>
        <w:numPr>
          <w:ilvl w:val="0"/>
          <w:numId w:val="18"/>
        </w:numPr>
        <w:pBdr>
          <w:top w:val="nil"/>
          <w:left w:val="nil"/>
          <w:bottom w:val="nil"/>
          <w:right w:val="nil"/>
          <w:between w:val="nil"/>
        </w:pBdr>
        <w:spacing w:after="0"/>
        <w:ind w:right="5"/>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«Δίκτυο Κέντρων παροχής Υπηρεσιών Πληροφόρησης για την Επιχειρηματικότητα και τις Επενδύσεις (Δ-ΚΥΠΕΕ) Δυτικής Αθήνας: Κέντρο ενημέρωσης Δήμου Αιγάλεω (Δ-ΚΥΠΕΕ-1)» Το Κέντρο Ενημέρωσης Δήμου Αιγάλεω (Δ-ΚΥΠΕΕ-1) θα αποτελέσει έναν τοπικό μηχανισμό στρατηγικής υποστήριξης της επιχειρηματικότητας το οποίο θα ενισχύσει το επιχειρηματικό οικοσύστημα της ευρύτερης περιοχής, κυρίως μέσω της ενημέρωσης σε θέματα που άπτονται των συνθηκών της τοπικής και διεθνούς αγοράς και τις δυνατότητες που παρέχονται, ενημέρωση σε θέματα θεσμικού και κανονιστικού περιβάλλοντος, θέματα διαδικασιών, αρμοδιοτήτων, διάχυση τεχνογνωσίας και καλών πρακτικών</w:t>
      </w:r>
    </w:p>
    <w:p w14:paraId="7A271D37" w14:textId="77777777" w:rsidR="003C6BBB" w:rsidRPr="00BA3F7B" w:rsidRDefault="00C84A86">
      <w:pPr>
        <w:numPr>
          <w:ilvl w:val="0"/>
          <w:numId w:val="18"/>
        </w:numPr>
        <w:pBdr>
          <w:top w:val="nil"/>
          <w:left w:val="nil"/>
          <w:bottom w:val="nil"/>
          <w:right w:val="nil"/>
          <w:between w:val="nil"/>
        </w:pBdr>
        <w:spacing w:after="0"/>
        <w:ind w:right="5"/>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«Δημιουργία θεματικών μικροθερμοκοιτίδων νέων επιχειρήσεων στο Δήμο Αιγάλεω», οι μικροθερμοκοιτίδες θα λειτουργήσουν ως εργαλεία πρόσθετης στήριξης της οικονομικής ανάπτυξης και της επιχειρηματικότητας στη Δυτική Αθήνα, σχεδιασμένων να επιταχύνουν την ανάπτυξη και τη βιωσιμότητα εκκολαπτόμενων και νεοϊδρυόμενων επιχειρήσεων, παρέχοντας στους νέους επιχειρηματίες πρόσβαση σε πόρους και σε μια σειρά από υποστηρικτικές υπηρεσίες. Μέσω της θερμοκοιτίδας στόχος είναι να υποστηριχθούν νέες επιχειρηματικές δραστηριότητες με καινοτομικό και εξωστρεφή προσανατολισμό, προσφέροντας γνώσεις και υπηρεσίες στους νέους ανθρώπους που θέλουν να επιχειρήσουν. Παράλληλα, θα δημιουργηθούν νέες ευκαιρίες απασχόλησης των νέων στην πόλη και την ευρύτερη περιοχή</w:t>
      </w:r>
    </w:p>
    <w:p w14:paraId="4998C862" w14:textId="77777777" w:rsidR="003C6BBB" w:rsidRPr="00BA3F7B" w:rsidRDefault="00C84A86">
      <w:pPr>
        <w:numPr>
          <w:ilvl w:val="0"/>
          <w:numId w:val="18"/>
        </w:numPr>
        <w:pBdr>
          <w:top w:val="nil"/>
          <w:left w:val="nil"/>
          <w:bottom w:val="nil"/>
          <w:right w:val="nil"/>
          <w:between w:val="nil"/>
        </w:pBdr>
        <w:spacing w:after="0"/>
        <w:ind w:right="5"/>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8.3.ΑΣΔΑ.1: Ανάπτυξη Οικοσυστήματος Ενδυνάμωσης των εν δυνάμει Επιχειρηματιών και Προώθησης της Δημιουργίας Νέων Καινοτόμων μικρο-Επιχειρήσεων στη Δυτική Αθήνα, ιδίως στους Τομείς της Περιφερειακής Στρατηγικής Έξυπνης Εξειδίκευσης της Περιφέρειας Αττικής. Αφορά την «Ανάπτυξη Οικοσυστήματος Ενδυνάμωσης των εν δυνάμει Επιχειρηματιών και Προώθησης της Δημιουργίας Νέων Καινοτόμων μικρο-Επιχειρήσεων στη Δυτική Αθήνα, ιδίως στους Τομείς της Περιφερειακής Στρατηγικής Έξυπνης Εξειδίκευσης της Περιφέρειας Αττικής».</w:t>
      </w:r>
    </w:p>
    <w:p w14:paraId="054C25C1" w14:textId="77777777" w:rsidR="003C6BBB" w:rsidRPr="00BA3F7B" w:rsidRDefault="00C84A86">
      <w:pPr>
        <w:numPr>
          <w:ilvl w:val="0"/>
          <w:numId w:val="18"/>
        </w:numPr>
        <w:pBdr>
          <w:top w:val="nil"/>
          <w:left w:val="nil"/>
          <w:bottom w:val="nil"/>
          <w:right w:val="nil"/>
          <w:between w:val="nil"/>
        </w:pBdr>
        <w:spacing w:after="0"/>
        <w:ind w:left="0" w:right="5" w:firstLine="0"/>
        <w:rPr>
          <w:rFonts w:ascii="Arial Narrow" w:eastAsia="Arial Narrow" w:hAnsi="Arial Narrow" w:cs="Arial Narrow"/>
          <w:b/>
          <w:color w:val="000000"/>
          <w:szCs w:val="22"/>
          <w:lang w:val="el-GR"/>
        </w:rPr>
      </w:pPr>
      <w:bookmarkStart w:id="126" w:name="_heading=h.42ddq1a" w:colFirst="0" w:colLast="0"/>
      <w:bookmarkEnd w:id="126"/>
      <w:r w:rsidRPr="00BA3F7B">
        <w:rPr>
          <w:rFonts w:ascii="Arial Narrow" w:eastAsia="Arial Narrow" w:hAnsi="Arial Narrow" w:cs="Arial Narrow"/>
          <w:color w:val="000000"/>
          <w:sz w:val="24"/>
          <w:lang w:val="el-GR"/>
        </w:rPr>
        <w:t xml:space="preserve">«Παρατηρητήριο Αναδιάρθρωσης και Προσαρμοστικότητας των Επιχειρήσεων και των Εργαζομένων της Δυτικής Αθήνας». </w:t>
      </w:r>
      <w:r w:rsidRPr="00BA3F7B">
        <w:rPr>
          <w:rFonts w:ascii="Arial Narrow" w:eastAsia="Arial Narrow" w:hAnsi="Arial Narrow" w:cs="Arial Narrow"/>
          <w:color w:val="000000"/>
          <w:sz w:val="24"/>
        </w:rPr>
        <w:t>A</w:t>
      </w:r>
      <w:r w:rsidRPr="00BA3F7B">
        <w:rPr>
          <w:rFonts w:ascii="Arial Narrow" w:eastAsia="Arial Narrow" w:hAnsi="Arial Narrow" w:cs="Arial Narrow"/>
          <w:color w:val="000000"/>
          <w:sz w:val="24"/>
          <w:lang w:val="el-GR"/>
        </w:rPr>
        <w:t>φορά στην ανάπτυξη ηλεκτρονικής πλατφόρμας ανοιχτής πρόσβασης με τη μορφή «Παρατηρητηρίου Αναδιάρθρωσης και Προσαρμοστικότητας των Επιχειρήσεων και των Εργαζομένων της Δυτικής Αθήνας στις απαιτήσεις του Διεθνούς Ανταγωνισμού, τις παραγωγικές και τεχνολογικές εξελίξεις και τις σύγχρονες αναπτυξιακές απαιτήσεις, ιδίως στους Τομείς της ΠΣΕΕ Αττικής»</w:t>
      </w:r>
      <w:r w:rsidRPr="00BA3F7B">
        <w:rPr>
          <w:rFonts w:ascii="Arial Narrow" w:hAnsi="Arial Narrow"/>
          <w:lang w:val="el-GR"/>
        </w:rPr>
        <w:br w:type="page"/>
      </w:r>
    </w:p>
    <w:p w14:paraId="555121E5" w14:textId="77777777" w:rsidR="003C6BBB" w:rsidRPr="00BA3F7B" w:rsidRDefault="00C84A86">
      <w:pPr>
        <w:spacing w:after="0"/>
        <w:ind w:left="360" w:right="5"/>
        <w:rPr>
          <w:rFonts w:ascii="Arial Narrow" w:eastAsia="Arial Narrow" w:hAnsi="Arial Narrow" w:cs="Arial Narrow"/>
          <w:b/>
          <w:lang w:val="el-GR"/>
        </w:rPr>
      </w:pPr>
      <w:r w:rsidRPr="00BA3F7B">
        <w:rPr>
          <w:rFonts w:ascii="Arial Narrow" w:eastAsia="Arial Narrow" w:hAnsi="Arial Narrow" w:cs="Arial Narrow"/>
          <w:b/>
          <w:lang w:val="el-GR"/>
        </w:rPr>
        <w:t>Κεφάλαιο 5: Συνοπτικό πλάνο δημοσιότητας/επικοινωνίας με επικέντρωση στις σχετικές ομάδες πληθυσμού στόχου</w:t>
      </w:r>
    </w:p>
    <w:p w14:paraId="248E44A8" w14:textId="77777777" w:rsidR="003C6BBB" w:rsidRPr="00BA3F7B" w:rsidRDefault="003C6BBB">
      <w:pPr>
        <w:widowControl w:val="0"/>
        <w:pBdr>
          <w:top w:val="nil"/>
          <w:left w:val="nil"/>
          <w:bottom w:val="nil"/>
          <w:right w:val="nil"/>
          <w:between w:val="nil"/>
        </w:pBdr>
        <w:spacing w:after="0"/>
        <w:ind w:left="360"/>
        <w:rPr>
          <w:rFonts w:ascii="Arial Narrow" w:eastAsia="Arial Narrow" w:hAnsi="Arial Narrow" w:cs="Arial Narrow"/>
          <w:color w:val="000000"/>
          <w:sz w:val="24"/>
          <w:lang w:val="el-GR"/>
        </w:rPr>
      </w:pPr>
    </w:p>
    <w:p w14:paraId="00EC9B2E" w14:textId="77777777" w:rsidR="003C6BBB" w:rsidRPr="00BA3F7B" w:rsidRDefault="00C84A86">
      <w:pPr>
        <w:widowControl w:val="0"/>
        <w:pBdr>
          <w:top w:val="nil"/>
          <w:left w:val="nil"/>
          <w:bottom w:val="nil"/>
          <w:right w:val="nil"/>
          <w:between w:val="nil"/>
        </w:pBdr>
        <w:spacing w:after="0"/>
        <w:ind w:left="36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Το Σχέδιο Επικοινωνίας και οι δράσεις πληροφόρησης και επικοινωνίας, στοχεύουν σε ένα ευρύτερο κοινό. Το Σχέδιο περιλαμβάνει συνδέσεις με τους ευρύτερους στόχους πολιτικής, περιγραφή εργασιών με σαφή διαχωρισμό των υπευθύνων και το χρονοδιάγραμμα που θα ακολουθηθεί, καθώς και σαφή προσδιορισμό των ομάδων-στόχου των διαφόρων δράσεων. Επικοινωνιακοί στόχοι, εργαλεία και μέθοδος διαφοροποιούνται και προσαρμόζονται στις διάφορες ομάδες-στόχους, σύμφωνα με την ανάλυση παρακάτω.</w:t>
      </w:r>
    </w:p>
    <w:p w14:paraId="1009E564" w14:textId="77777777" w:rsidR="003C6BBB" w:rsidRPr="00BA3F7B" w:rsidRDefault="003C6BBB">
      <w:pPr>
        <w:spacing w:after="0"/>
        <w:ind w:left="360"/>
        <w:rPr>
          <w:rFonts w:ascii="Arial Narrow" w:eastAsia="Arial Narrow" w:hAnsi="Arial Narrow" w:cs="Arial Narrow"/>
          <w:color w:val="000000"/>
          <w:lang w:val="el-GR"/>
        </w:rPr>
      </w:pPr>
    </w:p>
    <w:tbl>
      <w:tblPr>
        <w:tblStyle w:val="affffe"/>
        <w:tblW w:w="9628" w:type="dxa"/>
        <w:tblInd w:w="0" w:type="dxa"/>
        <w:tblLayout w:type="fixed"/>
        <w:tblLook w:val="0400" w:firstRow="0" w:lastRow="0" w:firstColumn="0" w:lastColumn="0" w:noHBand="0" w:noVBand="1"/>
      </w:tblPr>
      <w:tblGrid>
        <w:gridCol w:w="1976"/>
        <w:gridCol w:w="2613"/>
        <w:gridCol w:w="2272"/>
        <w:gridCol w:w="2767"/>
      </w:tblGrid>
      <w:tr w:rsidR="003C6BBB" w:rsidRPr="00BA3F7B" w14:paraId="76BD42C1" w14:textId="77777777">
        <w:tc>
          <w:tcPr>
            <w:tcW w:w="1976" w:type="dxa"/>
            <w:tcBorders>
              <w:top w:val="single" w:sz="4" w:space="0" w:color="000000"/>
              <w:left w:val="single" w:sz="4" w:space="0" w:color="000000"/>
              <w:bottom w:val="single" w:sz="4" w:space="0" w:color="000000"/>
              <w:right w:val="single" w:sz="4" w:space="0" w:color="000000"/>
            </w:tcBorders>
            <w:shd w:val="clear" w:color="auto" w:fill="D5DCE4"/>
          </w:tcPr>
          <w:p w14:paraId="66B1F136" w14:textId="77777777" w:rsidR="003C6BBB" w:rsidRPr="00BA3F7B" w:rsidRDefault="00C84A86">
            <w:pPr>
              <w:spacing w:after="0"/>
              <w:ind w:left="360"/>
              <w:jc w:val="center"/>
              <w:rPr>
                <w:rFonts w:ascii="Arial Narrow" w:eastAsia="Arial Narrow" w:hAnsi="Arial Narrow" w:cs="Arial Narrow"/>
                <w:b/>
              </w:rPr>
            </w:pPr>
            <w:r w:rsidRPr="00BA3F7B">
              <w:rPr>
                <w:rFonts w:ascii="Arial Narrow" w:eastAsia="Arial Narrow" w:hAnsi="Arial Narrow" w:cs="Arial Narrow"/>
                <w:b/>
                <w:color w:val="000000"/>
              </w:rPr>
              <w:t>Ομάδες στόχου</w:t>
            </w:r>
          </w:p>
        </w:tc>
        <w:tc>
          <w:tcPr>
            <w:tcW w:w="2613" w:type="dxa"/>
            <w:tcBorders>
              <w:top w:val="single" w:sz="4" w:space="0" w:color="000000"/>
              <w:left w:val="single" w:sz="4" w:space="0" w:color="000000"/>
              <w:bottom w:val="single" w:sz="4" w:space="0" w:color="000000"/>
              <w:right w:val="single" w:sz="4" w:space="0" w:color="000000"/>
            </w:tcBorders>
            <w:shd w:val="clear" w:color="auto" w:fill="D5DCE4"/>
          </w:tcPr>
          <w:p w14:paraId="537F9FB0" w14:textId="77777777" w:rsidR="003C6BBB" w:rsidRPr="00BA3F7B" w:rsidRDefault="00C84A86">
            <w:pPr>
              <w:widowControl w:val="0"/>
              <w:pBdr>
                <w:top w:val="nil"/>
                <w:left w:val="nil"/>
                <w:bottom w:val="nil"/>
                <w:right w:val="nil"/>
                <w:between w:val="nil"/>
              </w:pBdr>
              <w:spacing w:after="0"/>
              <w:ind w:left="360"/>
              <w:jc w:val="center"/>
              <w:rPr>
                <w:rFonts w:ascii="Arial Narrow" w:eastAsia="Arial Narrow" w:hAnsi="Arial Narrow" w:cs="Arial Narrow"/>
                <w:color w:val="000000"/>
                <w:szCs w:val="22"/>
              </w:rPr>
            </w:pPr>
            <w:r w:rsidRPr="00BA3F7B">
              <w:rPr>
                <w:rFonts w:ascii="Arial Narrow" w:eastAsia="Arial Narrow" w:hAnsi="Arial Narrow" w:cs="Arial Narrow"/>
                <w:b/>
                <w:color w:val="000000"/>
                <w:szCs w:val="22"/>
              </w:rPr>
              <w:t>Στόχοι επικοινωνίας</w:t>
            </w:r>
          </w:p>
        </w:tc>
        <w:tc>
          <w:tcPr>
            <w:tcW w:w="2272" w:type="dxa"/>
            <w:tcBorders>
              <w:top w:val="single" w:sz="4" w:space="0" w:color="000000"/>
              <w:left w:val="single" w:sz="4" w:space="0" w:color="000000"/>
              <w:bottom w:val="single" w:sz="4" w:space="0" w:color="000000"/>
              <w:right w:val="single" w:sz="4" w:space="0" w:color="000000"/>
            </w:tcBorders>
            <w:shd w:val="clear" w:color="auto" w:fill="D5DCE4"/>
          </w:tcPr>
          <w:p w14:paraId="621DF6DB" w14:textId="77777777" w:rsidR="003C6BBB" w:rsidRPr="00BA3F7B" w:rsidRDefault="00C84A86">
            <w:pPr>
              <w:widowControl w:val="0"/>
              <w:pBdr>
                <w:top w:val="nil"/>
                <w:left w:val="nil"/>
                <w:bottom w:val="nil"/>
                <w:right w:val="nil"/>
                <w:between w:val="nil"/>
              </w:pBdr>
              <w:spacing w:after="0"/>
              <w:ind w:left="360"/>
              <w:jc w:val="center"/>
              <w:rPr>
                <w:rFonts w:ascii="Arial Narrow" w:eastAsia="Arial Narrow" w:hAnsi="Arial Narrow" w:cs="Arial Narrow"/>
                <w:color w:val="000000"/>
                <w:szCs w:val="22"/>
              </w:rPr>
            </w:pPr>
            <w:r w:rsidRPr="00BA3F7B">
              <w:rPr>
                <w:rFonts w:ascii="Arial Narrow" w:eastAsia="Arial Narrow" w:hAnsi="Arial Narrow" w:cs="Arial Narrow"/>
                <w:b/>
                <w:color w:val="000000"/>
                <w:szCs w:val="22"/>
              </w:rPr>
              <w:t>Μέθοδος προσέγγισης</w:t>
            </w:r>
          </w:p>
        </w:tc>
        <w:tc>
          <w:tcPr>
            <w:tcW w:w="2767" w:type="dxa"/>
            <w:tcBorders>
              <w:top w:val="single" w:sz="4" w:space="0" w:color="000000"/>
              <w:left w:val="single" w:sz="4" w:space="0" w:color="000000"/>
              <w:bottom w:val="single" w:sz="4" w:space="0" w:color="000000"/>
              <w:right w:val="single" w:sz="4" w:space="0" w:color="000000"/>
            </w:tcBorders>
            <w:shd w:val="clear" w:color="auto" w:fill="D5DCE4"/>
          </w:tcPr>
          <w:p w14:paraId="32941A2F" w14:textId="77777777" w:rsidR="003C6BBB" w:rsidRPr="00BA3F7B" w:rsidRDefault="00C84A86">
            <w:pPr>
              <w:widowControl w:val="0"/>
              <w:pBdr>
                <w:top w:val="nil"/>
                <w:left w:val="nil"/>
                <w:bottom w:val="nil"/>
                <w:right w:val="nil"/>
                <w:between w:val="nil"/>
              </w:pBdr>
              <w:spacing w:after="0"/>
              <w:ind w:left="360"/>
              <w:jc w:val="center"/>
              <w:rPr>
                <w:rFonts w:ascii="Arial Narrow" w:eastAsia="Arial Narrow" w:hAnsi="Arial Narrow" w:cs="Arial Narrow"/>
                <w:color w:val="000000"/>
                <w:szCs w:val="22"/>
              </w:rPr>
            </w:pPr>
            <w:r w:rsidRPr="00BA3F7B">
              <w:rPr>
                <w:rFonts w:ascii="Arial Narrow" w:eastAsia="Arial Narrow" w:hAnsi="Arial Narrow" w:cs="Arial Narrow"/>
                <w:b/>
                <w:color w:val="000000"/>
                <w:szCs w:val="22"/>
              </w:rPr>
              <w:t>Επιθυμητά αποτελέσματα</w:t>
            </w:r>
          </w:p>
        </w:tc>
      </w:tr>
      <w:tr w:rsidR="003C6BBB" w:rsidRPr="00BA3F7B" w14:paraId="0F7C5334" w14:textId="77777777">
        <w:tc>
          <w:tcPr>
            <w:tcW w:w="1976" w:type="dxa"/>
            <w:tcBorders>
              <w:top w:val="single" w:sz="4" w:space="0" w:color="000000"/>
              <w:left w:val="single" w:sz="4" w:space="0" w:color="000000"/>
              <w:bottom w:val="single" w:sz="4" w:space="0" w:color="000000"/>
              <w:right w:val="single" w:sz="4" w:space="0" w:color="000000"/>
            </w:tcBorders>
            <w:shd w:val="clear" w:color="auto" w:fill="auto"/>
          </w:tcPr>
          <w:p w14:paraId="55B6E378" w14:textId="77777777" w:rsidR="003C6BBB" w:rsidRPr="00BA3F7B" w:rsidRDefault="00C84A86">
            <w:pPr>
              <w:spacing w:after="0"/>
              <w:ind w:left="360"/>
              <w:jc w:val="left"/>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Εργοδότες και στελέχη επιχειρήσεων</w:t>
            </w:r>
          </w:p>
          <w:p w14:paraId="64414816" w14:textId="77777777" w:rsidR="003C6BBB" w:rsidRPr="00BA3F7B" w:rsidRDefault="00C84A86">
            <w:pPr>
              <w:pBdr>
                <w:top w:val="nil"/>
                <w:left w:val="nil"/>
                <w:bottom w:val="nil"/>
                <w:right w:val="nil"/>
                <w:between w:val="nil"/>
              </w:pBdr>
              <w:spacing w:after="0"/>
              <w:ind w:left="360"/>
              <w:jc w:val="left"/>
              <w:rPr>
                <w:rFonts w:ascii="Arial Narrow" w:eastAsia="Arial Narrow" w:hAnsi="Arial Narrow" w:cs="Arial Narrow"/>
                <w:color w:val="000000"/>
                <w:szCs w:val="22"/>
                <w:lang w:val="el-GR"/>
              </w:rPr>
            </w:pPr>
            <w:r w:rsidRPr="00BA3F7B">
              <w:rPr>
                <w:rFonts w:ascii="Arial Narrow" w:eastAsia="Arial Narrow" w:hAnsi="Arial Narrow" w:cs="Arial Narrow"/>
                <w:color w:val="000000"/>
                <w:szCs w:val="22"/>
                <w:lang w:val="el-GR"/>
              </w:rPr>
              <w:t xml:space="preserve">Δημόσιες αρχές (κεντρικές, περιφερειακές και τοπικές) </w:t>
            </w:r>
          </w:p>
          <w:p w14:paraId="3777577F" w14:textId="77777777" w:rsidR="003C6BBB" w:rsidRPr="00BA3F7B" w:rsidRDefault="003C6BBB">
            <w:pPr>
              <w:widowControl w:val="0"/>
              <w:pBdr>
                <w:top w:val="nil"/>
                <w:left w:val="nil"/>
                <w:bottom w:val="nil"/>
                <w:right w:val="nil"/>
                <w:between w:val="nil"/>
              </w:pBdr>
              <w:spacing w:after="0"/>
              <w:ind w:left="360"/>
              <w:jc w:val="left"/>
              <w:rPr>
                <w:rFonts w:ascii="Arial Narrow" w:eastAsia="Arial Narrow" w:hAnsi="Arial Narrow" w:cs="Arial Narrow"/>
                <w:color w:val="000000"/>
                <w:szCs w:val="22"/>
                <w:lang w:val="el-GR"/>
              </w:rPr>
            </w:pPr>
          </w:p>
          <w:p w14:paraId="7864855D" w14:textId="77777777" w:rsidR="003C6BBB" w:rsidRPr="00BA3F7B" w:rsidRDefault="00C84A86">
            <w:pPr>
              <w:pBdr>
                <w:top w:val="nil"/>
                <w:left w:val="nil"/>
                <w:bottom w:val="nil"/>
                <w:right w:val="nil"/>
                <w:between w:val="nil"/>
              </w:pBdr>
              <w:spacing w:after="0"/>
              <w:ind w:left="360"/>
              <w:jc w:val="left"/>
              <w:rPr>
                <w:rFonts w:ascii="Arial Narrow" w:eastAsia="Arial Narrow" w:hAnsi="Arial Narrow" w:cs="Arial Narrow"/>
                <w:color w:val="000000"/>
                <w:szCs w:val="22"/>
                <w:lang w:val="el-GR"/>
              </w:rPr>
            </w:pPr>
            <w:r w:rsidRPr="00BA3F7B">
              <w:rPr>
                <w:rFonts w:ascii="Arial Narrow" w:eastAsia="Arial Narrow" w:hAnsi="Arial Narrow" w:cs="Arial Narrow"/>
                <w:color w:val="000000"/>
                <w:szCs w:val="22"/>
                <w:lang w:val="el-GR"/>
              </w:rPr>
              <w:t xml:space="preserve">Οικονομικοί και κοινωνικοί εταίροι, Οργανώσεις, Επιμελητήρια, ΜΚΟ </w:t>
            </w:r>
          </w:p>
          <w:p w14:paraId="435D4602" w14:textId="77777777" w:rsidR="003C6BBB" w:rsidRPr="00BA3F7B" w:rsidRDefault="003C6BBB">
            <w:pPr>
              <w:spacing w:after="0"/>
              <w:ind w:left="360"/>
              <w:rPr>
                <w:rFonts w:ascii="Arial Narrow" w:eastAsia="Arial Narrow" w:hAnsi="Arial Narrow" w:cs="Arial Narrow"/>
                <w:lang w:val="el-GR"/>
              </w:rPr>
            </w:pPr>
          </w:p>
          <w:p w14:paraId="6C539311" w14:textId="77777777" w:rsidR="003C6BBB" w:rsidRPr="00BA3F7B" w:rsidRDefault="003C6BBB">
            <w:pPr>
              <w:spacing w:after="0"/>
              <w:ind w:left="360"/>
              <w:rPr>
                <w:rFonts w:ascii="Arial Narrow" w:eastAsia="Arial Narrow" w:hAnsi="Arial Narrow" w:cs="Arial Narrow"/>
                <w:lang w:val="el-GR"/>
              </w:rPr>
            </w:pPr>
          </w:p>
          <w:p w14:paraId="5D3DD2EF" w14:textId="77777777" w:rsidR="003C6BBB" w:rsidRPr="00BA3F7B" w:rsidRDefault="00C84A86">
            <w:pPr>
              <w:spacing w:after="0"/>
              <w:ind w:left="360"/>
              <w:jc w:val="left"/>
              <w:rPr>
                <w:rFonts w:ascii="Arial Narrow" w:eastAsia="Arial Narrow" w:hAnsi="Arial Narrow" w:cs="Arial Narrow"/>
                <w:b/>
                <w:color w:val="00B050"/>
              </w:rPr>
            </w:pPr>
            <w:r w:rsidRPr="00BA3F7B">
              <w:rPr>
                <w:rFonts w:ascii="Arial Narrow" w:eastAsia="Arial Narrow" w:hAnsi="Arial Narrow" w:cs="Arial Narrow"/>
              </w:rPr>
              <w:t>Πανεπιστήμια και ερευνητικά κέντρα</w:t>
            </w:r>
          </w:p>
        </w:tc>
        <w:tc>
          <w:tcPr>
            <w:tcW w:w="2613" w:type="dxa"/>
            <w:tcBorders>
              <w:top w:val="single" w:sz="4" w:space="0" w:color="000000"/>
              <w:left w:val="single" w:sz="4" w:space="0" w:color="000000"/>
              <w:bottom w:val="single" w:sz="4" w:space="0" w:color="000000"/>
              <w:right w:val="single" w:sz="4" w:space="0" w:color="000000"/>
            </w:tcBorders>
            <w:shd w:val="clear" w:color="auto" w:fill="auto"/>
          </w:tcPr>
          <w:p w14:paraId="27D1FA0F" w14:textId="77777777" w:rsidR="003C6BBB" w:rsidRPr="00BA3F7B" w:rsidRDefault="00C84A86">
            <w:pPr>
              <w:pBdr>
                <w:top w:val="nil"/>
                <w:left w:val="nil"/>
                <w:bottom w:val="nil"/>
                <w:right w:val="nil"/>
                <w:between w:val="nil"/>
              </w:pBdr>
              <w:spacing w:after="0"/>
              <w:ind w:left="360"/>
              <w:jc w:val="left"/>
              <w:rPr>
                <w:rFonts w:ascii="Arial Narrow" w:eastAsia="Arial Narrow" w:hAnsi="Arial Narrow" w:cs="Arial Narrow"/>
                <w:color w:val="000000"/>
                <w:szCs w:val="22"/>
                <w:lang w:val="el-GR"/>
              </w:rPr>
            </w:pPr>
            <w:r w:rsidRPr="00BA3F7B">
              <w:rPr>
                <w:rFonts w:ascii="Arial Narrow" w:eastAsia="Arial Narrow" w:hAnsi="Arial Narrow" w:cs="Arial Narrow"/>
                <w:color w:val="000000"/>
                <w:szCs w:val="22"/>
                <w:lang w:val="el-GR"/>
              </w:rPr>
              <w:t xml:space="preserve">Ενημέρωση και ευαισθητοποίηση τους σε θέματα δια βίου μάθησης, απασχόλησης ευπαθών κοινωνικών ομάδων, ισότητας και μη διάκρισης, διαχείρισης διαφορετικότητας και Εταιρικής Κοινωνικής ευθύνης </w:t>
            </w:r>
          </w:p>
          <w:p w14:paraId="3D72E61E" w14:textId="77777777" w:rsidR="003C6BBB" w:rsidRPr="00BA3F7B" w:rsidRDefault="003C6BBB">
            <w:pPr>
              <w:widowControl w:val="0"/>
              <w:pBdr>
                <w:top w:val="nil"/>
                <w:left w:val="nil"/>
                <w:bottom w:val="nil"/>
                <w:right w:val="nil"/>
                <w:between w:val="nil"/>
              </w:pBdr>
              <w:spacing w:after="0"/>
              <w:ind w:left="360"/>
              <w:jc w:val="left"/>
              <w:rPr>
                <w:rFonts w:ascii="Arial Narrow" w:eastAsia="Arial Narrow" w:hAnsi="Arial Narrow" w:cs="Arial Narrow"/>
                <w:color w:val="000000"/>
                <w:szCs w:val="22"/>
                <w:lang w:val="el-GR"/>
              </w:rPr>
            </w:pPr>
          </w:p>
          <w:p w14:paraId="7BF2F07A" w14:textId="77777777" w:rsidR="003C6BBB" w:rsidRPr="00BA3F7B" w:rsidRDefault="00C84A86">
            <w:pPr>
              <w:pBdr>
                <w:top w:val="nil"/>
                <w:left w:val="nil"/>
                <w:bottom w:val="nil"/>
                <w:right w:val="nil"/>
                <w:between w:val="nil"/>
              </w:pBdr>
              <w:spacing w:after="0"/>
              <w:ind w:left="360"/>
              <w:jc w:val="left"/>
              <w:rPr>
                <w:rFonts w:ascii="Arial Narrow" w:eastAsia="Arial Narrow" w:hAnsi="Arial Narrow" w:cs="Arial Narrow"/>
                <w:color w:val="000000"/>
                <w:szCs w:val="22"/>
                <w:lang w:val="el-GR"/>
              </w:rPr>
            </w:pPr>
            <w:r w:rsidRPr="00BA3F7B">
              <w:rPr>
                <w:rFonts w:ascii="Arial Narrow" w:eastAsia="Arial Narrow" w:hAnsi="Arial Narrow" w:cs="Arial Narrow"/>
                <w:color w:val="000000"/>
                <w:szCs w:val="22"/>
                <w:lang w:val="el-GR"/>
              </w:rPr>
              <w:t xml:space="preserve">Ενημέρωση δημόσιων, ιδιωτικών, κοινωνικών και οικονομικών φορέων </w:t>
            </w:r>
          </w:p>
          <w:p w14:paraId="32006185" w14:textId="77777777" w:rsidR="003C6BBB" w:rsidRPr="00BA3F7B" w:rsidRDefault="003C6BBB">
            <w:pPr>
              <w:spacing w:after="0"/>
              <w:ind w:left="360"/>
              <w:rPr>
                <w:rFonts w:ascii="Arial Narrow" w:eastAsia="Arial Narrow" w:hAnsi="Arial Narrow" w:cs="Arial Narrow"/>
                <w:b/>
                <w:color w:val="00B050"/>
                <w:lang w:val="el-GR"/>
              </w:rPr>
            </w:pPr>
          </w:p>
          <w:p w14:paraId="53AA060E" w14:textId="77777777" w:rsidR="003C6BBB" w:rsidRPr="00BA3F7B" w:rsidRDefault="003C6BBB">
            <w:pPr>
              <w:spacing w:after="0"/>
              <w:ind w:left="360"/>
              <w:rPr>
                <w:rFonts w:ascii="Arial Narrow" w:eastAsia="Arial Narrow" w:hAnsi="Arial Narrow" w:cs="Arial Narrow"/>
                <w:b/>
                <w:color w:val="00B050"/>
                <w:lang w:val="el-GR"/>
              </w:rPr>
            </w:pPr>
          </w:p>
        </w:tc>
        <w:tc>
          <w:tcPr>
            <w:tcW w:w="2272" w:type="dxa"/>
            <w:tcBorders>
              <w:top w:val="single" w:sz="4" w:space="0" w:color="000000"/>
              <w:left w:val="single" w:sz="4" w:space="0" w:color="000000"/>
              <w:bottom w:val="single" w:sz="4" w:space="0" w:color="000000"/>
              <w:right w:val="single" w:sz="4" w:space="0" w:color="000000"/>
            </w:tcBorders>
            <w:shd w:val="clear" w:color="auto" w:fill="auto"/>
          </w:tcPr>
          <w:p w14:paraId="3CB71FA7" w14:textId="77777777" w:rsidR="003C6BBB" w:rsidRPr="00BA3F7B" w:rsidRDefault="00C84A86">
            <w:pPr>
              <w:spacing w:after="0"/>
              <w:ind w:left="360"/>
              <w:jc w:val="left"/>
              <w:rPr>
                <w:rFonts w:ascii="Arial Narrow" w:eastAsia="Arial Narrow" w:hAnsi="Arial Narrow" w:cs="Arial Narrow"/>
                <w:lang w:val="el-GR"/>
              </w:rPr>
            </w:pPr>
            <w:r w:rsidRPr="00BA3F7B">
              <w:rPr>
                <w:rFonts w:ascii="Arial Narrow" w:eastAsia="Arial Narrow" w:hAnsi="Arial Narrow" w:cs="Arial Narrow"/>
                <w:lang w:val="el-GR"/>
              </w:rPr>
              <w:t>Διοργάνωση ημερίδων – θεματικών εργαστηρίων,</w:t>
            </w:r>
          </w:p>
          <w:p w14:paraId="584617F8" w14:textId="77777777" w:rsidR="003C6BBB" w:rsidRPr="00BA3F7B" w:rsidRDefault="00C84A86">
            <w:pPr>
              <w:spacing w:after="0"/>
              <w:ind w:left="360"/>
              <w:rPr>
                <w:rFonts w:ascii="Arial Narrow" w:eastAsia="Arial Narrow" w:hAnsi="Arial Narrow" w:cs="Arial Narrow"/>
                <w:lang w:val="el-GR"/>
              </w:rPr>
            </w:pPr>
            <w:r w:rsidRPr="00BA3F7B">
              <w:rPr>
                <w:rFonts w:ascii="Arial Narrow" w:eastAsia="Arial Narrow" w:hAnsi="Arial Narrow" w:cs="Arial Narrow"/>
              </w:rPr>
              <w:t>workshop</w:t>
            </w:r>
          </w:p>
          <w:p w14:paraId="141257D1" w14:textId="77777777" w:rsidR="003C6BBB" w:rsidRPr="00BA3F7B" w:rsidRDefault="00C84A86">
            <w:pPr>
              <w:spacing w:after="0"/>
              <w:ind w:left="360"/>
              <w:jc w:val="left"/>
              <w:rPr>
                <w:rFonts w:ascii="Arial Narrow" w:eastAsia="Arial Narrow" w:hAnsi="Arial Narrow" w:cs="Arial Narrow"/>
                <w:lang w:val="el-GR"/>
              </w:rPr>
            </w:pPr>
            <w:r w:rsidRPr="00BA3F7B">
              <w:rPr>
                <w:rFonts w:ascii="Arial Narrow" w:eastAsia="Arial Narrow" w:hAnsi="Arial Narrow" w:cs="Arial Narrow"/>
              </w:rPr>
              <w:t>Social</w:t>
            </w:r>
            <w:r w:rsidRPr="00BA3F7B">
              <w:rPr>
                <w:rFonts w:ascii="Arial Narrow" w:eastAsia="Arial Narrow" w:hAnsi="Arial Narrow" w:cs="Arial Narrow"/>
                <w:lang w:val="el-GR"/>
              </w:rPr>
              <w:t xml:space="preserve"> </w:t>
            </w:r>
            <w:r w:rsidRPr="00BA3F7B">
              <w:rPr>
                <w:rFonts w:ascii="Arial Narrow" w:eastAsia="Arial Narrow" w:hAnsi="Arial Narrow" w:cs="Arial Narrow"/>
              </w:rPr>
              <w:t>media</w:t>
            </w:r>
            <w:r w:rsidRPr="00BA3F7B">
              <w:rPr>
                <w:rFonts w:ascii="Arial Narrow" w:eastAsia="Arial Narrow" w:hAnsi="Arial Narrow" w:cs="Arial Narrow"/>
                <w:lang w:val="el-GR"/>
              </w:rPr>
              <w:t xml:space="preserve"> </w:t>
            </w:r>
            <w:r w:rsidRPr="00BA3F7B">
              <w:rPr>
                <w:rFonts w:ascii="Arial Narrow" w:eastAsia="Arial Narrow" w:hAnsi="Arial Narrow" w:cs="Arial Narrow"/>
              </w:rPr>
              <w:t>campaign</w:t>
            </w:r>
            <w:r w:rsidRPr="00BA3F7B">
              <w:rPr>
                <w:rFonts w:ascii="Arial Narrow" w:eastAsia="Arial Narrow" w:hAnsi="Arial Narrow" w:cs="Arial Narrow"/>
                <w:lang w:val="el-GR"/>
              </w:rPr>
              <w:t xml:space="preserve"> </w:t>
            </w:r>
          </w:p>
          <w:p w14:paraId="1EBFB4C9" w14:textId="77777777" w:rsidR="003C6BBB" w:rsidRPr="00BA3F7B" w:rsidRDefault="00C84A86">
            <w:pPr>
              <w:spacing w:after="0"/>
              <w:ind w:left="360"/>
              <w:jc w:val="left"/>
              <w:rPr>
                <w:rFonts w:ascii="Arial Narrow" w:eastAsia="Arial Narrow" w:hAnsi="Arial Narrow" w:cs="Arial Narrow"/>
                <w:lang w:val="el-GR"/>
              </w:rPr>
            </w:pPr>
            <w:r w:rsidRPr="00BA3F7B">
              <w:rPr>
                <w:rFonts w:ascii="Arial Narrow" w:eastAsia="Arial Narrow" w:hAnsi="Arial Narrow" w:cs="Arial Narrow"/>
                <w:lang w:val="el-GR"/>
              </w:rPr>
              <w:t>Δελτία Τύπου</w:t>
            </w:r>
          </w:p>
          <w:p w14:paraId="3B873DEA" w14:textId="77777777" w:rsidR="003C6BBB" w:rsidRPr="00BA3F7B" w:rsidRDefault="00C84A86">
            <w:pPr>
              <w:spacing w:after="0"/>
              <w:ind w:left="360"/>
              <w:jc w:val="left"/>
              <w:rPr>
                <w:rFonts w:ascii="Arial Narrow" w:eastAsia="Arial Narrow" w:hAnsi="Arial Narrow" w:cs="Arial Narrow"/>
                <w:lang w:val="el-GR"/>
              </w:rPr>
            </w:pPr>
            <w:r w:rsidRPr="00BA3F7B">
              <w:rPr>
                <w:rFonts w:ascii="Arial Narrow" w:eastAsia="Arial Narrow" w:hAnsi="Arial Narrow" w:cs="Arial Narrow"/>
                <w:lang w:val="el-GR"/>
              </w:rPr>
              <w:t>Διαδικτυακός Τόπος</w:t>
            </w:r>
          </w:p>
          <w:p w14:paraId="4E5F0B01" w14:textId="77777777" w:rsidR="003C6BBB" w:rsidRPr="00BA3F7B" w:rsidRDefault="00C84A86">
            <w:pPr>
              <w:spacing w:after="0"/>
              <w:ind w:left="360"/>
              <w:jc w:val="left"/>
              <w:rPr>
                <w:rFonts w:ascii="Arial Narrow" w:eastAsia="Arial Narrow" w:hAnsi="Arial Narrow" w:cs="Arial Narrow"/>
                <w:b/>
                <w:lang w:val="el-GR"/>
              </w:rPr>
            </w:pPr>
            <w:r w:rsidRPr="00BA3F7B">
              <w:rPr>
                <w:rFonts w:ascii="Arial Narrow" w:eastAsia="Arial Narrow" w:hAnsi="Arial Narrow" w:cs="Arial Narrow"/>
                <w:lang w:val="el-GR"/>
              </w:rPr>
              <w:t>Βάση δεδομένων</w:t>
            </w:r>
          </w:p>
        </w:tc>
        <w:tc>
          <w:tcPr>
            <w:tcW w:w="2767" w:type="dxa"/>
            <w:tcBorders>
              <w:top w:val="single" w:sz="4" w:space="0" w:color="000000"/>
              <w:left w:val="single" w:sz="4" w:space="0" w:color="000000"/>
              <w:bottom w:val="single" w:sz="4" w:space="0" w:color="000000"/>
              <w:right w:val="single" w:sz="4" w:space="0" w:color="000000"/>
            </w:tcBorders>
            <w:shd w:val="clear" w:color="auto" w:fill="auto"/>
          </w:tcPr>
          <w:p w14:paraId="2F360CC4" w14:textId="77777777" w:rsidR="003C6BBB" w:rsidRPr="00BA3F7B" w:rsidRDefault="00C84A86">
            <w:pPr>
              <w:pBdr>
                <w:top w:val="nil"/>
                <w:left w:val="nil"/>
                <w:bottom w:val="nil"/>
                <w:right w:val="nil"/>
                <w:between w:val="nil"/>
              </w:pBdr>
              <w:spacing w:after="0"/>
              <w:ind w:left="360"/>
              <w:jc w:val="left"/>
              <w:rPr>
                <w:rFonts w:ascii="Arial Narrow" w:eastAsia="Arial Narrow" w:hAnsi="Arial Narrow" w:cs="Arial Narrow"/>
                <w:color w:val="000000"/>
                <w:szCs w:val="22"/>
                <w:lang w:val="el-GR"/>
              </w:rPr>
            </w:pPr>
            <w:r w:rsidRPr="00BA3F7B">
              <w:rPr>
                <w:rFonts w:ascii="Arial Narrow" w:eastAsia="Arial Narrow" w:hAnsi="Arial Narrow" w:cs="Arial Narrow"/>
                <w:color w:val="000000"/>
                <w:szCs w:val="22"/>
                <w:lang w:val="el-GR"/>
              </w:rPr>
              <w:t xml:space="preserve">Προώθηση της συνεργασίας και της ανταλλαγής γνώσης και εμπειρίας μεταξύ των φορέων που εμπλέκονται </w:t>
            </w:r>
          </w:p>
          <w:p w14:paraId="47948828" w14:textId="77777777" w:rsidR="003C6BBB" w:rsidRPr="00BA3F7B" w:rsidRDefault="00C84A86">
            <w:pPr>
              <w:pBdr>
                <w:top w:val="nil"/>
                <w:left w:val="nil"/>
                <w:bottom w:val="nil"/>
                <w:right w:val="nil"/>
                <w:between w:val="nil"/>
              </w:pBdr>
              <w:spacing w:after="0"/>
              <w:ind w:left="360"/>
              <w:jc w:val="left"/>
              <w:rPr>
                <w:rFonts w:ascii="Arial Narrow" w:eastAsia="Arial Narrow" w:hAnsi="Arial Narrow" w:cs="Arial Narrow"/>
                <w:color w:val="000000"/>
                <w:szCs w:val="22"/>
                <w:lang w:val="el-GR"/>
              </w:rPr>
            </w:pPr>
            <w:r w:rsidRPr="00BA3F7B">
              <w:rPr>
                <w:rFonts w:ascii="Arial Narrow" w:eastAsia="Arial Narrow" w:hAnsi="Arial Narrow" w:cs="Arial Narrow"/>
                <w:color w:val="000000"/>
                <w:szCs w:val="22"/>
                <w:lang w:val="el-GR"/>
              </w:rPr>
              <w:t>Βελτίωση ποιότητας</w:t>
            </w:r>
          </w:p>
          <w:p w14:paraId="28382EEA" w14:textId="77777777" w:rsidR="003C6BBB" w:rsidRPr="00BA3F7B" w:rsidRDefault="00C84A86">
            <w:pPr>
              <w:pBdr>
                <w:top w:val="nil"/>
                <w:left w:val="nil"/>
                <w:bottom w:val="nil"/>
                <w:right w:val="nil"/>
                <w:between w:val="nil"/>
              </w:pBdr>
              <w:spacing w:after="0"/>
              <w:ind w:left="360"/>
              <w:jc w:val="left"/>
              <w:rPr>
                <w:rFonts w:ascii="Arial Narrow" w:eastAsia="Arial Narrow" w:hAnsi="Arial Narrow" w:cs="Arial Narrow"/>
                <w:color w:val="000000"/>
                <w:szCs w:val="22"/>
                <w:lang w:val="el-GR"/>
              </w:rPr>
            </w:pPr>
            <w:r w:rsidRPr="00BA3F7B">
              <w:rPr>
                <w:rFonts w:ascii="Arial Narrow" w:eastAsia="Arial Narrow" w:hAnsi="Arial Narrow" w:cs="Arial Narrow"/>
                <w:color w:val="000000"/>
                <w:szCs w:val="22"/>
                <w:lang w:val="el-GR"/>
              </w:rPr>
              <w:t>Δικτύωση και συνεργασία (ωφελούμενοι και επιχειρήσεις)</w:t>
            </w:r>
          </w:p>
          <w:p w14:paraId="0E6C8C52" w14:textId="77777777" w:rsidR="003C6BBB" w:rsidRPr="00BA3F7B" w:rsidRDefault="00C84A86">
            <w:pPr>
              <w:spacing w:after="0"/>
              <w:ind w:left="360"/>
              <w:rPr>
                <w:rFonts w:ascii="Arial Narrow" w:eastAsia="Arial Narrow" w:hAnsi="Arial Narrow" w:cs="Arial Narrow"/>
                <w:lang w:val="el-GR"/>
              </w:rPr>
            </w:pPr>
            <w:r w:rsidRPr="00BA3F7B">
              <w:rPr>
                <w:rFonts w:ascii="Arial Narrow" w:eastAsia="Arial Narrow" w:hAnsi="Arial Narrow" w:cs="Arial Narrow"/>
                <w:lang w:val="el-GR"/>
              </w:rPr>
              <w:t>Προστιθέμενη αξία του έργου τόσο στις ίδιες τις επιχειρήσεις όσο και στην τοπική κοινωνία.</w:t>
            </w:r>
          </w:p>
          <w:p w14:paraId="754FD9F0" w14:textId="77777777" w:rsidR="003C6BBB" w:rsidRPr="00BA3F7B" w:rsidRDefault="00C84A86">
            <w:pPr>
              <w:pBdr>
                <w:top w:val="nil"/>
                <w:left w:val="nil"/>
                <w:bottom w:val="nil"/>
                <w:right w:val="nil"/>
                <w:between w:val="nil"/>
              </w:pBdr>
              <w:spacing w:after="0"/>
              <w:ind w:left="360"/>
              <w:jc w:val="left"/>
              <w:rPr>
                <w:rFonts w:ascii="Arial Narrow" w:eastAsia="Arial Narrow" w:hAnsi="Arial Narrow" w:cs="Arial Narrow"/>
                <w:color w:val="000000"/>
                <w:szCs w:val="22"/>
                <w:lang w:val="el-GR"/>
              </w:rPr>
            </w:pPr>
            <w:r w:rsidRPr="00BA3F7B">
              <w:rPr>
                <w:rFonts w:ascii="Arial Narrow" w:eastAsia="Arial Narrow" w:hAnsi="Arial Narrow" w:cs="Arial Narrow"/>
                <w:color w:val="000000"/>
                <w:szCs w:val="22"/>
                <w:lang w:val="el-GR"/>
              </w:rPr>
              <w:t xml:space="preserve">Εμπλοκή μεγαλύτερου αριθμού οργανισμών/φορέων στις δράσεις </w:t>
            </w:r>
          </w:p>
          <w:p w14:paraId="1368B637" w14:textId="77777777" w:rsidR="003C6BBB" w:rsidRPr="00BA3F7B" w:rsidRDefault="00C84A86">
            <w:pPr>
              <w:pBdr>
                <w:top w:val="nil"/>
                <w:left w:val="nil"/>
                <w:bottom w:val="nil"/>
                <w:right w:val="nil"/>
                <w:between w:val="nil"/>
              </w:pBdr>
              <w:spacing w:after="0"/>
              <w:ind w:left="360"/>
              <w:jc w:val="left"/>
              <w:rPr>
                <w:rFonts w:ascii="Arial Narrow" w:eastAsia="Arial Narrow" w:hAnsi="Arial Narrow" w:cs="Arial Narrow"/>
                <w:color w:val="000000"/>
                <w:szCs w:val="22"/>
                <w:lang w:val="el-GR"/>
              </w:rPr>
            </w:pPr>
            <w:r w:rsidRPr="00BA3F7B">
              <w:rPr>
                <w:rFonts w:ascii="Arial Narrow" w:eastAsia="Arial Narrow" w:hAnsi="Arial Narrow" w:cs="Arial Narrow"/>
                <w:color w:val="000000"/>
                <w:szCs w:val="22"/>
                <w:lang w:val="el-GR"/>
              </w:rPr>
              <w:t xml:space="preserve">Προβολή και αύξηση της αναγνωρισιμότητας </w:t>
            </w:r>
          </w:p>
          <w:p w14:paraId="3323105B" w14:textId="77777777" w:rsidR="003C6BBB" w:rsidRPr="00BA3F7B" w:rsidRDefault="00C84A86">
            <w:pPr>
              <w:pBdr>
                <w:top w:val="nil"/>
                <w:left w:val="nil"/>
                <w:bottom w:val="nil"/>
                <w:right w:val="nil"/>
                <w:between w:val="nil"/>
              </w:pBdr>
              <w:spacing w:after="0"/>
              <w:ind w:left="360"/>
              <w:jc w:val="left"/>
              <w:rPr>
                <w:rFonts w:ascii="Arial Narrow" w:eastAsia="Arial Narrow" w:hAnsi="Arial Narrow" w:cs="Arial Narrow"/>
                <w:color w:val="000000"/>
                <w:szCs w:val="22"/>
                <w:lang w:val="el-GR"/>
              </w:rPr>
            </w:pPr>
            <w:r w:rsidRPr="00BA3F7B">
              <w:rPr>
                <w:rFonts w:ascii="Arial Narrow" w:eastAsia="Arial Narrow" w:hAnsi="Arial Narrow" w:cs="Arial Narrow"/>
                <w:color w:val="000000"/>
                <w:szCs w:val="22"/>
                <w:lang w:val="el-GR"/>
              </w:rPr>
              <w:t>Συνεργασίες και συνέργειες των εμπλεκομένων</w:t>
            </w:r>
          </w:p>
          <w:p w14:paraId="63374B9F" w14:textId="77777777" w:rsidR="003C6BBB" w:rsidRPr="00BA3F7B" w:rsidRDefault="00C84A86">
            <w:pPr>
              <w:pBdr>
                <w:top w:val="nil"/>
                <w:left w:val="nil"/>
                <w:bottom w:val="nil"/>
                <w:right w:val="nil"/>
                <w:between w:val="nil"/>
              </w:pBdr>
              <w:spacing w:after="0"/>
              <w:ind w:left="360"/>
              <w:jc w:val="left"/>
              <w:rPr>
                <w:rFonts w:ascii="Arial Narrow" w:eastAsia="Arial Narrow" w:hAnsi="Arial Narrow" w:cs="Arial Narrow"/>
                <w:color w:val="000000"/>
                <w:szCs w:val="22"/>
                <w:lang w:val="el-GR"/>
              </w:rPr>
            </w:pPr>
            <w:r w:rsidRPr="00BA3F7B">
              <w:rPr>
                <w:rFonts w:ascii="Arial Narrow" w:eastAsia="Arial Narrow" w:hAnsi="Arial Narrow" w:cs="Arial Narrow"/>
                <w:color w:val="000000"/>
                <w:szCs w:val="22"/>
                <w:lang w:val="el-GR"/>
              </w:rPr>
              <w:t xml:space="preserve">Πολλαπλασιαστικά οφέλη για την προώθηση μέσα από τη δικτύωση </w:t>
            </w:r>
          </w:p>
          <w:p w14:paraId="5B5D076C" w14:textId="77777777" w:rsidR="003C6BBB" w:rsidRPr="00BA3F7B" w:rsidRDefault="00C84A86">
            <w:pPr>
              <w:pBdr>
                <w:top w:val="nil"/>
                <w:left w:val="nil"/>
                <w:bottom w:val="nil"/>
                <w:right w:val="nil"/>
                <w:between w:val="nil"/>
              </w:pBdr>
              <w:spacing w:after="0"/>
              <w:ind w:left="360"/>
              <w:jc w:val="left"/>
              <w:rPr>
                <w:rFonts w:ascii="Arial Narrow" w:eastAsia="Arial Narrow" w:hAnsi="Arial Narrow" w:cs="Arial Narrow"/>
                <w:color w:val="000000"/>
                <w:szCs w:val="22"/>
                <w:lang w:val="el-GR"/>
              </w:rPr>
            </w:pPr>
            <w:r w:rsidRPr="00BA3F7B">
              <w:rPr>
                <w:rFonts w:ascii="Arial Narrow" w:eastAsia="Arial Narrow" w:hAnsi="Arial Narrow" w:cs="Arial Narrow"/>
                <w:color w:val="000000"/>
                <w:szCs w:val="22"/>
                <w:lang w:val="el-GR"/>
              </w:rPr>
              <w:t xml:space="preserve">Ενθάρρυνση και στήριξη της επιχειρηματικής δραστηριότητας και της καινοτομίας </w:t>
            </w:r>
          </w:p>
          <w:p w14:paraId="1AF2B352" w14:textId="77777777" w:rsidR="003C6BBB" w:rsidRPr="00BA3F7B" w:rsidRDefault="00C84A86">
            <w:pPr>
              <w:pBdr>
                <w:top w:val="nil"/>
                <w:left w:val="nil"/>
                <w:bottom w:val="nil"/>
                <w:right w:val="nil"/>
                <w:between w:val="nil"/>
              </w:pBdr>
              <w:spacing w:after="0"/>
              <w:ind w:left="360"/>
              <w:jc w:val="left"/>
              <w:rPr>
                <w:rFonts w:ascii="Arial Narrow" w:eastAsia="Arial Narrow" w:hAnsi="Arial Narrow" w:cs="Arial Narrow"/>
                <w:color w:val="000000"/>
                <w:szCs w:val="22"/>
                <w:lang w:val="el-GR"/>
              </w:rPr>
            </w:pPr>
            <w:r w:rsidRPr="00BA3F7B">
              <w:rPr>
                <w:rFonts w:ascii="Arial Narrow" w:eastAsia="Arial Narrow" w:hAnsi="Arial Narrow" w:cs="Arial Narrow"/>
                <w:color w:val="000000"/>
                <w:szCs w:val="22"/>
                <w:lang w:val="el-GR"/>
              </w:rPr>
              <w:t xml:space="preserve">Διαμόρφωση ενιαίας ταυτότητας </w:t>
            </w:r>
          </w:p>
          <w:p w14:paraId="6BD618A5" w14:textId="77777777" w:rsidR="003C6BBB" w:rsidRPr="00BA3F7B" w:rsidRDefault="00C84A86">
            <w:pPr>
              <w:pBdr>
                <w:top w:val="nil"/>
                <w:left w:val="nil"/>
                <w:bottom w:val="nil"/>
                <w:right w:val="nil"/>
                <w:between w:val="nil"/>
              </w:pBdr>
              <w:spacing w:after="0"/>
              <w:ind w:left="360"/>
              <w:jc w:val="left"/>
              <w:rPr>
                <w:rFonts w:ascii="Arial Narrow" w:eastAsia="Arial Narrow" w:hAnsi="Arial Narrow" w:cs="Arial Narrow"/>
                <w:color w:val="000000"/>
                <w:szCs w:val="22"/>
                <w:lang w:val="el-GR"/>
              </w:rPr>
            </w:pPr>
            <w:r w:rsidRPr="00BA3F7B">
              <w:rPr>
                <w:rFonts w:ascii="Arial Narrow" w:eastAsia="Arial Narrow" w:hAnsi="Arial Narrow" w:cs="Arial Narrow"/>
                <w:color w:val="000000"/>
                <w:szCs w:val="22"/>
                <w:lang w:val="el-GR"/>
              </w:rPr>
              <w:t>Ανάδειξη οικονομικής και κοινωνικής ωφέλειας των δράσεων</w:t>
            </w:r>
          </w:p>
        </w:tc>
      </w:tr>
      <w:tr w:rsidR="003C6BBB" w:rsidRPr="00BA3F7B" w14:paraId="59D767D2" w14:textId="77777777">
        <w:tc>
          <w:tcPr>
            <w:tcW w:w="9628" w:type="dxa"/>
            <w:gridSpan w:val="4"/>
            <w:tcBorders>
              <w:top w:val="single" w:sz="4" w:space="0" w:color="000000"/>
              <w:left w:val="single" w:sz="4" w:space="0" w:color="000000"/>
              <w:bottom w:val="single" w:sz="4" w:space="0" w:color="000000"/>
              <w:right w:val="single" w:sz="4" w:space="0" w:color="000000"/>
            </w:tcBorders>
            <w:shd w:val="clear" w:color="auto" w:fill="auto"/>
          </w:tcPr>
          <w:p w14:paraId="2F909CAD" w14:textId="77777777" w:rsidR="003C6BBB" w:rsidRPr="00BA3F7B" w:rsidRDefault="00C84A86">
            <w:pPr>
              <w:widowControl w:val="0"/>
              <w:pBdr>
                <w:top w:val="nil"/>
                <w:left w:val="nil"/>
                <w:bottom w:val="nil"/>
                <w:right w:val="nil"/>
                <w:between w:val="nil"/>
              </w:pBdr>
              <w:spacing w:after="0"/>
              <w:ind w:left="360"/>
              <w:jc w:val="left"/>
              <w:rPr>
                <w:rFonts w:ascii="Arial Narrow" w:eastAsia="Arial Narrow" w:hAnsi="Arial Narrow" w:cs="Arial Narrow"/>
                <w:color w:val="000000"/>
                <w:szCs w:val="22"/>
                <w:lang w:val="el-GR"/>
              </w:rPr>
            </w:pPr>
            <w:r w:rsidRPr="00BA3F7B">
              <w:rPr>
                <w:rFonts w:ascii="Arial Narrow" w:eastAsia="Arial Narrow" w:hAnsi="Arial Narrow" w:cs="Arial Narrow"/>
                <w:b/>
                <w:color w:val="000000"/>
                <w:szCs w:val="22"/>
                <w:lang w:val="el-GR"/>
              </w:rPr>
              <w:t>Δείκτες Αξιολόγησης δράσεων πληροφόρησης &amp; επικοινωνίας</w:t>
            </w:r>
            <w:r w:rsidRPr="00BA3F7B">
              <w:rPr>
                <w:rFonts w:ascii="Arial Narrow" w:eastAsia="Arial Narrow" w:hAnsi="Arial Narrow" w:cs="Arial Narrow"/>
                <w:b/>
                <w:color w:val="000000"/>
                <w:szCs w:val="22"/>
                <w:vertAlign w:val="superscript"/>
              </w:rPr>
              <w:footnoteReference w:id="4"/>
            </w:r>
            <w:r w:rsidRPr="00BA3F7B">
              <w:rPr>
                <w:rFonts w:ascii="Arial Narrow" w:eastAsia="Arial Narrow" w:hAnsi="Arial Narrow" w:cs="Arial Narrow"/>
                <w:b/>
                <w:color w:val="000000"/>
                <w:szCs w:val="22"/>
                <w:lang w:val="el-GR"/>
              </w:rPr>
              <w:t xml:space="preserve">* </w:t>
            </w:r>
          </w:p>
        </w:tc>
      </w:tr>
      <w:tr w:rsidR="003C6BBB" w:rsidRPr="00BA3F7B" w14:paraId="0C01CEEE" w14:textId="77777777">
        <w:trPr>
          <w:trHeight w:val="1119"/>
        </w:trPr>
        <w:tc>
          <w:tcPr>
            <w:tcW w:w="1976" w:type="dxa"/>
            <w:tcBorders>
              <w:top w:val="single" w:sz="4" w:space="0" w:color="000000"/>
              <w:left w:val="single" w:sz="4" w:space="0" w:color="000000"/>
              <w:bottom w:val="single" w:sz="4" w:space="0" w:color="000000"/>
            </w:tcBorders>
            <w:shd w:val="clear" w:color="auto" w:fill="auto"/>
          </w:tcPr>
          <w:p w14:paraId="37B6CE5D" w14:textId="77777777" w:rsidR="003C6BBB" w:rsidRPr="00BA3F7B" w:rsidRDefault="00C84A86">
            <w:pPr>
              <w:spacing w:after="0"/>
              <w:ind w:left="360"/>
              <w:rPr>
                <w:rFonts w:ascii="Arial Narrow" w:eastAsia="Arial Narrow" w:hAnsi="Arial Narrow" w:cs="Arial Narrow"/>
                <w:b/>
              </w:rPr>
            </w:pPr>
            <w:r w:rsidRPr="00BA3F7B">
              <w:rPr>
                <w:rFonts w:ascii="Arial Narrow" w:eastAsia="Arial Narrow" w:hAnsi="Arial Narrow" w:cs="Arial Narrow"/>
                <w:b/>
              </w:rPr>
              <w:t>Δείκτες Υλοποίησης</w:t>
            </w:r>
          </w:p>
        </w:tc>
        <w:tc>
          <w:tcPr>
            <w:tcW w:w="7652" w:type="dxa"/>
            <w:gridSpan w:val="3"/>
            <w:tcBorders>
              <w:top w:val="single" w:sz="4" w:space="0" w:color="000000"/>
              <w:bottom w:val="single" w:sz="4" w:space="0" w:color="000000"/>
              <w:right w:val="single" w:sz="4" w:space="0" w:color="000000"/>
            </w:tcBorders>
            <w:shd w:val="clear" w:color="auto" w:fill="auto"/>
          </w:tcPr>
          <w:p w14:paraId="7B178EE9" w14:textId="77777777" w:rsidR="003C6BBB" w:rsidRPr="00BA3F7B" w:rsidRDefault="00C84A86">
            <w:pPr>
              <w:pBdr>
                <w:top w:val="nil"/>
                <w:left w:val="nil"/>
                <w:bottom w:val="nil"/>
                <w:right w:val="nil"/>
                <w:between w:val="nil"/>
              </w:pBdr>
              <w:spacing w:after="0"/>
              <w:ind w:left="360"/>
              <w:jc w:val="left"/>
              <w:rPr>
                <w:rFonts w:ascii="Arial Narrow" w:eastAsia="Arial Narrow" w:hAnsi="Arial Narrow" w:cs="Arial Narrow"/>
                <w:color w:val="000000"/>
                <w:szCs w:val="22"/>
                <w:lang w:val="el-GR"/>
              </w:rPr>
            </w:pPr>
            <w:r w:rsidRPr="00BA3F7B">
              <w:rPr>
                <w:rFonts w:ascii="Arial Narrow" w:eastAsia="Arial Narrow" w:hAnsi="Arial Narrow" w:cs="Arial Narrow"/>
                <w:color w:val="000000"/>
                <w:szCs w:val="22"/>
                <w:lang w:val="el-GR"/>
              </w:rPr>
              <w:t xml:space="preserve">Αριθμός ημερίδων </w:t>
            </w:r>
          </w:p>
          <w:p w14:paraId="51D28BA3" w14:textId="77777777" w:rsidR="003C6BBB" w:rsidRPr="00BA3F7B" w:rsidRDefault="00C84A86">
            <w:pPr>
              <w:pBdr>
                <w:top w:val="nil"/>
                <w:left w:val="nil"/>
                <w:bottom w:val="nil"/>
                <w:right w:val="nil"/>
                <w:between w:val="nil"/>
              </w:pBdr>
              <w:spacing w:after="0"/>
              <w:ind w:left="360"/>
              <w:jc w:val="left"/>
              <w:rPr>
                <w:rFonts w:ascii="Arial Narrow" w:eastAsia="Arial Narrow" w:hAnsi="Arial Narrow" w:cs="Arial Narrow"/>
                <w:color w:val="000000"/>
                <w:szCs w:val="22"/>
                <w:lang w:val="el-GR"/>
              </w:rPr>
            </w:pPr>
            <w:r w:rsidRPr="00BA3F7B">
              <w:rPr>
                <w:rFonts w:ascii="Arial Narrow" w:eastAsia="Arial Narrow" w:hAnsi="Arial Narrow" w:cs="Arial Narrow"/>
                <w:color w:val="000000"/>
                <w:szCs w:val="22"/>
                <w:lang w:val="el-GR"/>
              </w:rPr>
              <w:t xml:space="preserve">Αριθμός εντύπων </w:t>
            </w:r>
          </w:p>
          <w:p w14:paraId="1543C3F5" w14:textId="77777777" w:rsidR="003C6BBB" w:rsidRPr="00BA3F7B" w:rsidRDefault="00C84A86">
            <w:pPr>
              <w:pBdr>
                <w:top w:val="nil"/>
                <w:left w:val="nil"/>
                <w:bottom w:val="nil"/>
                <w:right w:val="nil"/>
                <w:between w:val="nil"/>
              </w:pBdr>
              <w:spacing w:after="0"/>
              <w:ind w:left="360"/>
              <w:jc w:val="left"/>
              <w:rPr>
                <w:rFonts w:ascii="Arial Narrow" w:eastAsia="Arial Narrow" w:hAnsi="Arial Narrow" w:cs="Arial Narrow"/>
                <w:color w:val="000000"/>
                <w:szCs w:val="22"/>
                <w:lang w:val="el-GR"/>
              </w:rPr>
            </w:pPr>
            <w:r w:rsidRPr="00BA3F7B">
              <w:rPr>
                <w:rFonts w:ascii="Arial Narrow" w:eastAsia="Arial Narrow" w:hAnsi="Arial Narrow" w:cs="Arial Narrow"/>
                <w:color w:val="000000"/>
                <w:szCs w:val="22"/>
                <w:lang w:val="el-GR"/>
              </w:rPr>
              <w:t xml:space="preserve">Διαδικτυακός τόπος </w:t>
            </w:r>
          </w:p>
          <w:p w14:paraId="63C15C61" w14:textId="77777777" w:rsidR="003C6BBB" w:rsidRPr="00BA3F7B" w:rsidRDefault="00C84A86">
            <w:pPr>
              <w:spacing w:after="0"/>
              <w:ind w:left="360"/>
              <w:jc w:val="left"/>
              <w:rPr>
                <w:rFonts w:ascii="Arial Narrow" w:eastAsia="Arial Narrow" w:hAnsi="Arial Narrow" w:cs="Arial Narrow"/>
                <w:lang w:val="el-GR"/>
              </w:rPr>
            </w:pPr>
            <w:r w:rsidRPr="00BA3F7B">
              <w:rPr>
                <w:rFonts w:ascii="Arial Narrow" w:eastAsia="Arial Narrow" w:hAnsi="Arial Narrow" w:cs="Arial Narrow"/>
                <w:lang w:val="el-GR"/>
              </w:rPr>
              <w:t>Αριθμός δράσεων σε συνεργασία με μέλη του Δήμου</w:t>
            </w:r>
          </w:p>
        </w:tc>
      </w:tr>
      <w:tr w:rsidR="003C6BBB" w:rsidRPr="00BA3F7B" w14:paraId="0CDDFC34" w14:textId="77777777">
        <w:tc>
          <w:tcPr>
            <w:tcW w:w="1976" w:type="dxa"/>
            <w:tcBorders>
              <w:top w:val="single" w:sz="4" w:space="0" w:color="000000"/>
              <w:left w:val="single" w:sz="4" w:space="0" w:color="000000"/>
              <w:bottom w:val="single" w:sz="4" w:space="0" w:color="000000"/>
            </w:tcBorders>
            <w:shd w:val="clear" w:color="auto" w:fill="auto"/>
          </w:tcPr>
          <w:p w14:paraId="3C6C4432" w14:textId="77777777" w:rsidR="003C6BBB" w:rsidRPr="00BA3F7B" w:rsidRDefault="00C84A86">
            <w:pPr>
              <w:widowControl w:val="0"/>
              <w:pBdr>
                <w:top w:val="nil"/>
                <w:left w:val="nil"/>
                <w:bottom w:val="nil"/>
                <w:right w:val="nil"/>
                <w:between w:val="nil"/>
              </w:pBdr>
              <w:spacing w:after="0"/>
              <w:ind w:left="360"/>
              <w:jc w:val="left"/>
              <w:rPr>
                <w:rFonts w:ascii="Arial Narrow" w:eastAsia="Arial Narrow" w:hAnsi="Arial Narrow" w:cs="Arial Narrow"/>
                <w:color w:val="000000"/>
                <w:szCs w:val="22"/>
              </w:rPr>
            </w:pPr>
            <w:r w:rsidRPr="00BA3F7B">
              <w:rPr>
                <w:rFonts w:ascii="Arial Narrow" w:eastAsia="Arial Narrow" w:hAnsi="Arial Narrow" w:cs="Arial Narrow"/>
                <w:b/>
                <w:color w:val="000000"/>
                <w:szCs w:val="22"/>
              </w:rPr>
              <w:t xml:space="preserve">Δείκτες Αποτελέσματος </w:t>
            </w:r>
          </w:p>
          <w:p w14:paraId="208113CC" w14:textId="77777777" w:rsidR="003C6BBB" w:rsidRPr="00BA3F7B" w:rsidRDefault="003C6BBB">
            <w:pPr>
              <w:spacing w:after="0"/>
              <w:ind w:left="360"/>
              <w:rPr>
                <w:rFonts w:ascii="Arial Narrow" w:eastAsia="Arial Narrow" w:hAnsi="Arial Narrow" w:cs="Arial Narrow"/>
                <w:b/>
              </w:rPr>
            </w:pPr>
          </w:p>
        </w:tc>
        <w:tc>
          <w:tcPr>
            <w:tcW w:w="7652" w:type="dxa"/>
            <w:gridSpan w:val="3"/>
            <w:tcBorders>
              <w:top w:val="single" w:sz="4" w:space="0" w:color="000000"/>
              <w:bottom w:val="single" w:sz="4" w:space="0" w:color="000000"/>
              <w:right w:val="single" w:sz="4" w:space="0" w:color="000000"/>
            </w:tcBorders>
            <w:shd w:val="clear" w:color="auto" w:fill="auto"/>
          </w:tcPr>
          <w:p w14:paraId="12E14697" w14:textId="77777777" w:rsidR="003C6BBB" w:rsidRPr="00BA3F7B" w:rsidRDefault="00C84A86">
            <w:pPr>
              <w:pBdr>
                <w:top w:val="nil"/>
                <w:left w:val="nil"/>
                <w:bottom w:val="nil"/>
                <w:right w:val="nil"/>
                <w:between w:val="nil"/>
              </w:pBdr>
              <w:spacing w:after="0"/>
              <w:ind w:left="360"/>
              <w:jc w:val="left"/>
              <w:rPr>
                <w:rFonts w:ascii="Arial Narrow" w:eastAsia="Arial Narrow" w:hAnsi="Arial Narrow" w:cs="Arial Narrow"/>
                <w:color w:val="000000"/>
                <w:szCs w:val="22"/>
                <w:lang w:val="el-GR"/>
              </w:rPr>
            </w:pPr>
            <w:r w:rsidRPr="00BA3F7B">
              <w:rPr>
                <w:rFonts w:ascii="Arial Narrow" w:eastAsia="Arial Narrow" w:hAnsi="Arial Narrow" w:cs="Arial Narrow"/>
                <w:color w:val="000000"/>
                <w:szCs w:val="22"/>
                <w:lang w:val="el-GR"/>
              </w:rPr>
              <w:t xml:space="preserve">Αριθμός συμμετεχόντων σε ημερίδα </w:t>
            </w:r>
          </w:p>
          <w:p w14:paraId="675DBB49" w14:textId="77777777" w:rsidR="003C6BBB" w:rsidRPr="00BA3F7B" w:rsidRDefault="00C84A86">
            <w:pPr>
              <w:pBdr>
                <w:top w:val="nil"/>
                <w:left w:val="nil"/>
                <w:bottom w:val="nil"/>
                <w:right w:val="nil"/>
                <w:between w:val="nil"/>
              </w:pBdr>
              <w:spacing w:after="0"/>
              <w:ind w:left="360"/>
              <w:jc w:val="left"/>
              <w:rPr>
                <w:rFonts w:ascii="Arial Narrow" w:eastAsia="Arial Narrow" w:hAnsi="Arial Narrow" w:cs="Arial Narrow"/>
                <w:color w:val="000000"/>
                <w:szCs w:val="22"/>
                <w:lang w:val="el-GR"/>
              </w:rPr>
            </w:pPr>
            <w:r w:rsidRPr="00BA3F7B">
              <w:rPr>
                <w:rFonts w:ascii="Arial Narrow" w:eastAsia="Arial Narrow" w:hAnsi="Arial Narrow" w:cs="Arial Narrow"/>
                <w:color w:val="000000"/>
                <w:szCs w:val="22"/>
                <w:lang w:val="el-GR"/>
              </w:rPr>
              <w:t xml:space="preserve">Δελτία τύπου που έχουν δημοσιευθεί </w:t>
            </w:r>
          </w:p>
          <w:p w14:paraId="11E6D4B6" w14:textId="77777777" w:rsidR="003C6BBB" w:rsidRPr="00BA3F7B" w:rsidRDefault="00C84A86">
            <w:pPr>
              <w:pBdr>
                <w:top w:val="nil"/>
                <w:left w:val="nil"/>
                <w:bottom w:val="nil"/>
                <w:right w:val="nil"/>
                <w:between w:val="nil"/>
              </w:pBdr>
              <w:spacing w:after="0"/>
              <w:ind w:left="360"/>
              <w:jc w:val="left"/>
              <w:rPr>
                <w:rFonts w:ascii="Arial Narrow" w:eastAsia="Arial Narrow" w:hAnsi="Arial Narrow" w:cs="Arial Narrow"/>
                <w:color w:val="000000"/>
                <w:szCs w:val="22"/>
                <w:lang w:val="el-GR"/>
              </w:rPr>
            </w:pPr>
            <w:r w:rsidRPr="00BA3F7B">
              <w:rPr>
                <w:rFonts w:ascii="Arial Narrow" w:eastAsia="Arial Narrow" w:hAnsi="Arial Narrow" w:cs="Arial Narrow"/>
                <w:color w:val="000000"/>
                <w:szCs w:val="22"/>
                <w:lang w:val="el-GR"/>
              </w:rPr>
              <w:t xml:space="preserve">Αριθμός μεμονωμένων επισκεπτών στον διαδικτυακό τόπο </w:t>
            </w:r>
          </w:p>
          <w:p w14:paraId="5F7B00E3" w14:textId="77777777" w:rsidR="003C6BBB" w:rsidRPr="00BA3F7B" w:rsidRDefault="00C84A86">
            <w:pPr>
              <w:spacing w:after="0"/>
              <w:ind w:left="360"/>
              <w:jc w:val="left"/>
              <w:rPr>
                <w:rFonts w:ascii="Arial Narrow" w:eastAsia="Arial Narrow" w:hAnsi="Arial Narrow" w:cs="Arial Narrow"/>
              </w:rPr>
            </w:pPr>
            <w:r w:rsidRPr="00BA3F7B">
              <w:rPr>
                <w:rFonts w:ascii="Arial Narrow" w:eastAsia="Arial Narrow" w:hAnsi="Arial Narrow" w:cs="Arial Narrow"/>
              </w:rPr>
              <w:t xml:space="preserve">Αριθμός Θεματικών Ομάδων Εργασίας </w:t>
            </w:r>
          </w:p>
        </w:tc>
      </w:tr>
      <w:tr w:rsidR="003C6BBB" w:rsidRPr="00BA3F7B" w14:paraId="6543FE25" w14:textId="77777777">
        <w:tc>
          <w:tcPr>
            <w:tcW w:w="1976" w:type="dxa"/>
            <w:tcBorders>
              <w:top w:val="single" w:sz="4" w:space="0" w:color="000000"/>
              <w:left w:val="single" w:sz="4" w:space="0" w:color="000000"/>
              <w:bottom w:val="single" w:sz="4" w:space="0" w:color="000000"/>
            </w:tcBorders>
            <w:shd w:val="clear" w:color="auto" w:fill="auto"/>
          </w:tcPr>
          <w:p w14:paraId="3B211468" w14:textId="77777777" w:rsidR="003C6BBB" w:rsidRPr="00BA3F7B" w:rsidRDefault="00C84A86">
            <w:pPr>
              <w:widowControl w:val="0"/>
              <w:pBdr>
                <w:top w:val="nil"/>
                <w:left w:val="nil"/>
                <w:bottom w:val="nil"/>
                <w:right w:val="nil"/>
                <w:between w:val="nil"/>
              </w:pBdr>
              <w:spacing w:after="0"/>
              <w:ind w:left="360"/>
              <w:jc w:val="left"/>
              <w:rPr>
                <w:rFonts w:ascii="Arial Narrow" w:eastAsia="Arial Narrow" w:hAnsi="Arial Narrow" w:cs="Arial Narrow"/>
                <w:color w:val="000000"/>
                <w:szCs w:val="22"/>
              </w:rPr>
            </w:pPr>
            <w:r w:rsidRPr="00BA3F7B">
              <w:rPr>
                <w:rFonts w:ascii="Arial Narrow" w:eastAsia="Arial Narrow" w:hAnsi="Arial Narrow" w:cs="Arial Narrow"/>
                <w:b/>
                <w:color w:val="000000"/>
                <w:szCs w:val="22"/>
              </w:rPr>
              <w:t xml:space="preserve">Δείκτες Επίπτωσης </w:t>
            </w:r>
          </w:p>
          <w:p w14:paraId="7F18B87D" w14:textId="77777777" w:rsidR="003C6BBB" w:rsidRPr="00BA3F7B" w:rsidRDefault="003C6BBB">
            <w:pPr>
              <w:spacing w:after="0"/>
              <w:ind w:left="360"/>
              <w:rPr>
                <w:rFonts w:ascii="Arial Narrow" w:eastAsia="Arial Narrow" w:hAnsi="Arial Narrow" w:cs="Arial Narrow"/>
                <w:b/>
              </w:rPr>
            </w:pPr>
          </w:p>
        </w:tc>
        <w:tc>
          <w:tcPr>
            <w:tcW w:w="7652" w:type="dxa"/>
            <w:gridSpan w:val="3"/>
            <w:tcBorders>
              <w:top w:val="single" w:sz="4" w:space="0" w:color="000000"/>
              <w:bottom w:val="single" w:sz="4" w:space="0" w:color="000000"/>
              <w:right w:val="single" w:sz="4" w:space="0" w:color="000000"/>
            </w:tcBorders>
            <w:shd w:val="clear" w:color="auto" w:fill="auto"/>
          </w:tcPr>
          <w:p w14:paraId="726A8406" w14:textId="77777777" w:rsidR="003C6BBB" w:rsidRPr="00BA3F7B" w:rsidRDefault="00C84A86">
            <w:pPr>
              <w:pBdr>
                <w:top w:val="nil"/>
                <w:left w:val="nil"/>
                <w:bottom w:val="nil"/>
                <w:right w:val="nil"/>
                <w:between w:val="nil"/>
              </w:pBdr>
              <w:spacing w:after="0"/>
              <w:ind w:left="360"/>
              <w:jc w:val="left"/>
              <w:rPr>
                <w:rFonts w:ascii="Arial Narrow" w:eastAsia="Arial Narrow" w:hAnsi="Arial Narrow" w:cs="Arial Narrow"/>
                <w:color w:val="000000"/>
                <w:szCs w:val="22"/>
                <w:lang w:val="el-GR"/>
              </w:rPr>
            </w:pPr>
            <w:r w:rsidRPr="00BA3F7B">
              <w:rPr>
                <w:rFonts w:ascii="Arial Narrow" w:eastAsia="Arial Narrow" w:hAnsi="Arial Narrow" w:cs="Arial Narrow"/>
                <w:color w:val="000000"/>
                <w:szCs w:val="22"/>
                <w:lang w:val="el-GR"/>
              </w:rPr>
              <w:t xml:space="preserve">Προστιθέμενη αξία του Δήμου </w:t>
            </w:r>
          </w:p>
          <w:p w14:paraId="7B57DAAE" w14:textId="77777777" w:rsidR="003C6BBB" w:rsidRPr="00BA3F7B" w:rsidRDefault="00C84A86">
            <w:pPr>
              <w:pBdr>
                <w:top w:val="nil"/>
                <w:left w:val="nil"/>
                <w:bottom w:val="nil"/>
                <w:right w:val="nil"/>
                <w:between w:val="nil"/>
              </w:pBdr>
              <w:spacing w:after="0"/>
              <w:ind w:left="360"/>
              <w:jc w:val="left"/>
              <w:rPr>
                <w:rFonts w:ascii="Arial Narrow" w:eastAsia="Arial Narrow" w:hAnsi="Arial Narrow" w:cs="Arial Narrow"/>
                <w:color w:val="000000"/>
                <w:szCs w:val="22"/>
                <w:lang w:val="el-GR"/>
              </w:rPr>
            </w:pPr>
            <w:r w:rsidRPr="00BA3F7B">
              <w:rPr>
                <w:rFonts w:ascii="Arial Narrow" w:eastAsia="Arial Narrow" w:hAnsi="Arial Narrow" w:cs="Arial Narrow"/>
                <w:color w:val="000000"/>
                <w:szCs w:val="22"/>
                <w:lang w:val="el-GR"/>
              </w:rPr>
              <w:t xml:space="preserve">Βελτίωση των «εφαρμογών» του Δήμου </w:t>
            </w:r>
          </w:p>
          <w:p w14:paraId="746D32D4" w14:textId="77777777" w:rsidR="003C6BBB" w:rsidRPr="00BA3F7B" w:rsidRDefault="00C84A86">
            <w:pPr>
              <w:pBdr>
                <w:top w:val="nil"/>
                <w:left w:val="nil"/>
                <w:bottom w:val="nil"/>
                <w:right w:val="nil"/>
                <w:between w:val="nil"/>
              </w:pBdr>
              <w:spacing w:after="0"/>
              <w:ind w:left="360"/>
              <w:jc w:val="left"/>
              <w:rPr>
                <w:rFonts w:ascii="Arial Narrow" w:eastAsia="Arial Narrow" w:hAnsi="Arial Narrow" w:cs="Arial Narrow"/>
                <w:color w:val="000000"/>
                <w:szCs w:val="22"/>
                <w:lang w:val="el-GR"/>
              </w:rPr>
            </w:pPr>
            <w:r w:rsidRPr="00BA3F7B">
              <w:rPr>
                <w:rFonts w:ascii="Arial Narrow" w:eastAsia="Arial Narrow" w:hAnsi="Arial Narrow" w:cs="Arial Narrow"/>
                <w:color w:val="000000"/>
                <w:szCs w:val="22"/>
                <w:lang w:val="el-GR"/>
              </w:rPr>
              <w:t xml:space="preserve">Βαθμός αναγνωρισιμότητας του Δήμου </w:t>
            </w:r>
          </w:p>
          <w:p w14:paraId="1C43E554" w14:textId="77777777" w:rsidR="003C6BBB" w:rsidRPr="00BA3F7B" w:rsidRDefault="00C84A86">
            <w:pPr>
              <w:spacing w:after="0"/>
              <w:ind w:left="360"/>
              <w:jc w:val="left"/>
              <w:rPr>
                <w:rFonts w:ascii="Arial Narrow" w:eastAsia="Arial Narrow" w:hAnsi="Arial Narrow" w:cs="Arial Narrow"/>
                <w:lang w:val="el-GR"/>
              </w:rPr>
            </w:pPr>
            <w:r w:rsidRPr="00BA3F7B">
              <w:rPr>
                <w:rFonts w:ascii="Arial Narrow" w:eastAsia="Arial Narrow" w:hAnsi="Arial Narrow" w:cs="Arial Narrow"/>
                <w:lang w:val="el-GR"/>
              </w:rPr>
              <w:t xml:space="preserve">Συμμετοχή-εμπλοκή φορέων στις δράσεις του Δήμου </w:t>
            </w:r>
          </w:p>
          <w:p w14:paraId="73C19A29" w14:textId="77777777" w:rsidR="003C6BBB" w:rsidRPr="00BA3F7B" w:rsidRDefault="00C84A86">
            <w:pPr>
              <w:spacing w:after="0"/>
              <w:ind w:left="360"/>
              <w:jc w:val="left"/>
              <w:rPr>
                <w:rFonts w:ascii="Arial Narrow" w:eastAsia="Arial Narrow" w:hAnsi="Arial Narrow" w:cs="Arial Narrow"/>
                <w:lang w:val="el-GR"/>
              </w:rPr>
            </w:pPr>
            <w:r w:rsidRPr="00BA3F7B">
              <w:rPr>
                <w:rFonts w:ascii="Arial Narrow" w:eastAsia="Arial Narrow" w:hAnsi="Arial Narrow" w:cs="Arial Narrow"/>
                <w:lang w:val="el-GR"/>
              </w:rPr>
              <w:t xml:space="preserve">Βαθμός ωφέλειας των μελών του Δήμου από τη συμμετοχή τους στο Δίκτυο </w:t>
            </w:r>
          </w:p>
        </w:tc>
      </w:tr>
      <w:tr w:rsidR="003C6BBB" w:rsidRPr="00BA3F7B" w14:paraId="4BA1CC79" w14:textId="77777777">
        <w:tc>
          <w:tcPr>
            <w:tcW w:w="1976" w:type="dxa"/>
            <w:tcBorders>
              <w:top w:val="single" w:sz="4" w:space="0" w:color="000000"/>
              <w:left w:val="single" w:sz="4" w:space="0" w:color="000000"/>
              <w:bottom w:val="single" w:sz="4" w:space="0" w:color="000000"/>
            </w:tcBorders>
            <w:shd w:val="clear" w:color="auto" w:fill="auto"/>
          </w:tcPr>
          <w:p w14:paraId="7C79B6F7" w14:textId="77777777" w:rsidR="003C6BBB" w:rsidRPr="00BA3F7B" w:rsidRDefault="00C84A86">
            <w:pPr>
              <w:widowControl w:val="0"/>
              <w:pBdr>
                <w:top w:val="nil"/>
                <w:left w:val="nil"/>
                <w:bottom w:val="nil"/>
                <w:right w:val="nil"/>
                <w:between w:val="nil"/>
              </w:pBdr>
              <w:spacing w:after="0"/>
              <w:ind w:left="360"/>
              <w:jc w:val="left"/>
              <w:rPr>
                <w:rFonts w:ascii="Arial Narrow" w:eastAsia="Arial Narrow" w:hAnsi="Arial Narrow" w:cs="Arial Narrow"/>
                <w:color w:val="000000"/>
                <w:szCs w:val="22"/>
              </w:rPr>
            </w:pPr>
            <w:r w:rsidRPr="00BA3F7B">
              <w:rPr>
                <w:rFonts w:ascii="Arial Narrow" w:eastAsia="Arial Narrow" w:hAnsi="Arial Narrow" w:cs="Arial Narrow"/>
                <w:b/>
                <w:color w:val="000000"/>
                <w:szCs w:val="22"/>
              </w:rPr>
              <w:t xml:space="preserve">Δείκτες Ποιότητας </w:t>
            </w:r>
          </w:p>
          <w:p w14:paraId="646D26A7" w14:textId="77777777" w:rsidR="003C6BBB" w:rsidRPr="00BA3F7B" w:rsidRDefault="003C6BBB">
            <w:pPr>
              <w:spacing w:after="0"/>
              <w:ind w:left="360"/>
              <w:rPr>
                <w:rFonts w:ascii="Arial Narrow" w:eastAsia="Arial Narrow" w:hAnsi="Arial Narrow" w:cs="Arial Narrow"/>
                <w:b/>
              </w:rPr>
            </w:pPr>
          </w:p>
        </w:tc>
        <w:tc>
          <w:tcPr>
            <w:tcW w:w="7652" w:type="dxa"/>
            <w:gridSpan w:val="3"/>
            <w:tcBorders>
              <w:top w:val="single" w:sz="4" w:space="0" w:color="000000"/>
              <w:bottom w:val="single" w:sz="4" w:space="0" w:color="000000"/>
              <w:right w:val="single" w:sz="4" w:space="0" w:color="000000"/>
            </w:tcBorders>
            <w:shd w:val="clear" w:color="auto" w:fill="auto"/>
          </w:tcPr>
          <w:p w14:paraId="4A70B780" w14:textId="77777777" w:rsidR="003C6BBB" w:rsidRPr="00BA3F7B" w:rsidRDefault="00C84A86">
            <w:pPr>
              <w:pBdr>
                <w:top w:val="nil"/>
                <w:left w:val="nil"/>
                <w:bottom w:val="nil"/>
                <w:right w:val="nil"/>
                <w:between w:val="nil"/>
              </w:pBdr>
              <w:spacing w:after="0"/>
              <w:ind w:left="360"/>
              <w:jc w:val="left"/>
              <w:rPr>
                <w:rFonts w:ascii="Arial Narrow" w:eastAsia="Arial Narrow" w:hAnsi="Arial Narrow" w:cs="Arial Narrow"/>
                <w:color w:val="000000"/>
                <w:szCs w:val="22"/>
                <w:lang w:val="el-GR"/>
              </w:rPr>
            </w:pPr>
            <w:r w:rsidRPr="00BA3F7B">
              <w:rPr>
                <w:rFonts w:ascii="Arial Narrow" w:eastAsia="Arial Narrow" w:hAnsi="Arial Narrow" w:cs="Arial Narrow"/>
                <w:color w:val="000000"/>
                <w:szCs w:val="22"/>
                <w:lang w:val="el-GR"/>
              </w:rPr>
              <w:t xml:space="preserve">Σχεδιασμός (φιλικός προς τον χρήστη, επιτυχία ως προς τη μετάδοση του μηνύματος κ.λπ.) </w:t>
            </w:r>
          </w:p>
          <w:p w14:paraId="613C7361" w14:textId="77777777" w:rsidR="003C6BBB" w:rsidRPr="00BA3F7B" w:rsidRDefault="00C84A86">
            <w:pPr>
              <w:pBdr>
                <w:top w:val="nil"/>
                <w:left w:val="nil"/>
                <w:bottom w:val="nil"/>
                <w:right w:val="nil"/>
                <w:between w:val="nil"/>
              </w:pBdr>
              <w:spacing w:after="0"/>
              <w:ind w:left="360"/>
              <w:jc w:val="left"/>
              <w:rPr>
                <w:rFonts w:ascii="Arial Narrow" w:eastAsia="Arial Narrow" w:hAnsi="Arial Narrow" w:cs="Arial Narrow"/>
                <w:color w:val="000000"/>
                <w:szCs w:val="22"/>
                <w:lang w:val="el-GR"/>
              </w:rPr>
            </w:pPr>
            <w:r w:rsidRPr="00BA3F7B">
              <w:rPr>
                <w:rFonts w:ascii="Arial Narrow" w:eastAsia="Arial Narrow" w:hAnsi="Arial Narrow" w:cs="Arial Narrow"/>
                <w:color w:val="000000"/>
                <w:szCs w:val="22"/>
                <w:lang w:val="el-GR"/>
              </w:rPr>
              <w:t xml:space="preserve">Περιεχόμενο (εύληπτο και συνοπτικό) </w:t>
            </w:r>
          </w:p>
          <w:p w14:paraId="67232DD2" w14:textId="77777777" w:rsidR="003C6BBB" w:rsidRPr="00BA3F7B" w:rsidRDefault="00C84A86">
            <w:pPr>
              <w:spacing w:after="0"/>
              <w:ind w:left="360"/>
              <w:jc w:val="left"/>
              <w:rPr>
                <w:rFonts w:ascii="Arial Narrow" w:eastAsia="Arial Narrow" w:hAnsi="Arial Narrow" w:cs="Arial Narrow"/>
                <w:lang w:val="el-GR"/>
              </w:rPr>
            </w:pPr>
            <w:r w:rsidRPr="00BA3F7B">
              <w:rPr>
                <w:rFonts w:ascii="Arial Narrow" w:eastAsia="Arial Narrow" w:hAnsi="Arial Narrow" w:cs="Arial Narrow"/>
                <w:lang w:val="el-GR"/>
              </w:rPr>
              <w:t>Καινοτομία</w:t>
            </w:r>
          </w:p>
        </w:tc>
      </w:tr>
    </w:tbl>
    <w:p w14:paraId="192E091D" w14:textId="77777777" w:rsidR="003C6BBB" w:rsidRPr="00BA3F7B" w:rsidRDefault="003C6BBB">
      <w:pPr>
        <w:spacing w:after="0"/>
        <w:ind w:left="360"/>
        <w:rPr>
          <w:rFonts w:ascii="Arial Narrow" w:eastAsia="Arial Narrow" w:hAnsi="Arial Narrow" w:cs="Arial Narrow"/>
          <w:color w:val="000000"/>
          <w:lang w:val="el-GR"/>
        </w:rPr>
      </w:pPr>
    </w:p>
    <w:tbl>
      <w:tblPr>
        <w:tblStyle w:val="afffff"/>
        <w:tblW w:w="9628" w:type="dxa"/>
        <w:tblInd w:w="0" w:type="dxa"/>
        <w:tblLayout w:type="fixed"/>
        <w:tblLook w:val="0400" w:firstRow="0" w:lastRow="0" w:firstColumn="0" w:lastColumn="0" w:noHBand="0" w:noVBand="1"/>
      </w:tblPr>
      <w:tblGrid>
        <w:gridCol w:w="1938"/>
        <w:gridCol w:w="1866"/>
        <w:gridCol w:w="2723"/>
        <w:gridCol w:w="3101"/>
      </w:tblGrid>
      <w:tr w:rsidR="003C6BBB" w:rsidRPr="00BA3F7B" w14:paraId="10DE9348" w14:textId="77777777">
        <w:tc>
          <w:tcPr>
            <w:tcW w:w="1938" w:type="dxa"/>
            <w:tcBorders>
              <w:top w:val="single" w:sz="4" w:space="0" w:color="000000"/>
              <w:left w:val="single" w:sz="4" w:space="0" w:color="000000"/>
              <w:bottom w:val="single" w:sz="4" w:space="0" w:color="000000"/>
              <w:right w:val="single" w:sz="4" w:space="0" w:color="000000"/>
            </w:tcBorders>
            <w:shd w:val="clear" w:color="auto" w:fill="D5DCE4"/>
            <w:vAlign w:val="center"/>
          </w:tcPr>
          <w:p w14:paraId="16205822" w14:textId="77777777" w:rsidR="003C6BBB" w:rsidRPr="00BA3F7B" w:rsidRDefault="00C84A86">
            <w:pPr>
              <w:spacing w:after="0"/>
              <w:ind w:left="360"/>
              <w:jc w:val="center"/>
              <w:rPr>
                <w:rFonts w:ascii="Arial Narrow" w:eastAsia="Arial Narrow" w:hAnsi="Arial Narrow" w:cs="Arial Narrow"/>
                <w:b/>
              </w:rPr>
            </w:pPr>
            <w:r w:rsidRPr="00BA3F7B">
              <w:rPr>
                <w:rFonts w:ascii="Arial Narrow" w:eastAsia="Arial Narrow" w:hAnsi="Arial Narrow" w:cs="Arial Narrow"/>
                <w:b/>
                <w:color w:val="000000"/>
              </w:rPr>
              <w:t>Ομάδες στόχου</w:t>
            </w:r>
          </w:p>
        </w:tc>
        <w:tc>
          <w:tcPr>
            <w:tcW w:w="1866" w:type="dxa"/>
            <w:tcBorders>
              <w:top w:val="single" w:sz="4" w:space="0" w:color="000000"/>
              <w:left w:val="single" w:sz="4" w:space="0" w:color="000000"/>
              <w:bottom w:val="single" w:sz="4" w:space="0" w:color="000000"/>
              <w:right w:val="single" w:sz="4" w:space="0" w:color="000000"/>
            </w:tcBorders>
            <w:shd w:val="clear" w:color="auto" w:fill="D5DCE4"/>
            <w:vAlign w:val="center"/>
          </w:tcPr>
          <w:p w14:paraId="71E1C579" w14:textId="77777777" w:rsidR="003C6BBB" w:rsidRPr="00BA3F7B" w:rsidRDefault="00C84A86">
            <w:pPr>
              <w:widowControl w:val="0"/>
              <w:pBdr>
                <w:top w:val="nil"/>
                <w:left w:val="nil"/>
                <w:bottom w:val="nil"/>
                <w:right w:val="nil"/>
                <w:between w:val="nil"/>
              </w:pBdr>
              <w:spacing w:after="0"/>
              <w:ind w:left="360"/>
              <w:jc w:val="center"/>
              <w:rPr>
                <w:rFonts w:ascii="Arial Narrow" w:eastAsia="Arial Narrow" w:hAnsi="Arial Narrow" w:cs="Arial Narrow"/>
                <w:color w:val="000000"/>
                <w:szCs w:val="22"/>
              </w:rPr>
            </w:pPr>
            <w:r w:rsidRPr="00BA3F7B">
              <w:rPr>
                <w:rFonts w:ascii="Arial Narrow" w:eastAsia="Arial Narrow" w:hAnsi="Arial Narrow" w:cs="Arial Narrow"/>
                <w:b/>
                <w:color w:val="000000"/>
                <w:szCs w:val="22"/>
              </w:rPr>
              <w:t>Στόχοι επικοινωνίας</w:t>
            </w:r>
          </w:p>
        </w:tc>
        <w:tc>
          <w:tcPr>
            <w:tcW w:w="2723" w:type="dxa"/>
            <w:tcBorders>
              <w:top w:val="single" w:sz="4" w:space="0" w:color="000000"/>
              <w:left w:val="single" w:sz="4" w:space="0" w:color="000000"/>
              <w:bottom w:val="single" w:sz="4" w:space="0" w:color="000000"/>
              <w:right w:val="single" w:sz="4" w:space="0" w:color="000000"/>
            </w:tcBorders>
            <w:shd w:val="clear" w:color="auto" w:fill="D5DCE4"/>
            <w:vAlign w:val="center"/>
          </w:tcPr>
          <w:p w14:paraId="7D61AAD7" w14:textId="77777777" w:rsidR="003C6BBB" w:rsidRPr="00BA3F7B" w:rsidRDefault="00C84A86">
            <w:pPr>
              <w:widowControl w:val="0"/>
              <w:pBdr>
                <w:top w:val="nil"/>
                <w:left w:val="nil"/>
                <w:bottom w:val="nil"/>
                <w:right w:val="nil"/>
                <w:between w:val="nil"/>
              </w:pBdr>
              <w:spacing w:after="0"/>
              <w:ind w:left="360"/>
              <w:jc w:val="center"/>
              <w:rPr>
                <w:rFonts w:ascii="Arial Narrow" w:eastAsia="Arial Narrow" w:hAnsi="Arial Narrow" w:cs="Arial Narrow"/>
                <w:color w:val="000000"/>
                <w:szCs w:val="22"/>
              </w:rPr>
            </w:pPr>
            <w:r w:rsidRPr="00BA3F7B">
              <w:rPr>
                <w:rFonts w:ascii="Arial Narrow" w:eastAsia="Arial Narrow" w:hAnsi="Arial Narrow" w:cs="Arial Narrow"/>
                <w:b/>
                <w:color w:val="000000"/>
                <w:szCs w:val="22"/>
              </w:rPr>
              <w:t>Μέθοδος προσέγγισης</w:t>
            </w:r>
          </w:p>
        </w:tc>
        <w:tc>
          <w:tcPr>
            <w:tcW w:w="3101" w:type="dxa"/>
            <w:tcBorders>
              <w:top w:val="single" w:sz="4" w:space="0" w:color="000000"/>
              <w:left w:val="single" w:sz="4" w:space="0" w:color="000000"/>
              <w:bottom w:val="single" w:sz="4" w:space="0" w:color="000000"/>
              <w:right w:val="single" w:sz="4" w:space="0" w:color="000000"/>
            </w:tcBorders>
            <w:shd w:val="clear" w:color="auto" w:fill="D5DCE4"/>
            <w:vAlign w:val="center"/>
          </w:tcPr>
          <w:p w14:paraId="26E3EBEC" w14:textId="77777777" w:rsidR="003C6BBB" w:rsidRPr="00BA3F7B" w:rsidRDefault="00C84A86">
            <w:pPr>
              <w:widowControl w:val="0"/>
              <w:pBdr>
                <w:top w:val="nil"/>
                <w:left w:val="nil"/>
                <w:bottom w:val="nil"/>
                <w:right w:val="nil"/>
                <w:between w:val="nil"/>
              </w:pBdr>
              <w:spacing w:after="0"/>
              <w:ind w:left="360"/>
              <w:jc w:val="center"/>
              <w:rPr>
                <w:rFonts w:ascii="Arial Narrow" w:eastAsia="Arial Narrow" w:hAnsi="Arial Narrow" w:cs="Arial Narrow"/>
                <w:color w:val="000000"/>
                <w:szCs w:val="22"/>
              </w:rPr>
            </w:pPr>
            <w:r w:rsidRPr="00BA3F7B">
              <w:rPr>
                <w:rFonts w:ascii="Arial Narrow" w:eastAsia="Arial Narrow" w:hAnsi="Arial Narrow" w:cs="Arial Narrow"/>
                <w:b/>
                <w:color w:val="000000"/>
                <w:szCs w:val="22"/>
              </w:rPr>
              <w:t>Επιθυμητά αποτελέσματα</w:t>
            </w:r>
          </w:p>
        </w:tc>
      </w:tr>
      <w:tr w:rsidR="003C6BBB" w:rsidRPr="00BA3F7B" w14:paraId="68AD0D89" w14:textId="77777777">
        <w:trPr>
          <w:trHeight w:val="3108"/>
        </w:trPr>
        <w:tc>
          <w:tcPr>
            <w:tcW w:w="1938" w:type="dxa"/>
            <w:tcBorders>
              <w:top w:val="single" w:sz="4" w:space="0" w:color="000000"/>
              <w:left w:val="single" w:sz="4" w:space="0" w:color="000000"/>
              <w:bottom w:val="single" w:sz="4" w:space="0" w:color="000000"/>
              <w:right w:val="single" w:sz="4" w:space="0" w:color="000000"/>
            </w:tcBorders>
            <w:shd w:val="clear" w:color="auto" w:fill="auto"/>
          </w:tcPr>
          <w:p w14:paraId="45C4DCC4" w14:textId="77777777" w:rsidR="003C6BBB" w:rsidRPr="00BA3F7B" w:rsidRDefault="00C84A86">
            <w:pPr>
              <w:spacing w:after="0"/>
              <w:ind w:left="360"/>
              <w:jc w:val="left"/>
              <w:rPr>
                <w:rFonts w:ascii="Arial Narrow" w:eastAsia="Arial Narrow" w:hAnsi="Arial Narrow" w:cs="Arial Narrow"/>
                <w:color w:val="000000"/>
                <w:sz w:val="20"/>
                <w:szCs w:val="20"/>
                <w:lang w:val="el-GR"/>
              </w:rPr>
            </w:pPr>
            <w:r w:rsidRPr="00BA3F7B">
              <w:rPr>
                <w:rFonts w:ascii="Arial Narrow" w:eastAsia="Arial Narrow" w:hAnsi="Arial Narrow" w:cs="Arial Narrow"/>
                <w:color w:val="000000"/>
                <w:sz w:val="20"/>
                <w:szCs w:val="20"/>
                <w:lang w:val="el-GR"/>
              </w:rPr>
              <w:t>Ωφελούμενοι</w:t>
            </w:r>
          </w:p>
          <w:p w14:paraId="2C561A1B" w14:textId="77777777" w:rsidR="003C6BBB" w:rsidRPr="00BA3F7B" w:rsidRDefault="003C6BBB">
            <w:pPr>
              <w:spacing w:after="0"/>
              <w:ind w:left="360"/>
              <w:rPr>
                <w:rFonts w:ascii="Arial Narrow" w:eastAsia="Arial Narrow" w:hAnsi="Arial Narrow" w:cs="Arial Narrow"/>
                <w:color w:val="000000"/>
                <w:lang w:val="el-GR"/>
              </w:rPr>
            </w:pPr>
          </w:p>
          <w:p w14:paraId="7E343B8C" w14:textId="77777777" w:rsidR="003C6BBB" w:rsidRPr="00BA3F7B" w:rsidRDefault="00C84A86">
            <w:pPr>
              <w:spacing w:after="0"/>
              <w:ind w:left="360"/>
              <w:jc w:val="left"/>
              <w:rPr>
                <w:rFonts w:ascii="Arial Narrow" w:eastAsia="Arial Narrow" w:hAnsi="Arial Narrow" w:cs="Arial Narrow"/>
                <w:b/>
                <w:color w:val="00B050"/>
                <w:lang w:val="el-GR"/>
              </w:rPr>
            </w:pPr>
            <w:r w:rsidRPr="00BA3F7B">
              <w:rPr>
                <w:rFonts w:ascii="Arial Narrow" w:eastAsia="Arial Narrow" w:hAnsi="Arial Narrow" w:cs="Arial Narrow"/>
                <w:lang w:val="el-GR"/>
              </w:rPr>
              <w:t>Ενημέρωση ευρύτερου κοινού και δυνητικών δικαιούχων</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34DD5D7A" w14:textId="77777777" w:rsidR="003C6BBB" w:rsidRPr="00BA3F7B" w:rsidRDefault="00C84A86">
            <w:pPr>
              <w:spacing w:after="0"/>
              <w:ind w:left="360"/>
              <w:rPr>
                <w:rFonts w:ascii="Arial Narrow" w:eastAsia="Arial Narrow" w:hAnsi="Arial Narrow" w:cs="Arial Narrow"/>
                <w:b/>
              </w:rPr>
            </w:pPr>
            <w:r w:rsidRPr="00BA3F7B">
              <w:rPr>
                <w:rFonts w:ascii="Arial Narrow" w:eastAsia="Arial Narrow" w:hAnsi="Arial Narrow" w:cs="Arial Narrow"/>
              </w:rPr>
              <w:t xml:space="preserve">Ενημέρωση, πληροφόρηση </w:t>
            </w:r>
          </w:p>
        </w:tc>
        <w:tc>
          <w:tcPr>
            <w:tcW w:w="2723" w:type="dxa"/>
            <w:tcBorders>
              <w:top w:val="single" w:sz="4" w:space="0" w:color="000000"/>
              <w:left w:val="single" w:sz="4" w:space="0" w:color="000000"/>
              <w:bottom w:val="single" w:sz="4" w:space="0" w:color="000000"/>
              <w:right w:val="single" w:sz="4" w:space="0" w:color="000000"/>
            </w:tcBorders>
            <w:shd w:val="clear" w:color="auto" w:fill="auto"/>
          </w:tcPr>
          <w:p w14:paraId="2B57CF4A" w14:textId="77777777" w:rsidR="003C6BBB" w:rsidRPr="00BA3F7B" w:rsidRDefault="00C84A86">
            <w:pPr>
              <w:spacing w:after="0"/>
              <w:ind w:left="360"/>
              <w:jc w:val="left"/>
              <w:rPr>
                <w:rFonts w:ascii="Arial Narrow" w:eastAsia="Arial Narrow" w:hAnsi="Arial Narrow" w:cs="Arial Narrow"/>
                <w:lang w:val="el-GR"/>
              </w:rPr>
            </w:pPr>
            <w:r w:rsidRPr="00BA3F7B">
              <w:rPr>
                <w:rFonts w:ascii="Arial Narrow" w:eastAsia="Arial Narrow" w:hAnsi="Arial Narrow" w:cs="Arial Narrow"/>
                <w:lang w:val="el-GR"/>
              </w:rPr>
              <w:t xml:space="preserve">Διοργάνωση εκδηλώσεων – </w:t>
            </w:r>
            <w:r w:rsidRPr="00BA3F7B">
              <w:rPr>
                <w:rFonts w:ascii="Arial Narrow" w:eastAsia="Arial Narrow" w:hAnsi="Arial Narrow" w:cs="Arial Narrow"/>
              </w:rPr>
              <w:t>happening</w:t>
            </w:r>
            <w:r w:rsidRPr="00BA3F7B">
              <w:rPr>
                <w:rFonts w:ascii="Arial Narrow" w:eastAsia="Arial Narrow" w:hAnsi="Arial Narrow" w:cs="Arial Narrow"/>
                <w:lang w:val="el-GR"/>
              </w:rPr>
              <w:t xml:space="preserve"> σε χώρους που συχνάζουν ή είναι προσβάσιμοι από τους ωφελούμενους</w:t>
            </w:r>
          </w:p>
          <w:p w14:paraId="62B805AC" w14:textId="77777777" w:rsidR="003C6BBB" w:rsidRPr="00BA3F7B" w:rsidRDefault="00C84A86">
            <w:pPr>
              <w:spacing w:after="0"/>
              <w:ind w:left="360"/>
              <w:jc w:val="left"/>
              <w:rPr>
                <w:rFonts w:ascii="Arial Narrow" w:eastAsia="Arial Narrow" w:hAnsi="Arial Narrow" w:cs="Arial Narrow"/>
              </w:rPr>
            </w:pPr>
            <w:r w:rsidRPr="00BA3F7B">
              <w:rPr>
                <w:rFonts w:ascii="Arial Narrow" w:eastAsia="Arial Narrow" w:hAnsi="Arial Narrow" w:cs="Arial Narrow"/>
              </w:rPr>
              <w:t>Social media campaign</w:t>
            </w:r>
          </w:p>
          <w:p w14:paraId="48BE95BD" w14:textId="77777777" w:rsidR="003C6BBB" w:rsidRPr="00BA3F7B" w:rsidRDefault="00C84A86">
            <w:pPr>
              <w:spacing w:after="0"/>
              <w:ind w:left="360"/>
              <w:jc w:val="left"/>
              <w:rPr>
                <w:rFonts w:ascii="Arial Narrow" w:eastAsia="Arial Narrow" w:hAnsi="Arial Narrow" w:cs="Arial Narrow"/>
              </w:rPr>
            </w:pPr>
            <w:r w:rsidRPr="00BA3F7B">
              <w:rPr>
                <w:rFonts w:ascii="Arial Narrow" w:eastAsia="Arial Narrow" w:hAnsi="Arial Narrow" w:cs="Arial Narrow"/>
              </w:rPr>
              <w:t>Ενημερωτικά έντυπα</w:t>
            </w:r>
          </w:p>
          <w:p w14:paraId="52834FF9" w14:textId="77777777" w:rsidR="003C6BBB" w:rsidRPr="00BA3F7B" w:rsidRDefault="00C84A86">
            <w:pPr>
              <w:spacing w:after="0"/>
              <w:ind w:left="360"/>
              <w:jc w:val="left"/>
              <w:rPr>
                <w:rFonts w:ascii="Arial Narrow" w:eastAsia="Arial Narrow" w:hAnsi="Arial Narrow" w:cs="Arial Narrow"/>
              </w:rPr>
            </w:pPr>
            <w:r w:rsidRPr="00BA3F7B">
              <w:rPr>
                <w:rFonts w:ascii="Arial Narrow" w:eastAsia="Arial Narrow" w:hAnsi="Arial Narrow" w:cs="Arial Narrow"/>
              </w:rPr>
              <w:t>Φυλλάδια</w:t>
            </w:r>
          </w:p>
          <w:p w14:paraId="129FD4E8" w14:textId="77777777" w:rsidR="003C6BBB" w:rsidRPr="00BA3F7B" w:rsidRDefault="00C84A86">
            <w:pPr>
              <w:spacing w:after="0"/>
              <w:ind w:left="360"/>
              <w:jc w:val="left"/>
              <w:rPr>
                <w:rFonts w:ascii="Arial Narrow" w:eastAsia="Arial Narrow" w:hAnsi="Arial Narrow" w:cs="Arial Narrow"/>
              </w:rPr>
            </w:pPr>
            <w:r w:rsidRPr="00BA3F7B">
              <w:rPr>
                <w:rFonts w:ascii="Arial Narrow" w:eastAsia="Arial Narrow" w:hAnsi="Arial Narrow" w:cs="Arial Narrow"/>
              </w:rPr>
              <w:t>Roll banner</w:t>
            </w:r>
          </w:p>
          <w:p w14:paraId="18B78CC5" w14:textId="77777777" w:rsidR="003C6BBB" w:rsidRPr="00BA3F7B" w:rsidRDefault="00C84A86">
            <w:pPr>
              <w:spacing w:after="0"/>
              <w:ind w:left="360"/>
              <w:jc w:val="left"/>
              <w:rPr>
                <w:rFonts w:ascii="Arial Narrow" w:eastAsia="Arial Narrow" w:hAnsi="Arial Narrow" w:cs="Arial Narrow"/>
              </w:rPr>
            </w:pPr>
            <w:r w:rsidRPr="00BA3F7B">
              <w:rPr>
                <w:rFonts w:ascii="Arial Narrow" w:eastAsia="Arial Narrow" w:hAnsi="Arial Narrow" w:cs="Arial Narrow"/>
              </w:rPr>
              <w:t>Ενημερωτικός οδηγός</w:t>
            </w:r>
          </w:p>
          <w:p w14:paraId="54A015CA" w14:textId="77777777" w:rsidR="003C6BBB" w:rsidRPr="00BA3F7B" w:rsidRDefault="00C84A86">
            <w:pPr>
              <w:spacing w:after="0"/>
              <w:ind w:left="360"/>
              <w:jc w:val="left"/>
              <w:rPr>
                <w:rFonts w:ascii="Arial Narrow" w:eastAsia="Arial Narrow" w:hAnsi="Arial Narrow" w:cs="Arial Narrow"/>
                <w:b/>
              </w:rPr>
            </w:pPr>
            <w:r w:rsidRPr="00BA3F7B">
              <w:rPr>
                <w:rFonts w:ascii="Arial Narrow" w:eastAsia="Arial Narrow" w:hAnsi="Arial Narrow" w:cs="Arial Narrow"/>
              </w:rPr>
              <w:t>Δελτία Τύπου</w:t>
            </w:r>
          </w:p>
        </w:tc>
        <w:tc>
          <w:tcPr>
            <w:tcW w:w="3101" w:type="dxa"/>
            <w:tcBorders>
              <w:top w:val="single" w:sz="4" w:space="0" w:color="000000"/>
              <w:left w:val="single" w:sz="4" w:space="0" w:color="000000"/>
              <w:bottom w:val="single" w:sz="4" w:space="0" w:color="000000"/>
              <w:right w:val="single" w:sz="4" w:space="0" w:color="000000"/>
            </w:tcBorders>
            <w:shd w:val="clear" w:color="auto" w:fill="auto"/>
          </w:tcPr>
          <w:p w14:paraId="1C70D761" w14:textId="77777777" w:rsidR="003C6BBB" w:rsidRPr="00BA3F7B" w:rsidRDefault="00C84A86">
            <w:pPr>
              <w:pBdr>
                <w:top w:val="nil"/>
                <w:left w:val="nil"/>
                <w:bottom w:val="nil"/>
                <w:right w:val="nil"/>
                <w:between w:val="nil"/>
              </w:pBdr>
              <w:spacing w:after="0"/>
              <w:ind w:left="360"/>
              <w:jc w:val="left"/>
              <w:rPr>
                <w:rFonts w:ascii="Arial Narrow" w:eastAsia="Arial Narrow" w:hAnsi="Arial Narrow" w:cs="Arial Narrow"/>
                <w:color w:val="000000"/>
                <w:szCs w:val="22"/>
                <w:lang w:val="el-GR"/>
              </w:rPr>
            </w:pPr>
            <w:r w:rsidRPr="00BA3F7B">
              <w:rPr>
                <w:rFonts w:ascii="Arial Narrow" w:eastAsia="Arial Narrow" w:hAnsi="Arial Narrow" w:cs="Arial Narrow"/>
                <w:color w:val="000000"/>
                <w:szCs w:val="22"/>
                <w:lang w:val="el-GR"/>
              </w:rPr>
              <w:t>Κινητοποίηση μελών</w:t>
            </w:r>
          </w:p>
          <w:p w14:paraId="3003546B" w14:textId="77777777" w:rsidR="003C6BBB" w:rsidRPr="00BA3F7B" w:rsidRDefault="00C84A86">
            <w:pPr>
              <w:pBdr>
                <w:top w:val="nil"/>
                <w:left w:val="nil"/>
                <w:bottom w:val="nil"/>
                <w:right w:val="nil"/>
                <w:between w:val="nil"/>
              </w:pBdr>
              <w:spacing w:after="0"/>
              <w:ind w:left="360"/>
              <w:jc w:val="left"/>
              <w:rPr>
                <w:rFonts w:ascii="Arial Narrow" w:eastAsia="Arial Narrow" w:hAnsi="Arial Narrow" w:cs="Arial Narrow"/>
                <w:color w:val="000000"/>
                <w:szCs w:val="22"/>
                <w:lang w:val="el-GR"/>
              </w:rPr>
            </w:pPr>
            <w:r w:rsidRPr="00BA3F7B">
              <w:rPr>
                <w:rFonts w:ascii="Arial Narrow" w:eastAsia="Arial Narrow" w:hAnsi="Arial Narrow" w:cs="Arial Narrow"/>
                <w:color w:val="000000"/>
                <w:szCs w:val="22"/>
                <w:lang w:val="el-GR"/>
              </w:rPr>
              <w:t>Αύξηση της συμμετοχής</w:t>
            </w:r>
          </w:p>
          <w:p w14:paraId="0ACA5ED9" w14:textId="77777777" w:rsidR="003C6BBB" w:rsidRPr="00BA3F7B" w:rsidRDefault="00C84A86">
            <w:pPr>
              <w:widowControl w:val="0"/>
              <w:pBdr>
                <w:top w:val="nil"/>
                <w:left w:val="nil"/>
                <w:bottom w:val="nil"/>
                <w:right w:val="nil"/>
                <w:between w:val="nil"/>
              </w:pBdr>
              <w:spacing w:after="0"/>
              <w:ind w:left="360"/>
              <w:jc w:val="left"/>
              <w:rPr>
                <w:rFonts w:ascii="Arial Narrow" w:eastAsia="Arial Narrow" w:hAnsi="Arial Narrow" w:cs="Arial Narrow"/>
                <w:color w:val="000000"/>
                <w:szCs w:val="22"/>
                <w:lang w:val="el-GR"/>
              </w:rPr>
            </w:pPr>
            <w:r w:rsidRPr="00BA3F7B">
              <w:rPr>
                <w:rFonts w:ascii="Arial Narrow" w:eastAsia="Arial Narrow" w:hAnsi="Arial Narrow" w:cs="Arial Narrow"/>
                <w:color w:val="000000"/>
                <w:szCs w:val="22"/>
                <w:lang w:val="el-GR"/>
              </w:rPr>
              <w:t>ενεργοποίησης των μελών της ομάδας στόχου, για την ένταξη ή επανένταξή τους στην αγορά εργασίας.</w:t>
            </w:r>
          </w:p>
          <w:p w14:paraId="10A5535F" w14:textId="77777777" w:rsidR="003C6BBB" w:rsidRPr="00BA3F7B" w:rsidRDefault="00C84A86">
            <w:pPr>
              <w:pBdr>
                <w:top w:val="nil"/>
                <w:left w:val="nil"/>
                <w:bottom w:val="nil"/>
                <w:right w:val="nil"/>
                <w:between w:val="nil"/>
              </w:pBdr>
              <w:spacing w:after="0"/>
              <w:ind w:left="360"/>
              <w:jc w:val="left"/>
              <w:rPr>
                <w:rFonts w:ascii="Arial Narrow" w:eastAsia="Arial Narrow" w:hAnsi="Arial Narrow" w:cs="Arial Narrow"/>
                <w:color w:val="000000"/>
                <w:szCs w:val="22"/>
                <w:lang w:val="el-GR"/>
              </w:rPr>
            </w:pPr>
            <w:r w:rsidRPr="00BA3F7B">
              <w:rPr>
                <w:rFonts w:ascii="Arial Narrow" w:eastAsia="Arial Narrow" w:hAnsi="Arial Narrow" w:cs="Arial Narrow"/>
                <w:color w:val="000000"/>
                <w:szCs w:val="22"/>
                <w:lang w:val="el-GR"/>
              </w:rPr>
              <w:t xml:space="preserve">Ενημέρωση του ευρύτερου κοινού </w:t>
            </w:r>
          </w:p>
          <w:p w14:paraId="317C2141" w14:textId="77777777" w:rsidR="003C6BBB" w:rsidRPr="00BA3F7B" w:rsidRDefault="00C84A86">
            <w:pPr>
              <w:pBdr>
                <w:top w:val="nil"/>
                <w:left w:val="nil"/>
                <w:bottom w:val="nil"/>
                <w:right w:val="nil"/>
                <w:between w:val="nil"/>
              </w:pBdr>
              <w:spacing w:after="0"/>
              <w:ind w:left="360"/>
              <w:jc w:val="left"/>
              <w:rPr>
                <w:rFonts w:ascii="Arial Narrow" w:eastAsia="Arial Narrow" w:hAnsi="Arial Narrow" w:cs="Arial Narrow"/>
                <w:color w:val="000000"/>
                <w:szCs w:val="22"/>
                <w:lang w:val="el-GR"/>
              </w:rPr>
            </w:pPr>
            <w:r w:rsidRPr="00BA3F7B">
              <w:rPr>
                <w:rFonts w:ascii="Arial Narrow" w:eastAsia="Arial Narrow" w:hAnsi="Arial Narrow" w:cs="Arial Narrow"/>
                <w:color w:val="000000"/>
                <w:szCs w:val="22"/>
                <w:lang w:val="el-GR"/>
              </w:rPr>
              <w:t>Αύξηση της παρουσίας του Δήμου στα ΜΜΕ</w:t>
            </w:r>
          </w:p>
          <w:p w14:paraId="021487DE" w14:textId="77777777" w:rsidR="003C6BBB" w:rsidRPr="00BA3F7B" w:rsidRDefault="00C84A86">
            <w:pPr>
              <w:pBdr>
                <w:top w:val="nil"/>
                <w:left w:val="nil"/>
                <w:bottom w:val="nil"/>
                <w:right w:val="nil"/>
                <w:between w:val="nil"/>
              </w:pBdr>
              <w:spacing w:after="0"/>
              <w:ind w:left="360"/>
              <w:jc w:val="left"/>
              <w:rPr>
                <w:rFonts w:ascii="Arial Narrow" w:eastAsia="Arial Narrow" w:hAnsi="Arial Narrow" w:cs="Arial Narrow"/>
                <w:color w:val="000000"/>
                <w:szCs w:val="22"/>
                <w:lang w:val="el-GR"/>
              </w:rPr>
            </w:pPr>
            <w:r w:rsidRPr="00BA3F7B">
              <w:rPr>
                <w:rFonts w:ascii="Arial Narrow" w:eastAsia="Arial Narrow" w:hAnsi="Arial Narrow" w:cs="Arial Narrow"/>
                <w:color w:val="000000"/>
                <w:szCs w:val="22"/>
                <w:lang w:val="el-GR"/>
              </w:rPr>
              <w:t xml:space="preserve">Αύξηση- βελτίωση Αναγνωρισιμότητας του Δήμου </w:t>
            </w:r>
          </w:p>
        </w:tc>
      </w:tr>
      <w:tr w:rsidR="003C6BBB" w:rsidRPr="00BA3F7B" w14:paraId="161636CF" w14:textId="77777777">
        <w:tc>
          <w:tcPr>
            <w:tcW w:w="9628" w:type="dxa"/>
            <w:gridSpan w:val="4"/>
            <w:tcBorders>
              <w:top w:val="single" w:sz="4" w:space="0" w:color="000000"/>
              <w:left w:val="single" w:sz="4" w:space="0" w:color="000000"/>
              <w:bottom w:val="single" w:sz="4" w:space="0" w:color="000000"/>
              <w:right w:val="single" w:sz="4" w:space="0" w:color="000000"/>
            </w:tcBorders>
            <w:shd w:val="clear" w:color="auto" w:fill="auto"/>
          </w:tcPr>
          <w:p w14:paraId="51ED4252" w14:textId="77777777" w:rsidR="003C6BBB" w:rsidRPr="00BA3F7B" w:rsidRDefault="00C84A86">
            <w:pPr>
              <w:widowControl w:val="0"/>
              <w:pBdr>
                <w:top w:val="nil"/>
                <w:left w:val="nil"/>
                <w:bottom w:val="nil"/>
                <w:right w:val="nil"/>
                <w:between w:val="nil"/>
              </w:pBdr>
              <w:spacing w:after="0"/>
              <w:ind w:left="360"/>
              <w:jc w:val="left"/>
              <w:rPr>
                <w:rFonts w:ascii="Arial Narrow" w:eastAsia="Arial Narrow" w:hAnsi="Arial Narrow" w:cs="Arial Narrow"/>
                <w:color w:val="000000"/>
                <w:szCs w:val="22"/>
                <w:lang w:val="el-GR"/>
              </w:rPr>
            </w:pPr>
            <w:r w:rsidRPr="00BA3F7B">
              <w:rPr>
                <w:rFonts w:ascii="Arial Narrow" w:eastAsia="Arial Narrow" w:hAnsi="Arial Narrow" w:cs="Arial Narrow"/>
                <w:b/>
                <w:color w:val="000000"/>
                <w:szCs w:val="22"/>
                <w:lang w:val="el-GR"/>
              </w:rPr>
              <w:t>Δείκτες Αξιολόγησης δράσεων πληροφόρησης &amp; επικοινωνίας</w:t>
            </w:r>
          </w:p>
        </w:tc>
      </w:tr>
      <w:tr w:rsidR="003C6BBB" w:rsidRPr="00BA3F7B" w14:paraId="24E56859" w14:textId="77777777">
        <w:trPr>
          <w:trHeight w:val="1119"/>
        </w:trPr>
        <w:tc>
          <w:tcPr>
            <w:tcW w:w="1938" w:type="dxa"/>
            <w:tcBorders>
              <w:top w:val="single" w:sz="4" w:space="0" w:color="000000"/>
              <w:left w:val="single" w:sz="4" w:space="0" w:color="000000"/>
              <w:bottom w:val="single" w:sz="4" w:space="0" w:color="000000"/>
            </w:tcBorders>
            <w:shd w:val="clear" w:color="auto" w:fill="auto"/>
          </w:tcPr>
          <w:p w14:paraId="6D414FB4" w14:textId="77777777" w:rsidR="003C6BBB" w:rsidRPr="00BA3F7B" w:rsidRDefault="00C84A86">
            <w:pPr>
              <w:spacing w:after="0"/>
              <w:ind w:left="360"/>
              <w:rPr>
                <w:rFonts w:ascii="Arial Narrow" w:eastAsia="Arial Narrow" w:hAnsi="Arial Narrow" w:cs="Arial Narrow"/>
                <w:b/>
              </w:rPr>
            </w:pPr>
            <w:r w:rsidRPr="00BA3F7B">
              <w:rPr>
                <w:rFonts w:ascii="Arial Narrow" w:eastAsia="Arial Narrow" w:hAnsi="Arial Narrow" w:cs="Arial Narrow"/>
                <w:b/>
              </w:rPr>
              <w:t>Δείκτες Υλοποίησης</w:t>
            </w:r>
          </w:p>
        </w:tc>
        <w:tc>
          <w:tcPr>
            <w:tcW w:w="7690" w:type="dxa"/>
            <w:gridSpan w:val="3"/>
            <w:tcBorders>
              <w:top w:val="single" w:sz="4" w:space="0" w:color="000000"/>
              <w:bottom w:val="single" w:sz="4" w:space="0" w:color="000000"/>
              <w:right w:val="single" w:sz="4" w:space="0" w:color="000000"/>
            </w:tcBorders>
            <w:shd w:val="clear" w:color="auto" w:fill="auto"/>
          </w:tcPr>
          <w:p w14:paraId="7D9BA88B" w14:textId="77777777" w:rsidR="003C6BBB" w:rsidRPr="00BA3F7B" w:rsidRDefault="00C84A86">
            <w:pPr>
              <w:pBdr>
                <w:top w:val="nil"/>
                <w:left w:val="nil"/>
                <w:bottom w:val="nil"/>
                <w:right w:val="nil"/>
                <w:between w:val="nil"/>
              </w:pBdr>
              <w:spacing w:after="0"/>
              <w:ind w:left="360"/>
              <w:jc w:val="left"/>
              <w:rPr>
                <w:rFonts w:ascii="Arial Narrow" w:eastAsia="Arial Narrow" w:hAnsi="Arial Narrow" w:cs="Arial Narrow"/>
                <w:color w:val="000000"/>
                <w:szCs w:val="22"/>
                <w:lang w:val="el-GR"/>
              </w:rPr>
            </w:pPr>
            <w:r w:rsidRPr="00BA3F7B">
              <w:rPr>
                <w:rFonts w:ascii="Arial Narrow" w:eastAsia="Arial Narrow" w:hAnsi="Arial Narrow" w:cs="Arial Narrow"/>
                <w:color w:val="000000"/>
                <w:szCs w:val="22"/>
                <w:lang w:val="el-GR"/>
              </w:rPr>
              <w:t>Αριθμός ημερίδων / εκδηλώσεων / εργαστηρίων</w:t>
            </w:r>
          </w:p>
          <w:p w14:paraId="579DDBF3" w14:textId="77777777" w:rsidR="003C6BBB" w:rsidRPr="00BA3F7B" w:rsidRDefault="00C84A86">
            <w:pPr>
              <w:pBdr>
                <w:top w:val="nil"/>
                <w:left w:val="nil"/>
                <w:bottom w:val="nil"/>
                <w:right w:val="nil"/>
                <w:between w:val="nil"/>
              </w:pBdr>
              <w:spacing w:after="0"/>
              <w:ind w:left="360"/>
              <w:jc w:val="left"/>
              <w:rPr>
                <w:rFonts w:ascii="Arial Narrow" w:eastAsia="Arial Narrow" w:hAnsi="Arial Narrow" w:cs="Arial Narrow"/>
                <w:color w:val="000000"/>
                <w:szCs w:val="22"/>
                <w:lang w:val="el-GR"/>
              </w:rPr>
            </w:pPr>
            <w:r w:rsidRPr="00BA3F7B">
              <w:rPr>
                <w:rFonts w:ascii="Arial Narrow" w:eastAsia="Arial Narrow" w:hAnsi="Arial Narrow" w:cs="Arial Narrow"/>
                <w:color w:val="000000"/>
                <w:szCs w:val="22"/>
                <w:lang w:val="el-GR"/>
              </w:rPr>
              <w:t xml:space="preserve">Αριθμός εντύπων </w:t>
            </w:r>
          </w:p>
          <w:p w14:paraId="5E0BD211" w14:textId="77777777" w:rsidR="003C6BBB" w:rsidRPr="00BA3F7B" w:rsidRDefault="00C84A86">
            <w:pPr>
              <w:spacing w:after="0"/>
              <w:ind w:left="360"/>
              <w:jc w:val="left"/>
              <w:rPr>
                <w:rFonts w:ascii="Arial Narrow" w:eastAsia="Arial Narrow" w:hAnsi="Arial Narrow" w:cs="Arial Narrow"/>
                <w:lang w:val="el-GR"/>
              </w:rPr>
            </w:pPr>
            <w:r w:rsidRPr="00BA3F7B">
              <w:rPr>
                <w:rFonts w:ascii="Arial Narrow" w:eastAsia="Arial Narrow" w:hAnsi="Arial Narrow" w:cs="Arial Narrow"/>
                <w:lang w:val="el-GR"/>
              </w:rPr>
              <w:t>Αριθμός ενημερωτικών δελτίων τύπου</w:t>
            </w:r>
          </w:p>
          <w:p w14:paraId="0686B962" w14:textId="77777777" w:rsidR="003C6BBB" w:rsidRPr="00BA3F7B" w:rsidRDefault="00C84A86">
            <w:pPr>
              <w:spacing w:after="0"/>
              <w:ind w:left="360"/>
              <w:jc w:val="left"/>
              <w:rPr>
                <w:rFonts w:ascii="Arial Narrow" w:eastAsia="Arial Narrow" w:hAnsi="Arial Narrow" w:cs="Arial Narrow"/>
                <w:lang w:val="el-GR"/>
              </w:rPr>
            </w:pPr>
            <w:r w:rsidRPr="00BA3F7B">
              <w:rPr>
                <w:rFonts w:ascii="Arial Narrow" w:eastAsia="Arial Narrow" w:hAnsi="Arial Narrow" w:cs="Arial Narrow"/>
                <w:lang w:val="el-GR"/>
              </w:rPr>
              <w:t xml:space="preserve">Αριθμός προβολών </w:t>
            </w:r>
            <w:r w:rsidRPr="00BA3F7B">
              <w:rPr>
                <w:rFonts w:ascii="Arial Narrow" w:eastAsia="Arial Narrow" w:hAnsi="Arial Narrow" w:cs="Arial Narrow"/>
              </w:rPr>
              <w:t>spot</w:t>
            </w:r>
            <w:r w:rsidRPr="00BA3F7B">
              <w:rPr>
                <w:rFonts w:ascii="Arial Narrow" w:eastAsia="Arial Narrow" w:hAnsi="Arial Narrow" w:cs="Arial Narrow"/>
                <w:lang w:val="el-GR"/>
              </w:rPr>
              <w:t xml:space="preserve"> </w:t>
            </w:r>
          </w:p>
          <w:p w14:paraId="7982AAF5" w14:textId="77777777" w:rsidR="003C6BBB" w:rsidRPr="00BA3F7B" w:rsidRDefault="00C84A86">
            <w:pPr>
              <w:spacing w:after="0"/>
              <w:ind w:left="360"/>
              <w:jc w:val="left"/>
              <w:rPr>
                <w:rFonts w:ascii="Arial Narrow" w:eastAsia="Arial Narrow" w:hAnsi="Arial Narrow" w:cs="Arial Narrow"/>
                <w:lang w:val="el-GR"/>
              </w:rPr>
            </w:pPr>
            <w:r w:rsidRPr="00BA3F7B">
              <w:rPr>
                <w:rFonts w:ascii="Arial Narrow" w:eastAsia="Arial Narrow" w:hAnsi="Arial Narrow" w:cs="Arial Narrow"/>
                <w:lang w:val="el-GR"/>
              </w:rPr>
              <w:t xml:space="preserve">Φωτογραφικό υλικό / </w:t>
            </w:r>
            <w:r w:rsidRPr="00BA3F7B">
              <w:rPr>
                <w:rFonts w:ascii="Arial Narrow" w:eastAsia="Arial Narrow" w:hAnsi="Arial Narrow" w:cs="Arial Narrow"/>
              </w:rPr>
              <w:t>Video</w:t>
            </w:r>
            <w:r w:rsidRPr="00BA3F7B">
              <w:rPr>
                <w:rFonts w:ascii="Arial Narrow" w:eastAsia="Arial Narrow" w:hAnsi="Arial Narrow" w:cs="Arial Narrow"/>
                <w:lang w:val="el-GR"/>
              </w:rPr>
              <w:t xml:space="preserve"> από κάθε ημερίδα / Συνέδριο</w:t>
            </w:r>
          </w:p>
        </w:tc>
      </w:tr>
      <w:tr w:rsidR="003C6BBB" w:rsidRPr="00BA3F7B" w14:paraId="4D36F7DC" w14:textId="77777777">
        <w:trPr>
          <w:trHeight w:val="872"/>
        </w:trPr>
        <w:tc>
          <w:tcPr>
            <w:tcW w:w="1938" w:type="dxa"/>
            <w:tcBorders>
              <w:top w:val="single" w:sz="4" w:space="0" w:color="000000"/>
              <w:left w:val="single" w:sz="4" w:space="0" w:color="000000"/>
              <w:bottom w:val="single" w:sz="4" w:space="0" w:color="000000"/>
            </w:tcBorders>
            <w:shd w:val="clear" w:color="auto" w:fill="auto"/>
          </w:tcPr>
          <w:p w14:paraId="0FE0F52D" w14:textId="77777777" w:rsidR="003C6BBB" w:rsidRPr="00BA3F7B" w:rsidRDefault="00C84A86">
            <w:pPr>
              <w:widowControl w:val="0"/>
              <w:pBdr>
                <w:top w:val="nil"/>
                <w:left w:val="nil"/>
                <w:bottom w:val="nil"/>
                <w:right w:val="nil"/>
                <w:between w:val="nil"/>
              </w:pBdr>
              <w:spacing w:after="0"/>
              <w:ind w:left="360"/>
              <w:jc w:val="left"/>
              <w:rPr>
                <w:rFonts w:ascii="Arial Narrow" w:eastAsia="Arial Narrow" w:hAnsi="Arial Narrow" w:cs="Arial Narrow"/>
                <w:color w:val="000000"/>
                <w:szCs w:val="22"/>
              </w:rPr>
            </w:pPr>
            <w:r w:rsidRPr="00BA3F7B">
              <w:rPr>
                <w:rFonts w:ascii="Arial Narrow" w:eastAsia="Arial Narrow" w:hAnsi="Arial Narrow" w:cs="Arial Narrow"/>
                <w:b/>
                <w:color w:val="000000"/>
                <w:szCs w:val="22"/>
              </w:rPr>
              <w:t xml:space="preserve">Δείκτες Αποτελέσματος </w:t>
            </w:r>
          </w:p>
        </w:tc>
        <w:tc>
          <w:tcPr>
            <w:tcW w:w="7690" w:type="dxa"/>
            <w:gridSpan w:val="3"/>
            <w:tcBorders>
              <w:top w:val="single" w:sz="4" w:space="0" w:color="000000"/>
              <w:bottom w:val="single" w:sz="4" w:space="0" w:color="000000"/>
              <w:right w:val="single" w:sz="4" w:space="0" w:color="000000"/>
            </w:tcBorders>
            <w:shd w:val="clear" w:color="auto" w:fill="auto"/>
          </w:tcPr>
          <w:p w14:paraId="442A86D4" w14:textId="77777777" w:rsidR="003C6BBB" w:rsidRPr="00BA3F7B" w:rsidRDefault="00C84A86">
            <w:pPr>
              <w:pBdr>
                <w:top w:val="nil"/>
                <w:left w:val="nil"/>
                <w:bottom w:val="nil"/>
                <w:right w:val="nil"/>
                <w:between w:val="nil"/>
              </w:pBdr>
              <w:spacing w:after="0"/>
              <w:ind w:left="360"/>
              <w:jc w:val="left"/>
              <w:rPr>
                <w:rFonts w:ascii="Arial Narrow" w:eastAsia="Arial Narrow" w:hAnsi="Arial Narrow" w:cs="Arial Narrow"/>
                <w:color w:val="000000"/>
                <w:szCs w:val="22"/>
                <w:lang w:val="el-GR"/>
              </w:rPr>
            </w:pPr>
            <w:r w:rsidRPr="00BA3F7B">
              <w:rPr>
                <w:rFonts w:ascii="Arial Narrow" w:eastAsia="Arial Narrow" w:hAnsi="Arial Narrow" w:cs="Arial Narrow"/>
                <w:color w:val="000000"/>
                <w:szCs w:val="22"/>
                <w:lang w:val="el-GR"/>
              </w:rPr>
              <w:t xml:space="preserve">Αριθμός συμμετεχόντων σε ημερίδα </w:t>
            </w:r>
          </w:p>
          <w:p w14:paraId="2E8357CC" w14:textId="77777777" w:rsidR="003C6BBB" w:rsidRPr="00BA3F7B" w:rsidRDefault="00C84A86">
            <w:pPr>
              <w:pBdr>
                <w:top w:val="nil"/>
                <w:left w:val="nil"/>
                <w:bottom w:val="nil"/>
                <w:right w:val="nil"/>
                <w:between w:val="nil"/>
              </w:pBdr>
              <w:spacing w:after="0"/>
              <w:ind w:left="360"/>
              <w:jc w:val="left"/>
              <w:rPr>
                <w:rFonts w:ascii="Arial Narrow" w:eastAsia="Arial Narrow" w:hAnsi="Arial Narrow" w:cs="Arial Narrow"/>
                <w:color w:val="000000"/>
                <w:szCs w:val="22"/>
                <w:lang w:val="el-GR"/>
              </w:rPr>
            </w:pPr>
            <w:r w:rsidRPr="00BA3F7B">
              <w:rPr>
                <w:rFonts w:ascii="Arial Narrow" w:eastAsia="Arial Narrow" w:hAnsi="Arial Narrow" w:cs="Arial Narrow"/>
                <w:color w:val="000000"/>
                <w:szCs w:val="22"/>
                <w:lang w:val="el-GR"/>
              </w:rPr>
              <w:t xml:space="preserve">Δελτία τύπου που έχουν δημοσιευθεί </w:t>
            </w:r>
          </w:p>
          <w:p w14:paraId="7FCBEC58" w14:textId="77777777" w:rsidR="003C6BBB" w:rsidRPr="00BA3F7B" w:rsidRDefault="00C84A86">
            <w:pPr>
              <w:pBdr>
                <w:top w:val="nil"/>
                <w:left w:val="nil"/>
                <w:bottom w:val="nil"/>
                <w:right w:val="nil"/>
                <w:between w:val="nil"/>
              </w:pBdr>
              <w:spacing w:after="0"/>
              <w:ind w:left="360"/>
              <w:jc w:val="left"/>
              <w:rPr>
                <w:rFonts w:ascii="Arial Narrow" w:eastAsia="Arial Narrow" w:hAnsi="Arial Narrow" w:cs="Arial Narrow"/>
                <w:color w:val="000000"/>
                <w:szCs w:val="22"/>
                <w:lang w:val="el-GR"/>
              </w:rPr>
            </w:pPr>
            <w:r w:rsidRPr="00BA3F7B">
              <w:rPr>
                <w:rFonts w:ascii="Arial Narrow" w:eastAsia="Arial Narrow" w:hAnsi="Arial Narrow" w:cs="Arial Narrow"/>
                <w:color w:val="000000"/>
                <w:szCs w:val="22"/>
                <w:lang w:val="el-GR"/>
              </w:rPr>
              <w:t>Αριθμός μεμονωμένων επισκεπτών στον διαδικτυακό τόπο</w:t>
            </w:r>
            <w:r w:rsidRPr="00BA3F7B">
              <w:rPr>
                <w:rFonts w:ascii="Arial Narrow" w:eastAsia="Arial Narrow" w:hAnsi="Arial Narrow" w:cs="Arial Narrow"/>
                <w:color w:val="000000"/>
                <w:sz w:val="24"/>
                <w:lang w:val="el-GR"/>
              </w:rPr>
              <w:t xml:space="preserve"> </w:t>
            </w:r>
          </w:p>
        </w:tc>
      </w:tr>
      <w:tr w:rsidR="003C6BBB" w:rsidRPr="00BA3F7B" w14:paraId="057E8684" w14:textId="77777777">
        <w:tc>
          <w:tcPr>
            <w:tcW w:w="1938" w:type="dxa"/>
            <w:tcBorders>
              <w:top w:val="single" w:sz="4" w:space="0" w:color="000000"/>
              <w:left w:val="single" w:sz="4" w:space="0" w:color="000000"/>
              <w:bottom w:val="single" w:sz="4" w:space="0" w:color="000000"/>
            </w:tcBorders>
            <w:shd w:val="clear" w:color="auto" w:fill="auto"/>
          </w:tcPr>
          <w:p w14:paraId="50CF918E" w14:textId="77777777" w:rsidR="003C6BBB" w:rsidRPr="00BA3F7B" w:rsidRDefault="00C84A86">
            <w:pPr>
              <w:widowControl w:val="0"/>
              <w:pBdr>
                <w:top w:val="nil"/>
                <w:left w:val="nil"/>
                <w:bottom w:val="nil"/>
                <w:right w:val="nil"/>
                <w:between w:val="nil"/>
              </w:pBdr>
              <w:spacing w:after="0"/>
              <w:ind w:left="360"/>
              <w:jc w:val="left"/>
              <w:rPr>
                <w:rFonts w:ascii="Arial Narrow" w:eastAsia="Arial Narrow" w:hAnsi="Arial Narrow" w:cs="Arial Narrow"/>
                <w:color w:val="000000"/>
                <w:szCs w:val="22"/>
              </w:rPr>
            </w:pPr>
            <w:r w:rsidRPr="00BA3F7B">
              <w:rPr>
                <w:rFonts w:ascii="Arial Narrow" w:eastAsia="Arial Narrow" w:hAnsi="Arial Narrow" w:cs="Arial Narrow"/>
                <w:b/>
                <w:color w:val="000000"/>
                <w:szCs w:val="22"/>
              </w:rPr>
              <w:t xml:space="preserve">Δείκτες Επίπτωσης </w:t>
            </w:r>
          </w:p>
        </w:tc>
        <w:tc>
          <w:tcPr>
            <w:tcW w:w="7690" w:type="dxa"/>
            <w:gridSpan w:val="3"/>
            <w:tcBorders>
              <w:top w:val="single" w:sz="4" w:space="0" w:color="000000"/>
              <w:bottom w:val="single" w:sz="4" w:space="0" w:color="000000"/>
              <w:right w:val="single" w:sz="4" w:space="0" w:color="000000"/>
            </w:tcBorders>
            <w:shd w:val="clear" w:color="auto" w:fill="auto"/>
          </w:tcPr>
          <w:p w14:paraId="460FDE3C" w14:textId="77777777" w:rsidR="003C6BBB" w:rsidRPr="00BA3F7B" w:rsidRDefault="00C84A86">
            <w:pPr>
              <w:pBdr>
                <w:top w:val="nil"/>
                <w:left w:val="nil"/>
                <w:bottom w:val="nil"/>
                <w:right w:val="nil"/>
                <w:between w:val="nil"/>
              </w:pBdr>
              <w:spacing w:after="0"/>
              <w:ind w:left="360"/>
              <w:jc w:val="left"/>
              <w:rPr>
                <w:rFonts w:ascii="Arial Narrow" w:eastAsia="Arial Narrow" w:hAnsi="Arial Narrow" w:cs="Arial Narrow"/>
                <w:color w:val="000000"/>
                <w:szCs w:val="22"/>
                <w:lang w:val="el-GR"/>
              </w:rPr>
            </w:pPr>
            <w:r w:rsidRPr="00BA3F7B">
              <w:rPr>
                <w:rFonts w:ascii="Arial Narrow" w:eastAsia="Arial Narrow" w:hAnsi="Arial Narrow" w:cs="Arial Narrow"/>
                <w:color w:val="000000"/>
                <w:szCs w:val="22"/>
                <w:lang w:val="el-GR"/>
              </w:rPr>
              <w:t xml:space="preserve">Προστιθέμενη αξία του Δήμου </w:t>
            </w:r>
          </w:p>
          <w:p w14:paraId="69CD81FB" w14:textId="77777777" w:rsidR="003C6BBB" w:rsidRPr="00BA3F7B" w:rsidRDefault="00C84A86">
            <w:pPr>
              <w:pBdr>
                <w:top w:val="nil"/>
                <w:left w:val="nil"/>
                <w:bottom w:val="nil"/>
                <w:right w:val="nil"/>
                <w:between w:val="nil"/>
              </w:pBdr>
              <w:spacing w:after="0"/>
              <w:ind w:left="360"/>
              <w:jc w:val="left"/>
              <w:rPr>
                <w:rFonts w:ascii="Arial Narrow" w:eastAsia="Arial Narrow" w:hAnsi="Arial Narrow" w:cs="Arial Narrow"/>
                <w:color w:val="000000"/>
                <w:szCs w:val="22"/>
                <w:lang w:val="el-GR"/>
              </w:rPr>
            </w:pPr>
            <w:r w:rsidRPr="00BA3F7B">
              <w:rPr>
                <w:rFonts w:ascii="Arial Narrow" w:eastAsia="Arial Narrow" w:hAnsi="Arial Narrow" w:cs="Arial Narrow"/>
                <w:color w:val="000000"/>
                <w:szCs w:val="22"/>
                <w:lang w:val="el-GR"/>
              </w:rPr>
              <w:t xml:space="preserve">Βελτίωση των «εφαρμογών» του Δήμου </w:t>
            </w:r>
          </w:p>
          <w:p w14:paraId="0C006064" w14:textId="77777777" w:rsidR="003C6BBB" w:rsidRPr="00BA3F7B" w:rsidRDefault="00C84A86">
            <w:pPr>
              <w:pBdr>
                <w:top w:val="nil"/>
                <w:left w:val="nil"/>
                <w:bottom w:val="nil"/>
                <w:right w:val="nil"/>
                <w:between w:val="nil"/>
              </w:pBdr>
              <w:spacing w:after="0"/>
              <w:ind w:left="360"/>
              <w:jc w:val="left"/>
              <w:rPr>
                <w:rFonts w:ascii="Arial Narrow" w:eastAsia="Arial Narrow" w:hAnsi="Arial Narrow" w:cs="Arial Narrow"/>
                <w:color w:val="000000"/>
                <w:szCs w:val="22"/>
              </w:rPr>
            </w:pPr>
            <w:r w:rsidRPr="00BA3F7B">
              <w:rPr>
                <w:rFonts w:ascii="Arial Narrow" w:eastAsia="Arial Narrow" w:hAnsi="Arial Narrow" w:cs="Arial Narrow"/>
                <w:color w:val="000000"/>
                <w:szCs w:val="22"/>
              </w:rPr>
              <w:t xml:space="preserve">Βαθμός αναγνωρισιμότητας του Δήμου </w:t>
            </w:r>
          </w:p>
        </w:tc>
      </w:tr>
      <w:tr w:rsidR="003C6BBB" w:rsidRPr="00BA3F7B" w14:paraId="035B4620" w14:textId="77777777">
        <w:tc>
          <w:tcPr>
            <w:tcW w:w="1938" w:type="dxa"/>
            <w:tcBorders>
              <w:top w:val="single" w:sz="4" w:space="0" w:color="000000"/>
              <w:left w:val="single" w:sz="4" w:space="0" w:color="000000"/>
              <w:bottom w:val="single" w:sz="4" w:space="0" w:color="000000"/>
            </w:tcBorders>
            <w:shd w:val="clear" w:color="auto" w:fill="auto"/>
          </w:tcPr>
          <w:p w14:paraId="61FB338B" w14:textId="77777777" w:rsidR="003C6BBB" w:rsidRPr="00BA3F7B" w:rsidRDefault="00C84A86">
            <w:pPr>
              <w:widowControl w:val="0"/>
              <w:pBdr>
                <w:top w:val="nil"/>
                <w:left w:val="nil"/>
                <w:bottom w:val="nil"/>
                <w:right w:val="nil"/>
                <w:between w:val="nil"/>
              </w:pBdr>
              <w:spacing w:after="0"/>
              <w:ind w:left="360"/>
              <w:jc w:val="left"/>
              <w:rPr>
                <w:rFonts w:ascii="Arial Narrow" w:eastAsia="Arial Narrow" w:hAnsi="Arial Narrow" w:cs="Arial Narrow"/>
                <w:color w:val="000000"/>
                <w:szCs w:val="22"/>
              </w:rPr>
            </w:pPr>
            <w:r w:rsidRPr="00BA3F7B">
              <w:rPr>
                <w:rFonts w:ascii="Arial Narrow" w:eastAsia="Arial Narrow" w:hAnsi="Arial Narrow" w:cs="Arial Narrow"/>
                <w:b/>
                <w:color w:val="000000"/>
                <w:szCs w:val="22"/>
              </w:rPr>
              <w:t xml:space="preserve">Δείκτες Ποιότητας </w:t>
            </w:r>
          </w:p>
        </w:tc>
        <w:tc>
          <w:tcPr>
            <w:tcW w:w="7690" w:type="dxa"/>
            <w:gridSpan w:val="3"/>
            <w:tcBorders>
              <w:top w:val="single" w:sz="4" w:space="0" w:color="000000"/>
              <w:bottom w:val="single" w:sz="4" w:space="0" w:color="000000"/>
              <w:right w:val="single" w:sz="4" w:space="0" w:color="000000"/>
            </w:tcBorders>
            <w:shd w:val="clear" w:color="auto" w:fill="auto"/>
          </w:tcPr>
          <w:p w14:paraId="7CF5412C" w14:textId="77777777" w:rsidR="003C6BBB" w:rsidRPr="00BA3F7B" w:rsidRDefault="00C84A86">
            <w:pPr>
              <w:pBdr>
                <w:top w:val="nil"/>
                <w:left w:val="nil"/>
                <w:bottom w:val="nil"/>
                <w:right w:val="nil"/>
                <w:between w:val="nil"/>
              </w:pBdr>
              <w:spacing w:after="0"/>
              <w:ind w:left="360"/>
              <w:jc w:val="left"/>
              <w:rPr>
                <w:rFonts w:ascii="Arial Narrow" w:eastAsia="Arial Narrow" w:hAnsi="Arial Narrow" w:cs="Arial Narrow"/>
                <w:color w:val="000000"/>
                <w:szCs w:val="22"/>
                <w:lang w:val="el-GR"/>
              </w:rPr>
            </w:pPr>
            <w:r w:rsidRPr="00BA3F7B">
              <w:rPr>
                <w:rFonts w:ascii="Arial Narrow" w:eastAsia="Arial Narrow" w:hAnsi="Arial Narrow" w:cs="Arial Narrow"/>
                <w:color w:val="000000"/>
                <w:szCs w:val="22"/>
                <w:lang w:val="el-GR"/>
              </w:rPr>
              <w:t xml:space="preserve">Σχεδιασμός (φιλικός προς τον χρήστη, επιτυχία ως προς τη μετάδοση του μηνύματος κλπ) </w:t>
            </w:r>
          </w:p>
          <w:p w14:paraId="67D2217A" w14:textId="77777777" w:rsidR="003C6BBB" w:rsidRPr="00BA3F7B" w:rsidRDefault="00C84A86">
            <w:pPr>
              <w:pBdr>
                <w:top w:val="nil"/>
                <w:left w:val="nil"/>
                <w:bottom w:val="nil"/>
                <w:right w:val="nil"/>
                <w:between w:val="nil"/>
              </w:pBdr>
              <w:spacing w:after="0"/>
              <w:ind w:left="360"/>
              <w:jc w:val="left"/>
              <w:rPr>
                <w:rFonts w:ascii="Arial Narrow" w:eastAsia="Arial Narrow" w:hAnsi="Arial Narrow" w:cs="Arial Narrow"/>
                <w:color w:val="000000"/>
                <w:szCs w:val="22"/>
              </w:rPr>
            </w:pPr>
            <w:r w:rsidRPr="00BA3F7B">
              <w:rPr>
                <w:rFonts w:ascii="Arial Narrow" w:eastAsia="Arial Narrow" w:hAnsi="Arial Narrow" w:cs="Arial Narrow"/>
                <w:color w:val="000000"/>
                <w:szCs w:val="22"/>
              </w:rPr>
              <w:t xml:space="preserve">Περιεχόμενο (εύληπτο και συνοπτικό) </w:t>
            </w:r>
          </w:p>
        </w:tc>
      </w:tr>
    </w:tbl>
    <w:p w14:paraId="5F9DF651" w14:textId="77777777" w:rsidR="003C6BBB" w:rsidRPr="00BA3F7B" w:rsidRDefault="00C84A86">
      <w:pPr>
        <w:spacing w:after="0"/>
        <w:ind w:left="360"/>
        <w:rPr>
          <w:rFonts w:ascii="Arial Narrow" w:eastAsia="Arial Narrow" w:hAnsi="Arial Narrow" w:cs="Arial Narrow"/>
          <w:b/>
        </w:rPr>
      </w:pPr>
      <w:bookmarkStart w:id="127" w:name="_heading=h.2hio093" w:colFirst="0" w:colLast="0"/>
      <w:bookmarkEnd w:id="127"/>
      <w:r w:rsidRPr="00BA3F7B">
        <w:rPr>
          <w:rFonts w:ascii="Arial Narrow" w:hAnsi="Arial Narrow"/>
        </w:rPr>
        <w:br w:type="page"/>
      </w:r>
      <w:r w:rsidRPr="00BA3F7B">
        <w:rPr>
          <w:rFonts w:ascii="Arial Narrow" w:eastAsia="Arial Narrow" w:hAnsi="Arial Narrow" w:cs="Arial Narrow"/>
          <w:b/>
          <w:sz w:val="24"/>
        </w:rPr>
        <w:t>Κεφάλαιο 6: Συνοπτικό πλάνο δικτύωσης</w:t>
      </w:r>
    </w:p>
    <w:p w14:paraId="49FF6036" w14:textId="77777777" w:rsidR="003C6BBB" w:rsidRPr="00BA3F7B" w:rsidRDefault="003C6BBB">
      <w:pPr>
        <w:spacing w:after="0"/>
        <w:ind w:left="360"/>
        <w:rPr>
          <w:rFonts w:ascii="Arial Narrow" w:eastAsia="Arial Narrow" w:hAnsi="Arial Narrow" w:cs="Arial Narrow"/>
          <w:sz w:val="24"/>
        </w:rPr>
      </w:pPr>
    </w:p>
    <w:p w14:paraId="651AC8D6"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Όπως τονίστηκε παραπάνω, στο πλαίσιο της ΟΧΕ/ΒΑΑ Δυτικής Αθήνας, η στρατηγική για την καταπολέμηση της φτώχειας και την προώθηση της κοινωνικής ένταξης επιτυγχάνεται στη Δυτική Αθήνα μέσω πολυεπίπεδης και ολοκληρωμένης παρέμβασης κοινωνικής καινοτομίας με τις ακόλουθες ενδεικτικά συνιστώσες: </w:t>
      </w:r>
    </w:p>
    <w:p w14:paraId="4F97B60C"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συνάρθρωση των υφιστάμενων Κοινωνικών Δομών σε ένα ενιαίο και ομογενοποιημένο δίκτυο πρόσβασης των ωφελούμενων σε ολόκληρη την περιοχή παρέμβασης της ΒΑΑ/ΟΧΕ σε δομές, υπηρεσίες και παροχές κοινωνικής ένταξης.</w:t>
      </w:r>
    </w:p>
    <w:p w14:paraId="0A2FD151"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εμπλουτισμός των υφιστάμενων Κοινωνικών Δομών με νέες, με στόχο τόσο την πλήρη γεωγραφική κάλυψη των ωφελούμενων, ιδίως στους «θύλακες» που έχουν καταγραφεί, όσο και την παροχή διευρυμένων υπηρεσιών ταυτοποίησης, ψυχοκοινωνικής στήριξης, προώθησης της κοινωνικής ένταξης, </w:t>
      </w:r>
    </w:p>
    <w:p w14:paraId="677DB391"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προώθηση της απασχόλησης και της επιχειρηματικότητας, νέας, νεοφυούς και κοινωνικής. Προώθηση στην απασχόληση των ευπαθών ομάδων (και διερεύνηση ειδικών δεξιοτήτων για άσκηση επιχειρηματικής δραστηριότητας), μέσω αξιοποίησης πολλαπλών εργαλείων των ενεργητικών πολιτικών.</w:t>
      </w:r>
    </w:p>
    <w:p w14:paraId="5C5EA2C8"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Οι παρεμβάσεις αυτές χαρακτηρίζονται από υπερ-τοπικό / διαδημοτικό χαρακτήρα και υποστηρίζονται από αντίστοιχα «κοινωνικά δίκτυα». Αποτελεί κοινό τόπο ότι τα αποτελέσματα της δικτύωσης (δημιουργία τοπικού δικτύου), όταν</w:t>
      </w:r>
      <w:r w:rsidRPr="00BA3F7B">
        <w:rPr>
          <w:rFonts w:ascii="Arial Narrow" w:eastAsia="Arial Narrow" w:hAnsi="Arial Narrow" w:cs="Arial Narrow"/>
          <w:b/>
          <w:sz w:val="24"/>
          <w:lang w:val="el-GR"/>
        </w:rPr>
        <w:t xml:space="preserve"> </w:t>
      </w:r>
      <w:r w:rsidRPr="00BA3F7B">
        <w:rPr>
          <w:rFonts w:ascii="Arial Narrow" w:eastAsia="Arial Narrow" w:hAnsi="Arial Narrow" w:cs="Arial Narrow"/>
          <w:sz w:val="24"/>
          <w:lang w:val="el-GR"/>
        </w:rPr>
        <w:t>αποτελούν καρπό</w:t>
      </w:r>
      <w:r w:rsidRPr="00BA3F7B">
        <w:rPr>
          <w:rFonts w:ascii="Arial Narrow" w:eastAsia="Arial Narrow" w:hAnsi="Arial Narrow" w:cs="Arial Narrow"/>
          <w:b/>
          <w:sz w:val="24"/>
          <w:lang w:val="el-GR"/>
        </w:rPr>
        <w:t xml:space="preserve"> </w:t>
      </w:r>
      <w:r w:rsidRPr="00BA3F7B">
        <w:rPr>
          <w:rFonts w:ascii="Arial Narrow" w:eastAsia="Arial Narrow" w:hAnsi="Arial Narrow" w:cs="Arial Narrow"/>
          <w:sz w:val="24"/>
          <w:lang w:val="el-GR"/>
        </w:rPr>
        <w:t xml:space="preserve">λειτουργίας σε ευρεία κλίμακα, αποδεικνύουν τον ουσιαστικό ρόλο που μπορούν να διαδραματίσουν στην επιτυχία εφαρμογής ενός έργου. Κεντρικό συμπέρασμα αποτελεί η ανάγκη επίτευξης του κατάλληλου επιπέδου συντονισμού μεταξύ των υφιστάμενων δομών υποστήριξης και παροχής υπηρεσιών προς τους ωφελούμενους – τις ομάδες στόχου, προκειμένου να αποφευχθούν επικαλύψεις από την παροχή ίδιων ή παρεμφερών υπηρεσιών από διαφορετικούς φορείς, καθώς και να επιτευχθούν οικονομίες κλίμακας από τη συγκέντρωση πόρων και προσπαθειών. Επιπλέον, προκειμένου να εξυπηρετηθούν οι στόχοι του έργου, το δίκτυο καλείται να συμβάλλει στη διευκόλυνση της ανταλλαγής τεχνογνωσίας και αξιόλογων πρακτικών, στην καθιέρωση διαλόγου μεταξύ όλων των έμψυχων εμπλεκομένων συντελεστών καθώς και στη διευκόλυνση της συμπερίληψης όλων των ενδιαφερομένων στη διαδικασία ανταλλαγής γνώσεων. </w:t>
      </w:r>
    </w:p>
    <w:p w14:paraId="3597BC15" w14:textId="77777777" w:rsidR="003C6BBB" w:rsidRPr="00BA3F7B" w:rsidRDefault="00C84A86">
      <w:pPr>
        <w:widowControl w:val="0"/>
        <w:pBdr>
          <w:top w:val="nil"/>
          <w:left w:val="nil"/>
          <w:bottom w:val="nil"/>
          <w:right w:val="nil"/>
          <w:between w:val="nil"/>
        </w:pBdr>
        <w:spacing w:after="0"/>
        <w:ind w:left="36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Κεντρική συνιστώσα αυτής της επιλογής αποτελεί η ανάπτυξη και παροχή ενός πλέγματος υπηρεσιών (“</w:t>
      </w:r>
      <w:r w:rsidRPr="00BA3F7B">
        <w:rPr>
          <w:rFonts w:ascii="Arial Narrow" w:eastAsia="Arial Narrow" w:hAnsi="Arial Narrow" w:cs="Arial Narrow"/>
          <w:color w:val="000000"/>
          <w:sz w:val="24"/>
        </w:rPr>
        <w:t>tailor</w:t>
      </w:r>
      <w:r w:rsidRPr="00BA3F7B">
        <w:rPr>
          <w:rFonts w:ascii="Arial Narrow" w:eastAsia="Arial Narrow" w:hAnsi="Arial Narrow" w:cs="Arial Narrow"/>
          <w:color w:val="000000"/>
          <w:sz w:val="24"/>
          <w:lang w:val="el-GR"/>
        </w:rPr>
        <w:t>-</w:t>
      </w:r>
      <w:r w:rsidRPr="00BA3F7B">
        <w:rPr>
          <w:rFonts w:ascii="Arial Narrow" w:eastAsia="Arial Narrow" w:hAnsi="Arial Narrow" w:cs="Arial Narrow"/>
          <w:color w:val="000000"/>
          <w:sz w:val="24"/>
        </w:rPr>
        <w:t>made</w:t>
      </w:r>
      <w:r w:rsidRPr="00BA3F7B">
        <w:rPr>
          <w:rFonts w:ascii="Arial Narrow" w:eastAsia="Arial Narrow" w:hAnsi="Arial Narrow" w:cs="Arial Narrow"/>
          <w:color w:val="000000"/>
          <w:sz w:val="24"/>
          <w:lang w:val="el-GR"/>
        </w:rPr>
        <w:t xml:space="preserve"> </w:t>
      </w:r>
      <w:r w:rsidRPr="00BA3F7B">
        <w:rPr>
          <w:rFonts w:ascii="Arial Narrow" w:eastAsia="Arial Narrow" w:hAnsi="Arial Narrow" w:cs="Arial Narrow"/>
          <w:color w:val="000000"/>
          <w:sz w:val="24"/>
        </w:rPr>
        <w:t>services</w:t>
      </w:r>
      <w:r w:rsidRPr="00BA3F7B">
        <w:rPr>
          <w:rFonts w:ascii="Arial Narrow" w:eastAsia="Arial Narrow" w:hAnsi="Arial Narrow" w:cs="Arial Narrow"/>
          <w:color w:val="000000"/>
          <w:sz w:val="24"/>
          <w:lang w:val="el-GR"/>
        </w:rPr>
        <w:t>”), που μπορούν να λειτουργήσουν ενθαρρυντικά και υποστηρικτικά σε προσπάθειες δικτύωσης. Σε αυτές συγκαταλέγονται ενέργειες στοχευμένης προσέγγισης ομάδων και μεμονωμένων ατόμων / φορέων /επιχειρήσεων, η διάχυση πληροφόρησης και καλών πρακτικών, η διαμεσολάβηση για τη σύναψη επιχειρησιακών επαφών, καθώς και η παροχή κατάρτισης και συμβουλευτικής υποστήριξης στους φορείς διαχείρισης και τα μέλη τους.</w:t>
      </w:r>
    </w:p>
    <w:p w14:paraId="19173AE9" w14:textId="77777777" w:rsidR="003C6BBB" w:rsidRPr="00BA3F7B" w:rsidRDefault="00C84A86">
      <w:pPr>
        <w:widowControl w:val="0"/>
        <w:pBdr>
          <w:top w:val="nil"/>
          <w:left w:val="nil"/>
          <w:bottom w:val="nil"/>
          <w:right w:val="nil"/>
          <w:between w:val="nil"/>
        </w:pBdr>
        <w:spacing w:after="0"/>
        <w:ind w:left="36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Αξιοποιώντας την αποκτηθείσα γνώση και εμπειρία όλων τω εμπλεκόμενων συντελεστών, επιζητείται ο ενεργός ρόλος του δικτύου προκειμένου να συμβάλλει με ακόμη μεγαλύτερο δυναμισμό στη βελτίωση της ποιότητας εφαρμογής του προγράμματος, στην αύξηση της συμμετοχής όλων των εμπλεκομένων στην υλοποίηση του έργου</w:t>
      </w:r>
      <w:r w:rsidRPr="00BA3F7B">
        <w:rPr>
          <w:rFonts w:ascii="Arial Narrow" w:eastAsia="Arial Narrow" w:hAnsi="Arial Narrow" w:cs="Arial Narrow"/>
          <w:b/>
          <w:color w:val="000000"/>
          <w:sz w:val="24"/>
          <w:lang w:val="el-GR"/>
        </w:rPr>
        <w:t xml:space="preserve">, </w:t>
      </w:r>
      <w:r w:rsidRPr="00BA3F7B">
        <w:rPr>
          <w:rFonts w:ascii="Arial Narrow" w:eastAsia="Arial Narrow" w:hAnsi="Arial Narrow" w:cs="Arial Narrow"/>
          <w:color w:val="000000"/>
          <w:sz w:val="24"/>
          <w:lang w:val="el-GR"/>
        </w:rPr>
        <w:t>στην ενημέρωση τόσο του ευρύτερου κοινού όσο και των δυνητικών δικαιούχων σχετικά με τα οφέλη που θα προκύψουν</w:t>
      </w:r>
      <w:r w:rsidRPr="00BA3F7B">
        <w:rPr>
          <w:rFonts w:ascii="Arial Narrow" w:eastAsia="Arial Narrow" w:hAnsi="Arial Narrow" w:cs="Arial Narrow"/>
          <w:b/>
          <w:color w:val="000000"/>
          <w:sz w:val="24"/>
          <w:lang w:val="el-GR"/>
        </w:rPr>
        <w:t xml:space="preserve">, </w:t>
      </w:r>
      <w:r w:rsidRPr="00BA3F7B">
        <w:rPr>
          <w:rFonts w:ascii="Arial Narrow" w:eastAsia="Arial Narrow" w:hAnsi="Arial Narrow" w:cs="Arial Narrow"/>
          <w:color w:val="000000"/>
          <w:sz w:val="24"/>
          <w:lang w:val="el-GR"/>
        </w:rPr>
        <w:t xml:space="preserve">αλλά και στην ενημέρωση των επιχειρήσεων και της ευρύτερης κοινότητας (δημόσιοι και ιδιωτικοί φορείς και αρχές). </w:t>
      </w:r>
    </w:p>
    <w:p w14:paraId="2B3BC8D9" w14:textId="77777777" w:rsidR="003C6BBB" w:rsidRPr="00BA3F7B" w:rsidRDefault="00C84A86">
      <w:pPr>
        <w:widowControl w:val="0"/>
        <w:pBdr>
          <w:top w:val="nil"/>
          <w:left w:val="nil"/>
          <w:bottom w:val="nil"/>
          <w:right w:val="nil"/>
          <w:between w:val="nil"/>
        </w:pBdr>
        <w:spacing w:after="0"/>
        <w:ind w:left="360"/>
        <w:rPr>
          <w:rFonts w:ascii="Arial Narrow" w:eastAsia="Arial Narrow" w:hAnsi="Arial Narrow" w:cs="Arial Narrow"/>
          <w:b/>
          <w:color w:val="000000"/>
          <w:sz w:val="24"/>
          <w:lang w:val="el-GR"/>
        </w:rPr>
      </w:pPr>
      <w:r w:rsidRPr="00BA3F7B">
        <w:rPr>
          <w:rFonts w:ascii="Arial Narrow" w:eastAsia="Arial Narrow" w:hAnsi="Arial Narrow" w:cs="Arial Narrow"/>
          <w:color w:val="000000"/>
          <w:sz w:val="24"/>
          <w:lang w:val="el-GR"/>
        </w:rPr>
        <w:t>Η δικτύωση αποτελεί και αποδεικνύεται στην πράξη αναγκαίο και ικανό όργανο που μπορεί να προσδώσει ολοκληρωμένη προσέγγιση και αποτελεσματικότερη κάλυψη των αναγκών των δημοτών που χρήζουν στήριξης. Σε συνδυασμό με τη σύνταξη ενός τοπικού σχεδίου κοινωνικής δράσης, συνεισφέρει τα μέγιστα στη πολιτική στοχοθέτηση και την διοικητική αναδιάρθρωση και ανάπτυξη νέων υπηρεσιών αντίστοιχου χαρακτήρα, στον απώτερο σκοπό της βελτίωσης της ζωής των ατόμων που έχουν ανάγκη αλλά και την ευημερία των δημοτών εν γένει. Αλληλένδετο και συμπληρωματικό με το πλάνο δικτύωσης αποτελεί το πλάνο δημοσιότητας / επικοινωνίας.</w:t>
      </w:r>
    </w:p>
    <w:p w14:paraId="2F94FC42" w14:textId="77777777" w:rsidR="003C6BBB" w:rsidRPr="00BA3F7B" w:rsidRDefault="00C84A86">
      <w:pPr>
        <w:spacing w:after="0"/>
        <w:ind w:left="36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Απαραίτητες ενέργειες προς την κατεύθυνση αυτή είναι η:</w:t>
      </w:r>
    </w:p>
    <w:p w14:paraId="019E3823" w14:textId="77777777" w:rsidR="003C6BBB" w:rsidRPr="00BA3F7B" w:rsidRDefault="00C84A86">
      <w:pPr>
        <w:spacing w:after="0"/>
        <w:ind w:left="36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 xml:space="preserve">Συστηματοποίηση της δικτύωσης σε τρία επίπεδα, τοπικό, περιφερειακό και εθνικό ακόμη και σε ευρωπαϊκό, ώστε να υπάρχει μεταφορά τεχνογνωσίας, συστηματοποίηση αλλά και κλιμάκωση των παρεμβάσεων. </w:t>
      </w:r>
    </w:p>
    <w:p w14:paraId="2DDC471F" w14:textId="77777777" w:rsidR="003C6BBB" w:rsidRPr="00BA3F7B" w:rsidRDefault="00C84A86">
      <w:pPr>
        <w:spacing w:after="0"/>
        <w:ind w:left="36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 xml:space="preserve">Υπογραφή πρωτοκόλλων συνεργασίας για τη συστηματική αντιμετώπιση των προβλημάτων των ωφελούμενων κατά ομάδα στόχο ή σε σχέση με το αναφερόμενο πρόβλημα με συναρμόδιους φορείς. </w:t>
      </w:r>
    </w:p>
    <w:p w14:paraId="76A130C6" w14:textId="77777777" w:rsidR="003C6BBB" w:rsidRPr="00BA3F7B" w:rsidRDefault="00C84A86">
      <w:pPr>
        <w:spacing w:after="0"/>
        <w:ind w:left="360"/>
        <w:rPr>
          <w:rFonts w:ascii="Arial Narrow" w:eastAsia="Arial Narrow" w:hAnsi="Arial Narrow" w:cs="Arial Narrow"/>
          <w:color w:val="000000"/>
          <w:sz w:val="24"/>
          <w:lang w:val="el-GR"/>
        </w:rPr>
      </w:pPr>
      <w:r w:rsidRPr="00BA3F7B">
        <w:rPr>
          <w:rFonts w:ascii="Arial Narrow" w:eastAsia="Arial Narrow" w:hAnsi="Arial Narrow" w:cs="Arial Narrow"/>
          <w:sz w:val="24"/>
          <w:lang w:val="el-GR"/>
        </w:rPr>
        <w:t xml:space="preserve">Διασύνδεση μητρώων ωφελούμενων από συναρμόδιους φορείς που θα διασφαλίζει την παράλληλη παρακολούθηση των ωφελούμενων και τη συμπληρωματικότητα των παρεχόμενων υπηρεσιών προς αυτούς (κατόπιν έγκρισης των ίδιων για τη διατήρηση στοιχείων που εμπίπτουν στις αρχές προστασίας προσωπικών δεδομένων). </w:t>
      </w:r>
    </w:p>
    <w:p w14:paraId="20D91055"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Συστηματοποίηση και εφαρμογή ολοκληρωμένων πρωτοκόλλων διαχείρισης από συνεργαζόμενους φορείς. </w:t>
      </w:r>
    </w:p>
    <w:p w14:paraId="42545A6E"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Δημιουργία κοινών Μητρώων ωφελούμενων από τις επιμέρους υπηρεσίες του Δήμου, ώστε να υπάρχει ολοκληρωμένη εικόνα των παρεχόμενων υπηρεσιών κατά ωφελούμενο, αλλά και ολοκληρωμένη αξιολόγηση της πορείας του περιστατικού.</w:t>
      </w:r>
    </w:p>
    <w:p w14:paraId="391E07BA" w14:textId="77777777" w:rsidR="003C6BBB" w:rsidRPr="00BA3F7B" w:rsidRDefault="00C84A86">
      <w:pPr>
        <w:widowControl w:val="0"/>
        <w:pBdr>
          <w:top w:val="nil"/>
          <w:left w:val="nil"/>
          <w:bottom w:val="nil"/>
          <w:right w:val="nil"/>
          <w:between w:val="nil"/>
        </w:pBdr>
        <w:spacing w:after="0"/>
        <w:ind w:left="360"/>
        <w:rPr>
          <w:rFonts w:ascii="Arial Narrow" w:eastAsia="Arial Narrow" w:hAnsi="Arial Narrow" w:cs="Arial Narrow"/>
          <w:color w:val="000000"/>
          <w:szCs w:val="22"/>
          <w:lang w:val="el-GR"/>
        </w:rPr>
      </w:pPr>
      <w:r w:rsidRPr="00BA3F7B">
        <w:rPr>
          <w:rFonts w:ascii="Arial Narrow" w:hAnsi="Arial Narrow"/>
          <w:lang w:val="el-GR"/>
        </w:rPr>
        <w:br w:type="page"/>
      </w:r>
    </w:p>
    <w:p w14:paraId="501B3546" w14:textId="77777777" w:rsidR="003C6BBB" w:rsidRPr="00BA3F7B" w:rsidRDefault="00C84A86">
      <w:pPr>
        <w:spacing w:after="0"/>
        <w:ind w:left="360"/>
        <w:rPr>
          <w:rFonts w:ascii="Arial Narrow" w:eastAsia="Arial Narrow" w:hAnsi="Arial Narrow" w:cs="Arial Narrow"/>
          <w:b/>
          <w:lang w:val="el-GR"/>
        </w:rPr>
      </w:pPr>
      <w:bookmarkStart w:id="128" w:name="_heading=h.wnyagw" w:colFirst="0" w:colLast="0"/>
      <w:bookmarkEnd w:id="128"/>
      <w:r w:rsidRPr="00BA3F7B">
        <w:rPr>
          <w:rFonts w:ascii="Arial Narrow" w:eastAsia="Arial Narrow" w:hAnsi="Arial Narrow" w:cs="Arial Narrow"/>
          <w:b/>
          <w:sz w:val="24"/>
          <w:lang w:val="el-GR"/>
        </w:rPr>
        <w:t>Κεφάλαιο 7: Σχέδιο πλαισίου συμμόρφωσης της πράξης με τον κανονισμό Ε/Ε 2016/679 (</w:t>
      </w:r>
      <w:r w:rsidRPr="00BA3F7B">
        <w:rPr>
          <w:rFonts w:ascii="Arial Narrow" w:eastAsia="Arial Narrow" w:hAnsi="Arial Narrow" w:cs="Arial Narrow"/>
          <w:b/>
          <w:sz w:val="24"/>
        </w:rPr>
        <w:t>GDPR</w:t>
      </w:r>
      <w:r w:rsidRPr="00BA3F7B">
        <w:rPr>
          <w:rFonts w:ascii="Arial Narrow" w:eastAsia="Arial Narrow" w:hAnsi="Arial Narrow" w:cs="Arial Narrow"/>
          <w:b/>
          <w:sz w:val="24"/>
          <w:lang w:val="el-GR"/>
        </w:rPr>
        <w:t>) για τα προσωπικά δεδομένα</w:t>
      </w:r>
    </w:p>
    <w:p w14:paraId="3ED79BF1" w14:textId="77777777" w:rsidR="003C6BBB" w:rsidRPr="00BA3F7B" w:rsidRDefault="003C6BBB">
      <w:pPr>
        <w:spacing w:after="0"/>
        <w:ind w:left="360"/>
        <w:rPr>
          <w:rFonts w:ascii="Arial Narrow" w:eastAsia="Arial Narrow" w:hAnsi="Arial Narrow" w:cs="Arial Narrow"/>
          <w:b/>
          <w:sz w:val="20"/>
          <w:szCs w:val="20"/>
          <w:lang w:val="el-GR"/>
        </w:rPr>
      </w:pPr>
    </w:p>
    <w:p w14:paraId="70863A66" w14:textId="77777777" w:rsidR="003C6BBB" w:rsidRPr="00BA3F7B" w:rsidRDefault="00C84A86">
      <w:pPr>
        <w:spacing w:after="0"/>
        <w:ind w:left="360"/>
        <w:rPr>
          <w:rFonts w:ascii="Arial Narrow" w:eastAsia="Arial Narrow" w:hAnsi="Arial Narrow" w:cs="Arial Narrow"/>
          <w:color w:val="00000A"/>
          <w:sz w:val="24"/>
          <w:lang w:val="el-GR"/>
        </w:rPr>
      </w:pPr>
      <w:r w:rsidRPr="00BA3F7B">
        <w:rPr>
          <w:rFonts w:ascii="Arial Narrow" w:eastAsia="Arial Narrow" w:hAnsi="Arial Narrow" w:cs="Arial Narrow"/>
          <w:color w:val="00000A"/>
          <w:sz w:val="24"/>
          <w:lang w:val="el-GR"/>
        </w:rPr>
        <w:t>Ο Ευρωπαϊκός Κανονισμός ΕΕ 2016/679 (</w:t>
      </w:r>
      <w:r w:rsidRPr="00BA3F7B">
        <w:rPr>
          <w:rFonts w:ascii="Arial Narrow" w:eastAsia="Arial Narrow" w:hAnsi="Arial Narrow" w:cs="Arial Narrow"/>
          <w:color w:val="00000A"/>
          <w:sz w:val="24"/>
        </w:rPr>
        <w:t>General</w:t>
      </w:r>
      <w:r w:rsidRPr="00BA3F7B">
        <w:rPr>
          <w:rFonts w:ascii="Arial Narrow" w:eastAsia="Arial Narrow" w:hAnsi="Arial Narrow" w:cs="Arial Narrow"/>
          <w:color w:val="00000A"/>
          <w:sz w:val="24"/>
          <w:lang w:val="el-GR"/>
        </w:rPr>
        <w:t xml:space="preserve"> </w:t>
      </w:r>
      <w:r w:rsidRPr="00BA3F7B">
        <w:rPr>
          <w:rFonts w:ascii="Arial Narrow" w:eastAsia="Arial Narrow" w:hAnsi="Arial Narrow" w:cs="Arial Narrow"/>
          <w:color w:val="00000A"/>
          <w:sz w:val="24"/>
        </w:rPr>
        <w:t>Data</w:t>
      </w:r>
      <w:r w:rsidRPr="00BA3F7B">
        <w:rPr>
          <w:rFonts w:ascii="Arial Narrow" w:eastAsia="Arial Narrow" w:hAnsi="Arial Narrow" w:cs="Arial Narrow"/>
          <w:color w:val="00000A"/>
          <w:sz w:val="24"/>
          <w:lang w:val="el-GR"/>
        </w:rPr>
        <w:t xml:space="preserve"> </w:t>
      </w:r>
      <w:r w:rsidRPr="00BA3F7B">
        <w:rPr>
          <w:rFonts w:ascii="Arial Narrow" w:eastAsia="Arial Narrow" w:hAnsi="Arial Narrow" w:cs="Arial Narrow"/>
          <w:color w:val="00000A"/>
          <w:sz w:val="24"/>
        </w:rPr>
        <w:t>Protection</w:t>
      </w:r>
      <w:r w:rsidRPr="00BA3F7B">
        <w:rPr>
          <w:rFonts w:ascii="Arial Narrow" w:eastAsia="Arial Narrow" w:hAnsi="Arial Narrow" w:cs="Arial Narrow"/>
          <w:color w:val="00000A"/>
          <w:sz w:val="24"/>
          <w:lang w:val="el-GR"/>
        </w:rPr>
        <w:t xml:space="preserve"> </w:t>
      </w:r>
      <w:r w:rsidRPr="00BA3F7B">
        <w:rPr>
          <w:rFonts w:ascii="Arial Narrow" w:eastAsia="Arial Narrow" w:hAnsi="Arial Narrow" w:cs="Arial Narrow"/>
          <w:color w:val="00000A"/>
          <w:sz w:val="24"/>
        </w:rPr>
        <w:t>Regulation</w:t>
      </w:r>
      <w:r w:rsidRPr="00BA3F7B">
        <w:rPr>
          <w:rFonts w:ascii="Arial Narrow" w:eastAsia="Arial Narrow" w:hAnsi="Arial Narrow" w:cs="Arial Narrow"/>
          <w:color w:val="00000A"/>
          <w:sz w:val="24"/>
          <w:lang w:val="el-GR"/>
        </w:rPr>
        <w:t xml:space="preserve">, </w:t>
      </w:r>
      <w:r w:rsidRPr="00BA3F7B">
        <w:rPr>
          <w:rFonts w:ascii="Arial Narrow" w:eastAsia="Arial Narrow" w:hAnsi="Arial Narrow" w:cs="Arial Narrow"/>
          <w:color w:val="00000A"/>
          <w:sz w:val="24"/>
        </w:rPr>
        <w:t>GDPR</w:t>
      </w:r>
      <w:r w:rsidRPr="00BA3F7B">
        <w:rPr>
          <w:rFonts w:ascii="Arial Narrow" w:eastAsia="Arial Narrow" w:hAnsi="Arial Narrow" w:cs="Arial Narrow"/>
          <w:color w:val="00000A"/>
          <w:sz w:val="24"/>
          <w:lang w:val="el-GR"/>
        </w:rPr>
        <w:t xml:space="preserve">) ψηφίστηκε στις 27.04.2016 και τέθηκε σε υποχρεωτική εφαρμογή για όλα τα κράτη μέλη της Ευρωπαϊκής Ένωσης στις 25.05.2018, διαμορφώνοντας ένα ενιαίο νομικό ευρωπαϊκό πλαίσιο, χωρίς την ανάγκη ψήφισης εθνικής νομοθεσίας. Ο Γενικός Κανονισμός Προστασίας Δεδομένων δεν επιβάλλει πλέον υποχρεώσεις γνωστοποίησης και άδειας. Απαιτεί όμως πιο υπεύθυνες διαδικασίες επεξεργασίας προσωπικών δεδομένων. </w:t>
      </w:r>
      <w:r w:rsidRPr="00BA3F7B">
        <w:rPr>
          <w:rFonts w:ascii="Arial Narrow" w:eastAsia="Arial Narrow" w:hAnsi="Arial Narrow" w:cs="Arial Narrow"/>
          <w:color w:val="00000A"/>
          <w:sz w:val="24"/>
        </w:rPr>
        <w:t>O</w:t>
      </w:r>
      <w:r w:rsidRPr="00BA3F7B">
        <w:rPr>
          <w:rFonts w:ascii="Arial Narrow" w:eastAsia="Arial Narrow" w:hAnsi="Arial Narrow" w:cs="Arial Narrow"/>
          <w:color w:val="00000A"/>
          <w:sz w:val="24"/>
          <w:lang w:val="el-GR"/>
        </w:rPr>
        <w:t xml:space="preserve"> Κανονισμός απαιτεί μεγαλύτερη διαφάνεια και επιβάλλει αυστηρότερους όρους για τη συλλογή και τη χρήση των προσωπικών δεδομένων. Το νέο δίκαιο δίνει στα πρόσωπα περισσότερα δικαιώματα και δυνατότητες να διεκδικήσουν τα δικαιώματά τους αλλά και αποζημιώσεις στα δικαστήρια. Ο Κανονισμός επιβάλλει περισσότερες ευθύνες και λογοδοσία. Όσοι επεξεργάζονται δεδομένα θα πρέπει να αποδεικνύουν τη συμμόρφωσή τους με τον νόμο.</w:t>
      </w:r>
    </w:p>
    <w:p w14:paraId="687B50B1" w14:textId="77777777" w:rsidR="003C6BBB" w:rsidRPr="00BA3F7B" w:rsidRDefault="00C84A86">
      <w:pPr>
        <w:spacing w:after="0"/>
        <w:ind w:left="360"/>
        <w:rPr>
          <w:rFonts w:ascii="Arial Narrow" w:eastAsia="Arial Narrow" w:hAnsi="Arial Narrow" w:cs="Arial Narrow"/>
          <w:b/>
          <w:color w:val="001ACD"/>
          <w:sz w:val="24"/>
          <w:lang w:val="el-GR"/>
        </w:rPr>
      </w:pPr>
      <w:r w:rsidRPr="00BA3F7B">
        <w:rPr>
          <w:rFonts w:ascii="Arial Narrow" w:eastAsia="Arial Narrow" w:hAnsi="Arial Narrow" w:cs="Arial Narrow"/>
          <w:color w:val="00000A"/>
          <w:sz w:val="24"/>
          <w:lang w:val="el-GR"/>
        </w:rPr>
        <w:t>Ο Δήμος Αιγάλεω, έχει προσαρμόσει την επεξεργασία των προσωπικών δεδομένων αλλά και όλες τις δραστηριότητές του που συνδέονται με αυτή σε ένα ανανεωμένο – και περισσότερο αυστηρό – νομικό πλαίσιο</w:t>
      </w:r>
      <w:r w:rsidRPr="00BA3F7B">
        <w:rPr>
          <w:rFonts w:ascii="Arial Narrow" w:eastAsia="Arial Narrow" w:hAnsi="Arial Narrow" w:cs="Arial Narrow"/>
          <w:color w:val="00000A"/>
          <w:sz w:val="24"/>
          <w:vertAlign w:val="superscript"/>
        </w:rPr>
        <w:footnoteReference w:id="5"/>
      </w:r>
      <w:r w:rsidRPr="00BA3F7B">
        <w:rPr>
          <w:rFonts w:ascii="Arial Narrow" w:eastAsia="Arial Narrow" w:hAnsi="Arial Narrow" w:cs="Arial Narrow"/>
          <w:color w:val="00000A"/>
          <w:sz w:val="24"/>
          <w:lang w:val="el-GR"/>
        </w:rPr>
        <w:t>.</w:t>
      </w:r>
      <w:r w:rsidRPr="00BA3F7B">
        <w:rPr>
          <w:rFonts w:ascii="Arial Narrow" w:eastAsia="Arial Narrow" w:hAnsi="Arial Narrow" w:cs="Arial Narrow"/>
          <w:sz w:val="24"/>
          <w:lang w:val="el-GR"/>
        </w:rPr>
        <w:t xml:space="preserve"> </w:t>
      </w:r>
    </w:p>
    <w:p w14:paraId="5DD37708" w14:textId="77777777" w:rsidR="003C6BBB" w:rsidRPr="00BA3F7B" w:rsidRDefault="00C84A86">
      <w:pPr>
        <w:spacing w:after="0"/>
        <w:ind w:left="360"/>
        <w:rPr>
          <w:rFonts w:ascii="Arial Narrow" w:eastAsia="Arial Narrow" w:hAnsi="Arial Narrow" w:cs="Arial Narrow"/>
          <w:color w:val="00000A"/>
          <w:sz w:val="24"/>
          <w:lang w:val="el-GR"/>
        </w:rPr>
      </w:pPr>
      <w:r w:rsidRPr="00BA3F7B">
        <w:rPr>
          <w:rFonts w:ascii="Arial Narrow" w:eastAsia="Arial Narrow" w:hAnsi="Arial Narrow" w:cs="Arial Narrow"/>
          <w:color w:val="00000A"/>
          <w:sz w:val="24"/>
          <w:lang w:val="el-GR"/>
        </w:rPr>
        <w:t>Επισημαίνονται:</w:t>
      </w:r>
    </w:p>
    <w:p w14:paraId="148A5ADB" w14:textId="77777777" w:rsidR="003C6BBB" w:rsidRPr="00BA3F7B" w:rsidRDefault="00C84A86">
      <w:pPr>
        <w:spacing w:after="0"/>
        <w:ind w:left="1080"/>
        <w:rPr>
          <w:rFonts w:ascii="Arial Narrow" w:eastAsia="Arial Narrow" w:hAnsi="Arial Narrow" w:cs="Arial Narrow"/>
          <w:color w:val="00000A"/>
          <w:sz w:val="24"/>
          <w:lang w:val="el-GR"/>
        </w:rPr>
      </w:pPr>
      <w:r w:rsidRPr="00BA3F7B">
        <w:rPr>
          <w:rFonts w:ascii="Arial Narrow" w:eastAsia="Arial Narrow" w:hAnsi="Arial Narrow" w:cs="Arial Narrow"/>
          <w:color w:val="00000A"/>
          <w:sz w:val="24"/>
          <w:lang w:val="el-GR"/>
        </w:rPr>
        <w:t>Οι αυστηροί ουσιαστικοί κανόνες που αφορούν τη συγκατάθεση, την ελαχιστοποίηση των δεδομένων, τον προσδιορισμό χρόνου και προθεσμιών κ.α.</w:t>
      </w:r>
    </w:p>
    <w:p w14:paraId="1ACC3B15" w14:textId="77777777" w:rsidR="003C6BBB" w:rsidRPr="00BA3F7B" w:rsidRDefault="00C84A86">
      <w:pPr>
        <w:spacing w:after="0"/>
        <w:ind w:left="1080"/>
        <w:rPr>
          <w:rFonts w:ascii="Arial Narrow" w:eastAsia="Arial Narrow" w:hAnsi="Arial Narrow" w:cs="Arial Narrow"/>
          <w:color w:val="00000A"/>
          <w:sz w:val="24"/>
          <w:lang w:val="el-GR"/>
        </w:rPr>
      </w:pPr>
      <w:r w:rsidRPr="00BA3F7B">
        <w:rPr>
          <w:rFonts w:ascii="Arial Narrow" w:eastAsia="Arial Narrow" w:hAnsi="Arial Narrow" w:cs="Arial Narrow"/>
          <w:color w:val="00000A"/>
          <w:sz w:val="24"/>
          <w:lang w:val="el-GR"/>
        </w:rPr>
        <w:t>Τα δικαιώματα των προσώπων και η ανάγκη προσαρμογής των διαδικασιών στις νέες απαιτήσεις</w:t>
      </w:r>
    </w:p>
    <w:p w14:paraId="28035EF6" w14:textId="77777777" w:rsidR="003C6BBB" w:rsidRPr="00BA3F7B" w:rsidRDefault="00C84A86">
      <w:pPr>
        <w:spacing w:after="0"/>
        <w:ind w:left="1080"/>
        <w:rPr>
          <w:rFonts w:ascii="Arial Narrow" w:eastAsia="Arial Narrow" w:hAnsi="Arial Narrow" w:cs="Arial Narrow"/>
          <w:color w:val="00000A"/>
          <w:sz w:val="24"/>
          <w:lang w:val="el-GR"/>
        </w:rPr>
      </w:pPr>
      <w:r w:rsidRPr="00BA3F7B">
        <w:rPr>
          <w:rFonts w:ascii="Arial Narrow" w:eastAsia="Arial Narrow" w:hAnsi="Arial Narrow" w:cs="Arial Narrow"/>
          <w:color w:val="00000A"/>
          <w:sz w:val="24"/>
          <w:lang w:val="el-GR"/>
        </w:rPr>
        <w:t>Η εσωτερική οργάνωση της συμμόρφωσης με την αποτίμηση συνεπειών της επεξεργασίας, την τήρηση αρχείων επεξεργασίας, τον ορισμό ενός εσωτερικού υπεύθυνου προστασίας δεδομένων</w:t>
      </w:r>
    </w:p>
    <w:p w14:paraId="245EBE0A" w14:textId="77777777" w:rsidR="003C6BBB" w:rsidRPr="00BA3F7B" w:rsidRDefault="00C84A86">
      <w:pPr>
        <w:spacing w:after="0"/>
        <w:ind w:left="1080"/>
        <w:rPr>
          <w:rFonts w:ascii="Arial Narrow" w:eastAsia="Arial Narrow" w:hAnsi="Arial Narrow" w:cs="Arial Narrow"/>
          <w:color w:val="00000A"/>
          <w:sz w:val="24"/>
          <w:lang w:val="el-GR"/>
        </w:rPr>
      </w:pPr>
      <w:r w:rsidRPr="00BA3F7B">
        <w:rPr>
          <w:rFonts w:ascii="Arial Narrow" w:eastAsia="Arial Narrow" w:hAnsi="Arial Narrow" w:cs="Arial Narrow"/>
          <w:color w:val="00000A"/>
          <w:sz w:val="24"/>
          <w:lang w:val="el-GR"/>
        </w:rPr>
        <w:t>Η εισαγωγή και εφαρμογή προσαρμοσμένων, οργανωτικών και τεχνικών μέτρων ασφάλειας (εμπιστευτικότητα, ακεραιότητα, διαθεσιμότητα) και ο σχεδιασμός συστημάτων, διαδικασιών και εφαρμογών με γνώμονα τη συμμόρφωση εκ του σχεδιασμού (</w:t>
      </w:r>
      <w:r w:rsidRPr="00BA3F7B">
        <w:rPr>
          <w:rFonts w:ascii="Arial Narrow" w:eastAsia="Arial Narrow" w:hAnsi="Arial Narrow" w:cs="Arial Narrow"/>
          <w:color w:val="00000A"/>
          <w:sz w:val="24"/>
        </w:rPr>
        <w:t>data</w:t>
      </w:r>
      <w:r w:rsidRPr="00BA3F7B">
        <w:rPr>
          <w:rFonts w:ascii="Arial Narrow" w:eastAsia="Arial Narrow" w:hAnsi="Arial Narrow" w:cs="Arial Narrow"/>
          <w:color w:val="00000A"/>
          <w:sz w:val="24"/>
          <w:lang w:val="el-GR"/>
        </w:rPr>
        <w:t xml:space="preserve"> </w:t>
      </w:r>
      <w:r w:rsidRPr="00BA3F7B">
        <w:rPr>
          <w:rFonts w:ascii="Arial Narrow" w:eastAsia="Arial Narrow" w:hAnsi="Arial Narrow" w:cs="Arial Narrow"/>
          <w:color w:val="00000A"/>
          <w:sz w:val="24"/>
        </w:rPr>
        <w:t>protection</w:t>
      </w:r>
      <w:r w:rsidRPr="00BA3F7B">
        <w:rPr>
          <w:rFonts w:ascii="Arial Narrow" w:eastAsia="Arial Narrow" w:hAnsi="Arial Narrow" w:cs="Arial Narrow"/>
          <w:color w:val="00000A"/>
          <w:sz w:val="24"/>
          <w:lang w:val="el-GR"/>
        </w:rPr>
        <w:t xml:space="preserve"> </w:t>
      </w:r>
      <w:r w:rsidRPr="00BA3F7B">
        <w:rPr>
          <w:rFonts w:ascii="Arial Narrow" w:eastAsia="Arial Narrow" w:hAnsi="Arial Narrow" w:cs="Arial Narrow"/>
          <w:color w:val="00000A"/>
          <w:sz w:val="24"/>
        </w:rPr>
        <w:t>by</w:t>
      </w:r>
      <w:r w:rsidRPr="00BA3F7B">
        <w:rPr>
          <w:rFonts w:ascii="Arial Narrow" w:eastAsia="Arial Narrow" w:hAnsi="Arial Narrow" w:cs="Arial Narrow"/>
          <w:color w:val="00000A"/>
          <w:sz w:val="24"/>
          <w:lang w:val="el-GR"/>
        </w:rPr>
        <w:t xml:space="preserve"> </w:t>
      </w:r>
      <w:r w:rsidRPr="00BA3F7B">
        <w:rPr>
          <w:rFonts w:ascii="Arial Narrow" w:eastAsia="Arial Narrow" w:hAnsi="Arial Narrow" w:cs="Arial Narrow"/>
          <w:color w:val="00000A"/>
          <w:sz w:val="24"/>
        </w:rPr>
        <w:t>design</w:t>
      </w:r>
      <w:r w:rsidRPr="00BA3F7B">
        <w:rPr>
          <w:rFonts w:ascii="Arial Narrow" w:eastAsia="Arial Narrow" w:hAnsi="Arial Narrow" w:cs="Arial Narrow"/>
          <w:color w:val="00000A"/>
          <w:sz w:val="24"/>
          <w:lang w:val="el-GR"/>
        </w:rPr>
        <w:t>)</w:t>
      </w:r>
    </w:p>
    <w:p w14:paraId="61AD41B9" w14:textId="77777777" w:rsidR="003C6BBB" w:rsidRPr="00BA3F7B" w:rsidRDefault="00C84A86">
      <w:pPr>
        <w:spacing w:after="0"/>
        <w:ind w:left="1080"/>
        <w:rPr>
          <w:rFonts w:ascii="Arial Narrow" w:eastAsia="Arial Narrow" w:hAnsi="Arial Narrow" w:cs="Arial Narrow"/>
          <w:color w:val="00000A"/>
          <w:sz w:val="24"/>
          <w:lang w:val="el-GR"/>
        </w:rPr>
      </w:pPr>
      <w:r w:rsidRPr="00BA3F7B">
        <w:rPr>
          <w:rFonts w:ascii="Arial Narrow" w:eastAsia="Arial Narrow" w:hAnsi="Arial Narrow" w:cs="Arial Narrow"/>
          <w:color w:val="00000A"/>
          <w:sz w:val="24"/>
        </w:rPr>
        <w:t>H</w:t>
      </w:r>
      <w:r w:rsidRPr="00BA3F7B">
        <w:rPr>
          <w:rFonts w:ascii="Arial Narrow" w:eastAsia="Arial Narrow" w:hAnsi="Arial Narrow" w:cs="Arial Narrow"/>
          <w:color w:val="00000A"/>
          <w:sz w:val="24"/>
          <w:lang w:val="el-GR"/>
        </w:rPr>
        <w:t xml:space="preserve"> υποχρέωση κοινοποίησης των παραβιάσεων δεδομένων στην Αρχή Προστασίας Δεδομένων Προσωπικού Χαρακτήρα και στα πρόσωπα που θίγονται</w:t>
      </w:r>
    </w:p>
    <w:p w14:paraId="4EBF49F8" w14:textId="77777777" w:rsidR="003C6BBB" w:rsidRPr="00BA3F7B" w:rsidRDefault="00C84A86">
      <w:pPr>
        <w:spacing w:after="0"/>
        <w:ind w:left="1080"/>
        <w:rPr>
          <w:rFonts w:ascii="Arial Narrow" w:eastAsia="Arial Narrow" w:hAnsi="Arial Narrow" w:cs="Arial Narrow"/>
          <w:color w:val="00000A"/>
          <w:sz w:val="24"/>
          <w:lang w:val="el-GR"/>
        </w:rPr>
      </w:pPr>
      <w:r w:rsidRPr="00BA3F7B">
        <w:rPr>
          <w:rFonts w:ascii="Arial Narrow" w:eastAsia="Arial Narrow" w:hAnsi="Arial Narrow" w:cs="Arial Narrow"/>
          <w:color w:val="00000A"/>
          <w:sz w:val="24"/>
          <w:lang w:val="el-GR"/>
        </w:rPr>
        <w:t>Η πρόβλεψη αστικής ευθύνης (αποζημίωση κλπ.) σε περίπτωση επεξεργασίας που δεν είναι σύμφωνη με τον νόμο σε συνδυασμό με τη δυνατότητα να ασκηθούν συλλογικές αγωγές</w:t>
      </w:r>
    </w:p>
    <w:p w14:paraId="1B85A149" w14:textId="77777777" w:rsidR="003C6BBB" w:rsidRPr="00BA3F7B" w:rsidRDefault="00C84A86">
      <w:pPr>
        <w:spacing w:after="0"/>
        <w:ind w:left="1080"/>
        <w:rPr>
          <w:rFonts w:ascii="Arial Narrow" w:eastAsia="Arial Narrow" w:hAnsi="Arial Narrow" w:cs="Arial Narrow"/>
          <w:color w:val="00000A"/>
          <w:sz w:val="24"/>
          <w:lang w:val="el-GR"/>
        </w:rPr>
      </w:pPr>
      <w:r w:rsidRPr="00BA3F7B">
        <w:rPr>
          <w:rFonts w:ascii="Arial Narrow" w:eastAsia="Arial Narrow" w:hAnsi="Arial Narrow" w:cs="Arial Narrow"/>
          <w:color w:val="00000A"/>
          <w:sz w:val="24"/>
          <w:lang w:val="el-GR"/>
        </w:rPr>
        <w:t>Η πρόβλεψη πολύ υψηλών προστίμων σε περίπτωση μη συμμόρφωσης.</w:t>
      </w:r>
    </w:p>
    <w:p w14:paraId="70894076"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Με βάση τα παραπάνω, ο Δήμος Αιγάλεω έχει προχωρήσει στην Ανάπτυξη και Υιοθέτηση Συστήματος Διαχείρισης Ασφαλείας Πληροφοριών (</w:t>
      </w:r>
      <w:r w:rsidRPr="00BA3F7B">
        <w:rPr>
          <w:rFonts w:ascii="Arial Narrow" w:eastAsia="Arial Narrow" w:hAnsi="Arial Narrow" w:cs="Arial Narrow"/>
          <w:sz w:val="24"/>
        </w:rPr>
        <w:t>Information</w:t>
      </w:r>
      <w:r w:rsidRPr="00BA3F7B">
        <w:rPr>
          <w:rFonts w:ascii="Arial Narrow" w:eastAsia="Arial Narrow" w:hAnsi="Arial Narrow" w:cs="Arial Narrow"/>
          <w:sz w:val="24"/>
          <w:lang w:val="el-GR"/>
        </w:rPr>
        <w:t xml:space="preserve"> </w:t>
      </w:r>
      <w:r w:rsidRPr="00BA3F7B">
        <w:rPr>
          <w:rFonts w:ascii="Arial Narrow" w:eastAsia="Arial Narrow" w:hAnsi="Arial Narrow" w:cs="Arial Narrow"/>
          <w:sz w:val="24"/>
        </w:rPr>
        <w:t>Security</w:t>
      </w:r>
      <w:r w:rsidRPr="00BA3F7B">
        <w:rPr>
          <w:rFonts w:ascii="Arial Narrow" w:eastAsia="Arial Narrow" w:hAnsi="Arial Narrow" w:cs="Arial Narrow"/>
          <w:sz w:val="24"/>
          <w:lang w:val="el-GR"/>
        </w:rPr>
        <w:t xml:space="preserve"> </w:t>
      </w:r>
      <w:r w:rsidRPr="00BA3F7B">
        <w:rPr>
          <w:rFonts w:ascii="Arial Narrow" w:eastAsia="Arial Narrow" w:hAnsi="Arial Narrow" w:cs="Arial Narrow"/>
          <w:sz w:val="24"/>
        </w:rPr>
        <w:t>System</w:t>
      </w:r>
      <w:r w:rsidRPr="00BA3F7B">
        <w:rPr>
          <w:rFonts w:ascii="Arial Narrow" w:eastAsia="Arial Narrow" w:hAnsi="Arial Narrow" w:cs="Arial Narrow"/>
          <w:sz w:val="24"/>
          <w:lang w:val="el-GR"/>
        </w:rPr>
        <w:t>) καθώς και στην υιοθέτηση Πλάνου Συμμόρφωσης στον Γενικό Κανονισμό Προστασίας Προσωπικών Δεδομένων (</w:t>
      </w:r>
      <w:r w:rsidRPr="00BA3F7B">
        <w:rPr>
          <w:rFonts w:ascii="Arial Narrow" w:eastAsia="Arial Narrow" w:hAnsi="Arial Narrow" w:cs="Arial Narrow"/>
          <w:sz w:val="24"/>
        </w:rPr>
        <w:t>GDPR</w:t>
      </w:r>
      <w:r w:rsidRPr="00BA3F7B">
        <w:rPr>
          <w:rFonts w:ascii="Arial Narrow" w:eastAsia="Arial Narrow" w:hAnsi="Arial Narrow" w:cs="Arial Narrow"/>
          <w:sz w:val="24"/>
          <w:lang w:val="el-GR"/>
        </w:rPr>
        <w:t xml:space="preserve"> </w:t>
      </w:r>
      <w:r w:rsidRPr="00BA3F7B">
        <w:rPr>
          <w:rFonts w:ascii="Arial Narrow" w:eastAsia="Arial Narrow" w:hAnsi="Arial Narrow" w:cs="Arial Narrow"/>
          <w:sz w:val="24"/>
        </w:rPr>
        <w:t>Compliance</w:t>
      </w:r>
      <w:r w:rsidRPr="00BA3F7B">
        <w:rPr>
          <w:rFonts w:ascii="Arial Narrow" w:eastAsia="Arial Narrow" w:hAnsi="Arial Narrow" w:cs="Arial Narrow"/>
          <w:sz w:val="24"/>
          <w:lang w:val="el-GR"/>
        </w:rPr>
        <w:t xml:space="preserve"> </w:t>
      </w:r>
      <w:r w:rsidRPr="00BA3F7B">
        <w:rPr>
          <w:rFonts w:ascii="Arial Narrow" w:eastAsia="Arial Narrow" w:hAnsi="Arial Narrow" w:cs="Arial Narrow"/>
          <w:sz w:val="24"/>
        </w:rPr>
        <w:t>Plan</w:t>
      </w:r>
      <w:r w:rsidRPr="00BA3F7B">
        <w:rPr>
          <w:rFonts w:ascii="Arial Narrow" w:eastAsia="Arial Narrow" w:hAnsi="Arial Narrow" w:cs="Arial Narrow"/>
          <w:sz w:val="24"/>
          <w:lang w:val="el-GR"/>
        </w:rPr>
        <w:t xml:space="preserve">)». Οι διαδικασίες τήρησης αρχείου και ατομικών φακέλων των ωφελούμενων συμμορφώνονται πλήρως με τον κανονισμό και για κάθε ωφελούμενο τηρείται φυσικός και ηλεκτρονικός φάκελος στην πλατφόρμα του ΗΔΙΚΑ. Αναλόγως των παροχών που λαμβάνει ο κάθε ωφελούμενος εγγράφεται επιπλέον στις αντίστοιχες πλατφόρμες (ΟΠΕΚΑ, Κοινωνικό Εισόδημα Αλληλεγγύης). Οι ωφελούμενοι που εντάσσονται σε παροχές του Δήμου εγγράφονται στην εφαρμογή «ΝΟΙΑΖΟΜΑΙ». </w:t>
      </w:r>
    </w:p>
    <w:p w14:paraId="5C7AF1FE"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Τέλος, ο ανάδοχος οφείλει να συμμορφώνεται με το σύστημα διαχείρισης της ασφάλειας των πληροφοριών  ή ισοδύναμο και νεότερο αυτού: ΕΛΟΤ ΕΝ </w:t>
      </w:r>
      <w:r w:rsidRPr="00BA3F7B">
        <w:rPr>
          <w:rFonts w:ascii="Arial Narrow" w:eastAsia="Arial Narrow" w:hAnsi="Arial Narrow" w:cs="Arial Narrow"/>
          <w:sz w:val="24"/>
        </w:rPr>
        <w:t>ISO</w:t>
      </w:r>
      <w:r w:rsidRPr="00BA3F7B">
        <w:rPr>
          <w:rFonts w:ascii="Arial Narrow" w:eastAsia="Arial Narrow" w:hAnsi="Arial Narrow" w:cs="Arial Narrow"/>
          <w:sz w:val="24"/>
          <w:lang w:val="el-GR"/>
        </w:rPr>
        <w:t>/</w:t>
      </w:r>
      <w:r w:rsidRPr="00BA3F7B">
        <w:rPr>
          <w:rFonts w:ascii="Arial Narrow" w:eastAsia="Arial Narrow" w:hAnsi="Arial Narrow" w:cs="Arial Narrow"/>
          <w:sz w:val="24"/>
        </w:rPr>
        <w:t>IEC</w:t>
      </w:r>
      <w:r w:rsidRPr="00BA3F7B">
        <w:rPr>
          <w:rFonts w:ascii="Arial Narrow" w:eastAsia="Arial Narrow" w:hAnsi="Arial Narrow" w:cs="Arial Narrow"/>
          <w:sz w:val="24"/>
          <w:lang w:val="el-GR"/>
        </w:rPr>
        <w:t xml:space="preserve"> 27001:2013. </w:t>
      </w:r>
    </w:p>
    <w:p w14:paraId="73A27250" w14:textId="77777777" w:rsidR="003C6BBB" w:rsidRPr="00BA3F7B" w:rsidRDefault="003C6BBB">
      <w:pPr>
        <w:spacing w:after="0"/>
        <w:ind w:left="360"/>
        <w:rPr>
          <w:rFonts w:ascii="Arial Narrow" w:eastAsia="Arial Narrow" w:hAnsi="Arial Narrow" w:cs="Arial Narrow"/>
          <w:b/>
          <w:color w:val="002060"/>
          <w:sz w:val="24"/>
          <w:lang w:val="el-GR"/>
        </w:rPr>
      </w:pPr>
    </w:p>
    <w:p w14:paraId="3A086D7C" w14:textId="77777777" w:rsidR="003C6BBB" w:rsidRPr="00BA3F7B" w:rsidRDefault="00C84A86">
      <w:pPr>
        <w:ind w:left="360"/>
        <w:rPr>
          <w:rFonts w:ascii="Arial Narrow" w:eastAsia="Arial Narrow" w:hAnsi="Arial Narrow" w:cs="Arial Narrow"/>
          <w:b/>
          <w:sz w:val="24"/>
          <w:lang w:val="el-GR"/>
        </w:rPr>
      </w:pPr>
      <w:bookmarkStart w:id="129" w:name="_heading=h.3gnlt4p" w:colFirst="0" w:colLast="0"/>
      <w:bookmarkEnd w:id="129"/>
      <w:r w:rsidRPr="00BA3F7B">
        <w:rPr>
          <w:rFonts w:ascii="Arial Narrow" w:eastAsia="Arial Narrow" w:hAnsi="Arial Narrow" w:cs="Arial Narrow"/>
          <w:b/>
          <w:sz w:val="24"/>
          <w:lang w:val="el-GR"/>
        </w:rPr>
        <w:t>Κεφάλαιο 8: Αναφορά στις δράσεις για τη διατήρηση και αξιοποίηση των αποτελεσμάτων της προτεινόμενης πράξης</w:t>
      </w:r>
    </w:p>
    <w:p w14:paraId="705D02CA" w14:textId="77777777" w:rsidR="003C6BBB" w:rsidRPr="00BA3F7B" w:rsidRDefault="00C84A86">
      <w:pPr>
        <w:widowControl w:val="0"/>
        <w:pBdr>
          <w:top w:val="nil"/>
          <w:left w:val="nil"/>
          <w:bottom w:val="nil"/>
          <w:right w:val="nil"/>
          <w:between w:val="nil"/>
        </w:pBdr>
        <w:spacing w:after="0"/>
        <w:ind w:left="36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 xml:space="preserve">Για την επίτευξη, την αποτελεσματικότερη και την αποδοτικότερη υλοποίηση των ανωτέρω περιγραφέντων στόχων, αλλά και τυχόν επιπλέον που θα προκύψουν κατά την εφαρμογή του έργου, απαιτείται προγραμματισμός ενεργειών έτσι ώστε να διασφαλίζεται η συνέχεια των δράσεων, τόσο καθ’ όλη την περίοδο υλοποίησης όσο και στη συνέχεια, γιατί το πρόβλημα που αντιμετωπίζεται με το προτεινόμενο έργο θα συνεχίσει να υφίσταται και στο άμεσο μέλλον. </w:t>
      </w:r>
    </w:p>
    <w:p w14:paraId="3B40E9EE" w14:textId="77777777" w:rsidR="003C6BBB" w:rsidRPr="00BA3F7B" w:rsidRDefault="00C84A86">
      <w:pPr>
        <w:widowControl w:val="0"/>
        <w:pBdr>
          <w:top w:val="nil"/>
          <w:left w:val="nil"/>
          <w:bottom w:val="nil"/>
          <w:right w:val="nil"/>
          <w:between w:val="nil"/>
        </w:pBdr>
        <w:spacing w:after="0"/>
        <w:ind w:left="360"/>
        <w:rPr>
          <w:rFonts w:ascii="Arial Narrow" w:eastAsia="Arial Narrow" w:hAnsi="Arial Narrow" w:cs="Arial Narrow"/>
          <w:color w:val="000000"/>
          <w:szCs w:val="22"/>
          <w:lang w:val="el-GR"/>
        </w:rPr>
      </w:pPr>
      <w:r w:rsidRPr="00BA3F7B">
        <w:rPr>
          <w:rFonts w:ascii="Arial Narrow" w:eastAsia="Arial Narrow" w:hAnsi="Arial Narrow" w:cs="Arial Narrow"/>
          <w:color w:val="000000"/>
          <w:sz w:val="24"/>
          <w:lang w:val="el-GR"/>
        </w:rPr>
        <w:t>Δικαιούχος φορέας αλλά και φορέας λειτουργίας του έργου είναι ο Δήμος Αιγάλεω, ο οποίος λαμβάνοντας όλα τα απαραίτητα μέτρα για το σκοπό αυτό, με βάση το κανονιστικό πλαίσιο λειτουργίας του και των αντίστοιχων αρμοδιοτήτων το, διασφαλίζει το λειτουργικό αποτέλεσμα αλλά και τη συντήρηση των αποτελεσμάτων του έργου. Η βιωσιμότητα των αποτελεσμάτων</w:t>
      </w:r>
      <w:r w:rsidRPr="00BA3F7B">
        <w:rPr>
          <w:rFonts w:ascii="Arial Narrow" w:eastAsia="Arial Narrow" w:hAnsi="Arial Narrow" w:cs="Arial Narrow"/>
          <w:color w:val="000000"/>
          <w:szCs w:val="22"/>
          <w:lang w:val="el-GR"/>
        </w:rPr>
        <w:t xml:space="preserve"> της προτεινόμενης πράξης εξασφαλίζεται με βάση τα παρακάτω κριτήρια:</w:t>
      </w:r>
    </w:p>
    <w:p w14:paraId="445B34B0" w14:textId="77777777" w:rsidR="003C6BBB" w:rsidRPr="00BA3F7B" w:rsidRDefault="003C6BBB">
      <w:pPr>
        <w:widowControl w:val="0"/>
        <w:pBdr>
          <w:top w:val="nil"/>
          <w:left w:val="nil"/>
          <w:bottom w:val="nil"/>
          <w:right w:val="nil"/>
          <w:between w:val="nil"/>
        </w:pBdr>
        <w:spacing w:after="0"/>
        <w:ind w:left="360"/>
        <w:rPr>
          <w:rFonts w:ascii="Arial Narrow" w:eastAsia="Arial Narrow" w:hAnsi="Arial Narrow" w:cs="Arial Narrow"/>
          <w:color w:val="000000"/>
          <w:sz w:val="24"/>
          <w:lang w:val="el-GR"/>
        </w:rPr>
      </w:pPr>
    </w:p>
    <w:tbl>
      <w:tblPr>
        <w:tblStyle w:val="afffff0"/>
        <w:tblW w:w="9628" w:type="dxa"/>
        <w:tblInd w:w="0" w:type="dxa"/>
        <w:tblLayout w:type="fixed"/>
        <w:tblLook w:val="0400" w:firstRow="0" w:lastRow="0" w:firstColumn="0" w:lastColumn="0" w:noHBand="0" w:noVBand="1"/>
      </w:tblPr>
      <w:tblGrid>
        <w:gridCol w:w="679"/>
        <w:gridCol w:w="2491"/>
        <w:gridCol w:w="6458"/>
      </w:tblGrid>
      <w:tr w:rsidR="003C6BBB" w:rsidRPr="00BA3F7B" w14:paraId="1401C186" w14:textId="77777777">
        <w:tc>
          <w:tcPr>
            <w:tcW w:w="679" w:type="dxa"/>
            <w:tcBorders>
              <w:top w:val="single" w:sz="4" w:space="0" w:color="000000"/>
              <w:left w:val="single" w:sz="4" w:space="0" w:color="000000"/>
              <w:bottom w:val="single" w:sz="4" w:space="0" w:color="000000"/>
              <w:right w:val="single" w:sz="4" w:space="0" w:color="000000"/>
            </w:tcBorders>
            <w:shd w:val="clear" w:color="auto" w:fill="auto"/>
          </w:tcPr>
          <w:p w14:paraId="7A012CFC" w14:textId="77777777" w:rsidR="003C6BBB" w:rsidRPr="00BA3F7B" w:rsidRDefault="00C84A86">
            <w:pPr>
              <w:widowControl w:val="0"/>
              <w:pBdr>
                <w:top w:val="nil"/>
                <w:left w:val="nil"/>
                <w:bottom w:val="nil"/>
                <w:right w:val="nil"/>
                <w:between w:val="nil"/>
              </w:pBdr>
              <w:spacing w:after="0"/>
              <w:jc w:val="center"/>
              <w:rPr>
                <w:rFonts w:ascii="Arial Narrow" w:eastAsia="Arial Narrow" w:hAnsi="Arial Narrow" w:cs="Arial Narrow"/>
                <w:b/>
                <w:color w:val="000000"/>
                <w:sz w:val="24"/>
              </w:rPr>
            </w:pPr>
            <w:r w:rsidRPr="00BA3F7B">
              <w:rPr>
                <w:rFonts w:ascii="Arial Narrow" w:eastAsia="Arial Narrow" w:hAnsi="Arial Narrow" w:cs="Arial Narrow"/>
                <w:b/>
                <w:color w:val="000000"/>
                <w:sz w:val="24"/>
              </w:rPr>
              <w:t>α/α</w:t>
            </w:r>
          </w:p>
        </w:tc>
        <w:tc>
          <w:tcPr>
            <w:tcW w:w="2491" w:type="dxa"/>
            <w:tcBorders>
              <w:top w:val="single" w:sz="4" w:space="0" w:color="000000"/>
              <w:left w:val="single" w:sz="4" w:space="0" w:color="000000"/>
              <w:bottom w:val="single" w:sz="4" w:space="0" w:color="000000"/>
              <w:right w:val="single" w:sz="4" w:space="0" w:color="000000"/>
            </w:tcBorders>
            <w:shd w:val="clear" w:color="auto" w:fill="auto"/>
          </w:tcPr>
          <w:p w14:paraId="1A27B2B7" w14:textId="77777777" w:rsidR="003C6BBB" w:rsidRPr="00BA3F7B" w:rsidRDefault="00C84A86">
            <w:pPr>
              <w:widowControl w:val="0"/>
              <w:pBdr>
                <w:top w:val="nil"/>
                <w:left w:val="nil"/>
                <w:bottom w:val="nil"/>
                <w:right w:val="nil"/>
                <w:between w:val="nil"/>
              </w:pBdr>
              <w:spacing w:after="0"/>
              <w:jc w:val="center"/>
              <w:rPr>
                <w:rFonts w:ascii="Arial Narrow" w:eastAsia="Arial Narrow" w:hAnsi="Arial Narrow" w:cs="Arial Narrow"/>
                <w:b/>
                <w:color w:val="000000"/>
                <w:sz w:val="24"/>
              </w:rPr>
            </w:pPr>
            <w:r w:rsidRPr="00BA3F7B">
              <w:rPr>
                <w:rFonts w:ascii="Arial Narrow" w:eastAsia="Arial Narrow" w:hAnsi="Arial Narrow" w:cs="Arial Narrow"/>
                <w:b/>
                <w:color w:val="000000"/>
                <w:sz w:val="24"/>
              </w:rPr>
              <w:t>Κριτήριο</w:t>
            </w:r>
          </w:p>
        </w:tc>
        <w:tc>
          <w:tcPr>
            <w:tcW w:w="6458" w:type="dxa"/>
            <w:tcBorders>
              <w:top w:val="single" w:sz="4" w:space="0" w:color="000000"/>
              <w:left w:val="single" w:sz="4" w:space="0" w:color="000000"/>
              <w:bottom w:val="single" w:sz="4" w:space="0" w:color="000000"/>
              <w:right w:val="single" w:sz="4" w:space="0" w:color="000000"/>
            </w:tcBorders>
            <w:shd w:val="clear" w:color="auto" w:fill="auto"/>
          </w:tcPr>
          <w:p w14:paraId="7FFFD0FF" w14:textId="77777777" w:rsidR="003C6BBB" w:rsidRPr="00BA3F7B" w:rsidRDefault="00C84A86">
            <w:pPr>
              <w:widowControl w:val="0"/>
              <w:pBdr>
                <w:top w:val="nil"/>
                <w:left w:val="nil"/>
                <w:bottom w:val="nil"/>
                <w:right w:val="nil"/>
                <w:between w:val="nil"/>
              </w:pBdr>
              <w:spacing w:after="0"/>
              <w:jc w:val="center"/>
              <w:rPr>
                <w:rFonts w:ascii="Arial Narrow" w:eastAsia="Arial Narrow" w:hAnsi="Arial Narrow" w:cs="Arial Narrow"/>
                <w:b/>
                <w:color w:val="000000"/>
                <w:sz w:val="24"/>
              </w:rPr>
            </w:pPr>
            <w:r w:rsidRPr="00BA3F7B">
              <w:rPr>
                <w:rFonts w:ascii="Arial Narrow" w:eastAsia="Arial Narrow" w:hAnsi="Arial Narrow" w:cs="Arial Narrow"/>
                <w:b/>
                <w:color w:val="000000"/>
                <w:sz w:val="24"/>
              </w:rPr>
              <w:t>Ανταπόκριση / Συμμόρφωση Δικαιούχου</w:t>
            </w:r>
          </w:p>
        </w:tc>
      </w:tr>
      <w:tr w:rsidR="003C6BBB" w:rsidRPr="00BA3F7B" w14:paraId="448C6A07" w14:textId="77777777">
        <w:tc>
          <w:tcPr>
            <w:tcW w:w="679" w:type="dxa"/>
            <w:tcBorders>
              <w:top w:val="single" w:sz="4" w:space="0" w:color="000000"/>
              <w:left w:val="single" w:sz="4" w:space="0" w:color="000000"/>
              <w:bottom w:val="single" w:sz="4" w:space="0" w:color="000000"/>
              <w:right w:val="single" w:sz="4" w:space="0" w:color="000000"/>
            </w:tcBorders>
            <w:shd w:val="clear" w:color="auto" w:fill="auto"/>
          </w:tcPr>
          <w:p w14:paraId="2269E0F6" w14:textId="77777777" w:rsidR="003C6BBB" w:rsidRPr="00BA3F7B" w:rsidRDefault="00C84A86">
            <w:pPr>
              <w:widowControl w:val="0"/>
              <w:pBdr>
                <w:top w:val="nil"/>
                <w:left w:val="nil"/>
                <w:bottom w:val="nil"/>
                <w:right w:val="nil"/>
                <w:between w:val="nil"/>
              </w:pBdr>
              <w:spacing w:after="0"/>
              <w:jc w:val="center"/>
              <w:rPr>
                <w:rFonts w:ascii="Arial Narrow" w:eastAsia="Arial Narrow" w:hAnsi="Arial Narrow" w:cs="Arial Narrow"/>
                <w:color w:val="000000"/>
                <w:szCs w:val="22"/>
              </w:rPr>
            </w:pPr>
            <w:r w:rsidRPr="00BA3F7B">
              <w:rPr>
                <w:rFonts w:ascii="Arial Narrow" w:eastAsia="Arial Narrow" w:hAnsi="Arial Narrow" w:cs="Arial Narrow"/>
                <w:color w:val="000000"/>
                <w:szCs w:val="22"/>
              </w:rPr>
              <w:t>1</w:t>
            </w:r>
          </w:p>
        </w:tc>
        <w:tc>
          <w:tcPr>
            <w:tcW w:w="2491" w:type="dxa"/>
            <w:tcBorders>
              <w:top w:val="single" w:sz="4" w:space="0" w:color="000000"/>
              <w:left w:val="single" w:sz="4" w:space="0" w:color="000000"/>
              <w:bottom w:val="single" w:sz="4" w:space="0" w:color="000000"/>
              <w:right w:val="single" w:sz="4" w:space="0" w:color="000000"/>
            </w:tcBorders>
            <w:shd w:val="clear" w:color="auto" w:fill="auto"/>
          </w:tcPr>
          <w:p w14:paraId="52E80872" w14:textId="77777777" w:rsidR="003C6BBB" w:rsidRPr="00BA3F7B" w:rsidRDefault="00C84A86">
            <w:pPr>
              <w:widowControl w:val="0"/>
              <w:pBdr>
                <w:top w:val="nil"/>
                <w:left w:val="nil"/>
                <w:bottom w:val="nil"/>
                <w:right w:val="nil"/>
                <w:between w:val="nil"/>
              </w:pBdr>
              <w:spacing w:after="0"/>
              <w:rPr>
                <w:rFonts w:ascii="Arial Narrow" w:eastAsia="Arial Narrow" w:hAnsi="Arial Narrow" w:cs="Arial Narrow"/>
                <w:color w:val="000000"/>
                <w:szCs w:val="22"/>
              </w:rPr>
            </w:pPr>
            <w:r w:rsidRPr="00BA3F7B">
              <w:rPr>
                <w:rFonts w:ascii="Arial Narrow" w:eastAsia="Arial Narrow" w:hAnsi="Arial Narrow" w:cs="Arial Narrow"/>
                <w:color w:val="000000"/>
                <w:szCs w:val="22"/>
              </w:rPr>
              <w:t>Διοικητική ικανότητα</w:t>
            </w:r>
          </w:p>
        </w:tc>
        <w:tc>
          <w:tcPr>
            <w:tcW w:w="6458" w:type="dxa"/>
            <w:tcBorders>
              <w:top w:val="single" w:sz="4" w:space="0" w:color="000000"/>
              <w:left w:val="single" w:sz="4" w:space="0" w:color="000000"/>
              <w:bottom w:val="single" w:sz="4" w:space="0" w:color="000000"/>
              <w:right w:val="single" w:sz="4" w:space="0" w:color="000000"/>
            </w:tcBorders>
            <w:shd w:val="clear" w:color="auto" w:fill="auto"/>
          </w:tcPr>
          <w:p w14:paraId="2A98D768"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Ο Δήμος Αιγάλεω διαθέτει την οργανωτική δομή και τις απαραίτητες διαδικασίες για τη διατήρηση και αξιοποίηση των αποτελεσμάτων της προτεινόμενης πράξης.</w:t>
            </w:r>
          </w:p>
        </w:tc>
      </w:tr>
      <w:tr w:rsidR="003C6BBB" w:rsidRPr="00BA3F7B" w14:paraId="6AE97DFE" w14:textId="77777777">
        <w:tc>
          <w:tcPr>
            <w:tcW w:w="679" w:type="dxa"/>
            <w:tcBorders>
              <w:top w:val="single" w:sz="4" w:space="0" w:color="000000"/>
              <w:left w:val="single" w:sz="4" w:space="0" w:color="000000"/>
              <w:bottom w:val="single" w:sz="4" w:space="0" w:color="000000"/>
              <w:right w:val="single" w:sz="4" w:space="0" w:color="000000"/>
            </w:tcBorders>
            <w:shd w:val="clear" w:color="auto" w:fill="auto"/>
          </w:tcPr>
          <w:p w14:paraId="59CC5FB0" w14:textId="77777777" w:rsidR="003C6BBB" w:rsidRPr="00BA3F7B" w:rsidRDefault="00C84A86">
            <w:pPr>
              <w:widowControl w:val="0"/>
              <w:pBdr>
                <w:top w:val="nil"/>
                <w:left w:val="nil"/>
                <w:bottom w:val="nil"/>
                <w:right w:val="nil"/>
                <w:between w:val="nil"/>
              </w:pBdr>
              <w:spacing w:after="0"/>
              <w:jc w:val="center"/>
              <w:rPr>
                <w:rFonts w:ascii="Arial Narrow" w:eastAsia="Arial Narrow" w:hAnsi="Arial Narrow" w:cs="Arial Narrow"/>
                <w:color w:val="000000"/>
                <w:szCs w:val="22"/>
              </w:rPr>
            </w:pPr>
            <w:r w:rsidRPr="00BA3F7B">
              <w:rPr>
                <w:rFonts w:ascii="Arial Narrow" w:eastAsia="Arial Narrow" w:hAnsi="Arial Narrow" w:cs="Arial Narrow"/>
                <w:color w:val="000000"/>
                <w:szCs w:val="22"/>
              </w:rPr>
              <w:t>2</w:t>
            </w:r>
          </w:p>
        </w:tc>
        <w:tc>
          <w:tcPr>
            <w:tcW w:w="2491" w:type="dxa"/>
            <w:tcBorders>
              <w:top w:val="single" w:sz="4" w:space="0" w:color="000000"/>
              <w:left w:val="single" w:sz="4" w:space="0" w:color="000000"/>
              <w:bottom w:val="single" w:sz="4" w:space="0" w:color="000000"/>
              <w:right w:val="single" w:sz="4" w:space="0" w:color="000000"/>
            </w:tcBorders>
            <w:shd w:val="clear" w:color="auto" w:fill="auto"/>
          </w:tcPr>
          <w:p w14:paraId="107FD847" w14:textId="77777777" w:rsidR="003C6BBB" w:rsidRPr="00BA3F7B" w:rsidRDefault="00C84A86">
            <w:pPr>
              <w:widowControl w:val="0"/>
              <w:pBdr>
                <w:top w:val="nil"/>
                <w:left w:val="nil"/>
                <w:bottom w:val="nil"/>
                <w:right w:val="nil"/>
                <w:between w:val="nil"/>
              </w:pBdr>
              <w:spacing w:after="0"/>
              <w:rPr>
                <w:rFonts w:ascii="Arial Narrow" w:eastAsia="Arial Narrow" w:hAnsi="Arial Narrow" w:cs="Arial Narrow"/>
                <w:color w:val="000000"/>
                <w:szCs w:val="22"/>
              </w:rPr>
            </w:pPr>
            <w:r w:rsidRPr="00BA3F7B">
              <w:rPr>
                <w:rFonts w:ascii="Arial Narrow" w:eastAsia="Arial Narrow" w:hAnsi="Arial Narrow" w:cs="Arial Narrow"/>
                <w:color w:val="000000"/>
                <w:szCs w:val="22"/>
              </w:rPr>
              <w:t>Επιχειρησιακή ικανότητα</w:t>
            </w:r>
          </w:p>
        </w:tc>
        <w:tc>
          <w:tcPr>
            <w:tcW w:w="6458" w:type="dxa"/>
            <w:tcBorders>
              <w:top w:val="single" w:sz="4" w:space="0" w:color="000000"/>
              <w:left w:val="single" w:sz="4" w:space="0" w:color="000000"/>
              <w:bottom w:val="single" w:sz="4" w:space="0" w:color="000000"/>
              <w:right w:val="single" w:sz="4" w:space="0" w:color="000000"/>
            </w:tcBorders>
            <w:shd w:val="clear" w:color="auto" w:fill="auto"/>
          </w:tcPr>
          <w:p w14:paraId="1398E081"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Η προηγούμενη εμπειρία του Δήμου στην υλοποίηση παρόμοιων πράξεων, η διαθεσιμότητα και επάρκεια του προσωπικού του, δηλαδή το πλήθος και τα προσόντα (εκπαίδευση – επαγγελματική εμπειρία) των στελεχών του είναι αδιαμφισβήτητη και αποτελεί εχέγγυο για τη συνέχεια.</w:t>
            </w:r>
          </w:p>
        </w:tc>
      </w:tr>
      <w:tr w:rsidR="003C6BBB" w:rsidRPr="00BA3F7B" w14:paraId="1A170A42" w14:textId="77777777">
        <w:tc>
          <w:tcPr>
            <w:tcW w:w="679" w:type="dxa"/>
            <w:tcBorders>
              <w:top w:val="single" w:sz="4" w:space="0" w:color="000000"/>
              <w:left w:val="single" w:sz="4" w:space="0" w:color="000000"/>
              <w:bottom w:val="single" w:sz="4" w:space="0" w:color="000000"/>
              <w:right w:val="single" w:sz="4" w:space="0" w:color="000000"/>
            </w:tcBorders>
            <w:shd w:val="clear" w:color="auto" w:fill="auto"/>
          </w:tcPr>
          <w:p w14:paraId="1A935DE8" w14:textId="77777777" w:rsidR="003C6BBB" w:rsidRPr="00BA3F7B" w:rsidRDefault="00C84A86">
            <w:pPr>
              <w:widowControl w:val="0"/>
              <w:pBdr>
                <w:top w:val="nil"/>
                <w:left w:val="nil"/>
                <w:bottom w:val="nil"/>
                <w:right w:val="nil"/>
                <w:between w:val="nil"/>
              </w:pBdr>
              <w:spacing w:after="0"/>
              <w:jc w:val="center"/>
              <w:rPr>
                <w:rFonts w:ascii="Arial Narrow" w:eastAsia="Arial Narrow" w:hAnsi="Arial Narrow" w:cs="Arial Narrow"/>
                <w:color w:val="000000"/>
                <w:szCs w:val="22"/>
              </w:rPr>
            </w:pPr>
            <w:r w:rsidRPr="00BA3F7B">
              <w:rPr>
                <w:rFonts w:ascii="Arial Narrow" w:eastAsia="Arial Narrow" w:hAnsi="Arial Narrow" w:cs="Arial Narrow"/>
                <w:color w:val="000000"/>
                <w:szCs w:val="22"/>
              </w:rPr>
              <w:t>3</w:t>
            </w:r>
          </w:p>
        </w:tc>
        <w:tc>
          <w:tcPr>
            <w:tcW w:w="2491" w:type="dxa"/>
            <w:tcBorders>
              <w:top w:val="single" w:sz="4" w:space="0" w:color="000000"/>
              <w:left w:val="single" w:sz="4" w:space="0" w:color="000000"/>
              <w:bottom w:val="single" w:sz="4" w:space="0" w:color="000000"/>
              <w:right w:val="single" w:sz="4" w:space="0" w:color="000000"/>
            </w:tcBorders>
            <w:shd w:val="clear" w:color="auto" w:fill="auto"/>
          </w:tcPr>
          <w:p w14:paraId="22863EA9" w14:textId="77777777" w:rsidR="003C6BBB" w:rsidRPr="00BA3F7B" w:rsidRDefault="00C84A86">
            <w:pPr>
              <w:widowControl w:val="0"/>
              <w:pBdr>
                <w:top w:val="nil"/>
                <w:left w:val="nil"/>
                <w:bottom w:val="nil"/>
                <w:right w:val="nil"/>
                <w:between w:val="nil"/>
              </w:pBdr>
              <w:spacing w:after="0"/>
              <w:rPr>
                <w:rFonts w:ascii="Arial Narrow" w:eastAsia="Arial Narrow" w:hAnsi="Arial Narrow" w:cs="Arial Narrow"/>
                <w:color w:val="000000"/>
                <w:szCs w:val="22"/>
              </w:rPr>
            </w:pPr>
            <w:r w:rsidRPr="00BA3F7B">
              <w:rPr>
                <w:rFonts w:ascii="Arial Narrow" w:eastAsia="Arial Narrow" w:hAnsi="Arial Narrow" w:cs="Arial Narrow"/>
                <w:color w:val="000000"/>
                <w:szCs w:val="22"/>
              </w:rPr>
              <w:t xml:space="preserve">Αναγκαιότητα υλοποίησης της Πράξης </w:t>
            </w:r>
          </w:p>
        </w:tc>
        <w:tc>
          <w:tcPr>
            <w:tcW w:w="6458" w:type="dxa"/>
            <w:tcBorders>
              <w:top w:val="single" w:sz="4" w:space="0" w:color="000000"/>
              <w:left w:val="single" w:sz="4" w:space="0" w:color="000000"/>
              <w:bottom w:val="single" w:sz="4" w:space="0" w:color="000000"/>
              <w:right w:val="single" w:sz="4" w:space="0" w:color="000000"/>
            </w:tcBorders>
            <w:shd w:val="clear" w:color="auto" w:fill="auto"/>
          </w:tcPr>
          <w:p w14:paraId="131EA7C6"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 xml:space="preserve">Η αναγκαιότητα υλοποίησης της πράξης θεωρείται απολύτως τεκμηριωμένη αλλά και δεδομένη τόσο σήμερα όσο και στο άμεσο μέλλον. </w:t>
            </w:r>
          </w:p>
        </w:tc>
      </w:tr>
      <w:tr w:rsidR="003C6BBB" w:rsidRPr="00BA3F7B" w14:paraId="66120254" w14:textId="77777777">
        <w:tc>
          <w:tcPr>
            <w:tcW w:w="679" w:type="dxa"/>
            <w:tcBorders>
              <w:top w:val="single" w:sz="4" w:space="0" w:color="000000"/>
              <w:left w:val="single" w:sz="4" w:space="0" w:color="000000"/>
              <w:bottom w:val="single" w:sz="4" w:space="0" w:color="000000"/>
              <w:right w:val="single" w:sz="4" w:space="0" w:color="000000"/>
            </w:tcBorders>
            <w:shd w:val="clear" w:color="auto" w:fill="auto"/>
          </w:tcPr>
          <w:p w14:paraId="00F149B7" w14:textId="77777777" w:rsidR="003C6BBB" w:rsidRPr="00BA3F7B" w:rsidRDefault="00C84A86">
            <w:pPr>
              <w:widowControl w:val="0"/>
              <w:pBdr>
                <w:top w:val="nil"/>
                <w:left w:val="nil"/>
                <w:bottom w:val="nil"/>
                <w:right w:val="nil"/>
                <w:between w:val="nil"/>
              </w:pBdr>
              <w:spacing w:after="0"/>
              <w:jc w:val="center"/>
              <w:rPr>
                <w:rFonts w:ascii="Arial Narrow" w:eastAsia="Arial Narrow" w:hAnsi="Arial Narrow" w:cs="Arial Narrow"/>
                <w:color w:val="000000"/>
                <w:szCs w:val="22"/>
              </w:rPr>
            </w:pPr>
            <w:r w:rsidRPr="00BA3F7B">
              <w:rPr>
                <w:rFonts w:ascii="Arial Narrow" w:eastAsia="Arial Narrow" w:hAnsi="Arial Narrow" w:cs="Arial Narrow"/>
                <w:color w:val="000000"/>
                <w:szCs w:val="22"/>
              </w:rPr>
              <w:t>4</w:t>
            </w:r>
          </w:p>
        </w:tc>
        <w:tc>
          <w:tcPr>
            <w:tcW w:w="2491" w:type="dxa"/>
            <w:tcBorders>
              <w:top w:val="single" w:sz="4" w:space="0" w:color="000000"/>
              <w:left w:val="single" w:sz="4" w:space="0" w:color="000000"/>
              <w:bottom w:val="single" w:sz="4" w:space="0" w:color="000000"/>
              <w:right w:val="single" w:sz="4" w:space="0" w:color="000000"/>
            </w:tcBorders>
            <w:shd w:val="clear" w:color="auto" w:fill="auto"/>
          </w:tcPr>
          <w:p w14:paraId="43A5ACC0" w14:textId="77777777" w:rsidR="003C6BBB" w:rsidRPr="00BA3F7B" w:rsidRDefault="00C84A86">
            <w:pPr>
              <w:widowControl w:val="0"/>
              <w:pBdr>
                <w:top w:val="nil"/>
                <w:left w:val="nil"/>
                <w:bottom w:val="nil"/>
                <w:right w:val="nil"/>
                <w:between w:val="nil"/>
              </w:pBdr>
              <w:spacing w:after="0"/>
              <w:rPr>
                <w:rFonts w:ascii="Arial Narrow" w:eastAsia="Arial Narrow" w:hAnsi="Arial Narrow" w:cs="Arial Narrow"/>
                <w:color w:val="000000"/>
                <w:szCs w:val="22"/>
              </w:rPr>
            </w:pPr>
            <w:r w:rsidRPr="00BA3F7B">
              <w:rPr>
                <w:rFonts w:ascii="Arial Narrow" w:eastAsia="Arial Narrow" w:hAnsi="Arial Narrow" w:cs="Arial Narrow"/>
                <w:color w:val="000000"/>
                <w:szCs w:val="22"/>
              </w:rPr>
              <w:t>Αποτελεσματικότητα</w:t>
            </w:r>
          </w:p>
        </w:tc>
        <w:tc>
          <w:tcPr>
            <w:tcW w:w="6458" w:type="dxa"/>
            <w:tcBorders>
              <w:top w:val="single" w:sz="4" w:space="0" w:color="000000"/>
              <w:left w:val="single" w:sz="4" w:space="0" w:color="000000"/>
              <w:bottom w:val="single" w:sz="4" w:space="0" w:color="000000"/>
              <w:right w:val="single" w:sz="4" w:space="0" w:color="000000"/>
            </w:tcBorders>
            <w:shd w:val="clear" w:color="auto" w:fill="auto"/>
          </w:tcPr>
          <w:p w14:paraId="45E10F3A"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 xml:space="preserve">Η συμβολή της προτεινόμενης πράξης στην επίτευξη των στόχων που έχουν τεθεί σε επίπεδο δεικτών, καταδεικνύει την αναγκαιότητα συνέχειας της πράξης και μελλοντικά.. </w:t>
            </w:r>
          </w:p>
        </w:tc>
      </w:tr>
      <w:tr w:rsidR="003C6BBB" w:rsidRPr="00BA3F7B" w14:paraId="42DEFBB1" w14:textId="77777777">
        <w:tc>
          <w:tcPr>
            <w:tcW w:w="679" w:type="dxa"/>
            <w:tcBorders>
              <w:top w:val="single" w:sz="4" w:space="0" w:color="000000"/>
              <w:left w:val="single" w:sz="4" w:space="0" w:color="000000"/>
              <w:bottom w:val="single" w:sz="4" w:space="0" w:color="000000"/>
              <w:right w:val="single" w:sz="4" w:space="0" w:color="000000"/>
            </w:tcBorders>
            <w:shd w:val="clear" w:color="auto" w:fill="auto"/>
          </w:tcPr>
          <w:p w14:paraId="5BF03DAF" w14:textId="77777777" w:rsidR="003C6BBB" w:rsidRPr="00BA3F7B" w:rsidRDefault="00C84A86">
            <w:pPr>
              <w:widowControl w:val="0"/>
              <w:pBdr>
                <w:top w:val="nil"/>
                <w:left w:val="nil"/>
                <w:bottom w:val="nil"/>
                <w:right w:val="nil"/>
                <w:between w:val="nil"/>
              </w:pBdr>
              <w:spacing w:after="0"/>
              <w:jc w:val="center"/>
              <w:rPr>
                <w:rFonts w:ascii="Arial Narrow" w:eastAsia="Arial Narrow" w:hAnsi="Arial Narrow" w:cs="Arial Narrow"/>
                <w:color w:val="000000"/>
                <w:szCs w:val="22"/>
              </w:rPr>
            </w:pPr>
            <w:r w:rsidRPr="00BA3F7B">
              <w:rPr>
                <w:rFonts w:ascii="Arial Narrow" w:eastAsia="Arial Narrow" w:hAnsi="Arial Narrow" w:cs="Arial Narrow"/>
                <w:color w:val="000000"/>
                <w:szCs w:val="22"/>
              </w:rPr>
              <w:t>5</w:t>
            </w:r>
          </w:p>
        </w:tc>
        <w:tc>
          <w:tcPr>
            <w:tcW w:w="2491" w:type="dxa"/>
            <w:tcBorders>
              <w:top w:val="single" w:sz="4" w:space="0" w:color="000000"/>
              <w:left w:val="single" w:sz="4" w:space="0" w:color="000000"/>
              <w:bottom w:val="single" w:sz="4" w:space="0" w:color="000000"/>
              <w:right w:val="single" w:sz="4" w:space="0" w:color="000000"/>
            </w:tcBorders>
            <w:shd w:val="clear" w:color="auto" w:fill="auto"/>
          </w:tcPr>
          <w:p w14:paraId="2A7B555E" w14:textId="77777777" w:rsidR="003C6BBB" w:rsidRPr="00BA3F7B" w:rsidRDefault="00C84A86">
            <w:pPr>
              <w:widowControl w:val="0"/>
              <w:pBdr>
                <w:top w:val="nil"/>
                <w:left w:val="nil"/>
                <w:bottom w:val="nil"/>
                <w:right w:val="nil"/>
                <w:between w:val="nil"/>
              </w:pBdr>
              <w:spacing w:after="0"/>
              <w:rPr>
                <w:rFonts w:ascii="Arial Narrow" w:eastAsia="Arial Narrow" w:hAnsi="Arial Narrow" w:cs="Arial Narrow"/>
                <w:color w:val="000000"/>
                <w:szCs w:val="22"/>
              </w:rPr>
            </w:pPr>
            <w:r w:rsidRPr="00BA3F7B">
              <w:rPr>
                <w:rFonts w:ascii="Arial Narrow" w:eastAsia="Arial Narrow" w:hAnsi="Arial Narrow" w:cs="Arial Narrow"/>
                <w:color w:val="000000"/>
                <w:szCs w:val="22"/>
              </w:rPr>
              <w:t>Αποδοτικότητα</w:t>
            </w:r>
          </w:p>
        </w:tc>
        <w:tc>
          <w:tcPr>
            <w:tcW w:w="6458" w:type="dxa"/>
            <w:tcBorders>
              <w:top w:val="single" w:sz="4" w:space="0" w:color="000000"/>
              <w:left w:val="single" w:sz="4" w:space="0" w:color="000000"/>
              <w:bottom w:val="single" w:sz="4" w:space="0" w:color="000000"/>
              <w:right w:val="single" w:sz="4" w:space="0" w:color="000000"/>
            </w:tcBorders>
            <w:shd w:val="clear" w:color="auto" w:fill="auto"/>
          </w:tcPr>
          <w:p w14:paraId="5886B51D"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 xml:space="preserve">Η σχέση των αναμενόμενων εκροών της προτεινόμενης πράξης με τον αντίστοιχο προϋπολογισμό, εκλαμβάνεται ως απόλυτα θετική. </w:t>
            </w:r>
          </w:p>
        </w:tc>
      </w:tr>
      <w:tr w:rsidR="003C6BBB" w:rsidRPr="00BA3F7B" w14:paraId="68020207" w14:textId="77777777">
        <w:tc>
          <w:tcPr>
            <w:tcW w:w="679" w:type="dxa"/>
            <w:tcBorders>
              <w:top w:val="single" w:sz="4" w:space="0" w:color="000000"/>
              <w:left w:val="single" w:sz="4" w:space="0" w:color="000000"/>
              <w:bottom w:val="single" w:sz="4" w:space="0" w:color="000000"/>
              <w:right w:val="single" w:sz="4" w:space="0" w:color="000000"/>
            </w:tcBorders>
            <w:shd w:val="clear" w:color="auto" w:fill="auto"/>
          </w:tcPr>
          <w:p w14:paraId="7F6A8D30" w14:textId="77777777" w:rsidR="003C6BBB" w:rsidRPr="00BA3F7B" w:rsidRDefault="00C84A86">
            <w:pPr>
              <w:widowControl w:val="0"/>
              <w:pBdr>
                <w:top w:val="nil"/>
                <w:left w:val="nil"/>
                <w:bottom w:val="nil"/>
                <w:right w:val="nil"/>
                <w:between w:val="nil"/>
              </w:pBdr>
              <w:spacing w:after="0"/>
              <w:jc w:val="center"/>
              <w:rPr>
                <w:rFonts w:ascii="Arial Narrow" w:eastAsia="Arial Narrow" w:hAnsi="Arial Narrow" w:cs="Arial Narrow"/>
                <w:color w:val="000000"/>
                <w:szCs w:val="22"/>
              </w:rPr>
            </w:pPr>
            <w:r w:rsidRPr="00BA3F7B">
              <w:rPr>
                <w:rFonts w:ascii="Arial Narrow" w:eastAsia="Arial Narrow" w:hAnsi="Arial Narrow" w:cs="Arial Narrow"/>
                <w:color w:val="000000"/>
                <w:szCs w:val="22"/>
              </w:rPr>
              <w:t>6</w:t>
            </w:r>
          </w:p>
        </w:tc>
        <w:tc>
          <w:tcPr>
            <w:tcW w:w="2491" w:type="dxa"/>
            <w:tcBorders>
              <w:top w:val="single" w:sz="4" w:space="0" w:color="000000"/>
              <w:left w:val="single" w:sz="4" w:space="0" w:color="000000"/>
              <w:bottom w:val="single" w:sz="4" w:space="0" w:color="000000"/>
              <w:right w:val="single" w:sz="4" w:space="0" w:color="000000"/>
            </w:tcBorders>
            <w:shd w:val="clear" w:color="auto" w:fill="auto"/>
          </w:tcPr>
          <w:p w14:paraId="35B76D1D" w14:textId="77777777" w:rsidR="003C6BBB" w:rsidRPr="00BA3F7B" w:rsidRDefault="00C84A86">
            <w:pPr>
              <w:widowControl w:val="0"/>
              <w:pBdr>
                <w:top w:val="nil"/>
                <w:left w:val="nil"/>
                <w:bottom w:val="nil"/>
                <w:right w:val="nil"/>
                <w:between w:val="nil"/>
              </w:pBdr>
              <w:spacing w:after="0"/>
              <w:rPr>
                <w:rFonts w:ascii="Arial Narrow" w:eastAsia="Arial Narrow" w:hAnsi="Arial Narrow" w:cs="Arial Narrow"/>
                <w:color w:val="000000"/>
                <w:szCs w:val="22"/>
              </w:rPr>
            </w:pPr>
            <w:r w:rsidRPr="00BA3F7B">
              <w:rPr>
                <w:rFonts w:ascii="Arial Narrow" w:eastAsia="Arial Narrow" w:hAnsi="Arial Narrow" w:cs="Arial Narrow"/>
                <w:color w:val="000000"/>
                <w:szCs w:val="22"/>
              </w:rPr>
              <w:t xml:space="preserve">Βιωσιμότητα, λειτουργικότητα, αξιοποίηση </w:t>
            </w:r>
          </w:p>
        </w:tc>
        <w:tc>
          <w:tcPr>
            <w:tcW w:w="6458" w:type="dxa"/>
            <w:tcBorders>
              <w:top w:val="single" w:sz="4" w:space="0" w:color="000000"/>
              <w:left w:val="single" w:sz="4" w:space="0" w:color="000000"/>
              <w:bottom w:val="single" w:sz="4" w:space="0" w:color="000000"/>
              <w:right w:val="single" w:sz="4" w:space="0" w:color="000000"/>
            </w:tcBorders>
            <w:shd w:val="clear" w:color="auto" w:fill="auto"/>
          </w:tcPr>
          <w:p w14:paraId="58E1C2FB"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 xml:space="preserve">Τα τελικά παραδοτέα της προτεινόμενης πράξης – </w:t>
            </w:r>
            <w:r w:rsidRPr="00BA3F7B">
              <w:rPr>
                <w:rFonts w:ascii="Arial Narrow" w:eastAsia="Arial Narrow" w:hAnsi="Arial Narrow" w:cs="Arial Narrow"/>
                <w:u w:val="single"/>
                <w:lang w:val="el-GR"/>
              </w:rPr>
              <w:t>προϊόντα σε επίπεδο αποτελεσμάτων και δικτύωσης</w:t>
            </w:r>
            <w:r w:rsidRPr="00BA3F7B">
              <w:rPr>
                <w:rFonts w:ascii="Arial Narrow" w:eastAsia="Arial Narrow" w:hAnsi="Arial Narrow" w:cs="Arial Narrow"/>
                <w:lang w:val="el-GR"/>
              </w:rPr>
              <w:t xml:space="preserve">, θα αξιοποιηθούν στο μέγιστο δυνατό βαθμό, προκειμένου να εξασφαλιστεί η συνεχής λειτουργικότητά της. </w:t>
            </w:r>
          </w:p>
        </w:tc>
      </w:tr>
      <w:tr w:rsidR="003C6BBB" w:rsidRPr="00BA3F7B" w14:paraId="6642775B" w14:textId="77777777">
        <w:tc>
          <w:tcPr>
            <w:tcW w:w="679" w:type="dxa"/>
            <w:tcBorders>
              <w:top w:val="single" w:sz="4" w:space="0" w:color="000000"/>
              <w:left w:val="single" w:sz="4" w:space="0" w:color="000000"/>
              <w:bottom w:val="single" w:sz="4" w:space="0" w:color="000000"/>
              <w:right w:val="single" w:sz="4" w:space="0" w:color="000000"/>
            </w:tcBorders>
            <w:shd w:val="clear" w:color="auto" w:fill="auto"/>
          </w:tcPr>
          <w:p w14:paraId="3014C77F" w14:textId="77777777" w:rsidR="003C6BBB" w:rsidRPr="00BA3F7B" w:rsidRDefault="00C84A86">
            <w:pPr>
              <w:widowControl w:val="0"/>
              <w:pBdr>
                <w:top w:val="nil"/>
                <w:left w:val="nil"/>
                <w:bottom w:val="nil"/>
                <w:right w:val="nil"/>
                <w:between w:val="nil"/>
              </w:pBdr>
              <w:spacing w:after="0"/>
              <w:jc w:val="center"/>
              <w:rPr>
                <w:rFonts w:ascii="Arial Narrow" w:eastAsia="Arial Narrow" w:hAnsi="Arial Narrow" w:cs="Arial Narrow"/>
                <w:color w:val="000000"/>
                <w:szCs w:val="22"/>
              </w:rPr>
            </w:pPr>
            <w:r w:rsidRPr="00BA3F7B">
              <w:rPr>
                <w:rFonts w:ascii="Arial Narrow" w:eastAsia="Arial Narrow" w:hAnsi="Arial Narrow" w:cs="Arial Narrow"/>
                <w:color w:val="000000"/>
                <w:szCs w:val="22"/>
              </w:rPr>
              <w:t>7</w:t>
            </w:r>
          </w:p>
        </w:tc>
        <w:tc>
          <w:tcPr>
            <w:tcW w:w="2491" w:type="dxa"/>
            <w:tcBorders>
              <w:top w:val="single" w:sz="4" w:space="0" w:color="000000"/>
              <w:left w:val="single" w:sz="4" w:space="0" w:color="000000"/>
              <w:bottom w:val="single" w:sz="4" w:space="0" w:color="000000"/>
              <w:right w:val="single" w:sz="4" w:space="0" w:color="000000"/>
            </w:tcBorders>
            <w:shd w:val="clear" w:color="auto" w:fill="auto"/>
          </w:tcPr>
          <w:p w14:paraId="28361DC4" w14:textId="77777777" w:rsidR="003C6BBB" w:rsidRPr="00BA3F7B" w:rsidRDefault="00C84A86">
            <w:pPr>
              <w:widowControl w:val="0"/>
              <w:pBdr>
                <w:top w:val="nil"/>
                <w:left w:val="nil"/>
                <w:bottom w:val="nil"/>
                <w:right w:val="nil"/>
                <w:between w:val="nil"/>
              </w:pBdr>
              <w:spacing w:after="0"/>
              <w:rPr>
                <w:rFonts w:ascii="Arial Narrow" w:eastAsia="Arial Narrow" w:hAnsi="Arial Narrow" w:cs="Arial Narrow"/>
                <w:color w:val="000000"/>
                <w:szCs w:val="22"/>
                <w:lang w:val="el-GR"/>
              </w:rPr>
            </w:pPr>
            <w:r w:rsidRPr="00BA3F7B">
              <w:rPr>
                <w:rFonts w:ascii="Arial Narrow" w:eastAsia="Arial Narrow" w:hAnsi="Arial Narrow" w:cs="Arial Narrow"/>
                <w:color w:val="000000"/>
                <w:szCs w:val="22"/>
                <w:lang w:val="el-GR"/>
              </w:rPr>
              <w:t>Συνέργεια και συμπληρωματικότητα της Πράξης</w:t>
            </w:r>
          </w:p>
        </w:tc>
        <w:tc>
          <w:tcPr>
            <w:tcW w:w="6458" w:type="dxa"/>
            <w:tcBorders>
              <w:top w:val="single" w:sz="4" w:space="0" w:color="000000"/>
              <w:left w:val="single" w:sz="4" w:space="0" w:color="000000"/>
              <w:bottom w:val="single" w:sz="4" w:space="0" w:color="000000"/>
              <w:right w:val="single" w:sz="4" w:space="0" w:color="000000"/>
            </w:tcBorders>
            <w:shd w:val="clear" w:color="auto" w:fill="auto"/>
          </w:tcPr>
          <w:p w14:paraId="3F20BEBF"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Συμμετοχή και υλοποίηση πληθώρας Δράσεων, Προγραμμάτων, Πράξεων και Έργων στο πλαίσιο των Επιχειρησιακών Προγραμμάτων και Πρωτοβουλιών για την: Καταπολέμηση του Αποκλεισμού, Καταπολέμηση της Φτώχειας, Τοπικά Σχέδια για την Απασχόληση, προσαρμοσμένα στις ανάγκες των τοπικών αγορών εργασίας, Κοινωνικό Ιατρείο, Κοινωνικό Παντοπωλείο, Κοινωνικό φαρμακείο, Βοήθεια στο Σπίτι κ.λπ.</w:t>
            </w:r>
          </w:p>
        </w:tc>
      </w:tr>
      <w:tr w:rsidR="003C6BBB" w:rsidRPr="00BA3F7B" w14:paraId="1A162D4F" w14:textId="77777777">
        <w:tc>
          <w:tcPr>
            <w:tcW w:w="679" w:type="dxa"/>
            <w:tcBorders>
              <w:top w:val="single" w:sz="4" w:space="0" w:color="000000"/>
              <w:left w:val="single" w:sz="4" w:space="0" w:color="000000"/>
              <w:bottom w:val="single" w:sz="4" w:space="0" w:color="000000"/>
              <w:right w:val="single" w:sz="4" w:space="0" w:color="000000"/>
            </w:tcBorders>
            <w:shd w:val="clear" w:color="auto" w:fill="auto"/>
          </w:tcPr>
          <w:p w14:paraId="1EE9D353" w14:textId="77777777" w:rsidR="003C6BBB" w:rsidRPr="00BA3F7B" w:rsidRDefault="00C84A86">
            <w:pPr>
              <w:widowControl w:val="0"/>
              <w:pBdr>
                <w:top w:val="nil"/>
                <w:left w:val="nil"/>
                <w:bottom w:val="nil"/>
                <w:right w:val="nil"/>
                <w:between w:val="nil"/>
              </w:pBdr>
              <w:spacing w:after="0"/>
              <w:jc w:val="center"/>
              <w:rPr>
                <w:rFonts w:ascii="Arial Narrow" w:eastAsia="Arial Narrow" w:hAnsi="Arial Narrow" w:cs="Arial Narrow"/>
                <w:color w:val="000000"/>
                <w:szCs w:val="22"/>
              </w:rPr>
            </w:pPr>
            <w:r w:rsidRPr="00BA3F7B">
              <w:rPr>
                <w:rFonts w:ascii="Arial Narrow" w:eastAsia="Arial Narrow" w:hAnsi="Arial Narrow" w:cs="Arial Narrow"/>
                <w:color w:val="000000"/>
                <w:szCs w:val="22"/>
              </w:rPr>
              <w:t>8</w:t>
            </w:r>
          </w:p>
        </w:tc>
        <w:tc>
          <w:tcPr>
            <w:tcW w:w="2491" w:type="dxa"/>
            <w:tcBorders>
              <w:top w:val="single" w:sz="4" w:space="0" w:color="000000"/>
              <w:left w:val="single" w:sz="4" w:space="0" w:color="000000"/>
              <w:bottom w:val="single" w:sz="4" w:space="0" w:color="000000"/>
              <w:right w:val="single" w:sz="4" w:space="0" w:color="000000"/>
            </w:tcBorders>
            <w:shd w:val="clear" w:color="auto" w:fill="auto"/>
          </w:tcPr>
          <w:p w14:paraId="0B5CD4E6" w14:textId="77777777" w:rsidR="003C6BBB" w:rsidRPr="00BA3F7B" w:rsidRDefault="00C84A86">
            <w:pPr>
              <w:widowControl w:val="0"/>
              <w:pBdr>
                <w:top w:val="nil"/>
                <w:left w:val="nil"/>
                <w:bottom w:val="nil"/>
                <w:right w:val="nil"/>
                <w:between w:val="nil"/>
              </w:pBdr>
              <w:spacing w:after="0"/>
              <w:rPr>
                <w:rFonts w:ascii="Arial Narrow" w:eastAsia="Arial Narrow" w:hAnsi="Arial Narrow" w:cs="Arial Narrow"/>
                <w:color w:val="000000"/>
                <w:szCs w:val="22"/>
              </w:rPr>
            </w:pPr>
            <w:r w:rsidRPr="00BA3F7B">
              <w:rPr>
                <w:rFonts w:ascii="Arial Narrow" w:eastAsia="Arial Narrow" w:hAnsi="Arial Narrow" w:cs="Arial Narrow"/>
                <w:color w:val="000000"/>
                <w:szCs w:val="22"/>
              </w:rPr>
              <w:t>Αξιοποίηση Συλλογής Δεδομένων</w:t>
            </w:r>
          </w:p>
        </w:tc>
        <w:tc>
          <w:tcPr>
            <w:tcW w:w="6458" w:type="dxa"/>
            <w:tcBorders>
              <w:top w:val="single" w:sz="4" w:space="0" w:color="000000"/>
              <w:left w:val="single" w:sz="4" w:space="0" w:color="000000"/>
              <w:bottom w:val="single" w:sz="4" w:space="0" w:color="000000"/>
              <w:right w:val="single" w:sz="4" w:space="0" w:color="000000"/>
            </w:tcBorders>
            <w:shd w:val="clear" w:color="auto" w:fill="auto"/>
          </w:tcPr>
          <w:p w14:paraId="03602272"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Ο Δήμος Αιγάλεω (θα) έχει την ευθύνη τήρησης από τη συλλογή των δεδομένων τόσο των συμμετεχόντων (</w:t>
            </w:r>
            <w:r w:rsidRPr="00BA3F7B">
              <w:rPr>
                <w:rFonts w:ascii="Arial Narrow" w:eastAsia="Arial Narrow" w:hAnsi="Arial Narrow" w:cs="Arial Narrow"/>
              </w:rPr>
              <w:t>microdata</w:t>
            </w:r>
            <w:r w:rsidRPr="00BA3F7B">
              <w:rPr>
                <w:rFonts w:ascii="Arial Narrow" w:eastAsia="Arial Narrow" w:hAnsi="Arial Narrow" w:cs="Arial Narrow"/>
                <w:lang w:val="el-GR"/>
              </w:rPr>
              <w:t xml:space="preserve">), όσο και των επιχειρήσεων και θα εφαρμόζει τις διαδικασίες για τη συλλογή, επεξεργασία, αποθήκευση και μεταβίβαση των δεδομένων, σύμφωνα με το Πλάνο Συμμόρφωσης στον Γενικό Κανονισμό Προστασίας Προσωπικών Δεδομένων – </w:t>
            </w:r>
            <w:r w:rsidRPr="00BA3F7B">
              <w:rPr>
                <w:rFonts w:ascii="Arial Narrow" w:eastAsia="Arial Narrow" w:hAnsi="Arial Narrow" w:cs="Arial Narrow"/>
              </w:rPr>
              <w:t>GDPR</w:t>
            </w:r>
            <w:r w:rsidRPr="00BA3F7B">
              <w:rPr>
                <w:rFonts w:ascii="Arial Narrow" w:eastAsia="Arial Narrow" w:hAnsi="Arial Narrow" w:cs="Arial Narrow"/>
                <w:lang w:val="el-GR"/>
              </w:rPr>
              <w:t xml:space="preserve"> που έχει υιοθετήσει και εφαρμόζει. </w:t>
            </w:r>
          </w:p>
        </w:tc>
      </w:tr>
      <w:tr w:rsidR="003C6BBB" w:rsidRPr="00BA3F7B" w14:paraId="1C457722" w14:textId="77777777">
        <w:tc>
          <w:tcPr>
            <w:tcW w:w="679" w:type="dxa"/>
            <w:tcBorders>
              <w:top w:val="single" w:sz="4" w:space="0" w:color="000000"/>
              <w:left w:val="single" w:sz="4" w:space="0" w:color="000000"/>
              <w:bottom w:val="single" w:sz="4" w:space="0" w:color="000000"/>
              <w:right w:val="single" w:sz="4" w:space="0" w:color="000000"/>
            </w:tcBorders>
            <w:shd w:val="clear" w:color="auto" w:fill="auto"/>
          </w:tcPr>
          <w:p w14:paraId="5FD4E486" w14:textId="77777777" w:rsidR="003C6BBB" w:rsidRPr="00BA3F7B" w:rsidRDefault="00C84A86">
            <w:pPr>
              <w:widowControl w:val="0"/>
              <w:pBdr>
                <w:top w:val="nil"/>
                <w:left w:val="nil"/>
                <w:bottom w:val="nil"/>
                <w:right w:val="nil"/>
                <w:between w:val="nil"/>
              </w:pBdr>
              <w:spacing w:after="0"/>
              <w:jc w:val="center"/>
              <w:rPr>
                <w:rFonts w:ascii="Arial Narrow" w:eastAsia="Arial Narrow" w:hAnsi="Arial Narrow" w:cs="Arial Narrow"/>
                <w:color w:val="000000"/>
                <w:szCs w:val="22"/>
              </w:rPr>
            </w:pPr>
            <w:r w:rsidRPr="00BA3F7B">
              <w:rPr>
                <w:rFonts w:ascii="Arial Narrow" w:eastAsia="Arial Narrow" w:hAnsi="Arial Narrow" w:cs="Arial Narrow"/>
                <w:color w:val="000000"/>
                <w:szCs w:val="22"/>
              </w:rPr>
              <w:t>9</w:t>
            </w:r>
          </w:p>
        </w:tc>
        <w:tc>
          <w:tcPr>
            <w:tcW w:w="2491" w:type="dxa"/>
            <w:tcBorders>
              <w:top w:val="single" w:sz="4" w:space="0" w:color="000000"/>
              <w:left w:val="single" w:sz="4" w:space="0" w:color="000000"/>
              <w:bottom w:val="single" w:sz="4" w:space="0" w:color="000000"/>
              <w:right w:val="single" w:sz="4" w:space="0" w:color="000000"/>
            </w:tcBorders>
            <w:shd w:val="clear" w:color="auto" w:fill="auto"/>
          </w:tcPr>
          <w:p w14:paraId="054FC4B2" w14:textId="77777777" w:rsidR="003C6BBB" w:rsidRPr="00BA3F7B" w:rsidRDefault="00C84A86">
            <w:pPr>
              <w:widowControl w:val="0"/>
              <w:pBdr>
                <w:top w:val="nil"/>
                <w:left w:val="nil"/>
                <w:bottom w:val="nil"/>
                <w:right w:val="nil"/>
                <w:between w:val="nil"/>
              </w:pBdr>
              <w:spacing w:after="0"/>
              <w:rPr>
                <w:rFonts w:ascii="Arial Narrow" w:eastAsia="Arial Narrow" w:hAnsi="Arial Narrow" w:cs="Arial Narrow"/>
                <w:color w:val="000000"/>
                <w:szCs w:val="22"/>
              </w:rPr>
            </w:pPr>
            <w:r w:rsidRPr="00BA3F7B">
              <w:rPr>
                <w:rFonts w:ascii="Arial Narrow" w:eastAsia="Arial Narrow" w:hAnsi="Arial Narrow" w:cs="Arial Narrow"/>
                <w:color w:val="000000"/>
                <w:szCs w:val="22"/>
              </w:rPr>
              <w:t>Δημοσιότητα</w:t>
            </w:r>
          </w:p>
        </w:tc>
        <w:tc>
          <w:tcPr>
            <w:tcW w:w="6458" w:type="dxa"/>
            <w:tcBorders>
              <w:top w:val="single" w:sz="4" w:space="0" w:color="000000"/>
              <w:left w:val="single" w:sz="4" w:space="0" w:color="000000"/>
              <w:bottom w:val="single" w:sz="4" w:space="0" w:color="000000"/>
              <w:right w:val="single" w:sz="4" w:space="0" w:color="000000"/>
            </w:tcBorders>
            <w:shd w:val="clear" w:color="auto" w:fill="auto"/>
          </w:tcPr>
          <w:p w14:paraId="6039963C" w14:textId="77777777" w:rsidR="003C6BBB" w:rsidRPr="00BA3F7B" w:rsidRDefault="00C84A86">
            <w:pPr>
              <w:spacing w:after="0"/>
              <w:rPr>
                <w:rFonts w:ascii="Arial Narrow" w:eastAsia="Arial Narrow" w:hAnsi="Arial Narrow" w:cs="Arial Narrow"/>
                <w:lang w:val="el-GR"/>
              </w:rPr>
            </w:pPr>
            <w:r w:rsidRPr="00BA3F7B">
              <w:rPr>
                <w:rFonts w:ascii="Arial Narrow" w:eastAsia="Arial Narrow" w:hAnsi="Arial Narrow" w:cs="Arial Narrow"/>
                <w:lang w:val="el-GR"/>
              </w:rPr>
              <w:t xml:space="preserve">Ο Δήμος Αιγάλεω θα συνεχίσει να αναρτά στον διαδικτυακό τόπο του στοιχεία του έργου, όπως σύντομη περιγραφή, στόχους και αποτελέσματα, επισημαίνοντας τη χρηματοδοτική στήριξη από την Ένωση. Επίσης θα προβάλλει σε όλες τις δράσεις πληροφόρησης και επικοινωνίας που υλοποιεί, το έμβλημα της Ένωσης, με αναφορά στην Ένωση και στα Ταμεία που στηρίζουν την πράξη. </w:t>
            </w:r>
          </w:p>
        </w:tc>
      </w:tr>
    </w:tbl>
    <w:p w14:paraId="2FF80614" w14:textId="77777777" w:rsidR="003C6BBB" w:rsidRPr="00BA3F7B" w:rsidRDefault="00C84A86">
      <w:pPr>
        <w:keepNext/>
        <w:keepLines/>
        <w:pBdr>
          <w:bottom w:val="single" w:sz="4" w:space="1" w:color="595959"/>
        </w:pBdr>
        <w:spacing w:after="0"/>
        <w:ind w:left="360"/>
        <w:jc w:val="center"/>
        <w:rPr>
          <w:rFonts w:ascii="Arial Narrow" w:eastAsia="Arial Narrow" w:hAnsi="Arial Narrow" w:cs="Arial Narrow"/>
          <w:smallCaps/>
          <w:color w:val="000000"/>
          <w:sz w:val="28"/>
          <w:szCs w:val="28"/>
        </w:rPr>
      </w:pPr>
      <w:bookmarkStart w:id="130" w:name="_heading=h.1vsw3ci" w:colFirst="0" w:colLast="0"/>
      <w:bookmarkEnd w:id="130"/>
      <w:r w:rsidRPr="00AA6B2E">
        <w:rPr>
          <w:rFonts w:ascii="Arial Narrow" w:hAnsi="Arial Narrow"/>
          <w:lang w:val="en-US"/>
        </w:rPr>
        <w:br w:type="page"/>
      </w:r>
      <w:r w:rsidRPr="00BA3F7B">
        <w:rPr>
          <w:rFonts w:ascii="Arial Narrow" w:eastAsia="Arial Narrow" w:hAnsi="Arial Narrow" w:cs="Arial Narrow"/>
          <w:b/>
          <w:smallCaps/>
          <w:color w:val="000000"/>
          <w:sz w:val="28"/>
          <w:szCs w:val="28"/>
        </w:rPr>
        <w:t>ΒΙΒΛΙΟΓΡΑΦΙΑ</w:t>
      </w:r>
    </w:p>
    <w:p w14:paraId="590E05FB" w14:textId="77777777" w:rsidR="003C6BBB" w:rsidRPr="00BA3F7B" w:rsidRDefault="00C84A86">
      <w:pPr>
        <w:spacing w:after="0" w:line="480" w:lineRule="auto"/>
        <w:ind w:left="1004" w:hanging="720"/>
        <w:jc w:val="left"/>
        <w:rPr>
          <w:rFonts w:ascii="Arial Narrow" w:eastAsia="Arial Narrow" w:hAnsi="Arial Narrow" w:cs="Arial Narrow"/>
        </w:rPr>
      </w:pPr>
      <w:r w:rsidRPr="00BA3F7B">
        <w:rPr>
          <w:rFonts w:ascii="Arial Narrow" w:eastAsia="Arial Narrow" w:hAnsi="Arial Narrow" w:cs="Arial Narrow"/>
        </w:rPr>
        <w:t xml:space="preserve">Amundson, N. (2005). The potential impact of global changes in work for career theory and practice, </w:t>
      </w:r>
      <w:r w:rsidRPr="00BA3F7B">
        <w:rPr>
          <w:rFonts w:ascii="Arial Narrow" w:eastAsia="Arial Narrow" w:hAnsi="Arial Narrow" w:cs="Arial Narrow"/>
          <w:i/>
        </w:rPr>
        <w:t>International journal for educational and vocational guidance</w:t>
      </w:r>
      <w:r w:rsidRPr="00BA3F7B">
        <w:rPr>
          <w:rFonts w:ascii="Arial Narrow" w:eastAsia="Arial Narrow" w:hAnsi="Arial Narrow" w:cs="Arial Narrow"/>
        </w:rPr>
        <w:t xml:space="preserve">,5, 91-99. </w:t>
      </w:r>
    </w:p>
    <w:p w14:paraId="0A084A6D" w14:textId="77777777" w:rsidR="003C6BBB" w:rsidRPr="00BA3F7B" w:rsidRDefault="00C84A86">
      <w:pPr>
        <w:spacing w:after="0" w:line="480" w:lineRule="auto"/>
        <w:ind w:left="1004" w:hanging="720"/>
        <w:jc w:val="left"/>
        <w:rPr>
          <w:rFonts w:ascii="Arial Narrow" w:eastAsia="Arial Narrow" w:hAnsi="Arial Narrow" w:cs="Arial Narrow"/>
          <w:lang w:val="el-GR"/>
        </w:rPr>
      </w:pPr>
      <w:r w:rsidRPr="00BA3F7B">
        <w:rPr>
          <w:rFonts w:ascii="Arial Narrow" w:eastAsia="Arial Narrow" w:hAnsi="Arial Narrow" w:cs="Arial Narrow"/>
        </w:rPr>
        <w:t xml:space="preserve"> Amundson,N., Harris-Bowlsbey,J. &amp; Niles,S. (2008). </w:t>
      </w:r>
      <w:r w:rsidRPr="00BA3F7B">
        <w:rPr>
          <w:rFonts w:ascii="Arial Narrow" w:eastAsia="Arial Narrow" w:hAnsi="Arial Narrow" w:cs="Arial Narrow"/>
          <w:i/>
          <w:lang w:val="el-GR"/>
        </w:rPr>
        <w:t>Βασικές Αρχές Επαγγελματικής Συμβουλευτικής</w:t>
      </w:r>
      <w:r w:rsidRPr="00BA3F7B">
        <w:rPr>
          <w:rFonts w:ascii="Arial Narrow" w:eastAsia="Arial Narrow" w:hAnsi="Arial Narrow" w:cs="Arial Narrow"/>
          <w:lang w:val="el-GR"/>
        </w:rPr>
        <w:t xml:space="preserve">. Αθήνα.: ΕΚΕΠ. </w:t>
      </w:r>
    </w:p>
    <w:p w14:paraId="7B1BDBB6" w14:textId="77777777" w:rsidR="003C6BBB" w:rsidRPr="00BA3F7B" w:rsidRDefault="00C84A86">
      <w:pPr>
        <w:spacing w:after="0" w:line="480" w:lineRule="auto"/>
        <w:ind w:left="1004" w:hanging="720"/>
        <w:jc w:val="left"/>
        <w:rPr>
          <w:rFonts w:ascii="Arial Narrow" w:eastAsia="Arial Narrow" w:hAnsi="Arial Narrow" w:cs="Arial Narrow"/>
          <w:color w:val="0000FF"/>
          <w:u w:val="single"/>
          <w:lang w:val="el-GR"/>
        </w:rPr>
      </w:pPr>
      <w:bookmarkStart w:id="131" w:name="_heading=h.4fsjm0b" w:colFirst="0" w:colLast="0"/>
      <w:bookmarkEnd w:id="131"/>
      <w:r w:rsidRPr="00BA3F7B">
        <w:rPr>
          <w:rFonts w:ascii="Arial Narrow" w:eastAsia="Arial Narrow" w:hAnsi="Arial Narrow" w:cs="Arial Narrow"/>
          <w:lang w:val="el-GR"/>
        </w:rPr>
        <w:t xml:space="preserve">Αναπτυξιακός Σύνδεσμος Δυτικής Αθήνας (ΑΣΔΑ). (2020). </w:t>
      </w:r>
      <w:r w:rsidRPr="00BA3F7B">
        <w:rPr>
          <w:rFonts w:ascii="Arial Narrow" w:eastAsia="Arial Narrow" w:hAnsi="Arial Narrow" w:cs="Arial Narrow"/>
          <w:i/>
          <w:lang w:val="el-GR"/>
        </w:rPr>
        <w:t xml:space="preserve">Πρόσκληση με τίτλο: Διαδημοτικές δράσεις και εργαλείαγια την προώθηση των ευπαθών ομάδων και των Νέων στην  απασχόληση και στην επιχειρηματικότητα. </w:t>
      </w:r>
      <w:r w:rsidRPr="00BA3F7B">
        <w:rPr>
          <w:rFonts w:ascii="Arial Narrow" w:eastAsia="Arial Narrow" w:hAnsi="Arial Narrow" w:cs="Arial Narrow"/>
          <w:lang w:val="el-GR"/>
        </w:rPr>
        <w:t xml:space="preserve">Ανακτήθηκε 7 Οκτωβρίου, 2020 από </w:t>
      </w:r>
      <w:hyperlink r:id="rId56">
        <w:r w:rsidRPr="00BA3F7B">
          <w:rPr>
            <w:rFonts w:ascii="Arial Narrow" w:eastAsia="Arial Narrow" w:hAnsi="Arial Narrow" w:cs="Arial Narrow"/>
          </w:rPr>
          <w:t>https</w:t>
        </w:r>
        <w:r w:rsidRPr="00BA3F7B">
          <w:rPr>
            <w:rFonts w:ascii="Arial Narrow" w:eastAsia="Arial Narrow" w:hAnsi="Arial Narrow" w:cs="Arial Narrow"/>
            <w:lang w:val="el-GR"/>
          </w:rPr>
          <w:t>://</w:t>
        </w:r>
        <w:r w:rsidRPr="00BA3F7B">
          <w:rPr>
            <w:rFonts w:ascii="Arial Narrow" w:eastAsia="Arial Narrow" w:hAnsi="Arial Narrow" w:cs="Arial Narrow"/>
          </w:rPr>
          <w:t>efd</w:t>
        </w:r>
        <w:r w:rsidRPr="00BA3F7B">
          <w:rPr>
            <w:rFonts w:ascii="Arial Narrow" w:eastAsia="Arial Narrow" w:hAnsi="Arial Narrow" w:cs="Arial Narrow"/>
            <w:lang w:val="el-GR"/>
          </w:rPr>
          <w:t>.</w:t>
        </w:r>
        <w:r w:rsidRPr="00BA3F7B">
          <w:rPr>
            <w:rFonts w:ascii="Arial Narrow" w:eastAsia="Arial Narrow" w:hAnsi="Arial Narrow" w:cs="Arial Narrow"/>
          </w:rPr>
          <w:t>asda</w:t>
        </w:r>
        <w:r w:rsidRPr="00BA3F7B">
          <w:rPr>
            <w:rFonts w:ascii="Arial Narrow" w:eastAsia="Arial Narrow" w:hAnsi="Arial Narrow" w:cs="Arial Narrow"/>
            <w:lang w:val="el-GR"/>
          </w:rPr>
          <w:t>.</w:t>
        </w:r>
        <w:r w:rsidRPr="00BA3F7B">
          <w:rPr>
            <w:rFonts w:ascii="Arial Narrow" w:eastAsia="Arial Narrow" w:hAnsi="Arial Narrow" w:cs="Arial Narrow"/>
          </w:rPr>
          <w:t>gr</w:t>
        </w:r>
        <w:r w:rsidRPr="00BA3F7B">
          <w:rPr>
            <w:rFonts w:ascii="Arial Narrow" w:eastAsia="Arial Narrow" w:hAnsi="Arial Narrow" w:cs="Arial Narrow"/>
            <w:lang w:val="el-GR"/>
          </w:rPr>
          <w:t>/</w:t>
        </w:r>
        <w:r w:rsidRPr="00BA3F7B">
          <w:rPr>
            <w:rFonts w:ascii="Arial Narrow" w:eastAsia="Arial Narrow" w:hAnsi="Arial Narrow" w:cs="Arial Narrow"/>
          </w:rPr>
          <w:t>Proskliseis</w:t>
        </w:r>
        <w:r w:rsidRPr="00BA3F7B">
          <w:rPr>
            <w:rFonts w:ascii="Arial Narrow" w:eastAsia="Arial Narrow" w:hAnsi="Arial Narrow" w:cs="Arial Narrow"/>
            <w:lang w:val="el-GR"/>
          </w:rPr>
          <w:t>.</w:t>
        </w:r>
        <w:r w:rsidRPr="00BA3F7B">
          <w:rPr>
            <w:rFonts w:ascii="Arial Narrow" w:eastAsia="Arial Narrow" w:hAnsi="Arial Narrow" w:cs="Arial Narrow"/>
          </w:rPr>
          <w:t>html</w:t>
        </w:r>
      </w:hyperlink>
      <w:r w:rsidRPr="00BA3F7B">
        <w:rPr>
          <w:rFonts w:ascii="Arial Narrow" w:eastAsia="Arial Narrow" w:hAnsi="Arial Narrow" w:cs="Arial Narrow"/>
          <w:color w:val="0000FF"/>
          <w:u w:val="single"/>
          <w:lang w:val="el-GR"/>
        </w:rPr>
        <w:t>.</w:t>
      </w:r>
    </w:p>
    <w:p w14:paraId="76C8C415" w14:textId="77777777" w:rsidR="003C6BBB" w:rsidRPr="00BA3F7B" w:rsidRDefault="00C84A86">
      <w:pPr>
        <w:spacing w:after="0" w:line="480" w:lineRule="auto"/>
        <w:ind w:left="1004" w:hanging="720"/>
        <w:rPr>
          <w:rFonts w:ascii="Arial Narrow" w:eastAsia="Arial Narrow" w:hAnsi="Arial Narrow" w:cs="Arial Narrow"/>
          <w:lang w:val="el-GR"/>
        </w:rPr>
      </w:pPr>
      <w:r w:rsidRPr="00BA3F7B">
        <w:rPr>
          <w:rFonts w:ascii="Arial Narrow" w:eastAsia="Arial Narrow" w:hAnsi="Arial Narrow" w:cs="Arial Narrow"/>
          <w:lang w:val="el-GR"/>
        </w:rPr>
        <w:t xml:space="preserve">Δήμος Αιγάλεω. (2015). </w:t>
      </w:r>
      <w:r w:rsidRPr="00BA3F7B">
        <w:rPr>
          <w:rFonts w:ascii="Arial Narrow" w:eastAsia="Arial Narrow" w:hAnsi="Arial Narrow" w:cs="Arial Narrow"/>
          <w:i/>
          <w:lang w:val="el-GR"/>
        </w:rPr>
        <w:t xml:space="preserve">Επιχειρησιακό Σχέδιο 2015-2019 (Β’ Φάση). Επιχειρησιακός Προγραμματισμός, Οικονομικός Προγραμματισμός, Δείκτες Αξιολόγησης και Παρακολούθησης. </w:t>
      </w:r>
      <w:r w:rsidRPr="00BA3F7B">
        <w:rPr>
          <w:rFonts w:ascii="Arial Narrow" w:eastAsia="Arial Narrow" w:hAnsi="Arial Narrow" w:cs="Arial Narrow"/>
          <w:lang w:val="el-GR"/>
        </w:rPr>
        <w:t xml:space="preserve">Αιγάλεω: Δήμος Αιγάλεω. </w:t>
      </w:r>
    </w:p>
    <w:p w14:paraId="0F175A49" w14:textId="77777777" w:rsidR="003C6BBB" w:rsidRPr="00BA3F7B" w:rsidRDefault="00C84A86">
      <w:pPr>
        <w:spacing w:after="0" w:line="480" w:lineRule="auto"/>
        <w:ind w:left="1004" w:hanging="720"/>
        <w:jc w:val="left"/>
        <w:rPr>
          <w:rFonts w:ascii="Arial Narrow" w:eastAsia="Arial Narrow" w:hAnsi="Arial Narrow" w:cs="Arial Narrow"/>
          <w:lang w:val="el-GR"/>
        </w:rPr>
      </w:pPr>
      <w:r w:rsidRPr="00BA3F7B">
        <w:rPr>
          <w:rFonts w:ascii="Arial Narrow" w:eastAsia="Arial Narrow" w:hAnsi="Arial Narrow" w:cs="Arial Narrow"/>
          <w:lang w:val="el-GR"/>
        </w:rPr>
        <w:t xml:space="preserve">Κανονισμός (ΕΕ) 2016/679 του Ευρωπαϊκού Κοινοβουλίου και του Συμβουλίου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κατάργηση της οδηγίας 95/46/ΕΚ (Γενικός Κανονισμός για την Προστασία Δεδομένων). (2016 Μάιος 4).  </w:t>
      </w:r>
      <w:r w:rsidRPr="00BA3F7B">
        <w:rPr>
          <w:rFonts w:ascii="Arial Narrow" w:eastAsia="Arial Narrow" w:hAnsi="Arial Narrow" w:cs="Arial Narrow"/>
          <w:i/>
          <w:lang w:val="el-GR"/>
        </w:rPr>
        <w:t xml:space="preserve">Επίσημη Εφημερίδα της Ευρωπαϊκής Ένωσης. </w:t>
      </w:r>
      <w:r w:rsidRPr="00BA3F7B">
        <w:rPr>
          <w:rFonts w:ascii="Arial Narrow" w:eastAsia="Arial Narrow" w:hAnsi="Arial Narrow" w:cs="Arial Narrow"/>
          <w:lang w:val="el-GR"/>
        </w:rPr>
        <w:t xml:space="preserve">Ανακτήθηκε 7 Οκτωβρίου 2020 από </w:t>
      </w:r>
      <w:hyperlink r:id="rId57">
        <w:r w:rsidRPr="00BA3F7B">
          <w:rPr>
            <w:rFonts w:ascii="Arial Narrow" w:eastAsia="Arial Narrow" w:hAnsi="Arial Narrow" w:cs="Arial Narrow"/>
          </w:rPr>
          <w:t>https</w:t>
        </w:r>
        <w:r w:rsidRPr="00BA3F7B">
          <w:rPr>
            <w:rFonts w:ascii="Arial Narrow" w:eastAsia="Arial Narrow" w:hAnsi="Arial Narrow" w:cs="Arial Narrow"/>
            <w:lang w:val="el-GR"/>
          </w:rPr>
          <w:t>://</w:t>
        </w:r>
        <w:r w:rsidRPr="00BA3F7B">
          <w:rPr>
            <w:rFonts w:ascii="Arial Narrow" w:eastAsia="Arial Narrow" w:hAnsi="Arial Narrow" w:cs="Arial Narrow"/>
          </w:rPr>
          <w:t>op</w:t>
        </w:r>
        <w:r w:rsidRPr="00BA3F7B">
          <w:rPr>
            <w:rFonts w:ascii="Arial Narrow" w:eastAsia="Arial Narrow" w:hAnsi="Arial Narrow" w:cs="Arial Narrow"/>
            <w:lang w:val="el-GR"/>
          </w:rPr>
          <w:t>.</w:t>
        </w:r>
        <w:r w:rsidRPr="00BA3F7B">
          <w:rPr>
            <w:rFonts w:ascii="Arial Narrow" w:eastAsia="Arial Narrow" w:hAnsi="Arial Narrow" w:cs="Arial Narrow"/>
          </w:rPr>
          <w:t>europa</w:t>
        </w:r>
        <w:r w:rsidRPr="00BA3F7B">
          <w:rPr>
            <w:rFonts w:ascii="Arial Narrow" w:eastAsia="Arial Narrow" w:hAnsi="Arial Narrow" w:cs="Arial Narrow"/>
            <w:lang w:val="el-GR"/>
          </w:rPr>
          <w:t>.</w:t>
        </w:r>
        <w:r w:rsidRPr="00BA3F7B">
          <w:rPr>
            <w:rFonts w:ascii="Arial Narrow" w:eastAsia="Arial Narrow" w:hAnsi="Arial Narrow" w:cs="Arial Narrow"/>
          </w:rPr>
          <w:t>eu</w:t>
        </w:r>
        <w:r w:rsidRPr="00BA3F7B">
          <w:rPr>
            <w:rFonts w:ascii="Arial Narrow" w:eastAsia="Arial Narrow" w:hAnsi="Arial Narrow" w:cs="Arial Narrow"/>
            <w:lang w:val="el-GR"/>
          </w:rPr>
          <w:t>/</w:t>
        </w:r>
        <w:r w:rsidRPr="00BA3F7B">
          <w:rPr>
            <w:rFonts w:ascii="Arial Narrow" w:eastAsia="Arial Narrow" w:hAnsi="Arial Narrow" w:cs="Arial Narrow"/>
          </w:rPr>
          <w:t>el</w:t>
        </w:r>
        <w:r w:rsidRPr="00BA3F7B">
          <w:rPr>
            <w:rFonts w:ascii="Arial Narrow" w:eastAsia="Arial Narrow" w:hAnsi="Arial Narrow" w:cs="Arial Narrow"/>
            <w:lang w:val="el-GR"/>
          </w:rPr>
          <w:t>/</w:t>
        </w:r>
        <w:r w:rsidRPr="00BA3F7B">
          <w:rPr>
            <w:rFonts w:ascii="Arial Narrow" w:eastAsia="Arial Narrow" w:hAnsi="Arial Narrow" w:cs="Arial Narrow"/>
          </w:rPr>
          <w:t>publication</w:t>
        </w:r>
        <w:r w:rsidRPr="00BA3F7B">
          <w:rPr>
            <w:rFonts w:ascii="Arial Narrow" w:eastAsia="Arial Narrow" w:hAnsi="Arial Narrow" w:cs="Arial Narrow"/>
            <w:lang w:val="el-GR"/>
          </w:rPr>
          <w:t>-</w:t>
        </w:r>
        <w:r w:rsidRPr="00BA3F7B">
          <w:rPr>
            <w:rFonts w:ascii="Arial Narrow" w:eastAsia="Arial Narrow" w:hAnsi="Arial Narrow" w:cs="Arial Narrow"/>
          </w:rPr>
          <w:t>detail</w:t>
        </w:r>
        <w:r w:rsidRPr="00BA3F7B">
          <w:rPr>
            <w:rFonts w:ascii="Arial Narrow" w:eastAsia="Arial Narrow" w:hAnsi="Arial Narrow" w:cs="Arial Narrow"/>
            <w:lang w:val="el-GR"/>
          </w:rPr>
          <w:t>/-/</w:t>
        </w:r>
        <w:r w:rsidRPr="00BA3F7B">
          <w:rPr>
            <w:rFonts w:ascii="Arial Narrow" w:eastAsia="Arial Narrow" w:hAnsi="Arial Narrow" w:cs="Arial Narrow"/>
          </w:rPr>
          <w:t>publication</w:t>
        </w:r>
        <w:r w:rsidRPr="00BA3F7B">
          <w:rPr>
            <w:rFonts w:ascii="Arial Narrow" w:eastAsia="Arial Narrow" w:hAnsi="Arial Narrow" w:cs="Arial Narrow"/>
            <w:lang w:val="el-GR"/>
          </w:rPr>
          <w:t>/3</w:t>
        </w:r>
        <w:r w:rsidRPr="00BA3F7B">
          <w:rPr>
            <w:rFonts w:ascii="Arial Narrow" w:eastAsia="Arial Narrow" w:hAnsi="Arial Narrow" w:cs="Arial Narrow"/>
          </w:rPr>
          <w:t>e</w:t>
        </w:r>
        <w:r w:rsidRPr="00BA3F7B">
          <w:rPr>
            <w:rFonts w:ascii="Arial Narrow" w:eastAsia="Arial Narrow" w:hAnsi="Arial Narrow" w:cs="Arial Narrow"/>
            <w:lang w:val="el-GR"/>
          </w:rPr>
          <w:t>485</w:t>
        </w:r>
        <w:r w:rsidRPr="00BA3F7B">
          <w:rPr>
            <w:rFonts w:ascii="Arial Narrow" w:eastAsia="Arial Narrow" w:hAnsi="Arial Narrow" w:cs="Arial Narrow"/>
          </w:rPr>
          <w:t>e</w:t>
        </w:r>
        <w:r w:rsidRPr="00BA3F7B">
          <w:rPr>
            <w:rFonts w:ascii="Arial Narrow" w:eastAsia="Arial Narrow" w:hAnsi="Arial Narrow" w:cs="Arial Narrow"/>
            <w:lang w:val="el-GR"/>
          </w:rPr>
          <w:t>15-11</w:t>
        </w:r>
        <w:r w:rsidRPr="00BA3F7B">
          <w:rPr>
            <w:rFonts w:ascii="Arial Narrow" w:eastAsia="Arial Narrow" w:hAnsi="Arial Narrow" w:cs="Arial Narrow"/>
          </w:rPr>
          <w:t>bd</w:t>
        </w:r>
        <w:r w:rsidRPr="00BA3F7B">
          <w:rPr>
            <w:rFonts w:ascii="Arial Narrow" w:eastAsia="Arial Narrow" w:hAnsi="Arial Narrow" w:cs="Arial Narrow"/>
            <w:lang w:val="el-GR"/>
          </w:rPr>
          <w:t>-11</w:t>
        </w:r>
        <w:r w:rsidRPr="00BA3F7B">
          <w:rPr>
            <w:rFonts w:ascii="Arial Narrow" w:eastAsia="Arial Narrow" w:hAnsi="Arial Narrow" w:cs="Arial Narrow"/>
          </w:rPr>
          <w:t>e</w:t>
        </w:r>
        <w:r w:rsidRPr="00BA3F7B">
          <w:rPr>
            <w:rFonts w:ascii="Arial Narrow" w:eastAsia="Arial Narrow" w:hAnsi="Arial Narrow" w:cs="Arial Narrow"/>
            <w:lang w:val="el-GR"/>
          </w:rPr>
          <w:t>6-</w:t>
        </w:r>
        <w:r w:rsidRPr="00BA3F7B">
          <w:rPr>
            <w:rFonts w:ascii="Arial Narrow" w:eastAsia="Arial Narrow" w:hAnsi="Arial Narrow" w:cs="Arial Narrow"/>
          </w:rPr>
          <w:t>ba</w:t>
        </w:r>
        <w:r w:rsidRPr="00BA3F7B">
          <w:rPr>
            <w:rFonts w:ascii="Arial Narrow" w:eastAsia="Arial Narrow" w:hAnsi="Arial Narrow" w:cs="Arial Narrow"/>
            <w:lang w:val="el-GR"/>
          </w:rPr>
          <w:t>9</w:t>
        </w:r>
        <w:r w:rsidRPr="00BA3F7B">
          <w:rPr>
            <w:rFonts w:ascii="Arial Narrow" w:eastAsia="Arial Narrow" w:hAnsi="Arial Narrow" w:cs="Arial Narrow"/>
          </w:rPr>
          <w:t>a</w:t>
        </w:r>
        <w:r w:rsidRPr="00BA3F7B">
          <w:rPr>
            <w:rFonts w:ascii="Arial Narrow" w:eastAsia="Arial Narrow" w:hAnsi="Arial Narrow" w:cs="Arial Narrow"/>
            <w:lang w:val="el-GR"/>
          </w:rPr>
          <w:t>-01</w:t>
        </w:r>
        <w:r w:rsidRPr="00BA3F7B">
          <w:rPr>
            <w:rFonts w:ascii="Arial Narrow" w:eastAsia="Arial Narrow" w:hAnsi="Arial Narrow" w:cs="Arial Narrow"/>
          </w:rPr>
          <w:t>aa</w:t>
        </w:r>
        <w:r w:rsidRPr="00BA3F7B">
          <w:rPr>
            <w:rFonts w:ascii="Arial Narrow" w:eastAsia="Arial Narrow" w:hAnsi="Arial Narrow" w:cs="Arial Narrow"/>
            <w:lang w:val="el-GR"/>
          </w:rPr>
          <w:t>75</w:t>
        </w:r>
        <w:r w:rsidRPr="00BA3F7B">
          <w:rPr>
            <w:rFonts w:ascii="Arial Narrow" w:eastAsia="Arial Narrow" w:hAnsi="Arial Narrow" w:cs="Arial Narrow"/>
          </w:rPr>
          <w:t>ed</w:t>
        </w:r>
        <w:r w:rsidRPr="00BA3F7B">
          <w:rPr>
            <w:rFonts w:ascii="Arial Narrow" w:eastAsia="Arial Narrow" w:hAnsi="Arial Narrow" w:cs="Arial Narrow"/>
            <w:lang w:val="el-GR"/>
          </w:rPr>
          <w:t>71</w:t>
        </w:r>
        <w:r w:rsidRPr="00BA3F7B">
          <w:rPr>
            <w:rFonts w:ascii="Arial Narrow" w:eastAsia="Arial Narrow" w:hAnsi="Arial Narrow" w:cs="Arial Narrow"/>
          </w:rPr>
          <w:t>a</w:t>
        </w:r>
        <w:r w:rsidRPr="00BA3F7B">
          <w:rPr>
            <w:rFonts w:ascii="Arial Narrow" w:eastAsia="Arial Narrow" w:hAnsi="Arial Narrow" w:cs="Arial Narrow"/>
            <w:lang w:val="el-GR"/>
          </w:rPr>
          <w:t>1</w:t>
        </w:r>
      </w:hyperlink>
      <w:r w:rsidRPr="00BA3F7B">
        <w:rPr>
          <w:rFonts w:ascii="Arial Narrow" w:eastAsia="Arial Narrow" w:hAnsi="Arial Narrow" w:cs="Arial Narrow"/>
          <w:lang w:val="el-GR"/>
        </w:rPr>
        <w:t>.</w:t>
      </w:r>
    </w:p>
    <w:p w14:paraId="0DEF515A" w14:textId="77777777" w:rsidR="003C6BBB" w:rsidRPr="00BA3F7B" w:rsidRDefault="00C84A86">
      <w:pPr>
        <w:spacing w:after="0" w:line="480" w:lineRule="auto"/>
        <w:ind w:left="1004" w:hanging="720"/>
        <w:jc w:val="left"/>
        <w:rPr>
          <w:rFonts w:ascii="Arial Narrow" w:eastAsia="Arial Narrow" w:hAnsi="Arial Narrow" w:cs="Arial Narrow"/>
        </w:rPr>
      </w:pPr>
      <w:r w:rsidRPr="00BA3F7B">
        <w:rPr>
          <w:rFonts w:ascii="Arial Narrow" w:eastAsia="Arial Narrow" w:hAnsi="Arial Narrow" w:cs="Arial Narrow"/>
        </w:rPr>
        <w:t>Mcllveen, Z. P., &amp; Patton, W. (2007). Dialogical self: author and narrator of career life themes</w:t>
      </w:r>
      <w:r w:rsidRPr="00BA3F7B">
        <w:rPr>
          <w:rFonts w:ascii="Arial Narrow" w:eastAsia="Arial Narrow" w:hAnsi="Arial Narrow" w:cs="Arial Narrow"/>
          <w:i/>
        </w:rPr>
        <w:t>. International Journal of Educational and Vocational Guidance,</w:t>
      </w:r>
      <w:r w:rsidRPr="00BA3F7B">
        <w:rPr>
          <w:rFonts w:ascii="Arial Narrow" w:eastAsia="Arial Narrow" w:hAnsi="Arial Narrow" w:cs="Arial Narrow"/>
        </w:rPr>
        <w:t xml:space="preserve"> 7,67-80.</w:t>
      </w:r>
    </w:p>
    <w:p w14:paraId="3110B154" w14:textId="77777777" w:rsidR="003C6BBB" w:rsidRPr="00BA3F7B" w:rsidRDefault="00C84A86">
      <w:pPr>
        <w:spacing w:after="0" w:line="480" w:lineRule="auto"/>
        <w:ind w:left="1004" w:hanging="720"/>
        <w:jc w:val="left"/>
        <w:rPr>
          <w:rFonts w:ascii="Arial Narrow" w:eastAsia="Arial Narrow" w:hAnsi="Arial Narrow" w:cs="Arial Narrow"/>
          <w:lang w:val="el-GR"/>
        </w:rPr>
      </w:pPr>
      <w:r w:rsidRPr="00BA3F7B">
        <w:rPr>
          <w:rFonts w:ascii="Arial Narrow" w:eastAsia="Arial Narrow" w:hAnsi="Arial Narrow" w:cs="Arial Narrow"/>
        </w:rPr>
        <w:t xml:space="preserve">Nathan,R. &amp; Hill,R. (2006). </w:t>
      </w:r>
      <w:r w:rsidRPr="00BA3F7B">
        <w:rPr>
          <w:rFonts w:ascii="Arial Narrow" w:eastAsia="Arial Narrow" w:hAnsi="Arial Narrow" w:cs="Arial Narrow"/>
          <w:lang w:val="el-GR"/>
        </w:rPr>
        <w:t>Επαγγελματική</w:t>
      </w:r>
      <w:r w:rsidRPr="00AA6B2E">
        <w:rPr>
          <w:rFonts w:ascii="Arial Narrow" w:eastAsia="Arial Narrow" w:hAnsi="Arial Narrow" w:cs="Arial Narrow"/>
          <w:lang w:val="el-GR"/>
        </w:rPr>
        <w:t xml:space="preserve"> </w:t>
      </w:r>
      <w:r w:rsidRPr="00BA3F7B">
        <w:rPr>
          <w:rFonts w:ascii="Arial Narrow" w:eastAsia="Arial Narrow" w:hAnsi="Arial Narrow" w:cs="Arial Narrow"/>
          <w:lang w:val="el-GR"/>
        </w:rPr>
        <w:t>Συμβουλευτική</w:t>
      </w:r>
      <w:r w:rsidRPr="00AA6B2E">
        <w:rPr>
          <w:rFonts w:ascii="Arial Narrow" w:eastAsia="Arial Narrow" w:hAnsi="Arial Narrow" w:cs="Arial Narrow"/>
          <w:lang w:val="el-GR"/>
        </w:rPr>
        <w:t xml:space="preserve">. </w:t>
      </w:r>
      <w:r w:rsidRPr="00BA3F7B">
        <w:rPr>
          <w:rFonts w:ascii="Arial Narrow" w:eastAsia="Arial Narrow" w:hAnsi="Arial Narrow" w:cs="Arial Narrow"/>
          <w:i/>
          <w:lang w:val="el-GR"/>
        </w:rPr>
        <w:t xml:space="preserve">Η Συμβουλευτική προσέγγιση της Επαγγελματικής Συμβουλευτικής και Σταδιοδρομίας. </w:t>
      </w:r>
      <w:r w:rsidRPr="00BA3F7B">
        <w:rPr>
          <w:rFonts w:ascii="Arial Narrow" w:eastAsia="Arial Narrow" w:hAnsi="Arial Narrow" w:cs="Arial Narrow"/>
          <w:lang w:val="el-GR"/>
        </w:rPr>
        <w:t xml:space="preserve">Αθήνα: Μεταίχμιο. </w:t>
      </w:r>
    </w:p>
    <w:p w14:paraId="686FAFDE" w14:textId="77777777" w:rsidR="003C6BBB" w:rsidRPr="00BA3F7B" w:rsidRDefault="00C84A86">
      <w:pPr>
        <w:spacing w:after="0" w:line="480" w:lineRule="auto"/>
        <w:ind w:left="1004" w:hanging="720"/>
        <w:jc w:val="left"/>
        <w:rPr>
          <w:rFonts w:ascii="Arial Narrow" w:eastAsia="Arial Narrow" w:hAnsi="Arial Narrow" w:cs="Arial Narrow"/>
          <w:color w:val="0000FF"/>
          <w:u w:val="single"/>
          <w:lang w:val="el-GR"/>
        </w:rPr>
      </w:pPr>
      <w:r w:rsidRPr="00BA3F7B">
        <w:rPr>
          <w:rFonts w:ascii="Arial Narrow" w:eastAsia="Arial Narrow" w:hAnsi="Arial Narrow" w:cs="Arial Narrow"/>
        </w:rPr>
        <w:t>NCDA</w:t>
      </w:r>
      <w:r w:rsidRPr="00BA3F7B">
        <w:rPr>
          <w:rFonts w:ascii="Arial Narrow" w:eastAsia="Arial Narrow" w:hAnsi="Arial Narrow" w:cs="Arial Narrow"/>
          <w:lang w:val="el-GR"/>
        </w:rPr>
        <w:t xml:space="preserve">. (2015). </w:t>
      </w:r>
      <w:r w:rsidRPr="00BA3F7B">
        <w:rPr>
          <w:rFonts w:ascii="Arial Narrow" w:eastAsia="Arial Narrow" w:hAnsi="Arial Narrow" w:cs="Arial Narrow"/>
          <w:i/>
          <w:lang w:val="el-GR"/>
        </w:rPr>
        <w:t xml:space="preserve">2015 </w:t>
      </w:r>
      <w:r w:rsidRPr="00BA3F7B">
        <w:rPr>
          <w:rFonts w:ascii="Arial Narrow" w:eastAsia="Arial Narrow" w:hAnsi="Arial Narrow" w:cs="Arial Narrow"/>
          <w:i/>
        </w:rPr>
        <w:t>NCDA</w:t>
      </w:r>
      <w:r w:rsidRPr="00BA3F7B">
        <w:rPr>
          <w:rFonts w:ascii="Arial Narrow" w:eastAsia="Arial Narrow" w:hAnsi="Arial Narrow" w:cs="Arial Narrow"/>
          <w:i/>
          <w:lang w:val="el-GR"/>
        </w:rPr>
        <w:t xml:space="preserve"> </w:t>
      </w:r>
      <w:r w:rsidRPr="00BA3F7B">
        <w:rPr>
          <w:rFonts w:ascii="Arial Narrow" w:eastAsia="Arial Narrow" w:hAnsi="Arial Narrow" w:cs="Arial Narrow"/>
          <w:i/>
        </w:rPr>
        <w:t>Code</w:t>
      </w:r>
      <w:r w:rsidRPr="00BA3F7B">
        <w:rPr>
          <w:rFonts w:ascii="Arial Narrow" w:eastAsia="Arial Narrow" w:hAnsi="Arial Narrow" w:cs="Arial Narrow"/>
          <w:i/>
          <w:lang w:val="el-GR"/>
        </w:rPr>
        <w:t xml:space="preserve"> </w:t>
      </w:r>
      <w:r w:rsidRPr="00BA3F7B">
        <w:rPr>
          <w:rFonts w:ascii="Arial Narrow" w:eastAsia="Arial Narrow" w:hAnsi="Arial Narrow" w:cs="Arial Narrow"/>
          <w:i/>
        </w:rPr>
        <w:t>of</w:t>
      </w:r>
      <w:r w:rsidRPr="00BA3F7B">
        <w:rPr>
          <w:rFonts w:ascii="Arial Narrow" w:eastAsia="Arial Narrow" w:hAnsi="Arial Narrow" w:cs="Arial Narrow"/>
          <w:i/>
          <w:lang w:val="el-GR"/>
        </w:rPr>
        <w:t xml:space="preserve"> </w:t>
      </w:r>
      <w:r w:rsidRPr="00BA3F7B">
        <w:rPr>
          <w:rFonts w:ascii="Arial Narrow" w:eastAsia="Arial Narrow" w:hAnsi="Arial Narrow" w:cs="Arial Narrow"/>
          <w:i/>
        </w:rPr>
        <w:t>Ethics</w:t>
      </w:r>
      <w:r w:rsidRPr="00BA3F7B">
        <w:rPr>
          <w:rFonts w:ascii="Arial Narrow" w:eastAsia="Arial Narrow" w:hAnsi="Arial Narrow" w:cs="Arial Narrow"/>
          <w:lang w:val="el-GR"/>
        </w:rPr>
        <w:t xml:space="preserve">. Ανακτήθηκε 7 Οκτωβρίου, 2020 από </w:t>
      </w:r>
      <w:hyperlink r:id="rId58">
        <w:r w:rsidRPr="00BA3F7B">
          <w:rPr>
            <w:rFonts w:ascii="Arial Narrow" w:eastAsia="Arial Narrow" w:hAnsi="Arial Narrow" w:cs="Arial Narrow"/>
          </w:rPr>
          <w:t>https</w:t>
        </w:r>
        <w:r w:rsidRPr="00BA3F7B">
          <w:rPr>
            <w:rFonts w:ascii="Arial Narrow" w:eastAsia="Arial Narrow" w:hAnsi="Arial Narrow" w:cs="Arial Narrow"/>
            <w:lang w:val="el-GR"/>
          </w:rPr>
          <w:t>://</w:t>
        </w:r>
        <w:r w:rsidRPr="00BA3F7B">
          <w:rPr>
            <w:rFonts w:ascii="Arial Narrow" w:eastAsia="Arial Narrow" w:hAnsi="Arial Narrow" w:cs="Arial Narrow"/>
          </w:rPr>
          <w:t>www</w:t>
        </w:r>
        <w:r w:rsidRPr="00BA3F7B">
          <w:rPr>
            <w:rFonts w:ascii="Arial Narrow" w:eastAsia="Arial Narrow" w:hAnsi="Arial Narrow" w:cs="Arial Narrow"/>
            <w:lang w:val="el-GR"/>
          </w:rPr>
          <w:t>.</w:t>
        </w:r>
        <w:r w:rsidRPr="00BA3F7B">
          <w:rPr>
            <w:rFonts w:ascii="Arial Narrow" w:eastAsia="Arial Narrow" w:hAnsi="Arial Narrow" w:cs="Arial Narrow"/>
          </w:rPr>
          <w:t>ncda</w:t>
        </w:r>
        <w:r w:rsidRPr="00BA3F7B">
          <w:rPr>
            <w:rFonts w:ascii="Arial Narrow" w:eastAsia="Arial Narrow" w:hAnsi="Arial Narrow" w:cs="Arial Narrow"/>
            <w:lang w:val="el-GR"/>
          </w:rPr>
          <w:t>.</w:t>
        </w:r>
        <w:r w:rsidRPr="00BA3F7B">
          <w:rPr>
            <w:rFonts w:ascii="Arial Narrow" w:eastAsia="Arial Narrow" w:hAnsi="Arial Narrow" w:cs="Arial Narrow"/>
          </w:rPr>
          <w:t>org</w:t>
        </w:r>
        <w:r w:rsidRPr="00BA3F7B">
          <w:rPr>
            <w:rFonts w:ascii="Arial Narrow" w:eastAsia="Arial Narrow" w:hAnsi="Arial Narrow" w:cs="Arial Narrow"/>
            <w:lang w:val="el-GR"/>
          </w:rPr>
          <w:t>/</w:t>
        </w:r>
        <w:r w:rsidRPr="00BA3F7B">
          <w:rPr>
            <w:rFonts w:ascii="Arial Narrow" w:eastAsia="Arial Narrow" w:hAnsi="Arial Narrow" w:cs="Arial Narrow"/>
          </w:rPr>
          <w:t>aws</w:t>
        </w:r>
        <w:r w:rsidRPr="00BA3F7B">
          <w:rPr>
            <w:rFonts w:ascii="Arial Narrow" w:eastAsia="Arial Narrow" w:hAnsi="Arial Narrow" w:cs="Arial Narrow"/>
            <w:lang w:val="el-GR"/>
          </w:rPr>
          <w:t>/</w:t>
        </w:r>
        <w:r w:rsidRPr="00BA3F7B">
          <w:rPr>
            <w:rFonts w:ascii="Arial Narrow" w:eastAsia="Arial Narrow" w:hAnsi="Arial Narrow" w:cs="Arial Narrow"/>
          </w:rPr>
          <w:t>NCDA</w:t>
        </w:r>
        <w:r w:rsidRPr="00BA3F7B">
          <w:rPr>
            <w:rFonts w:ascii="Arial Narrow" w:eastAsia="Arial Narrow" w:hAnsi="Arial Narrow" w:cs="Arial Narrow"/>
            <w:lang w:val="el-GR"/>
          </w:rPr>
          <w:t>/</w:t>
        </w:r>
        <w:r w:rsidRPr="00BA3F7B">
          <w:rPr>
            <w:rFonts w:ascii="Arial Narrow" w:eastAsia="Arial Narrow" w:hAnsi="Arial Narrow" w:cs="Arial Narrow"/>
          </w:rPr>
          <w:t>pt</w:t>
        </w:r>
        <w:r w:rsidRPr="00BA3F7B">
          <w:rPr>
            <w:rFonts w:ascii="Arial Narrow" w:eastAsia="Arial Narrow" w:hAnsi="Arial Narrow" w:cs="Arial Narrow"/>
            <w:lang w:val="el-GR"/>
          </w:rPr>
          <w:t>/</w:t>
        </w:r>
        <w:r w:rsidRPr="00BA3F7B">
          <w:rPr>
            <w:rFonts w:ascii="Arial Narrow" w:eastAsia="Arial Narrow" w:hAnsi="Arial Narrow" w:cs="Arial Narrow"/>
          </w:rPr>
          <w:t>sp</w:t>
        </w:r>
        <w:r w:rsidRPr="00BA3F7B">
          <w:rPr>
            <w:rFonts w:ascii="Arial Narrow" w:eastAsia="Arial Narrow" w:hAnsi="Arial Narrow" w:cs="Arial Narrow"/>
            <w:lang w:val="el-GR"/>
          </w:rPr>
          <w:t>/</w:t>
        </w:r>
        <w:r w:rsidRPr="00BA3F7B">
          <w:rPr>
            <w:rFonts w:ascii="Arial Narrow" w:eastAsia="Arial Narrow" w:hAnsi="Arial Narrow" w:cs="Arial Narrow"/>
          </w:rPr>
          <w:t>guidelines</w:t>
        </w:r>
      </w:hyperlink>
      <w:r w:rsidRPr="00BA3F7B">
        <w:rPr>
          <w:rFonts w:ascii="Arial Narrow" w:eastAsia="Arial Narrow" w:hAnsi="Arial Narrow" w:cs="Arial Narrow"/>
          <w:color w:val="0000FF"/>
          <w:u w:val="single"/>
          <w:lang w:val="el-GR"/>
        </w:rPr>
        <w:t>.</w:t>
      </w:r>
    </w:p>
    <w:p w14:paraId="1FBAB503" w14:textId="77777777" w:rsidR="003C6BBB" w:rsidRPr="00BA3F7B" w:rsidRDefault="00C84A86">
      <w:pPr>
        <w:spacing w:after="0" w:line="480" w:lineRule="auto"/>
        <w:ind w:left="1004" w:hanging="720"/>
        <w:jc w:val="left"/>
        <w:rPr>
          <w:rFonts w:ascii="Arial Narrow" w:eastAsia="Arial Narrow" w:hAnsi="Arial Narrow" w:cs="Arial Narrow"/>
        </w:rPr>
      </w:pPr>
      <w:r w:rsidRPr="00BA3F7B">
        <w:rPr>
          <w:rFonts w:ascii="Arial Narrow" w:eastAsia="Arial Narrow" w:hAnsi="Arial Narrow" w:cs="Arial Narrow"/>
        </w:rPr>
        <w:t xml:space="preserve">Osipow, H.S. (1983). </w:t>
      </w:r>
      <w:r w:rsidRPr="00BA3F7B">
        <w:rPr>
          <w:rFonts w:ascii="Arial Narrow" w:eastAsia="Arial Narrow" w:hAnsi="Arial Narrow" w:cs="Arial Narrow"/>
          <w:i/>
        </w:rPr>
        <w:t>Theories of Career Development</w:t>
      </w:r>
      <w:r w:rsidRPr="00BA3F7B">
        <w:rPr>
          <w:rFonts w:ascii="Arial Narrow" w:eastAsia="Arial Narrow" w:hAnsi="Arial Narrow" w:cs="Arial Narrow"/>
        </w:rPr>
        <w:t>. Englewood Cliffs, N.J. q Prentice-Hall.</w:t>
      </w:r>
    </w:p>
    <w:p w14:paraId="58BEF401" w14:textId="77777777" w:rsidR="003C6BBB" w:rsidRPr="00BA3F7B" w:rsidRDefault="00C84A86">
      <w:pPr>
        <w:spacing w:after="0" w:line="480" w:lineRule="auto"/>
        <w:ind w:left="1004" w:hanging="720"/>
        <w:jc w:val="left"/>
        <w:rPr>
          <w:rFonts w:ascii="Arial Narrow" w:eastAsia="Arial Narrow" w:hAnsi="Arial Narrow" w:cs="Arial Narrow"/>
          <w:color w:val="0000FF"/>
          <w:u w:val="single"/>
          <w:lang w:val="el-GR"/>
        </w:rPr>
      </w:pPr>
      <w:r w:rsidRPr="00BA3F7B">
        <w:rPr>
          <w:rFonts w:ascii="Arial Narrow" w:eastAsia="Arial Narrow" w:hAnsi="Arial Narrow" w:cs="Arial Narrow"/>
          <w:lang w:val="el-GR"/>
        </w:rPr>
        <w:t xml:space="preserve">Ενδιάμεσος Φορέας Διαχείρισης Δυτικής Αθήνας. </w:t>
      </w:r>
      <w:r w:rsidRPr="00BA3F7B">
        <w:rPr>
          <w:rFonts w:ascii="Arial Narrow" w:eastAsia="Arial Narrow" w:hAnsi="Arial Narrow" w:cs="Arial Narrow"/>
          <w:i/>
          <w:lang w:val="el-GR"/>
        </w:rPr>
        <w:t>ΟΧΕ Δυτικής Αθήνας</w:t>
      </w:r>
      <w:r w:rsidRPr="00BA3F7B">
        <w:rPr>
          <w:rFonts w:ascii="Arial Narrow" w:eastAsia="Arial Narrow" w:hAnsi="Arial Narrow" w:cs="Arial Narrow"/>
          <w:lang w:val="el-GR"/>
        </w:rPr>
        <w:t xml:space="preserve">. Ανακτήθηκε 7 Οκτωβρίου, 2020 από </w:t>
      </w:r>
      <w:hyperlink r:id="rId59">
        <w:r w:rsidRPr="00BA3F7B">
          <w:rPr>
            <w:rFonts w:ascii="Arial Narrow" w:eastAsia="Arial Narrow" w:hAnsi="Arial Narrow" w:cs="Arial Narrow"/>
          </w:rPr>
          <w:t>https</w:t>
        </w:r>
        <w:r w:rsidRPr="00BA3F7B">
          <w:rPr>
            <w:rFonts w:ascii="Arial Narrow" w:eastAsia="Arial Narrow" w:hAnsi="Arial Narrow" w:cs="Arial Narrow"/>
            <w:lang w:val="el-GR"/>
          </w:rPr>
          <w:t>://</w:t>
        </w:r>
        <w:r w:rsidRPr="00BA3F7B">
          <w:rPr>
            <w:rFonts w:ascii="Arial Narrow" w:eastAsia="Arial Narrow" w:hAnsi="Arial Narrow" w:cs="Arial Narrow"/>
          </w:rPr>
          <w:t>efd</w:t>
        </w:r>
        <w:r w:rsidRPr="00BA3F7B">
          <w:rPr>
            <w:rFonts w:ascii="Arial Narrow" w:eastAsia="Arial Narrow" w:hAnsi="Arial Narrow" w:cs="Arial Narrow"/>
            <w:lang w:val="el-GR"/>
          </w:rPr>
          <w:t>.</w:t>
        </w:r>
        <w:r w:rsidRPr="00BA3F7B">
          <w:rPr>
            <w:rFonts w:ascii="Arial Narrow" w:eastAsia="Arial Narrow" w:hAnsi="Arial Narrow" w:cs="Arial Narrow"/>
          </w:rPr>
          <w:t>asda</w:t>
        </w:r>
        <w:r w:rsidRPr="00BA3F7B">
          <w:rPr>
            <w:rFonts w:ascii="Arial Narrow" w:eastAsia="Arial Narrow" w:hAnsi="Arial Narrow" w:cs="Arial Narrow"/>
            <w:lang w:val="el-GR"/>
          </w:rPr>
          <w:t>.</w:t>
        </w:r>
        <w:r w:rsidRPr="00BA3F7B">
          <w:rPr>
            <w:rFonts w:ascii="Arial Narrow" w:eastAsia="Arial Narrow" w:hAnsi="Arial Narrow" w:cs="Arial Narrow"/>
          </w:rPr>
          <w:t>gr</w:t>
        </w:r>
        <w:r w:rsidRPr="00BA3F7B">
          <w:rPr>
            <w:rFonts w:ascii="Arial Narrow" w:eastAsia="Arial Narrow" w:hAnsi="Arial Narrow" w:cs="Arial Narrow"/>
            <w:lang w:val="el-GR"/>
          </w:rPr>
          <w:t>/</w:t>
        </w:r>
        <w:r w:rsidRPr="00BA3F7B">
          <w:rPr>
            <w:rFonts w:ascii="Arial Narrow" w:eastAsia="Arial Narrow" w:hAnsi="Arial Narrow" w:cs="Arial Narrow"/>
          </w:rPr>
          <w:t>Par</w:t>
        </w:r>
        <w:r w:rsidRPr="00BA3F7B">
          <w:rPr>
            <w:rFonts w:ascii="Arial Narrow" w:eastAsia="Arial Narrow" w:hAnsi="Arial Narrow" w:cs="Arial Narrow"/>
            <w:lang w:val="el-GR"/>
          </w:rPr>
          <w:t>-</w:t>
        </w:r>
        <w:r w:rsidRPr="00BA3F7B">
          <w:rPr>
            <w:rFonts w:ascii="Arial Narrow" w:eastAsia="Arial Narrow" w:hAnsi="Arial Narrow" w:cs="Arial Narrow"/>
          </w:rPr>
          <w:t>prorgam</w:t>
        </w:r>
        <w:r w:rsidRPr="00BA3F7B">
          <w:rPr>
            <w:rFonts w:ascii="Arial Narrow" w:eastAsia="Arial Narrow" w:hAnsi="Arial Narrow" w:cs="Arial Narrow"/>
            <w:lang w:val="el-GR"/>
          </w:rPr>
          <w:t>.</w:t>
        </w:r>
        <w:r w:rsidRPr="00BA3F7B">
          <w:rPr>
            <w:rFonts w:ascii="Arial Narrow" w:eastAsia="Arial Narrow" w:hAnsi="Arial Narrow" w:cs="Arial Narrow"/>
          </w:rPr>
          <w:t>html</w:t>
        </w:r>
      </w:hyperlink>
      <w:r w:rsidRPr="00BA3F7B">
        <w:rPr>
          <w:rFonts w:ascii="Arial Narrow" w:eastAsia="Arial Narrow" w:hAnsi="Arial Narrow" w:cs="Arial Narrow"/>
          <w:color w:val="0000FF"/>
          <w:u w:val="single"/>
          <w:lang w:val="el-GR"/>
        </w:rPr>
        <w:t>.</w:t>
      </w:r>
    </w:p>
    <w:p w14:paraId="30A3A1E1" w14:textId="77777777" w:rsidR="003C6BBB" w:rsidRPr="00BA3F7B" w:rsidRDefault="00C84A86">
      <w:pPr>
        <w:spacing w:after="0" w:line="480" w:lineRule="auto"/>
        <w:ind w:left="1004" w:hanging="720"/>
        <w:jc w:val="left"/>
        <w:rPr>
          <w:rFonts w:ascii="Arial Narrow" w:eastAsia="Arial Narrow" w:hAnsi="Arial Narrow" w:cs="Arial Narrow"/>
          <w:lang w:val="el-GR"/>
        </w:rPr>
      </w:pPr>
      <w:r w:rsidRPr="00BA3F7B">
        <w:rPr>
          <w:rFonts w:ascii="Arial Narrow" w:eastAsia="Arial Narrow" w:hAnsi="Arial Narrow" w:cs="Arial Narrow"/>
          <w:lang w:val="el-GR"/>
        </w:rPr>
        <w:t xml:space="preserve">Παπαβασιλέιου, Ι. &amp; Ζουρνά Χ. (2019). </w:t>
      </w:r>
      <w:r w:rsidRPr="00BA3F7B">
        <w:rPr>
          <w:rFonts w:ascii="Arial Narrow" w:eastAsia="Arial Narrow" w:hAnsi="Arial Narrow" w:cs="Arial Narrow"/>
          <w:i/>
          <w:lang w:val="el-GR"/>
        </w:rPr>
        <w:t>Μεθοδολογία και μορφές παροχής υπηρεσιών Επαγγελματικής Συμβουλευτικής-Επαγγελματικού Προσανατολισμού</w:t>
      </w:r>
      <w:r w:rsidRPr="00BA3F7B">
        <w:rPr>
          <w:rFonts w:ascii="Arial Narrow" w:eastAsia="Arial Narrow" w:hAnsi="Arial Narrow" w:cs="Arial Narrow"/>
          <w:lang w:val="el-GR"/>
        </w:rPr>
        <w:t>. [</w:t>
      </w:r>
      <w:r w:rsidRPr="00BA3F7B">
        <w:rPr>
          <w:rFonts w:ascii="Arial Narrow" w:eastAsia="Arial Narrow" w:hAnsi="Arial Narrow" w:cs="Arial Narrow"/>
        </w:rPr>
        <w:t>PPT</w:t>
      </w:r>
      <w:r w:rsidRPr="00BA3F7B">
        <w:rPr>
          <w:rFonts w:ascii="Arial Narrow" w:eastAsia="Arial Narrow" w:hAnsi="Arial Narrow" w:cs="Arial Narrow"/>
          <w:lang w:val="el-GR"/>
        </w:rPr>
        <w:t>].  Πανεπιστήμιο Μακεδονίας.</w:t>
      </w:r>
    </w:p>
    <w:p w14:paraId="10861493" w14:textId="77777777" w:rsidR="003C6BBB" w:rsidRPr="00BA3F7B" w:rsidRDefault="00C84A86">
      <w:pPr>
        <w:spacing w:after="0" w:line="480" w:lineRule="auto"/>
        <w:ind w:left="1004" w:hanging="720"/>
        <w:jc w:val="left"/>
        <w:rPr>
          <w:rFonts w:ascii="Arial Narrow" w:eastAsia="Arial Narrow" w:hAnsi="Arial Narrow" w:cs="Arial Narrow"/>
          <w:lang w:val="el-GR"/>
        </w:rPr>
      </w:pPr>
      <w:r w:rsidRPr="00BA3F7B">
        <w:rPr>
          <w:rFonts w:ascii="Arial Narrow" w:eastAsia="Arial Narrow" w:hAnsi="Arial Narrow" w:cs="Arial Narrow"/>
          <w:lang w:val="el-GR"/>
        </w:rPr>
        <w:t xml:space="preserve">Παπαβασιλείου-Αλεξίου, Ι. (2009). Σύγχρονες θεωρητικές και μεθοδολογικές προσεγγίσεις στη Συμβουλευτική Σταδιοδρομίας. </w:t>
      </w:r>
      <w:r w:rsidRPr="00BA3F7B">
        <w:rPr>
          <w:rFonts w:ascii="Arial Narrow" w:eastAsia="Arial Narrow" w:hAnsi="Arial Narrow" w:cs="Arial Narrow"/>
          <w:i/>
          <w:lang w:val="el-GR"/>
        </w:rPr>
        <w:t xml:space="preserve">Επιθεώρηση Συμβουλευτικής και Προσανατολισμού, </w:t>
      </w:r>
      <w:r w:rsidRPr="00BA3F7B">
        <w:rPr>
          <w:rFonts w:ascii="Arial Narrow" w:eastAsia="Arial Narrow" w:hAnsi="Arial Narrow" w:cs="Arial Narrow"/>
          <w:lang w:val="el-GR"/>
        </w:rPr>
        <w:t>86-87, 113-125.</w:t>
      </w:r>
    </w:p>
    <w:p w14:paraId="02D00B18" w14:textId="77777777" w:rsidR="003C6BBB" w:rsidRPr="00BA3F7B" w:rsidRDefault="00C84A86">
      <w:pPr>
        <w:spacing w:after="0" w:line="480" w:lineRule="auto"/>
        <w:ind w:left="1004" w:hanging="720"/>
        <w:jc w:val="left"/>
        <w:rPr>
          <w:rFonts w:ascii="Arial Narrow" w:eastAsia="Arial Narrow" w:hAnsi="Arial Narrow" w:cs="Arial Narrow"/>
        </w:rPr>
      </w:pPr>
      <w:r w:rsidRPr="00BA3F7B">
        <w:rPr>
          <w:rFonts w:ascii="Arial Narrow" w:eastAsia="Arial Narrow" w:hAnsi="Arial Narrow" w:cs="Arial Narrow"/>
        </w:rPr>
        <w:t>Pryor</w:t>
      </w:r>
      <w:r w:rsidRPr="00BA3F7B">
        <w:rPr>
          <w:rFonts w:ascii="Arial Narrow" w:eastAsia="Arial Narrow" w:hAnsi="Arial Narrow" w:cs="Arial Narrow"/>
          <w:lang w:val="el-GR"/>
        </w:rPr>
        <w:t xml:space="preserve">, </w:t>
      </w:r>
      <w:r w:rsidRPr="00BA3F7B">
        <w:rPr>
          <w:rFonts w:ascii="Arial Narrow" w:eastAsia="Arial Narrow" w:hAnsi="Arial Narrow" w:cs="Arial Narrow"/>
        </w:rPr>
        <w:t>R</w:t>
      </w:r>
      <w:r w:rsidRPr="00BA3F7B">
        <w:rPr>
          <w:rFonts w:ascii="Arial Narrow" w:eastAsia="Arial Narrow" w:hAnsi="Arial Narrow" w:cs="Arial Narrow"/>
          <w:lang w:val="el-GR"/>
        </w:rPr>
        <w:t xml:space="preserve">. </w:t>
      </w:r>
      <w:r w:rsidRPr="00BA3F7B">
        <w:rPr>
          <w:rFonts w:ascii="Arial Narrow" w:eastAsia="Arial Narrow" w:hAnsi="Arial Narrow" w:cs="Arial Narrow"/>
        </w:rPr>
        <w:t>G</w:t>
      </w:r>
      <w:r w:rsidRPr="00BA3F7B">
        <w:rPr>
          <w:rFonts w:ascii="Arial Narrow" w:eastAsia="Arial Narrow" w:hAnsi="Arial Narrow" w:cs="Arial Narrow"/>
          <w:lang w:val="el-GR"/>
        </w:rPr>
        <w:t xml:space="preserve">. </w:t>
      </w:r>
      <w:r w:rsidRPr="00BA3F7B">
        <w:rPr>
          <w:rFonts w:ascii="Arial Narrow" w:eastAsia="Arial Narrow" w:hAnsi="Arial Narrow" w:cs="Arial Narrow"/>
        </w:rPr>
        <w:t>L</w:t>
      </w:r>
      <w:r w:rsidRPr="00BA3F7B">
        <w:rPr>
          <w:rFonts w:ascii="Arial Narrow" w:eastAsia="Arial Narrow" w:hAnsi="Arial Narrow" w:cs="Arial Narrow"/>
          <w:lang w:val="el-GR"/>
        </w:rPr>
        <w:t xml:space="preserve"> &amp;</w:t>
      </w:r>
      <w:r w:rsidRPr="00BA3F7B">
        <w:rPr>
          <w:rFonts w:ascii="Arial Narrow" w:eastAsia="Arial Narrow" w:hAnsi="Arial Narrow" w:cs="Arial Narrow"/>
        </w:rPr>
        <w:t>Bright</w:t>
      </w:r>
      <w:r w:rsidRPr="00BA3F7B">
        <w:rPr>
          <w:rFonts w:ascii="Arial Narrow" w:eastAsia="Arial Narrow" w:hAnsi="Arial Narrow" w:cs="Arial Narrow"/>
          <w:lang w:val="el-GR"/>
        </w:rPr>
        <w:t xml:space="preserve">, </w:t>
      </w:r>
      <w:r w:rsidRPr="00BA3F7B">
        <w:rPr>
          <w:rFonts w:ascii="Arial Narrow" w:eastAsia="Arial Narrow" w:hAnsi="Arial Narrow" w:cs="Arial Narrow"/>
        </w:rPr>
        <w:t>J</w:t>
      </w:r>
      <w:r w:rsidRPr="00BA3F7B">
        <w:rPr>
          <w:rFonts w:ascii="Arial Narrow" w:eastAsia="Arial Narrow" w:hAnsi="Arial Narrow" w:cs="Arial Narrow"/>
          <w:lang w:val="el-GR"/>
        </w:rPr>
        <w:t xml:space="preserve">. </w:t>
      </w:r>
      <w:r w:rsidRPr="00BA3F7B">
        <w:rPr>
          <w:rFonts w:ascii="Arial Narrow" w:eastAsia="Arial Narrow" w:hAnsi="Arial Narrow" w:cs="Arial Narrow"/>
        </w:rPr>
        <w:t>E</w:t>
      </w:r>
      <w:r w:rsidRPr="00BA3F7B">
        <w:rPr>
          <w:rFonts w:ascii="Arial Narrow" w:eastAsia="Arial Narrow" w:hAnsi="Arial Narrow" w:cs="Arial Narrow"/>
          <w:lang w:val="el-GR"/>
        </w:rPr>
        <w:t xml:space="preserve">. </w:t>
      </w:r>
      <w:r w:rsidRPr="00BA3F7B">
        <w:rPr>
          <w:rFonts w:ascii="Arial Narrow" w:eastAsia="Arial Narrow" w:hAnsi="Arial Narrow" w:cs="Arial Narrow"/>
        </w:rPr>
        <w:t>H</w:t>
      </w:r>
      <w:r w:rsidRPr="00BA3F7B">
        <w:rPr>
          <w:rFonts w:ascii="Arial Narrow" w:eastAsia="Arial Narrow" w:hAnsi="Arial Narrow" w:cs="Arial Narrow"/>
          <w:lang w:val="el-GR"/>
        </w:rPr>
        <w:t xml:space="preserve"> (2008). </w:t>
      </w:r>
      <w:r w:rsidRPr="00BA3F7B">
        <w:rPr>
          <w:rFonts w:ascii="Arial Narrow" w:eastAsia="Arial Narrow" w:hAnsi="Arial Narrow" w:cs="Arial Narrow"/>
        </w:rPr>
        <w:t xml:space="preserve">Archetypal narratives in career counseling: a chaos theory application. </w:t>
      </w:r>
      <w:r w:rsidRPr="00BA3F7B">
        <w:rPr>
          <w:rFonts w:ascii="Arial Narrow" w:eastAsia="Arial Narrow" w:hAnsi="Arial Narrow" w:cs="Arial Narrow"/>
          <w:i/>
        </w:rPr>
        <w:t>International Journal for Educational and Vocational Guidance</w:t>
      </w:r>
      <w:r w:rsidRPr="00BA3F7B">
        <w:rPr>
          <w:rFonts w:ascii="Arial Narrow" w:eastAsia="Arial Narrow" w:hAnsi="Arial Narrow" w:cs="Arial Narrow"/>
        </w:rPr>
        <w:t>, 8(2), 71-82.</w:t>
      </w:r>
    </w:p>
    <w:p w14:paraId="02465A56" w14:textId="77777777" w:rsidR="003C6BBB" w:rsidRPr="00BA3F7B" w:rsidRDefault="00C84A86">
      <w:pPr>
        <w:spacing w:after="0" w:line="480" w:lineRule="auto"/>
        <w:ind w:left="1004" w:hanging="720"/>
        <w:jc w:val="left"/>
        <w:rPr>
          <w:rFonts w:ascii="Arial Narrow" w:eastAsia="Arial Narrow" w:hAnsi="Arial Narrow" w:cs="Arial Narrow"/>
          <w:lang w:val="el-GR"/>
        </w:rPr>
      </w:pPr>
      <w:r w:rsidRPr="00BA3F7B">
        <w:rPr>
          <w:rFonts w:ascii="Arial Narrow" w:eastAsia="Arial Narrow" w:hAnsi="Arial Narrow" w:cs="Arial Narrow"/>
        </w:rPr>
        <w:t xml:space="preserve">Σιδηροπούλου-Δημακάκου, Δ. (2010). </w:t>
      </w:r>
      <w:r w:rsidRPr="00BA3F7B">
        <w:rPr>
          <w:rFonts w:ascii="Arial Narrow" w:eastAsia="Arial Narrow" w:hAnsi="Arial Narrow" w:cs="Arial Narrow"/>
          <w:i/>
          <w:lang w:val="el-GR"/>
        </w:rPr>
        <w:t>Επαγγελματική Αξιολόγηση. Τεστ &amp; Ερωτηματολόγια Επαγγελματικού Προσανατολισμού</w:t>
      </w:r>
      <w:r w:rsidRPr="00BA3F7B">
        <w:rPr>
          <w:rFonts w:ascii="Arial Narrow" w:eastAsia="Arial Narrow" w:hAnsi="Arial Narrow" w:cs="Arial Narrow"/>
          <w:lang w:val="el-GR"/>
        </w:rPr>
        <w:t xml:space="preserve">. Αθήνα: Μεταίχμιο. </w:t>
      </w:r>
    </w:p>
    <w:p w14:paraId="600434B6" w14:textId="77777777" w:rsidR="003C6BBB" w:rsidRPr="00BA3F7B" w:rsidRDefault="00C84A86">
      <w:pPr>
        <w:spacing w:after="0" w:line="480" w:lineRule="auto"/>
        <w:ind w:left="1004" w:hanging="720"/>
        <w:jc w:val="left"/>
        <w:rPr>
          <w:rFonts w:ascii="Arial Narrow" w:eastAsia="Arial Narrow" w:hAnsi="Arial Narrow" w:cs="Arial Narrow"/>
          <w:lang w:val="el-GR"/>
        </w:rPr>
      </w:pPr>
      <w:r w:rsidRPr="00BA3F7B">
        <w:rPr>
          <w:rFonts w:ascii="Arial Narrow" w:eastAsia="Arial Narrow" w:hAnsi="Arial Narrow" w:cs="Arial Narrow"/>
          <w:lang w:val="el-GR"/>
        </w:rPr>
        <w:t xml:space="preserve">Ταλιαδώρου, Α. (2008). </w:t>
      </w:r>
      <w:r w:rsidRPr="00BA3F7B">
        <w:rPr>
          <w:rFonts w:ascii="Arial Narrow" w:eastAsia="Arial Narrow" w:hAnsi="Arial Narrow" w:cs="Arial Narrow"/>
          <w:i/>
          <w:lang w:val="el-GR"/>
        </w:rPr>
        <w:t>Ενεργή εμπλοκή και ενδυνάμωση των ευαίσθητων κοινωνικά ομάδων. Οδηγός καλών πρακτικών</w:t>
      </w:r>
      <w:r w:rsidRPr="00BA3F7B">
        <w:rPr>
          <w:rFonts w:ascii="Arial Narrow" w:eastAsia="Arial Narrow" w:hAnsi="Arial Narrow" w:cs="Arial Narrow"/>
          <w:lang w:val="el-GR"/>
        </w:rPr>
        <w:t>. Αθήνα: Ευρωπαϊκό Κοινωνικό Ταμείο &amp; Υπουργείο Απασχόλησης και Κοινωνικής Προστασίας.</w:t>
      </w:r>
    </w:p>
    <w:p w14:paraId="1C67260C" w14:textId="77777777" w:rsidR="003C6BBB" w:rsidRPr="00BA3F7B" w:rsidRDefault="003C6BBB">
      <w:pPr>
        <w:pBdr>
          <w:top w:val="nil"/>
          <w:left w:val="nil"/>
          <w:bottom w:val="nil"/>
          <w:right w:val="nil"/>
          <w:between w:val="nil"/>
        </w:pBdr>
        <w:spacing w:after="0"/>
        <w:ind w:left="360"/>
        <w:rPr>
          <w:rFonts w:ascii="Arial Narrow" w:eastAsia="Arial Narrow" w:hAnsi="Arial Narrow" w:cs="Arial Narrow"/>
          <w:color w:val="000000"/>
          <w:sz w:val="24"/>
          <w:lang w:val="el-GR"/>
        </w:rPr>
      </w:pPr>
    </w:p>
    <w:tbl>
      <w:tblPr>
        <w:tblStyle w:val="afffff1"/>
        <w:tblW w:w="9262" w:type="dxa"/>
        <w:tblInd w:w="0" w:type="dxa"/>
        <w:tblLayout w:type="fixed"/>
        <w:tblLook w:val="0400" w:firstRow="0" w:lastRow="0" w:firstColumn="0" w:lastColumn="0" w:noHBand="0" w:noVBand="1"/>
      </w:tblPr>
      <w:tblGrid>
        <w:gridCol w:w="3508"/>
        <w:gridCol w:w="3155"/>
        <w:gridCol w:w="2599"/>
      </w:tblGrid>
      <w:tr w:rsidR="003C6BBB" w:rsidRPr="00BA3F7B" w14:paraId="12FC891D" w14:textId="77777777" w:rsidTr="0050357E">
        <w:tc>
          <w:tcPr>
            <w:tcW w:w="3508" w:type="dxa"/>
            <w:vAlign w:val="center"/>
          </w:tcPr>
          <w:p w14:paraId="3C2B56D4" w14:textId="77777777" w:rsidR="003C6BBB" w:rsidRPr="00BA3F7B" w:rsidRDefault="00C84A86">
            <w:pPr>
              <w:spacing w:after="0"/>
              <w:ind w:left="360"/>
              <w:jc w:val="center"/>
              <w:rPr>
                <w:rFonts w:ascii="Arial Narrow" w:eastAsia="Arial Narrow" w:hAnsi="Arial Narrow" w:cs="Arial Narrow"/>
                <w:b/>
                <w:sz w:val="20"/>
                <w:szCs w:val="20"/>
              </w:rPr>
            </w:pPr>
            <w:r w:rsidRPr="00BA3F7B">
              <w:rPr>
                <w:rFonts w:ascii="Arial Narrow" w:eastAsia="Arial Narrow" w:hAnsi="Arial Narrow" w:cs="Arial Narrow"/>
                <w:b/>
                <w:sz w:val="20"/>
                <w:szCs w:val="20"/>
              </w:rPr>
              <w:t>14.10.2020</w:t>
            </w:r>
          </w:p>
        </w:tc>
        <w:tc>
          <w:tcPr>
            <w:tcW w:w="3155" w:type="dxa"/>
            <w:vAlign w:val="center"/>
          </w:tcPr>
          <w:p w14:paraId="65AECCE5" w14:textId="77777777" w:rsidR="003C6BBB" w:rsidRPr="00BA3F7B" w:rsidRDefault="00C84A86">
            <w:pPr>
              <w:spacing w:after="0"/>
              <w:ind w:left="360"/>
              <w:jc w:val="center"/>
              <w:rPr>
                <w:rFonts w:ascii="Arial Narrow" w:eastAsia="Arial Narrow" w:hAnsi="Arial Narrow" w:cs="Arial Narrow"/>
                <w:b/>
                <w:sz w:val="20"/>
                <w:szCs w:val="20"/>
              </w:rPr>
            </w:pPr>
            <w:r w:rsidRPr="00BA3F7B">
              <w:rPr>
                <w:rFonts w:ascii="Arial Narrow" w:eastAsia="Arial Narrow" w:hAnsi="Arial Narrow" w:cs="Arial Narrow"/>
                <w:b/>
                <w:sz w:val="20"/>
                <w:szCs w:val="20"/>
              </w:rPr>
              <w:t>14.10.2020</w:t>
            </w:r>
          </w:p>
        </w:tc>
        <w:tc>
          <w:tcPr>
            <w:tcW w:w="2599" w:type="dxa"/>
            <w:vAlign w:val="center"/>
          </w:tcPr>
          <w:p w14:paraId="7DF74AC6" w14:textId="77777777" w:rsidR="003C6BBB" w:rsidRPr="00BA3F7B" w:rsidRDefault="00C84A86">
            <w:pPr>
              <w:spacing w:after="0"/>
              <w:ind w:left="360"/>
              <w:jc w:val="center"/>
              <w:rPr>
                <w:rFonts w:ascii="Arial Narrow" w:eastAsia="Arial Narrow" w:hAnsi="Arial Narrow" w:cs="Arial Narrow"/>
                <w:b/>
                <w:sz w:val="20"/>
                <w:szCs w:val="20"/>
              </w:rPr>
            </w:pPr>
            <w:r w:rsidRPr="00BA3F7B">
              <w:rPr>
                <w:rFonts w:ascii="Arial Narrow" w:eastAsia="Arial Narrow" w:hAnsi="Arial Narrow" w:cs="Arial Narrow"/>
                <w:b/>
                <w:sz w:val="20"/>
                <w:szCs w:val="20"/>
                <w:u w:val="single"/>
              </w:rPr>
              <w:t>Θεωρήθηκε</w:t>
            </w:r>
            <w:r w:rsidRPr="00BA3F7B">
              <w:rPr>
                <w:rFonts w:ascii="Arial Narrow" w:eastAsia="Arial Narrow" w:hAnsi="Arial Narrow" w:cs="Arial Narrow"/>
                <w:b/>
                <w:sz w:val="20"/>
                <w:szCs w:val="20"/>
              </w:rPr>
              <w:t>, 14.10.2020</w:t>
            </w:r>
          </w:p>
        </w:tc>
      </w:tr>
      <w:tr w:rsidR="003C6BBB" w:rsidRPr="00BA3F7B" w14:paraId="06E1687A" w14:textId="77777777" w:rsidTr="0050357E">
        <w:tc>
          <w:tcPr>
            <w:tcW w:w="3508" w:type="dxa"/>
            <w:vAlign w:val="center"/>
          </w:tcPr>
          <w:p w14:paraId="7D24E8AF" w14:textId="77777777" w:rsidR="003C6BBB" w:rsidRPr="00BA3F7B" w:rsidRDefault="00C84A86">
            <w:pPr>
              <w:spacing w:after="0"/>
              <w:ind w:left="360"/>
              <w:jc w:val="center"/>
              <w:rPr>
                <w:rFonts w:ascii="Arial Narrow" w:eastAsia="Arial Narrow" w:hAnsi="Arial Narrow" w:cs="Arial Narrow"/>
                <w:sz w:val="20"/>
                <w:szCs w:val="20"/>
              </w:rPr>
            </w:pPr>
            <w:r w:rsidRPr="00BA3F7B">
              <w:rPr>
                <w:rFonts w:ascii="Arial Narrow" w:eastAsia="Arial Narrow" w:hAnsi="Arial Narrow" w:cs="Arial Narrow"/>
                <w:b/>
                <w:sz w:val="20"/>
                <w:szCs w:val="20"/>
              </w:rPr>
              <w:t>- Η -</w:t>
            </w:r>
          </w:p>
        </w:tc>
        <w:tc>
          <w:tcPr>
            <w:tcW w:w="3155" w:type="dxa"/>
            <w:vAlign w:val="center"/>
          </w:tcPr>
          <w:p w14:paraId="0BFF88E6" w14:textId="77777777" w:rsidR="003C6BBB" w:rsidRPr="00BA3F7B" w:rsidRDefault="00C84A86">
            <w:pPr>
              <w:spacing w:after="0"/>
              <w:ind w:left="360"/>
              <w:jc w:val="center"/>
              <w:rPr>
                <w:rFonts w:ascii="Arial Narrow" w:eastAsia="Arial Narrow" w:hAnsi="Arial Narrow" w:cs="Arial Narrow"/>
                <w:b/>
                <w:sz w:val="20"/>
                <w:szCs w:val="20"/>
              </w:rPr>
            </w:pPr>
            <w:r w:rsidRPr="00BA3F7B">
              <w:rPr>
                <w:rFonts w:ascii="Arial Narrow" w:eastAsia="Arial Narrow" w:hAnsi="Arial Narrow" w:cs="Arial Narrow"/>
                <w:b/>
                <w:sz w:val="20"/>
                <w:szCs w:val="20"/>
              </w:rPr>
              <w:t>- Ο -</w:t>
            </w:r>
          </w:p>
        </w:tc>
        <w:tc>
          <w:tcPr>
            <w:tcW w:w="2599" w:type="dxa"/>
            <w:vAlign w:val="center"/>
          </w:tcPr>
          <w:p w14:paraId="653394D4" w14:textId="77777777" w:rsidR="003C6BBB" w:rsidRPr="00BA3F7B" w:rsidRDefault="00C84A86">
            <w:pPr>
              <w:spacing w:after="0"/>
              <w:ind w:left="360"/>
              <w:jc w:val="center"/>
              <w:rPr>
                <w:rFonts w:ascii="Arial Narrow" w:eastAsia="Arial Narrow" w:hAnsi="Arial Narrow" w:cs="Arial Narrow"/>
                <w:b/>
                <w:sz w:val="20"/>
                <w:szCs w:val="20"/>
              </w:rPr>
            </w:pPr>
            <w:r w:rsidRPr="00BA3F7B">
              <w:rPr>
                <w:rFonts w:ascii="Arial Narrow" w:eastAsia="Arial Narrow" w:hAnsi="Arial Narrow" w:cs="Arial Narrow"/>
                <w:b/>
                <w:sz w:val="20"/>
                <w:szCs w:val="20"/>
              </w:rPr>
              <w:t>- Η -</w:t>
            </w:r>
          </w:p>
        </w:tc>
      </w:tr>
      <w:tr w:rsidR="003C6BBB" w:rsidRPr="00BA3F7B" w14:paraId="2F1B393E" w14:textId="77777777" w:rsidTr="0050357E">
        <w:tc>
          <w:tcPr>
            <w:tcW w:w="3508" w:type="dxa"/>
          </w:tcPr>
          <w:p w14:paraId="1071D389" w14:textId="77777777" w:rsidR="003C6BBB" w:rsidRPr="00BA3F7B" w:rsidRDefault="00C84A86">
            <w:pPr>
              <w:spacing w:after="0"/>
              <w:ind w:left="360"/>
              <w:jc w:val="center"/>
              <w:rPr>
                <w:rFonts w:ascii="Arial Narrow" w:eastAsia="Arial Narrow" w:hAnsi="Arial Narrow" w:cs="Arial Narrow"/>
                <w:sz w:val="20"/>
                <w:szCs w:val="20"/>
              </w:rPr>
            </w:pPr>
            <w:r w:rsidRPr="00BA3F7B">
              <w:rPr>
                <w:rFonts w:ascii="Arial Narrow" w:eastAsia="Arial Narrow" w:hAnsi="Arial Narrow" w:cs="Arial Narrow"/>
                <w:b/>
                <w:sz w:val="20"/>
                <w:szCs w:val="20"/>
              </w:rPr>
              <w:t>Συντάξασα &amp; Υπεύθυνη Πράξης</w:t>
            </w:r>
          </w:p>
        </w:tc>
        <w:tc>
          <w:tcPr>
            <w:tcW w:w="3155" w:type="dxa"/>
          </w:tcPr>
          <w:p w14:paraId="79CCDF9F" w14:textId="77777777" w:rsidR="003C6BBB" w:rsidRPr="00BA3F7B" w:rsidRDefault="00C84A86">
            <w:pPr>
              <w:spacing w:after="0"/>
              <w:ind w:left="360"/>
              <w:jc w:val="center"/>
              <w:rPr>
                <w:rFonts w:ascii="Arial Narrow" w:eastAsia="Arial Narrow" w:hAnsi="Arial Narrow" w:cs="Arial Narrow"/>
                <w:b/>
                <w:sz w:val="20"/>
                <w:szCs w:val="20"/>
                <w:lang w:val="el-GR"/>
              </w:rPr>
            </w:pPr>
            <w:r w:rsidRPr="00BA3F7B">
              <w:rPr>
                <w:rFonts w:ascii="Arial Narrow" w:eastAsia="Arial Narrow" w:hAnsi="Arial Narrow" w:cs="Arial Narrow"/>
                <w:b/>
                <w:sz w:val="20"/>
                <w:szCs w:val="20"/>
                <w:lang w:val="el-GR"/>
              </w:rPr>
              <w:t xml:space="preserve">Προϊστάμενος του Τμήματος Προγραμματισμού &amp; Διαφάνειας </w:t>
            </w:r>
          </w:p>
        </w:tc>
        <w:tc>
          <w:tcPr>
            <w:tcW w:w="2599" w:type="dxa"/>
          </w:tcPr>
          <w:p w14:paraId="43ABC116" w14:textId="77777777" w:rsidR="003C6BBB" w:rsidRPr="00BA3F7B" w:rsidRDefault="00C84A86">
            <w:pPr>
              <w:spacing w:after="0"/>
              <w:ind w:left="360"/>
              <w:jc w:val="center"/>
              <w:rPr>
                <w:rFonts w:ascii="Arial Narrow" w:eastAsia="Arial Narrow" w:hAnsi="Arial Narrow" w:cs="Arial Narrow"/>
                <w:b/>
                <w:sz w:val="20"/>
                <w:szCs w:val="20"/>
              </w:rPr>
            </w:pPr>
            <w:r w:rsidRPr="00BA3F7B">
              <w:rPr>
                <w:rFonts w:ascii="Arial Narrow" w:eastAsia="Arial Narrow" w:hAnsi="Arial Narrow" w:cs="Arial Narrow"/>
                <w:b/>
                <w:sz w:val="20"/>
                <w:szCs w:val="20"/>
              </w:rPr>
              <w:t xml:space="preserve">Διευθύντρια Προγραμματισμού, </w:t>
            </w:r>
            <w:r w:rsidRPr="00BA3F7B">
              <w:rPr>
                <w:rFonts w:ascii="Arial Narrow" w:eastAsia="Arial Narrow" w:hAnsi="Arial Narrow" w:cs="Arial Narrow"/>
                <w:b/>
                <w:sz w:val="20"/>
                <w:szCs w:val="20"/>
              </w:rPr>
              <w:br/>
              <w:t>Ανάπτυξης &amp; Διαφάνειας</w:t>
            </w:r>
          </w:p>
        </w:tc>
      </w:tr>
      <w:tr w:rsidR="003C6BBB" w:rsidRPr="00BA3F7B" w14:paraId="7A2DE25C" w14:textId="77777777" w:rsidTr="0050357E">
        <w:trPr>
          <w:trHeight w:val="581"/>
        </w:trPr>
        <w:tc>
          <w:tcPr>
            <w:tcW w:w="3508" w:type="dxa"/>
            <w:vAlign w:val="center"/>
          </w:tcPr>
          <w:p w14:paraId="426FC79B" w14:textId="77777777" w:rsidR="003C6BBB" w:rsidRPr="00BA3F7B" w:rsidRDefault="003C6BBB">
            <w:pPr>
              <w:spacing w:after="0"/>
              <w:ind w:left="360"/>
              <w:jc w:val="center"/>
              <w:rPr>
                <w:rFonts w:ascii="Arial Narrow" w:eastAsia="Arial Narrow" w:hAnsi="Arial Narrow" w:cs="Arial Narrow"/>
                <w:sz w:val="20"/>
                <w:szCs w:val="20"/>
              </w:rPr>
            </w:pPr>
          </w:p>
        </w:tc>
        <w:tc>
          <w:tcPr>
            <w:tcW w:w="3155" w:type="dxa"/>
            <w:vAlign w:val="center"/>
          </w:tcPr>
          <w:p w14:paraId="5549551B" w14:textId="77777777" w:rsidR="003C6BBB" w:rsidRPr="00BA3F7B" w:rsidRDefault="003C6BBB">
            <w:pPr>
              <w:spacing w:after="0"/>
              <w:ind w:left="360"/>
              <w:jc w:val="center"/>
              <w:rPr>
                <w:rFonts w:ascii="Arial Narrow" w:eastAsia="Arial Narrow" w:hAnsi="Arial Narrow" w:cs="Arial Narrow"/>
                <w:b/>
                <w:sz w:val="20"/>
                <w:szCs w:val="20"/>
              </w:rPr>
            </w:pPr>
          </w:p>
        </w:tc>
        <w:tc>
          <w:tcPr>
            <w:tcW w:w="2599" w:type="dxa"/>
            <w:vAlign w:val="center"/>
          </w:tcPr>
          <w:p w14:paraId="7952D7CE" w14:textId="77777777" w:rsidR="003C6BBB" w:rsidRPr="00BA3F7B" w:rsidRDefault="003C6BBB">
            <w:pPr>
              <w:spacing w:after="0"/>
              <w:ind w:left="360"/>
              <w:jc w:val="center"/>
              <w:rPr>
                <w:rFonts w:ascii="Arial Narrow" w:eastAsia="Arial Narrow" w:hAnsi="Arial Narrow" w:cs="Arial Narrow"/>
                <w:b/>
                <w:sz w:val="20"/>
                <w:szCs w:val="20"/>
              </w:rPr>
            </w:pPr>
          </w:p>
        </w:tc>
      </w:tr>
      <w:tr w:rsidR="003C6BBB" w:rsidRPr="00BA3F7B" w14:paraId="58C0585A" w14:textId="77777777" w:rsidTr="0050357E">
        <w:tc>
          <w:tcPr>
            <w:tcW w:w="3508" w:type="dxa"/>
            <w:vAlign w:val="center"/>
          </w:tcPr>
          <w:p w14:paraId="4D51CC3F" w14:textId="53B10694" w:rsidR="003C6BBB" w:rsidRPr="00BA3F7B" w:rsidRDefault="00C84A86">
            <w:pPr>
              <w:spacing w:after="0"/>
              <w:ind w:left="360"/>
              <w:jc w:val="center"/>
              <w:rPr>
                <w:rFonts w:ascii="Arial Narrow" w:eastAsia="Arial Narrow" w:hAnsi="Arial Narrow" w:cs="Arial Narrow"/>
                <w:sz w:val="20"/>
                <w:szCs w:val="20"/>
                <w:lang w:val="el-GR"/>
              </w:rPr>
            </w:pPr>
            <w:r w:rsidRPr="00BA3F7B">
              <w:rPr>
                <w:rFonts w:ascii="Arial Narrow" w:eastAsia="Arial Narrow" w:hAnsi="Arial Narrow" w:cs="Arial Narrow"/>
                <w:b/>
                <w:sz w:val="20"/>
                <w:szCs w:val="20"/>
                <w:lang w:val="el-GR"/>
              </w:rPr>
              <w:t>Ευρυδίκη Παυλίδη</w:t>
            </w:r>
            <w:r w:rsidRPr="00BA3F7B">
              <w:rPr>
                <w:rFonts w:ascii="Arial Narrow" w:eastAsia="Arial Narrow" w:hAnsi="Arial Narrow" w:cs="Arial Narrow"/>
                <w:b/>
                <w:sz w:val="20"/>
                <w:szCs w:val="20"/>
                <w:lang w:val="el-GR"/>
              </w:rPr>
              <w:br/>
            </w:r>
            <w:r w:rsidRPr="00BA3F7B">
              <w:rPr>
                <w:rFonts w:ascii="Arial Narrow" w:eastAsia="Arial Narrow" w:hAnsi="Arial Narrow" w:cs="Arial Narrow"/>
                <w:b/>
                <w:sz w:val="16"/>
                <w:szCs w:val="16"/>
                <w:lang w:val="el-GR"/>
              </w:rPr>
              <w:t>ΠΕ Διοικητικού ή/και Οικονομικού, Β’</w:t>
            </w:r>
          </w:p>
        </w:tc>
        <w:tc>
          <w:tcPr>
            <w:tcW w:w="3155" w:type="dxa"/>
          </w:tcPr>
          <w:p w14:paraId="56156B38" w14:textId="77777777" w:rsidR="003C6BBB" w:rsidRPr="00BA3F7B" w:rsidRDefault="00C84A86">
            <w:pPr>
              <w:spacing w:after="0"/>
              <w:ind w:left="360"/>
              <w:jc w:val="center"/>
              <w:rPr>
                <w:rFonts w:ascii="Arial Narrow" w:eastAsia="Arial Narrow" w:hAnsi="Arial Narrow" w:cs="Arial Narrow"/>
                <w:b/>
                <w:sz w:val="20"/>
                <w:szCs w:val="20"/>
                <w:lang w:val="el-GR"/>
              </w:rPr>
            </w:pPr>
            <w:r w:rsidRPr="00BA3F7B">
              <w:rPr>
                <w:rFonts w:ascii="Arial Narrow" w:eastAsia="Arial Narrow" w:hAnsi="Arial Narrow" w:cs="Arial Narrow"/>
                <w:b/>
                <w:sz w:val="20"/>
                <w:szCs w:val="20"/>
                <w:lang w:val="el-GR"/>
              </w:rPr>
              <w:t>Δημήτριος Τζεμπελίκος</w:t>
            </w:r>
            <w:r w:rsidRPr="00BA3F7B">
              <w:rPr>
                <w:rFonts w:ascii="Arial Narrow" w:eastAsia="Arial Narrow" w:hAnsi="Arial Narrow" w:cs="Arial Narrow"/>
                <w:b/>
                <w:sz w:val="20"/>
                <w:szCs w:val="20"/>
                <w:lang w:val="el-GR"/>
              </w:rPr>
              <w:br/>
            </w:r>
            <w:r w:rsidRPr="00BA3F7B">
              <w:rPr>
                <w:rFonts w:ascii="Arial Narrow" w:eastAsia="Arial Narrow" w:hAnsi="Arial Narrow" w:cs="Arial Narrow"/>
                <w:b/>
                <w:sz w:val="16"/>
                <w:szCs w:val="16"/>
                <w:lang w:val="el-GR"/>
              </w:rPr>
              <w:t>ΠΕ Μηχανολόγος Μηχανικός, Α’</w:t>
            </w:r>
          </w:p>
        </w:tc>
        <w:tc>
          <w:tcPr>
            <w:tcW w:w="2599" w:type="dxa"/>
          </w:tcPr>
          <w:p w14:paraId="0EBF377C" w14:textId="77777777" w:rsidR="003C6BBB" w:rsidRPr="00BA3F7B" w:rsidRDefault="00C84A86">
            <w:pPr>
              <w:spacing w:after="0"/>
              <w:ind w:left="360"/>
              <w:jc w:val="center"/>
              <w:rPr>
                <w:rFonts w:ascii="Arial Narrow" w:eastAsia="Arial Narrow" w:hAnsi="Arial Narrow" w:cs="Arial Narrow"/>
                <w:b/>
                <w:sz w:val="20"/>
                <w:szCs w:val="20"/>
                <w:lang w:val="el-GR"/>
              </w:rPr>
            </w:pPr>
            <w:r w:rsidRPr="00BA3F7B">
              <w:rPr>
                <w:rFonts w:ascii="Arial Narrow" w:eastAsia="Arial Narrow" w:hAnsi="Arial Narrow" w:cs="Arial Narrow"/>
                <w:b/>
                <w:sz w:val="20"/>
                <w:szCs w:val="20"/>
                <w:lang w:val="el-GR"/>
              </w:rPr>
              <w:t>Μαρία Τζώρτζη</w:t>
            </w:r>
            <w:r w:rsidRPr="00BA3F7B">
              <w:rPr>
                <w:rFonts w:ascii="Arial Narrow" w:eastAsia="Arial Narrow" w:hAnsi="Arial Narrow" w:cs="Arial Narrow"/>
                <w:b/>
                <w:sz w:val="20"/>
                <w:szCs w:val="20"/>
                <w:lang w:val="el-GR"/>
              </w:rPr>
              <w:br/>
            </w:r>
            <w:r w:rsidRPr="00BA3F7B">
              <w:rPr>
                <w:rFonts w:ascii="Arial Narrow" w:eastAsia="Arial Narrow" w:hAnsi="Arial Narrow" w:cs="Arial Narrow"/>
                <w:b/>
                <w:sz w:val="16"/>
                <w:szCs w:val="16"/>
                <w:lang w:val="el-GR"/>
              </w:rPr>
              <w:t>ΠΕ Αρχιτέκτων Μηχανικός, Α’</w:t>
            </w:r>
          </w:p>
        </w:tc>
      </w:tr>
    </w:tbl>
    <w:p w14:paraId="660A5966" w14:textId="77777777" w:rsidR="003C6BBB" w:rsidRPr="00BA3F7B" w:rsidRDefault="00C84A86">
      <w:pPr>
        <w:pBdr>
          <w:top w:val="nil"/>
          <w:left w:val="nil"/>
          <w:bottom w:val="nil"/>
          <w:right w:val="nil"/>
          <w:between w:val="nil"/>
        </w:pBdr>
        <w:spacing w:after="0"/>
        <w:ind w:left="360"/>
        <w:rPr>
          <w:rFonts w:ascii="Arial Narrow" w:eastAsia="Arial Narrow" w:hAnsi="Arial Narrow" w:cs="Arial Narrow"/>
          <w:color w:val="000000"/>
          <w:sz w:val="24"/>
          <w:lang w:val="el-GR"/>
        </w:rPr>
      </w:pPr>
      <w:r w:rsidRPr="00BA3F7B">
        <w:rPr>
          <w:rFonts w:ascii="Arial Narrow" w:hAnsi="Arial Narrow"/>
          <w:lang w:val="el-GR"/>
        </w:rPr>
        <w:br w:type="page"/>
      </w:r>
    </w:p>
    <w:p w14:paraId="36147CB1" w14:textId="77777777" w:rsidR="003C6BBB" w:rsidRPr="00BA3F7B" w:rsidRDefault="00C84A86">
      <w:pPr>
        <w:pStyle w:val="2"/>
        <w:tabs>
          <w:tab w:val="left" w:pos="0"/>
        </w:tabs>
        <w:spacing w:before="0" w:after="0"/>
        <w:ind w:left="360" w:firstLine="0"/>
        <w:rPr>
          <w:rFonts w:ascii="Arial Narrow" w:eastAsia="Arial Narrow" w:hAnsi="Arial Narrow" w:cs="Arial Narrow"/>
          <w:lang w:val="el-GR"/>
        </w:rPr>
      </w:pPr>
      <w:bookmarkStart w:id="132" w:name="_Toc61256225"/>
      <w:r w:rsidRPr="00BA3F7B">
        <w:rPr>
          <w:rFonts w:ascii="Arial Narrow" w:eastAsia="Arial Narrow" w:hAnsi="Arial Narrow" w:cs="Arial Narrow"/>
          <w:lang w:val="el-GR"/>
        </w:rPr>
        <w:t>ΠΑΡΑΡΤΗΜΑ Β – ΕΥΡΩΠΑΪΚΟ ΕΝΙΑΙΟ ΕΝΤΥΠΟ ΣΥΜΒΑΣΗΣ</w:t>
      </w:r>
      <w:bookmarkEnd w:id="132"/>
    </w:p>
    <w:p w14:paraId="4B005596" w14:textId="77777777" w:rsidR="003C6BBB" w:rsidRPr="00BA3F7B" w:rsidRDefault="003C6BBB">
      <w:pPr>
        <w:spacing w:after="0"/>
        <w:ind w:left="360"/>
        <w:jc w:val="left"/>
        <w:rPr>
          <w:rFonts w:ascii="Arial Narrow" w:eastAsia="Arial Narrow" w:hAnsi="Arial Narrow" w:cs="Arial Narrow"/>
          <w:color w:val="000000"/>
          <w:sz w:val="24"/>
          <w:lang w:val="el-GR"/>
        </w:rPr>
      </w:pPr>
    </w:p>
    <w:p w14:paraId="66E039AD" w14:textId="77777777" w:rsidR="003C6BBB" w:rsidRPr="00BA3F7B" w:rsidRDefault="00C84A86">
      <w:pPr>
        <w:pBdr>
          <w:top w:val="nil"/>
          <w:left w:val="nil"/>
          <w:bottom w:val="nil"/>
          <w:right w:val="nil"/>
          <w:between w:val="nil"/>
        </w:pBdr>
        <w:spacing w:after="0"/>
        <w:ind w:left="360"/>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 xml:space="preserve">Το Ευρωπαϊκό Ενιαίο Έγγραφο Σύμβασης με τις οδηγίες συμπλήρωσής του βρίσκεται αναρτημένο στο διαδίκτυο τόπο </w:t>
      </w:r>
      <w:hyperlink r:id="rId60">
        <w:r w:rsidRPr="00BA3F7B">
          <w:rPr>
            <w:rFonts w:ascii="Arial Narrow" w:eastAsia="Arial Narrow" w:hAnsi="Arial Narrow" w:cs="Arial Narrow"/>
            <w:color w:val="000000"/>
            <w:sz w:val="24"/>
          </w:rPr>
          <w:t>www</w:t>
        </w:r>
        <w:r w:rsidRPr="00BA3F7B">
          <w:rPr>
            <w:rFonts w:ascii="Arial Narrow" w:eastAsia="Arial Narrow" w:hAnsi="Arial Narrow" w:cs="Arial Narrow"/>
            <w:color w:val="000000"/>
            <w:sz w:val="24"/>
            <w:lang w:val="el-GR"/>
          </w:rPr>
          <w:t>.</w:t>
        </w:r>
        <w:r w:rsidRPr="00BA3F7B">
          <w:rPr>
            <w:rFonts w:ascii="Arial Narrow" w:eastAsia="Arial Narrow" w:hAnsi="Arial Narrow" w:cs="Arial Narrow"/>
            <w:color w:val="000000"/>
            <w:sz w:val="24"/>
          </w:rPr>
          <w:t>promitheus</w:t>
        </w:r>
        <w:r w:rsidRPr="00BA3F7B">
          <w:rPr>
            <w:rFonts w:ascii="Arial Narrow" w:eastAsia="Arial Narrow" w:hAnsi="Arial Narrow" w:cs="Arial Narrow"/>
            <w:color w:val="000000"/>
            <w:sz w:val="24"/>
            <w:lang w:val="el-GR"/>
          </w:rPr>
          <w:t>.</w:t>
        </w:r>
        <w:r w:rsidRPr="00BA3F7B">
          <w:rPr>
            <w:rFonts w:ascii="Arial Narrow" w:eastAsia="Arial Narrow" w:hAnsi="Arial Narrow" w:cs="Arial Narrow"/>
            <w:color w:val="000000"/>
            <w:sz w:val="24"/>
          </w:rPr>
          <w:t>gov</w:t>
        </w:r>
        <w:r w:rsidRPr="00BA3F7B">
          <w:rPr>
            <w:rFonts w:ascii="Arial Narrow" w:eastAsia="Arial Narrow" w:hAnsi="Arial Narrow" w:cs="Arial Narrow"/>
            <w:color w:val="000000"/>
            <w:sz w:val="24"/>
            <w:lang w:val="el-GR"/>
          </w:rPr>
          <w:t>.</w:t>
        </w:r>
        <w:r w:rsidRPr="00BA3F7B">
          <w:rPr>
            <w:rFonts w:ascii="Arial Narrow" w:eastAsia="Arial Narrow" w:hAnsi="Arial Narrow" w:cs="Arial Narrow"/>
            <w:color w:val="000000"/>
            <w:sz w:val="24"/>
          </w:rPr>
          <w:t>gr</w:t>
        </w:r>
      </w:hyperlink>
      <w:r w:rsidRPr="00BA3F7B">
        <w:rPr>
          <w:rFonts w:ascii="Arial Narrow" w:eastAsia="Arial Narrow" w:hAnsi="Arial Narrow" w:cs="Arial Narrow"/>
          <w:color w:val="000000"/>
          <w:sz w:val="24"/>
          <w:lang w:val="el-GR"/>
        </w:rPr>
        <w:t xml:space="preserve"> , σε μορφή αρχείου </w:t>
      </w:r>
      <w:r w:rsidRPr="00BA3F7B">
        <w:rPr>
          <w:rFonts w:ascii="Arial Narrow" w:eastAsia="Arial Narrow" w:hAnsi="Arial Narrow" w:cs="Arial Narrow"/>
          <w:color w:val="000000"/>
          <w:sz w:val="24"/>
        </w:rPr>
        <w:t>pdf</w:t>
      </w:r>
      <w:r w:rsidRPr="00BA3F7B">
        <w:rPr>
          <w:rFonts w:ascii="Arial Narrow" w:eastAsia="Arial Narrow" w:hAnsi="Arial Narrow" w:cs="Arial Narrow"/>
          <w:color w:val="000000"/>
          <w:sz w:val="24"/>
          <w:lang w:val="el-GR"/>
        </w:rPr>
        <w:t xml:space="preserve"> και </w:t>
      </w:r>
      <w:r w:rsidRPr="00BA3F7B">
        <w:rPr>
          <w:rFonts w:ascii="Arial Narrow" w:eastAsia="Arial Narrow" w:hAnsi="Arial Narrow" w:cs="Arial Narrow"/>
          <w:color w:val="000000"/>
          <w:sz w:val="24"/>
        </w:rPr>
        <w:t>xml</w:t>
      </w:r>
      <w:r w:rsidRPr="00BA3F7B">
        <w:rPr>
          <w:rFonts w:ascii="Arial Narrow" w:eastAsia="Arial Narrow" w:hAnsi="Arial Narrow" w:cs="Arial Narrow"/>
          <w:color w:val="000000"/>
          <w:sz w:val="24"/>
          <w:lang w:val="el-GR"/>
        </w:rPr>
        <w:t>.</w:t>
      </w:r>
      <w:r w:rsidRPr="00BA3F7B">
        <w:rPr>
          <w:rFonts w:ascii="Arial Narrow" w:hAnsi="Arial Narrow"/>
          <w:lang w:val="el-GR"/>
        </w:rPr>
        <w:br w:type="page"/>
      </w:r>
    </w:p>
    <w:p w14:paraId="4311880D" w14:textId="77777777" w:rsidR="003C6BBB" w:rsidRPr="00BA3F7B" w:rsidRDefault="00C84A86">
      <w:pPr>
        <w:pStyle w:val="2"/>
        <w:tabs>
          <w:tab w:val="left" w:pos="0"/>
        </w:tabs>
        <w:spacing w:before="0" w:after="0"/>
        <w:ind w:left="360" w:firstLine="0"/>
        <w:rPr>
          <w:rFonts w:ascii="Arial Narrow" w:eastAsia="Arial Narrow" w:hAnsi="Arial Narrow" w:cs="Arial Narrow"/>
          <w:lang w:val="el-GR"/>
        </w:rPr>
      </w:pPr>
      <w:bookmarkStart w:id="133" w:name="_Toc61256226"/>
      <w:r w:rsidRPr="00BA3F7B">
        <w:rPr>
          <w:rFonts w:ascii="Arial Narrow" w:eastAsia="Arial Narrow" w:hAnsi="Arial Narrow" w:cs="Arial Narrow"/>
          <w:lang w:val="el-GR"/>
        </w:rPr>
        <w:t>ΠΑΡΑΡΤΗΜΑ Γ -</w:t>
      </w:r>
      <w:r w:rsidRPr="00BA3F7B">
        <w:rPr>
          <w:rFonts w:ascii="Arial Narrow" w:eastAsia="Arial Narrow" w:hAnsi="Arial Narrow" w:cs="Arial Narrow"/>
          <w:b w:val="0"/>
          <w:lang w:val="el-GR"/>
        </w:rPr>
        <w:t xml:space="preserve"> </w:t>
      </w:r>
      <w:r w:rsidRPr="00BA3F7B">
        <w:rPr>
          <w:rFonts w:ascii="Arial Narrow" w:eastAsia="Arial Narrow" w:hAnsi="Arial Narrow" w:cs="Arial Narrow"/>
          <w:lang w:val="el-GR"/>
        </w:rPr>
        <w:t>ΥΠΟΔΕΙΓΜΑΤΑ ΕΓΓΥΗΤΙΚΩΝ ΕΠΙΣΤΟΛΩΝ</w:t>
      </w:r>
      <w:bookmarkEnd w:id="133"/>
    </w:p>
    <w:p w14:paraId="129D2B46" w14:textId="77777777" w:rsidR="003C6BBB" w:rsidRPr="00BA3F7B" w:rsidRDefault="003C6BBB">
      <w:pPr>
        <w:spacing w:after="0"/>
        <w:ind w:left="360"/>
        <w:jc w:val="left"/>
        <w:rPr>
          <w:rFonts w:ascii="Arial Narrow" w:eastAsia="Arial Narrow" w:hAnsi="Arial Narrow" w:cs="Arial Narrow"/>
          <w:b/>
          <w:color w:val="8FABDC"/>
          <w:sz w:val="24"/>
          <w:lang w:val="el-GR"/>
        </w:rPr>
      </w:pPr>
    </w:p>
    <w:p w14:paraId="3291DA06" w14:textId="77777777" w:rsidR="003C6BBB" w:rsidRPr="00BA3F7B" w:rsidRDefault="00C84A86">
      <w:pPr>
        <w:spacing w:after="0"/>
        <w:ind w:left="360"/>
        <w:jc w:val="left"/>
        <w:rPr>
          <w:rFonts w:ascii="Arial Narrow" w:eastAsia="Arial Narrow" w:hAnsi="Arial Narrow" w:cs="Arial Narrow"/>
          <w:b/>
          <w:color w:val="8FABDC"/>
          <w:sz w:val="24"/>
          <w:lang w:val="el-GR"/>
        </w:rPr>
      </w:pPr>
      <w:r w:rsidRPr="00BA3F7B">
        <w:rPr>
          <w:rFonts w:ascii="Arial Narrow" w:eastAsia="Arial Narrow" w:hAnsi="Arial Narrow" w:cs="Arial Narrow"/>
          <w:b/>
          <w:color w:val="8FABDC"/>
          <w:sz w:val="24"/>
          <w:lang w:val="el-GR"/>
        </w:rPr>
        <w:t>Γ.1 Εγγυητική Επιστολή Συμμετοχής</w:t>
      </w:r>
    </w:p>
    <w:p w14:paraId="2065D77F" w14:textId="77777777" w:rsidR="003C6BBB" w:rsidRPr="00BA3F7B" w:rsidRDefault="003C6BBB">
      <w:pPr>
        <w:spacing w:after="0"/>
        <w:ind w:left="360"/>
        <w:jc w:val="left"/>
        <w:rPr>
          <w:rFonts w:ascii="Arial Narrow" w:eastAsia="Arial Narrow" w:hAnsi="Arial Narrow" w:cs="Arial Narrow"/>
          <w:color w:val="000000"/>
          <w:lang w:val="el-GR"/>
        </w:rPr>
      </w:pPr>
    </w:p>
    <w:p w14:paraId="7E08E944" w14:textId="77777777" w:rsidR="003C6BBB" w:rsidRPr="00BA3F7B" w:rsidRDefault="00C84A86">
      <w:pPr>
        <w:spacing w:after="0"/>
        <w:ind w:left="360"/>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ΕΚΔΟΤΗΣ ...................................................................</w:t>
      </w:r>
    </w:p>
    <w:p w14:paraId="36E9D681" w14:textId="77777777" w:rsidR="003C6BBB" w:rsidRPr="00BA3F7B" w:rsidRDefault="00C84A86">
      <w:pPr>
        <w:spacing w:after="0"/>
        <w:ind w:left="360"/>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Ημερομηνία έκδοσης ..........................</w:t>
      </w:r>
    </w:p>
    <w:p w14:paraId="43D6F5FE" w14:textId="77777777" w:rsidR="003C6BBB" w:rsidRPr="00BA3F7B" w:rsidRDefault="00C84A86">
      <w:pPr>
        <w:spacing w:after="0"/>
        <w:ind w:left="360"/>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Προς: Δήμο Αιγάλεω, Ιερά Οδός 364 &amp; Κάλβου, Αιγάλεω, 12243</w:t>
      </w:r>
    </w:p>
    <w:p w14:paraId="28A7F707" w14:textId="77777777" w:rsidR="003C6BBB" w:rsidRPr="00BA3F7B" w:rsidRDefault="00C84A86">
      <w:pPr>
        <w:spacing w:after="0"/>
        <w:ind w:left="360"/>
        <w:rPr>
          <w:rFonts w:ascii="Arial Narrow" w:eastAsia="Arial Narrow" w:hAnsi="Arial Narrow" w:cs="Arial Narrow"/>
          <w:b/>
          <w:color w:val="000000"/>
          <w:lang w:val="el-GR"/>
        </w:rPr>
      </w:pPr>
      <w:r w:rsidRPr="00BA3F7B">
        <w:rPr>
          <w:rFonts w:ascii="Arial Narrow" w:eastAsia="Arial Narrow" w:hAnsi="Arial Narrow" w:cs="Arial Narrow"/>
          <w:b/>
          <w:color w:val="000000"/>
          <w:lang w:val="el-GR"/>
        </w:rPr>
        <w:t>Εγγυητική επιστολή μας υπ' αριθμ .............. ποσού ......................... ευρώ</w:t>
      </w:r>
    </w:p>
    <w:p w14:paraId="4EBC94A5" w14:textId="77777777" w:rsidR="003C6BBB" w:rsidRPr="00BA3F7B" w:rsidRDefault="00C84A86">
      <w:pPr>
        <w:spacing w:after="0"/>
        <w:ind w:left="360"/>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Με την παρούσα εγγυόμαστε, ανέκκλητα και ανεπιφύλακτα παραιτούμενοι του δικαιώματος της διαιρέσεως</w:t>
      </w:r>
    </w:p>
    <w:p w14:paraId="339F5443" w14:textId="77777777" w:rsidR="003C6BBB" w:rsidRPr="00BA3F7B" w:rsidRDefault="00C84A86">
      <w:pPr>
        <w:spacing w:after="0"/>
        <w:ind w:left="360"/>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και διζήσεως, υπέρ</w:t>
      </w:r>
    </w:p>
    <w:p w14:paraId="02704B69" w14:textId="77777777" w:rsidR="003C6BBB" w:rsidRPr="00BA3F7B" w:rsidRDefault="00C84A86">
      <w:pPr>
        <w:spacing w:after="0"/>
        <w:ind w:left="360"/>
        <w:rPr>
          <w:rFonts w:ascii="Arial Narrow" w:eastAsia="Arial Narrow" w:hAnsi="Arial Narrow" w:cs="Arial Narrow"/>
          <w:color w:val="000000"/>
          <w:lang w:val="el-GR"/>
        </w:rPr>
      </w:pPr>
      <w:r w:rsidRPr="00BA3F7B">
        <w:rPr>
          <w:rFonts w:ascii="Arial Narrow" w:eastAsia="Arial Narrow" w:hAnsi="Arial Narrow" w:cs="Arial Narrow"/>
          <w:color w:val="000000"/>
        </w:rPr>
        <w:t>i</w:t>
      </w:r>
      <w:r w:rsidRPr="00BA3F7B">
        <w:rPr>
          <w:rFonts w:ascii="Arial Narrow" w:eastAsia="Arial Narrow" w:hAnsi="Arial Narrow" w:cs="Arial Narrow"/>
          <w:color w:val="000000"/>
          <w:lang w:val="el-GR"/>
        </w:rPr>
        <w:t>. {Σε περίπτωση φυσικού προσώπου: (ονοματεπώνυμο, πατρώνυμο) ........... , (ΑΦΜ) ...... , (δ/νση) ..... } ή</w:t>
      </w:r>
    </w:p>
    <w:p w14:paraId="2909B00C" w14:textId="77777777" w:rsidR="003C6BBB" w:rsidRPr="00BA3F7B" w:rsidRDefault="00C84A86">
      <w:pPr>
        <w:spacing w:after="0"/>
        <w:ind w:left="360"/>
        <w:rPr>
          <w:rFonts w:ascii="Arial Narrow" w:eastAsia="Arial Narrow" w:hAnsi="Arial Narrow" w:cs="Arial Narrow"/>
          <w:color w:val="000000"/>
          <w:lang w:val="el-GR"/>
        </w:rPr>
      </w:pPr>
      <w:r w:rsidRPr="00BA3F7B">
        <w:rPr>
          <w:rFonts w:ascii="Arial Narrow" w:eastAsia="Arial Narrow" w:hAnsi="Arial Narrow" w:cs="Arial Narrow"/>
          <w:color w:val="000000"/>
        </w:rPr>
        <w:t>ii</w:t>
      </w:r>
      <w:r w:rsidRPr="00BA3F7B">
        <w:rPr>
          <w:rFonts w:ascii="Arial Narrow" w:eastAsia="Arial Narrow" w:hAnsi="Arial Narrow" w:cs="Arial Narrow"/>
          <w:color w:val="000000"/>
          <w:lang w:val="el-GR"/>
        </w:rPr>
        <w:t xml:space="preserve">. ............................................................................. </w:t>
      </w:r>
      <w:r w:rsidRPr="00BA3F7B">
        <w:rPr>
          <w:rFonts w:ascii="Arial Narrow" w:eastAsia="Arial Narrow" w:hAnsi="Arial Narrow" w:cs="Arial Narrow"/>
          <w:i/>
          <w:color w:val="000000"/>
          <w:lang w:val="el-GR"/>
        </w:rPr>
        <w:t xml:space="preserve">{Σε περίπτωση νομικού προσώπου: </w:t>
      </w:r>
      <w:r w:rsidRPr="00BA3F7B">
        <w:rPr>
          <w:rFonts w:ascii="Arial Narrow" w:eastAsia="Arial Narrow" w:hAnsi="Arial Narrow" w:cs="Arial Narrow"/>
          <w:color w:val="000000"/>
          <w:lang w:val="el-GR"/>
        </w:rPr>
        <w:t>(επωνυμία) ,</w:t>
      </w:r>
    </w:p>
    <w:p w14:paraId="73B378FA" w14:textId="77777777" w:rsidR="003C6BBB" w:rsidRPr="00BA3F7B" w:rsidRDefault="00C84A86">
      <w:pPr>
        <w:spacing w:after="0"/>
        <w:ind w:left="360"/>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(ΑΦΜ) .............................................................................. , (δ/νση) ........} ή</w:t>
      </w:r>
    </w:p>
    <w:p w14:paraId="4734FDA4" w14:textId="77777777" w:rsidR="003C6BBB" w:rsidRPr="00BA3F7B" w:rsidRDefault="00C84A86">
      <w:pPr>
        <w:spacing w:after="0"/>
        <w:ind w:left="360"/>
        <w:rPr>
          <w:rFonts w:ascii="Arial Narrow" w:eastAsia="Arial Narrow" w:hAnsi="Arial Narrow" w:cs="Arial Narrow"/>
          <w:color w:val="000000"/>
          <w:lang w:val="el-GR"/>
        </w:rPr>
      </w:pPr>
      <w:r w:rsidRPr="00BA3F7B">
        <w:rPr>
          <w:rFonts w:ascii="Arial Narrow" w:eastAsia="Arial Narrow" w:hAnsi="Arial Narrow" w:cs="Arial Narrow"/>
          <w:color w:val="000000"/>
        </w:rPr>
        <w:t>iii</w:t>
      </w:r>
      <w:r w:rsidRPr="00BA3F7B">
        <w:rPr>
          <w:rFonts w:ascii="Arial Narrow" w:eastAsia="Arial Narrow" w:hAnsi="Arial Narrow" w:cs="Arial Narrow"/>
          <w:color w:val="000000"/>
          <w:lang w:val="el-GR"/>
        </w:rPr>
        <w:t xml:space="preserve">. {Σε </w:t>
      </w:r>
      <w:r w:rsidRPr="00BA3F7B">
        <w:rPr>
          <w:rFonts w:ascii="Arial Narrow" w:eastAsia="Arial Narrow" w:hAnsi="Arial Narrow" w:cs="Arial Narrow"/>
          <w:i/>
          <w:color w:val="000000"/>
          <w:lang w:val="el-GR"/>
        </w:rPr>
        <w:t xml:space="preserve">περίπτωση Ένωσης ή Κοινοπραξίας: </w:t>
      </w:r>
      <w:r w:rsidRPr="00BA3F7B">
        <w:rPr>
          <w:rFonts w:ascii="Arial Narrow" w:eastAsia="Arial Narrow" w:hAnsi="Arial Narrow" w:cs="Arial Narrow"/>
          <w:color w:val="000000"/>
          <w:lang w:val="el-GR"/>
        </w:rPr>
        <w:t>των φυσικών ή νομικών προσώπων</w:t>
      </w:r>
    </w:p>
    <w:p w14:paraId="56F348EE" w14:textId="77777777" w:rsidR="003C6BBB" w:rsidRPr="00BA3F7B" w:rsidRDefault="00C84A86">
      <w:pPr>
        <w:spacing w:after="0"/>
        <w:ind w:left="360"/>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α) (πλήρη επωνυμία) . , (ΑΦΜ) , (δ/νση) . . .</w:t>
      </w:r>
    </w:p>
    <w:p w14:paraId="4E41AFD2" w14:textId="77777777" w:rsidR="003C6BBB" w:rsidRPr="00BA3F7B" w:rsidRDefault="00C84A86">
      <w:pPr>
        <w:spacing w:after="0"/>
        <w:ind w:left="360"/>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β) (πλήρη επωνυμία) . , (ΑΦΜ) , (δ/νση) . . .</w:t>
      </w:r>
    </w:p>
    <w:p w14:paraId="4902F191" w14:textId="77777777" w:rsidR="003C6BBB" w:rsidRPr="00BA3F7B" w:rsidRDefault="00C84A86">
      <w:pPr>
        <w:spacing w:after="0"/>
        <w:ind w:left="360"/>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ατομικά για κάθε μια από αυτές και ως αλληλέγγυα και εις ολόκληρο υπόχρεων μεταξύ τους εκ της</w:t>
      </w:r>
    </w:p>
    <w:p w14:paraId="10FA1F32" w14:textId="77777777" w:rsidR="003C6BBB" w:rsidRPr="00BA3F7B" w:rsidRDefault="00C84A86">
      <w:pPr>
        <w:spacing w:after="0"/>
        <w:ind w:left="360"/>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ιδιότητάς τους ως μελών της Ένωσης ή Κοινοπραξίας,} και μέχρι του ποσού των ευρώ . …………………, για την καλή εκτέλεση της σύμβασης με αριθμό που αφορά στο διαγωνισμό της (συμπληρώνετε την ημερομηνία διενέργειας του διαγωνισμού) .......... με αντικείμενο (συμπληρώνετε τον τίτλο του έργου) συνολικής αξίας (συμπληρώνετε το συνολικό συμβατικό τίμημα με διευκρίνιση εάν περιλαμβάνει ή όχι τον ΦΠΑ), σύμφωνα με την υπ' αρ. ....................... Διακήρυξή σας.</w:t>
      </w:r>
    </w:p>
    <w:p w14:paraId="668B7AA2" w14:textId="77777777" w:rsidR="003C6BBB" w:rsidRPr="00BA3F7B" w:rsidRDefault="00C84A86">
      <w:pPr>
        <w:spacing w:after="0"/>
        <w:ind w:left="360"/>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Το ανωτέρω ποσό της εγγύησης τηρείται στη διάθεσή σας, το οποίο και υποχρεούμαστε να σας καταβάλουμε ολικά ή μερικά χωρίς καμία από μέρους μας αντίρρηση, αμφισβήτηση ή ένσταση και χωρίς να ερευνηθεί το βάσιμο ή μη της απαίτησής σας, μέσα σε τρεις (03) ημέρες από την έγγραφη ειδοποίησή σας.</w:t>
      </w:r>
    </w:p>
    <w:p w14:paraId="0FEC7EE8" w14:textId="77777777" w:rsidR="003C6BBB" w:rsidRPr="00BA3F7B" w:rsidRDefault="00C84A86">
      <w:pPr>
        <w:spacing w:after="0"/>
        <w:ind w:left="360"/>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Η παρούσα είναι αορίστου διάρκειας και ισχύει μέχρις ότου αυτή μας επιστραφεί ή μέχρις ότου λάβουμε έγγραφη δήλωσή σας ότι μπορούμε να θεωρήσουμε την Τράπεζά μας απαλλαγμένη από κάθε σχετική υποχρέωση.</w:t>
      </w:r>
    </w:p>
    <w:p w14:paraId="7ECD4CE4" w14:textId="77777777" w:rsidR="003C6BBB" w:rsidRPr="00BA3F7B" w:rsidRDefault="00C84A86">
      <w:pPr>
        <w:spacing w:after="0"/>
        <w:ind w:left="360"/>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Σε περίπτωση κατάπτωσης της εγγύησης, το ποσό της κατάπτωσης υπόκειται στο εκάστοτε ισχύον πάγιο τέλος χαρτοσήμου.</w:t>
      </w:r>
    </w:p>
    <w:p w14:paraId="250BB307" w14:textId="77777777" w:rsidR="003C6BBB" w:rsidRPr="00BA3F7B" w:rsidRDefault="00C84A86">
      <w:pPr>
        <w:spacing w:after="0"/>
        <w:ind w:left="360"/>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Βεβαιώνω ότι όλες οι ισχύουσες Εγγυητικές Επιστολές της Τράπεζάς μας, οι οποίες έχουν χορηγηθεί στο Δημόσιο, στα Ν.Π.Δ.Δ. και στα Ν.Π.Ι.Δ., συμπεριλαμβανομένης και της παρούσης, δεν ξεπερνάνε το όριο το οποίο έχει καθοριστεί βάσει νόμου για την Τράπεζά μας.</w:t>
      </w:r>
    </w:p>
    <w:p w14:paraId="4CDFD21C" w14:textId="77777777" w:rsidR="003C6BBB" w:rsidRPr="00BA3F7B" w:rsidRDefault="00C84A86">
      <w:pPr>
        <w:pBdr>
          <w:top w:val="nil"/>
          <w:left w:val="nil"/>
          <w:bottom w:val="nil"/>
          <w:right w:val="nil"/>
          <w:between w:val="nil"/>
        </w:pBdr>
        <w:spacing w:after="0"/>
        <w:ind w:left="360"/>
        <w:jc w:val="right"/>
        <w:rPr>
          <w:rFonts w:ascii="Arial Narrow" w:eastAsia="Arial Narrow" w:hAnsi="Arial Narrow" w:cs="Arial Narrow"/>
          <w:color w:val="000000"/>
          <w:szCs w:val="22"/>
          <w:lang w:val="el-GR"/>
        </w:rPr>
      </w:pPr>
      <w:r w:rsidRPr="00BA3F7B">
        <w:rPr>
          <w:rFonts w:ascii="Arial Narrow" w:eastAsia="Arial Narrow" w:hAnsi="Arial Narrow" w:cs="Arial Narrow"/>
          <w:i/>
          <w:color w:val="000000"/>
          <w:szCs w:val="22"/>
          <w:lang w:val="el-GR"/>
        </w:rPr>
        <w:t>(Εξουσιοδοτημένη υπογραφή)</w:t>
      </w:r>
      <w:r w:rsidRPr="00BA3F7B">
        <w:rPr>
          <w:rFonts w:ascii="Arial Narrow" w:hAnsi="Arial Narrow"/>
          <w:lang w:val="el-GR"/>
        </w:rPr>
        <w:br w:type="page"/>
      </w:r>
    </w:p>
    <w:p w14:paraId="418C4959" w14:textId="77777777" w:rsidR="003C6BBB" w:rsidRPr="00BA3F7B" w:rsidRDefault="003C6BBB">
      <w:pPr>
        <w:spacing w:after="0"/>
        <w:ind w:left="360"/>
        <w:jc w:val="right"/>
        <w:rPr>
          <w:rFonts w:ascii="Arial Narrow" w:eastAsia="Arial Narrow" w:hAnsi="Arial Narrow" w:cs="Arial Narrow"/>
          <w:lang w:val="el-GR"/>
        </w:rPr>
      </w:pPr>
    </w:p>
    <w:p w14:paraId="3DE6B89E" w14:textId="77777777" w:rsidR="003C6BBB" w:rsidRPr="00BA3F7B" w:rsidRDefault="00C84A86">
      <w:pPr>
        <w:spacing w:after="0"/>
        <w:ind w:left="360"/>
        <w:jc w:val="left"/>
        <w:rPr>
          <w:rFonts w:ascii="Arial Narrow" w:eastAsia="Arial Narrow" w:hAnsi="Arial Narrow" w:cs="Arial Narrow"/>
          <w:b/>
          <w:color w:val="8FABDC"/>
          <w:sz w:val="24"/>
          <w:lang w:val="el-GR"/>
        </w:rPr>
      </w:pPr>
      <w:r w:rsidRPr="00BA3F7B">
        <w:rPr>
          <w:rFonts w:ascii="Arial Narrow" w:eastAsia="Arial Narrow" w:hAnsi="Arial Narrow" w:cs="Arial Narrow"/>
          <w:b/>
          <w:color w:val="8FABDC"/>
          <w:sz w:val="24"/>
          <w:lang w:val="el-GR"/>
        </w:rPr>
        <w:t>Γ.2 Εγγυητική Επιστολή Καλής Εκτέλεσης</w:t>
      </w:r>
    </w:p>
    <w:p w14:paraId="574564B5" w14:textId="77777777" w:rsidR="003C6BBB" w:rsidRPr="00BA3F7B" w:rsidRDefault="003C6BBB">
      <w:pPr>
        <w:spacing w:after="0"/>
        <w:ind w:left="360"/>
        <w:jc w:val="left"/>
        <w:rPr>
          <w:rFonts w:ascii="Arial Narrow" w:eastAsia="Arial Narrow" w:hAnsi="Arial Narrow" w:cs="Arial Narrow"/>
          <w:color w:val="000000"/>
          <w:lang w:val="el-GR"/>
        </w:rPr>
      </w:pPr>
    </w:p>
    <w:p w14:paraId="1C354F65" w14:textId="77777777" w:rsidR="003C6BBB" w:rsidRPr="00BA3F7B" w:rsidRDefault="00C84A86">
      <w:pPr>
        <w:spacing w:after="0"/>
        <w:ind w:left="360"/>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ΕΚΔΟΤΗΣ ……………….</w:t>
      </w:r>
    </w:p>
    <w:p w14:paraId="44338EC9" w14:textId="77777777" w:rsidR="003C6BBB" w:rsidRPr="00BA3F7B" w:rsidRDefault="00C84A86">
      <w:pPr>
        <w:spacing w:after="0"/>
        <w:ind w:left="360"/>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Ημερομηνία έκδοσης</w:t>
      </w:r>
    </w:p>
    <w:p w14:paraId="08F99E99" w14:textId="77777777" w:rsidR="003C6BBB" w:rsidRPr="00BA3F7B" w:rsidRDefault="00C84A86">
      <w:pPr>
        <w:spacing w:after="0"/>
        <w:ind w:left="360"/>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Προς: Δήμο Αιγάλεω, Ιερά Οδός 364 &amp; Κάλβου, Αιγάλεω, 12243</w:t>
      </w:r>
    </w:p>
    <w:p w14:paraId="6B46046F" w14:textId="77777777" w:rsidR="003C6BBB" w:rsidRPr="00BA3F7B" w:rsidRDefault="00C84A86">
      <w:pPr>
        <w:spacing w:after="0"/>
        <w:ind w:left="360"/>
        <w:rPr>
          <w:rFonts w:ascii="Arial Narrow" w:eastAsia="Arial Narrow" w:hAnsi="Arial Narrow" w:cs="Arial Narrow"/>
          <w:b/>
          <w:color w:val="000000"/>
          <w:lang w:val="el-GR"/>
        </w:rPr>
      </w:pPr>
      <w:r w:rsidRPr="00BA3F7B">
        <w:rPr>
          <w:rFonts w:ascii="Arial Narrow" w:eastAsia="Arial Narrow" w:hAnsi="Arial Narrow" w:cs="Arial Narrow"/>
          <w:b/>
          <w:color w:val="000000"/>
          <w:lang w:val="el-GR"/>
        </w:rPr>
        <w:t>Εγγυητική επιστολή μας υπ' αριθμ ……………ποσού ευρώ……………….</w:t>
      </w:r>
    </w:p>
    <w:p w14:paraId="782500A5" w14:textId="77777777" w:rsidR="003C6BBB" w:rsidRPr="00BA3F7B" w:rsidRDefault="00C84A86">
      <w:pPr>
        <w:spacing w:after="0"/>
        <w:ind w:left="360"/>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Με την παρούσα εγγυόμαστε, ανέκκλητα και ανεπιφύλακτα παραιτούμενοι του δικαιώματος της διαιρέσεως και διζήσεως, υπέρ</w:t>
      </w:r>
    </w:p>
    <w:p w14:paraId="3E96B08E" w14:textId="77777777" w:rsidR="003C6BBB" w:rsidRPr="00BA3F7B" w:rsidRDefault="00C84A86">
      <w:pPr>
        <w:spacing w:after="0"/>
        <w:ind w:left="360"/>
        <w:rPr>
          <w:rFonts w:ascii="Arial Narrow" w:eastAsia="Arial Narrow" w:hAnsi="Arial Narrow" w:cs="Arial Narrow"/>
          <w:color w:val="000000"/>
          <w:lang w:val="el-GR"/>
        </w:rPr>
      </w:pPr>
      <w:r w:rsidRPr="00BA3F7B">
        <w:rPr>
          <w:rFonts w:ascii="Arial Narrow" w:eastAsia="Arial Narrow" w:hAnsi="Arial Narrow" w:cs="Arial Narrow"/>
          <w:color w:val="000000"/>
        </w:rPr>
        <w:t>i</w:t>
      </w:r>
      <w:r w:rsidRPr="00BA3F7B">
        <w:rPr>
          <w:rFonts w:ascii="Arial Narrow" w:eastAsia="Arial Narrow" w:hAnsi="Arial Narrow" w:cs="Arial Narrow"/>
          <w:color w:val="000000"/>
          <w:lang w:val="el-GR"/>
        </w:rPr>
        <w:t>. {Σε περίπτωση φυσικού προσώπου: (ονοματεπώνυμο, πατρώνυμο) , (ΑΦΜ) , (δ/νση)} ή</w:t>
      </w:r>
    </w:p>
    <w:p w14:paraId="35FFFFBE" w14:textId="77777777" w:rsidR="003C6BBB" w:rsidRPr="00BA3F7B" w:rsidRDefault="00C84A86">
      <w:pPr>
        <w:spacing w:after="0"/>
        <w:ind w:left="360"/>
        <w:rPr>
          <w:rFonts w:ascii="Arial Narrow" w:eastAsia="Arial Narrow" w:hAnsi="Arial Narrow" w:cs="Arial Narrow"/>
          <w:color w:val="000000"/>
          <w:lang w:val="el-GR"/>
        </w:rPr>
      </w:pPr>
      <w:r w:rsidRPr="00BA3F7B">
        <w:rPr>
          <w:rFonts w:ascii="Arial Narrow" w:eastAsia="Arial Narrow" w:hAnsi="Arial Narrow" w:cs="Arial Narrow"/>
          <w:color w:val="000000"/>
        </w:rPr>
        <w:t>ii</w:t>
      </w:r>
      <w:r w:rsidRPr="00BA3F7B">
        <w:rPr>
          <w:rFonts w:ascii="Arial Narrow" w:eastAsia="Arial Narrow" w:hAnsi="Arial Narrow" w:cs="Arial Narrow"/>
          <w:color w:val="000000"/>
          <w:lang w:val="el-GR"/>
        </w:rPr>
        <w:t>. {Σε περίπτωση νομικού προσώπου: (επωνυμία) , (ΑΦΜ) , (δ/νση) } ή</w:t>
      </w:r>
    </w:p>
    <w:p w14:paraId="3902F2CB" w14:textId="77777777" w:rsidR="003C6BBB" w:rsidRPr="00BA3F7B" w:rsidRDefault="00C84A86">
      <w:pPr>
        <w:spacing w:after="0"/>
        <w:ind w:left="360"/>
        <w:rPr>
          <w:rFonts w:ascii="Arial Narrow" w:eastAsia="Arial Narrow" w:hAnsi="Arial Narrow" w:cs="Arial Narrow"/>
          <w:color w:val="000000"/>
          <w:lang w:val="el-GR"/>
        </w:rPr>
      </w:pPr>
      <w:r w:rsidRPr="00BA3F7B">
        <w:rPr>
          <w:rFonts w:ascii="Arial Narrow" w:eastAsia="Arial Narrow" w:hAnsi="Arial Narrow" w:cs="Arial Narrow"/>
          <w:color w:val="000000"/>
        </w:rPr>
        <w:t>iii</w:t>
      </w:r>
      <w:r w:rsidRPr="00BA3F7B">
        <w:rPr>
          <w:rFonts w:ascii="Arial Narrow" w:eastAsia="Arial Narrow" w:hAnsi="Arial Narrow" w:cs="Arial Narrow"/>
          <w:color w:val="000000"/>
          <w:lang w:val="el-GR"/>
        </w:rPr>
        <w:t>. {Σε περίπτωση Ένωσης ή Κοινοπραξίας: των φυσικών ή νομικών προσώπων</w:t>
      </w:r>
    </w:p>
    <w:p w14:paraId="41291642" w14:textId="77777777" w:rsidR="003C6BBB" w:rsidRPr="00BA3F7B" w:rsidRDefault="00C84A86">
      <w:pPr>
        <w:spacing w:after="0"/>
        <w:ind w:left="360"/>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α) (πλήρη επωνυμία) , (ΑΦΜ) , (δ/νση) ...</w:t>
      </w:r>
    </w:p>
    <w:p w14:paraId="6047CAE0" w14:textId="77777777" w:rsidR="003C6BBB" w:rsidRPr="00BA3F7B" w:rsidRDefault="00C84A86">
      <w:pPr>
        <w:spacing w:after="0"/>
        <w:ind w:left="360"/>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β) (πλήρη επωνυμία) , (ΑΦΜ) , (δ/νση) ...</w:t>
      </w:r>
    </w:p>
    <w:p w14:paraId="3D3ED89B" w14:textId="77777777" w:rsidR="003C6BBB" w:rsidRPr="00BA3F7B" w:rsidRDefault="00C84A86">
      <w:pPr>
        <w:spacing w:after="0"/>
        <w:ind w:left="360"/>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ατομικά για κάθε μια από αυτές και ως αλληλέγγυα και εις ολόκληρο υπόχρεων μεταξύ τους εκ της ιδιότητάς τους ως μελών της Ένωσης ή Κοινοπραξίας,} για τη συμμετοχή του/της/τους σύμφωνα με την (αριθμό/ημερομηνία) ..................... Διακήρυξη..................................................... του Δήμου Αιγάλεω για την ανάδειξη αναδόχου για την ανάθεση της σύμβασης: “(τίτλος σύμβασης)”. Η παρούσα εγγύηση καλύπτει μόνο τις από τη συμμετοχή στην ανωτέρω απορρέουσες υποχρεώσεις του/της (υπέρ ου η εγγύηση) καθ’ όλο τον χρόνο ισχύος της..</w:t>
      </w:r>
    </w:p>
    <w:p w14:paraId="2F0874FF" w14:textId="77777777" w:rsidR="003C6BBB" w:rsidRPr="00BA3F7B" w:rsidRDefault="00C84A86">
      <w:pPr>
        <w:spacing w:after="0"/>
        <w:ind w:left="360"/>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Το ανωτέρω ποσό της εγγύησης τηρείται στη διάθεσή σας, το οποίο και υποχρεούμαστε να σας καταβάλουμε ολικά ή μερικά χωρίς καμία από μέρους μας αντίρρηση, αμφισβήτηση ή ένσταση και χωρίς να ερευνηθεί το βάσιμο ή μη της απαίτησής σας, μέσα σε τρεις (03) ημέρες από την έγγραφη ειδοποίησή σας.</w:t>
      </w:r>
    </w:p>
    <w:p w14:paraId="727D276F" w14:textId="77777777" w:rsidR="003C6BBB" w:rsidRPr="00BA3F7B" w:rsidRDefault="00C84A86">
      <w:pPr>
        <w:spacing w:after="0"/>
        <w:ind w:left="360"/>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Η παρούσα ισχύει μέχρι και την ………………………………………………….. . / Η παρούσα είναι αορίστου διάρκειας και ισχύει μέχρις ότου αυτή μας επιστραφεί ή μέχρις ότου λάβουμε έγγραφη δήλωσή σας ότι μπορούμε να θεωρήσουμε την Τράπεζά μας απαλλαγμένη από κάθε σχετική υποχρέωση.</w:t>
      </w:r>
    </w:p>
    <w:p w14:paraId="465ED47F" w14:textId="77777777" w:rsidR="003C6BBB" w:rsidRPr="00BA3F7B" w:rsidRDefault="00C84A86">
      <w:pPr>
        <w:spacing w:after="0"/>
        <w:ind w:left="360"/>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Αποδεχόμαστε να παρατείνομε την ισχύ της εγγύησης ύστερα από έγγραφο της Υπηρεσίας σας, στο οποίο</w:t>
      </w:r>
    </w:p>
    <w:p w14:paraId="3F0AD9B0" w14:textId="77777777" w:rsidR="003C6BBB" w:rsidRPr="00BA3F7B" w:rsidRDefault="00C84A86">
      <w:pPr>
        <w:spacing w:after="0"/>
        <w:ind w:left="360"/>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επισυνάπτεται η συναίνεση του υπέρ ου για την παράταση της προσφοράς, σύμφωνα με το άρθρο ... της Διακήρυξης/Πρόσκλησης/Πρόσκλησης Εκδήλωσης Ενδιαφέροντος, με την προϋπόθεση ότι το σχετικό αίτημά σας θα μας υποβληθεί πριν από την ημερομηνία λήξης της.</w:t>
      </w:r>
    </w:p>
    <w:p w14:paraId="1E4E0EB4" w14:textId="77777777" w:rsidR="003C6BBB" w:rsidRPr="00BA3F7B" w:rsidRDefault="00C84A86">
      <w:pPr>
        <w:spacing w:after="0"/>
        <w:ind w:left="360"/>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Βεβαιώνω ότι όλες οι ισχύουσες Εγγυητικές Επιστολές της Τράπεζάς μας, οι οποίες έχουν χορηγηθεί στο</w:t>
      </w:r>
    </w:p>
    <w:p w14:paraId="3396DA18" w14:textId="77777777" w:rsidR="003C6BBB" w:rsidRPr="00BA3F7B" w:rsidRDefault="00C84A86">
      <w:pPr>
        <w:spacing w:after="0"/>
        <w:ind w:left="360"/>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Δημόσιο, στα Ν.Π.Δ.Δ. και στα Ν.Π.Ι.Δ., συμπεριλαμβανομένης και της παρούσης, δεν ξεπερνάνε το όριο το οποίο έχει καθοριστεί βάσει νόμου για την Τράπεζά μας.</w:t>
      </w:r>
    </w:p>
    <w:p w14:paraId="3D39A83B" w14:textId="77777777" w:rsidR="003C6BBB" w:rsidRPr="00BA3F7B" w:rsidRDefault="00C84A86">
      <w:pPr>
        <w:spacing w:after="0"/>
        <w:ind w:left="360"/>
        <w:jc w:val="right"/>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(Εξουσιοδοτημένη υπογραφή)__</w:t>
      </w:r>
      <w:r w:rsidRPr="00BA3F7B">
        <w:rPr>
          <w:rFonts w:ascii="Arial Narrow" w:hAnsi="Arial Narrow"/>
          <w:lang w:val="el-GR"/>
        </w:rPr>
        <w:br w:type="page"/>
      </w:r>
    </w:p>
    <w:p w14:paraId="67F7AD48" w14:textId="77777777" w:rsidR="003C6BBB" w:rsidRPr="00BA3F7B" w:rsidRDefault="00C84A86">
      <w:pPr>
        <w:pStyle w:val="2"/>
        <w:tabs>
          <w:tab w:val="left" w:pos="0"/>
        </w:tabs>
        <w:spacing w:before="0" w:after="0"/>
        <w:ind w:left="360" w:firstLine="0"/>
        <w:rPr>
          <w:rFonts w:ascii="Arial Narrow" w:eastAsia="Arial Narrow" w:hAnsi="Arial Narrow" w:cs="Arial Narrow"/>
          <w:lang w:val="el-GR"/>
        </w:rPr>
      </w:pPr>
      <w:bookmarkStart w:id="134" w:name="_Toc61256227"/>
      <w:r w:rsidRPr="00BA3F7B">
        <w:rPr>
          <w:rFonts w:ascii="Arial Narrow" w:eastAsia="Arial Narrow" w:hAnsi="Arial Narrow" w:cs="Arial Narrow"/>
          <w:lang w:val="el-GR"/>
        </w:rPr>
        <w:t>ΠΑΡΑΡΤΗΜΑ Δ – ΥΠΟΔΕΙΓΜΑ ΒΙΟΓΡΑΦΙΚΟΥ ΣΗΜΕΙΩΜΑΤΟΣ</w:t>
      </w:r>
      <w:bookmarkEnd w:id="134"/>
    </w:p>
    <w:p w14:paraId="23BF98CC" w14:textId="77777777" w:rsidR="003C6BBB" w:rsidRPr="00BA3F7B" w:rsidRDefault="003C6BBB">
      <w:pPr>
        <w:spacing w:after="0"/>
        <w:ind w:left="360"/>
        <w:rPr>
          <w:rFonts w:ascii="Arial Narrow" w:eastAsia="Arial Narrow" w:hAnsi="Arial Narrow" w:cs="Arial Narrow"/>
          <w:lang w:val="el-GR"/>
        </w:rPr>
      </w:pPr>
    </w:p>
    <w:tbl>
      <w:tblPr>
        <w:tblStyle w:val="afffff2"/>
        <w:tblW w:w="9628" w:type="dxa"/>
        <w:tblInd w:w="0" w:type="dxa"/>
        <w:tblLayout w:type="fixed"/>
        <w:tblLook w:val="0400" w:firstRow="0" w:lastRow="0" w:firstColumn="0" w:lastColumn="0" w:noHBand="0" w:noVBand="1"/>
      </w:tblPr>
      <w:tblGrid>
        <w:gridCol w:w="2431"/>
        <w:gridCol w:w="99"/>
        <w:gridCol w:w="2217"/>
        <w:gridCol w:w="11"/>
        <w:gridCol w:w="218"/>
        <w:gridCol w:w="2156"/>
        <w:gridCol w:w="307"/>
        <w:gridCol w:w="1308"/>
        <w:gridCol w:w="881"/>
      </w:tblGrid>
      <w:tr w:rsidR="003C6BBB" w:rsidRPr="00BA3F7B" w14:paraId="53C26986" w14:textId="77777777">
        <w:trPr>
          <w:trHeight w:val="516"/>
        </w:trPr>
        <w:tc>
          <w:tcPr>
            <w:tcW w:w="9628" w:type="dxa"/>
            <w:gridSpan w:val="9"/>
            <w:tcBorders>
              <w:top w:val="single" w:sz="4" w:space="0" w:color="000000"/>
              <w:left w:val="single" w:sz="4" w:space="0" w:color="000000"/>
              <w:bottom w:val="single" w:sz="4" w:space="0" w:color="000000"/>
              <w:right w:val="single" w:sz="4" w:space="0" w:color="000000"/>
            </w:tcBorders>
            <w:shd w:val="clear" w:color="auto" w:fill="FFE599"/>
          </w:tcPr>
          <w:p w14:paraId="08558455" w14:textId="77777777" w:rsidR="003C6BBB" w:rsidRPr="00BA3F7B" w:rsidRDefault="00C84A86">
            <w:pPr>
              <w:spacing w:after="0"/>
              <w:ind w:left="360"/>
              <w:jc w:val="center"/>
              <w:rPr>
                <w:rFonts w:ascii="Arial Narrow" w:eastAsia="Arial Narrow" w:hAnsi="Arial Narrow" w:cs="Arial Narrow"/>
                <w:b/>
                <w:i/>
              </w:rPr>
            </w:pPr>
            <w:r w:rsidRPr="00BA3F7B">
              <w:rPr>
                <w:rFonts w:ascii="Arial Narrow" w:eastAsia="Arial Narrow" w:hAnsi="Arial Narrow" w:cs="Arial Narrow"/>
                <w:b/>
                <w:i/>
                <w:sz w:val="24"/>
              </w:rPr>
              <w:t>ΒΙΟΓΡΑΦΙΚΟ ΣΗΜΕΙΩΜΑ</w:t>
            </w:r>
          </w:p>
        </w:tc>
      </w:tr>
      <w:tr w:rsidR="003C6BBB" w:rsidRPr="00BA3F7B" w14:paraId="7D6C11C6" w14:textId="77777777">
        <w:trPr>
          <w:trHeight w:val="487"/>
        </w:trPr>
        <w:tc>
          <w:tcPr>
            <w:tcW w:w="9628" w:type="dxa"/>
            <w:gridSpan w:val="9"/>
            <w:tcBorders>
              <w:top w:val="single" w:sz="4" w:space="0" w:color="000000"/>
              <w:left w:val="single" w:sz="4" w:space="0" w:color="000000"/>
              <w:bottom w:val="single" w:sz="4" w:space="0" w:color="000000"/>
              <w:right w:val="single" w:sz="4" w:space="0" w:color="000000"/>
            </w:tcBorders>
            <w:shd w:val="clear" w:color="auto" w:fill="FFE599"/>
          </w:tcPr>
          <w:p w14:paraId="64571FCE" w14:textId="77777777" w:rsidR="003C6BBB" w:rsidRPr="00BA3F7B" w:rsidRDefault="00C84A86">
            <w:pPr>
              <w:spacing w:after="0"/>
              <w:ind w:left="360"/>
              <w:rPr>
                <w:rFonts w:ascii="Arial Narrow" w:eastAsia="Arial Narrow" w:hAnsi="Arial Narrow" w:cs="Arial Narrow"/>
              </w:rPr>
            </w:pPr>
            <w:r w:rsidRPr="00BA3F7B">
              <w:rPr>
                <w:rFonts w:ascii="Arial Narrow" w:eastAsia="Arial Narrow" w:hAnsi="Arial Narrow" w:cs="Arial Narrow"/>
                <w:b/>
              </w:rPr>
              <w:t>ΠΡΟΣΩΠΙΚΑ ΣΤΟΙΧΕΙΑ</w:t>
            </w:r>
          </w:p>
        </w:tc>
      </w:tr>
      <w:tr w:rsidR="003C6BBB" w:rsidRPr="00BA3F7B" w14:paraId="7E7299AA" w14:textId="77777777">
        <w:trPr>
          <w:trHeight w:val="459"/>
        </w:trPr>
        <w:tc>
          <w:tcPr>
            <w:tcW w:w="4747" w:type="dxa"/>
            <w:gridSpan w:val="3"/>
            <w:tcBorders>
              <w:top w:val="single" w:sz="4" w:space="0" w:color="000000"/>
              <w:left w:val="single" w:sz="4" w:space="0" w:color="000000"/>
              <w:bottom w:val="single" w:sz="4" w:space="0" w:color="000000"/>
            </w:tcBorders>
            <w:shd w:val="clear" w:color="auto" w:fill="auto"/>
          </w:tcPr>
          <w:p w14:paraId="35F2E75F" w14:textId="77777777" w:rsidR="003C6BBB" w:rsidRPr="00BA3F7B" w:rsidRDefault="00C84A86">
            <w:pPr>
              <w:spacing w:after="0"/>
              <w:ind w:left="360"/>
              <w:rPr>
                <w:rFonts w:ascii="Arial Narrow" w:eastAsia="Arial Narrow" w:hAnsi="Arial Narrow" w:cs="Arial Narrow"/>
              </w:rPr>
            </w:pPr>
            <w:r w:rsidRPr="00BA3F7B">
              <w:rPr>
                <w:rFonts w:ascii="Arial Narrow" w:eastAsia="Arial Narrow" w:hAnsi="Arial Narrow" w:cs="Arial Narrow"/>
              </w:rPr>
              <w:t>Επώνυμο: ___________________________</w:t>
            </w:r>
          </w:p>
        </w:tc>
        <w:tc>
          <w:tcPr>
            <w:tcW w:w="4881" w:type="dxa"/>
            <w:gridSpan w:val="6"/>
            <w:tcBorders>
              <w:top w:val="single" w:sz="4" w:space="0" w:color="000000"/>
              <w:bottom w:val="single" w:sz="4" w:space="0" w:color="000000"/>
              <w:right w:val="single" w:sz="4" w:space="0" w:color="000000"/>
            </w:tcBorders>
            <w:shd w:val="clear" w:color="auto" w:fill="auto"/>
          </w:tcPr>
          <w:p w14:paraId="42A2E687" w14:textId="77777777" w:rsidR="003C6BBB" w:rsidRPr="00BA3F7B" w:rsidRDefault="00C84A86">
            <w:pPr>
              <w:spacing w:after="0"/>
              <w:ind w:left="360"/>
              <w:rPr>
                <w:rFonts w:ascii="Arial Narrow" w:eastAsia="Arial Narrow" w:hAnsi="Arial Narrow" w:cs="Arial Narrow"/>
              </w:rPr>
            </w:pPr>
            <w:r w:rsidRPr="00BA3F7B">
              <w:rPr>
                <w:rFonts w:ascii="Arial Narrow" w:eastAsia="Arial Narrow" w:hAnsi="Arial Narrow" w:cs="Arial Narrow"/>
              </w:rPr>
              <w:t>Όνομα: ______________________________</w:t>
            </w:r>
          </w:p>
        </w:tc>
      </w:tr>
      <w:tr w:rsidR="003C6BBB" w:rsidRPr="00BA3F7B" w14:paraId="204950F2" w14:textId="77777777">
        <w:trPr>
          <w:trHeight w:val="487"/>
        </w:trPr>
        <w:tc>
          <w:tcPr>
            <w:tcW w:w="4747" w:type="dxa"/>
            <w:gridSpan w:val="3"/>
            <w:tcBorders>
              <w:top w:val="single" w:sz="4" w:space="0" w:color="000000"/>
              <w:left w:val="single" w:sz="4" w:space="0" w:color="000000"/>
              <w:bottom w:val="single" w:sz="4" w:space="0" w:color="000000"/>
            </w:tcBorders>
            <w:shd w:val="clear" w:color="auto" w:fill="auto"/>
          </w:tcPr>
          <w:p w14:paraId="0D7DF9AF" w14:textId="77777777" w:rsidR="003C6BBB" w:rsidRPr="00BA3F7B" w:rsidRDefault="00C84A86">
            <w:pPr>
              <w:spacing w:after="0"/>
              <w:ind w:left="360"/>
              <w:rPr>
                <w:rFonts w:ascii="Arial Narrow" w:eastAsia="Arial Narrow" w:hAnsi="Arial Narrow" w:cs="Arial Narrow"/>
              </w:rPr>
            </w:pPr>
            <w:r w:rsidRPr="00BA3F7B">
              <w:rPr>
                <w:rFonts w:ascii="Arial Narrow" w:eastAsia="Arial Narrow" w:hAnsi="Arial Narrow" w:cs="Arial Narrow"/>
              </w:rPr>
              <w:t>Πατρώνυμο:_________________________</w:t>
            </w:r>
          </w:p>
        </w:tc>
        <w:tc>
          <w:tcPr>
            <w:tcW w:w="4881" w:type="dxa"/>
            <w:gridSpan w:val="6"/>
            <w:tcBorders>
              <w:top w:val="single" w:sz="4" w:space="0" w:color="000000"/>
              <w:bottom w:val="single" w:sz="4" w:space="0" w:color="000000"/>
              <w:right w:val="single" w:sz="4" w:space="0" w:color="000000"/>
            </w:tcBorders>
            <w:shd w:val="clear" w:color="auto" w:fill="auto"/>
          </w:tcPr>
          <w:p w14:paraId="34E069D8" w14:textId="77777777" w:rsidR="003C6BBB" w:rsidRPr="00BA3F7B" w:rsidRDefault="00C84A86">
            <w:pPr>
              <w:spacing w:after="0"/>
              <w:ind w:left="360"/>
              <w:rPr>
                <w:rFonts w:ascii="Arial Narrow" w:eastAsia="Arial Narrow" w:hAnsi="Arial Narrow" w:cs="Arial Narrow"/>
              </w:rPr>
            </w:pPr>
            <w:r w:rsidRPr="00BA3F7B">
              <w:rPr>
                <w:rFonts w:ascii="Arial Narrow" w:eastAsia="Arial Narrow" w:hAnsi="Arial Narrow" w:cs="Arial Narrow"/>
              </w:rPr>
              <w:t>Μητρώνυμο:___________________________</w:t>
            </w:r>
          </w:p>
        </w:tc>
      </w:tr>
      <w:tr w:rsidR="003C6BBB" w:rsidRPr="00BA3F7B" w14:paraId="446F14B0" w14:textId="77777777">
        <w:trPr>
          <w:trHeight w:val="459"/>
        </w:trPr>
        <w:tc>
          <w:tcPr>
            <w:tcW w:w="4747" w:type="dxa"/>
            <w:gridSpan w:val="3"/>
            <w:tcBorders>
              <w:top w:val="single" w:sz="4" w:space="0" w:color="000000"/>
              <w:left w:val="single" w:sz="4" w:space="0" w:color="000000"/>
              <w:bottom w:val="single" w:sz="4" w:space="0" w:color="000000"/>
            </w:tcBorders>
            <w:shd w:val="clear" w:color="auto" w:fill="auto"/>
          </w:tcPr>
          <w:p w14:paraId="37B326B6" w14:textId="77777777" w:rsidR="003C6BBB" w:rsidRPr="00BA3F7B" w:rsidRDefault="00C84A86">
            <w:pPr>
              <w:spacing w:after="0"/>
              <w:ind w:left="360"/>
              <w:rPr>
                <w:rFonts w:ascii="Arial Narrow" w:eastAsia="Arial Narrow" w:hAnsi="Arial Narrow" w:cs="Arial Narrow"/>
              </w:rPr>
            </w:pPr>
            <w:r w:rsidRPr="00BA3F7B">
              <w:rPr>
                <w:rFonts w:ascii="Arial Narrow" w:eastAsia="Arial Narrow" w:hAnsi="Arial Narrow" w:cs="Arial Narrow"/>
              </w:rPr>
              <w:t xml:space="preserve">Ημερομηνία Γέννησης:// </w:t>
            </w:r>
          </w:p>
        </w:tc>
        <w:tc>
          <w:tcPr>
            <w:tcW w:w="4881" w:type="dxa"/>
            <w:gridSpan w:val="6"/>
            <w:tcBorders>
              <w:top w:val="single" w:sz="4" w:space="0" w:color="000000"/>
              <w:bottom w:val="single" w:sz="4" w:space="0" w:color="000000"/>
              <w:right w:val="single" w:sz="4" w:space="0" w:color="000000"/>
            </w:tcBorders>
            <w:shd w:val="clear" w:color="auto" w:fill="auto"/>
          </w:tcPr>
          <w:p w14:paraId="6EE0E2F0" w14:textId="77777777" w:rsidR="003C6BBB" w:rsidRPr="00BA3F7B" w:rsidRDefault="00C84A86">
            <w:pPr>
              <w:spacing w:after="0"/>
              <w:ind w:left="360"/>
              <w:rPr>
                <w:rFonts w:ascii="Arial Narrow" w:eastAsia="Arial Narrow" w:hAnsi="Arial Narrow" w:cs="Arial Narrow"/>
              </w:rPr>
            </w:pPr>
            <w:r w:rsidRPr="00BA3F7B">
              <w:rPr>
                <w:rFonts w:ascii="Arial Narrow" w:eastAsia="Arial Narrow" w:hAnsi="Arial Narrow" w:cs="Arial Narrow"/>
              </w:rPr>
              <w:t>Τόπος Γέννησης: ________________________</w:t>
            </w:r>
          </w:p>
        </w:tc>
      </w:tr>
      <w:tr w:rsidR="003C6BBB" w:rsidRPr="00BA3F7B" w14:paraId="76BEE583" w14:textId="77777777">
        <w:trPr>
          <w:trHeight w:val="487"/>
        </w:trPr>
        <w:tc>
          <w:tcPr>
            <w:tcW w:w="4747" w:type="dxa"/>
            <w:gridSpan w:val="3"/>
            <w:tcBorders>
              <w:top w:val="single" w:sz="4" w:space="0" w:color="000000"/>
              <w:left w:val="single" w:sz="4" w:space="0" w:color="000000"/>
              <w:bottom w:val="single" w:sz="4" w:space="0" w:color="000000"/>
            </w:tcBorders>
            <w:shd w:val="clear" w:color="auto" w:fill="auto"/>
          </w:tcPr>
          <w:p w14:paraId="74797562" w14:textId="77777777" w:rsidR="003C6BBB" w:rsidRPr="00BA3F7B" w:rsidRDefault="00C84A86">
            <w:pPr>
              <w:spacing w:after="0"/>
              <w:ind w:left="360"/>
              <w:rPr>
                <w:rFonts w:ascii="Arial Narrow" w:eastAsia="Arial Narrow" w:hAnsi="Arial Narrow" w:cs="Arial Narrow"/>
              </w:rPr>
            </w:pPr>
            <w:r w:rsidRPr="00BA3F7B">
              <w:rPr>
                <w:rFonts w:ascii="Arial Narrow" w:eastAsia="Arial Narrow" w:hAnsi="Arial Narrow" w:cs="Arial Narrow"/>
              </w:rPr>
              <w:t>Τηλέφωνο: _____________________</w:t>
            </w:r>
          </w:p>
        </w:tc>
        <w:tc>
          <w:tcPr>
            <w:tcW w:w="4881" w:type="dxa"/>
            <w:gridSpan w:val="6"/>
            <w:tcBorders>
              <w:top w:val="single" w:sz="4" w:space="0" w:color="000000"/>
              <w:bottom w:val="single" w:sz="4" w:space="0" w:color="000000"/>
              <w:right w:val="single" w:sz="4" w:space="0" w:color="000000"/>
            </w:tcBorders>
            <w:shd w:val="clear" w:color="auto" w:fill="auto"/>
          </w:tcPr>
          <w:p w14:paraId="72991B72" w14:textId="77777777" w:rsidR="003C6BBB" w:rsidRPr="00BA3F7B" w:rsidRDefault="00C84A86">
            <w:pPr>
              <w:spacing w:after="0"/>
              <w:ind w:left="360"/>
              <w:rPr>
                <w:rFonts w:ascii="Arial Narrow" w:eastAsia="Arial Narrow" w:hAnsi="Arial Narrow" w:cs="Arial Narrow"/>
              </w:rPr>
            </w:pPr>
            <w:r w:rsidRPr="00BA3F7B">
              <w:rPr>
                <w:rFonts w:ascii="Arial Narrow" w:eastAsia="Arial Narrow" w:hAnsi="Arial Narrow" w:cs="Arial Narrow"/>
              </w:rPr>
              <w:t>e-mail: ________________________________</w:t>
            </w:r>
          </w:p>
        </w:tc>
      </w:tr>
      <w:tr w:rsidR="003C6BBB" w:rsidRPr="00BA3F7B" w14:paraId="369A2EE2" w14:textId="77777777">
        <w:trPr>
          <w:trHeight w:val="459"/>
        </w:trPr>
        <w:tc>
          <w:tcPr>
            <w:tcW w:w="4747" w:type="dxa"/>
            <w:gridSpan w:val="3"/>
            <w:tcBorders>
              <w:top w:val="single" w:sz="4" w:space="0" w:color="000000"/>
              <w:left w:val="single" w:sz="4" w:space="0" w:color="000000"/>
              <w:bottom w:val="single" w:sz="4" w:space="0" w:color="000000"/>
            </w:tcBorders>
            <w:shd w:val="clear" w:color="auto" w:fill="auto"/>
          </w:tcPr>
          <w:p w14:paraId="1477D199" w14:textId="77777777" w:rsidR="003C6BBB" w:rsidRPr="00BA3F7B" w:rsidRDefault="00C84A86">
            <w:pPr>
              <w:spacing w:after="0"/>
              <w:ind w:left="360"/>
              <w:rPr>
                <w:rFonts w:ascii="Arial Narrow" w:eastAsia="Arial Narrow" w:hAnsi="Arial Narrow" w:cs="Arial Narrow"/>
              </w:rPr>
            </w:pPr>
            <w:r w:rsidRPr="00BA3F7B">
              <w:rPr>
                <w:rFonts w:ascii="Arial Narrow" w:eastAsia="Arial Narrow" w:hAnsi="Arial Narrow" w:cs="Arial Narrow"/>
              </w:rPr>
              <w:t>Fax:________________</w:t>
            </w:r>
          </w:p>
        </w:tc>
        <w:tc>
          <w:tcPr>
            <w:tcW w:w="4881" w:type="dxa"/>
            <w:gridSpan w:val="6"/>
            <w:tcBorders>
              <w:top w:val="single" w:sz="4" w:space="0" w:color="000000"/>
              <w:bottom w:val="single" w:sz="4" w:space="0" w:color="000000"/>
              <w:right w:val="single" w:sz="4" w:space="0" w:color="000000"/>
            </w:tcBorders>
            <w:shd w:val="clear" w:color="auto" w:fill="auto"/>
          </w:tcPr>
          <w:p w14:paraId="53B08990" w14:textId="77777777" w:rsidR="003C6BBB" w:rsidRPr="00BA3F7B" w:rsidRDefault="003C6BBB">
            <w:pPr>
              <w:spacing w:after="0"/>
              <w:ind w:left="360"/>
              <w:rPr>
                <w:rFonts w:ascii="Arial Narrow" w:eastAsia="Arial Narrow" w:hAnsi="Arial Narrow" w:cs="Arial Narrow"/>
              </w:rPr>
            </w:pPr>
          </w:p>
        </w:tc>
      </w:tr>
      <w:tr w:rsidR="003C6BBB" w:rsidRPr="00BA3F7B" w14:paraId="6C15EDBA" w14:textId="77777777">
        <w:trPr>
          <w:trHeight w:val="459"/>
        </w:trPr>
        <w:tc>
          <w:tcPr>
            <w:tcW w:w="9628" w:type="dxa"/>
            <w:gridSpan w:val="9"/>
            <w:tcBorders>
              <w:top w:val="single" w:sz="4" w:space="0" w:color="000000"/>
              <w:left w:val="single" w:sz="4" w:space="0" w:color="000000"/>
              <w:bottom w:val="single" w:sz="4" w:space="0" w:color="000000"/>
              <w:right w:val="single" w:sz="4" w:space="0" w:color="000000"/>
            </w:tcBorders>
            <w:shd w:val="clear" w:color="auto" w:fill="auto"/>
          </w:tcPr>
          <w:p w14:paraId="54055836" w14:textId="77777777" w:rsidR="003C6BBB" w:rsidRPr="00BA3F7B" w:rsidRDefault="00C84A86">
            <w:pPr>
              <w:spacing w:after="0"/>
              <w:ind w:left="360"/>
              <w:rPr>
                <w:rFonts w:ascii="Arial Narrow" w:eastAsia="Arial Narrow" w:hAnsi="Arial Narrow" w:cs="Arial Narrow"/>
              </w:rPr>
            </w:pPr>
            <w:r w:rsidRPr="00BA3F7B">
              <w:rPr>
                <w:rFonts w:ascii="Arial Narrow" w:eastAsia="Arial Narrow" w:hAnsi="Arial Narrow" w:cs="Arial Narrow"/>
              </w:rPr>
              <w:t>Διεύθυνση κατοικίας: _________________________________________________________</w:t>
            </w:r>
          </w:p>
        </w:tc>
      </w:tr>
      <w:tr w:rsidR="003C6BBB" w:rsidRPr="00BA3F7B" w14:paraId="655CCE94" w14:textId="77777777">
        <w:trPr>
          <w:trHeight w:val="487"/>
        </w:trPr>
        <w:tc>
          <w:tcPr>
            <w:tcW w:w="9628" w:type="dxa"/>
            <w:gridSpan w:val="9"/>
            <w:tcBorders>
              <w:top w:val="single" w:sz="4" w:space="0" w:color="000000"/>
              <w:left w:val="single" w:sz="4" w:space="0" w:color="000000"/>
              <w:bottom w:val="single" w:sz="4" w:space="0" w:color="000000"/>
              <w:right w:val="single" w:sz="4" w:space="0" w:color="000000"/>
            </w:tcBorders>
            <w:shd w:val="clear" w:color="auto" w:fill="FFE599"/>
          </w:tcPr>
          <w:p w14:paraId="204DD7CE" w14:textId="77777777" w:rsidR="003C6BBB" w:rsidRPr="00BA3F7B" w:rsidRDefault="00C84A86">
            <w:pPr>
              <w:spacing w:after="0"/>
              <w:ind w:left="360"/>
              <w:rPr>
                <w:rFonts w:ascii="Arial Narrow" w:eastAsia="Arial Narrow" w:hAnsi="Arial Narrow" w:cs="Arial Narrow"/>
              </w:rPr>
            </w:pPr>
            <w:r w:rsidRPr="00BA3F7B">
              <w:rPr>
                <w:rFonts w:ascii="Arial Narrow" w:eastAsia="Arial Narrow" w:hAnsi="Arial Narrow" w:cs="Arial Narrow"/>
                <w:b/>
              </w:rPr>
              <w:t>ΕΚΠΑΙΔΕΥΣΗ</w:t>
            </w:r>
          </w:p>
        </w:tc>
      </w:tr>
      <w:tr w:rsidR="003C6BBB" w:rsidRPr="00BA3F7B" w14:paraId="712B3286" w14:textId="77777777">
        <w:trPr>
          <w:trHeight w:val="947"/>
        </w:trPr>
        <w:tc>
          <w:tcPr>
            <w:tcW w:w="2431" w:type="dxa"/>
            <w:tcBorders>
              <w:top w:val="single" w:sz="4" w:space="0" w:color="000000"/>
              <w:left w:val="single" w:sz="4" w:space="0" w:color="000000"/>
              <w:bottom w:val="single" w:sz="4" w:space="0" w:color="000000"/>
            </w:tcBorders>
            <w:shd w:val="clear" w:color="auto" w:fill="auto"/>
            <w:vAlign w:val="center"/>
          </w:tcPr>
          <w:p w14:paraId="346DEE51" w14:textId="77777777" w:rsidR="003C6BBB" w:rsidRPr="00BA3F7B" w:rsidRDefault="00C84A86">
            <w:pPr>
              <w:spacing w:after="0"/>
              <w:ind w:left="360"/>
              <w:jc w:val="center"/>
              <w:rPr>
                <w:rFonts w:ascii="Arial Narrow" w:eastAsia="Arial Narrow" w:hAnsi="Arial Narrow" w:cs="Arial Narrow"/>
                <w:b/>
              </w:rPr>
            </w:pPr>
            <w:r w:rsidRPr="00BA3F7B">
              <w:rPr>
                <w:rFonts w:ascii="Arial Narrow" w:eastAsia="Arial Narrow" w:hAnsi="Arial Narrow" w:cs="Arial Narrow"/>
                <w:b/>
              </w:rPr>
              <w:t>Όνομα Ιδρύματος</w:t>
            </w:r>
          </w:p>
        </w:tc>
        <w:tc>
          <w:tcPr>
            <w:tcW w:w="2327" w:type="dxa"/>
            <w:gridSpan w:val="3"/>
            <w:tcBorders>
              <w:top w:val="single" w:sz="4" w:space="0" w:color="000000"/>
              <w:bottom w:val="single" w:sz="4" w:space="0" w:color="000000"/>
            </w:tcBorders>
            <w:shd w:val="clear" w:color="auto" w:fill="auto"/>
            <w:vAlign w:val="center"/>
          </w:tcPr>
          <w:p w14:paraId="785C5823" w14:textId="77777777" w:rsidR="003C6BBB" w:rsidRPr="00BA3F7B" w:rsidRDefault="00C84A86">
            <w:pPr>
              <w:spacing w:after="0"/>
              <w:ind w:left="360"/>
              <w:jc w:val="center"/>
              <w:rPr>
                <w:rFonts w:ascii="Arial Narrow" w:eastAsia="Arial Narrow" w:hAnsi="Arial Narrow" w:cs="Arial Narrow"/>
                <w:b/>
              </w:rPr>
            </w:pPr>
            <w:r w:rsidRPr="00BA3F7B">
              <w:rPr>
                <w:rFonts w:ascii="Arial Narrow" w:eastAsia="Arial Narrow" w:hAnsi="Arial Narrow" w:cs="Arial Narrow"/>
                <w:b/>
              </w:rPr>
              <w:t>Τίτλος Πτυχίου</w:t>
            </w:r>
          </w:p>
        </w:tc>
        <w:tc>
          <w:tcPr>
            <w:tcW w:w="2374" w:type="dxa"/>
            <w:gridSpan w:val="2"/>
            <w:tcBorders>
              <w:top w:val="single" w:sz="4" w:space="0" w:color="000000"/>
              <w:bottom w:val="single" w:sz="4" w:space="0" w:color="000000"/>
            </w:tcBorders>
            <w:shd w:val="clear" w:color="auto" w:fill="auto"/>
            <w:vAlign w:val="center"/>
          </w:tcPr>
          <w:p w14:paraId="09AE3832" w14:textId="77777777" w:rsidR="003C6BBB" w:rsidRPr="00BA3F7B" w:rsidRDefault="00C84A86">
            <w:pPr>
              <w:spacing w:after="0"/>
              <w:ind w:left="360"/>
              <w:jc w:val="center"/>
              <w:rPr>
                <w:rFonts w:ascii="Arial Narrow" w:eastAsia="Arial Narrow" w:hAnsi="Arial Narrow" w:cs="Arial Narrow"/>
                <w:b/>
              </w:rPr>
            </w:pPr>
            <w:r w:rsidRPr="00BA3F7B">
              <w:rPr>
                <w:rFonts w:ascii="Arial Narrow" w:eastAsia="Arial Narrow" w:hAnsi="Arial Narrow" w:cs="Arial Narrow"/>
                <w:b/>
              </w:rPr>
              <w:t>Ειδικότητα</w:t>
            </w:r>
          </w:p>
        </w:tc>
        <w:tc>
          <w:tcPr>
            <w:tcW w:w="2496" w:type="dxa"/>
            <w:gridSpan w:val="3"/>
            <w:tcBorders>
              <w:top w:val="single" w:sz="4" w:space="0" w:color="000000"/>
              <w:bottom w:val="single" w:sz="4" w:space="0" w:color="000000"/>
              <w:right w:val="single" w:sz="4" w:space="0" w:color="000000"/>
            </w:tcBorders>
            <w:shd w:val="clear" w:color="auto" w:fill="auto"/>
            <w:vAlign w:val="center"/>
          </w:tcPr>
          <w:p w14:paraId="7BAE84D7" w14:textId="77777777" w:rsidR="003C6BBB" w:rsidRPr="00BA3F7B" w:rsidRDefault="00C84A86">
            <w:pPr>
              <w:spacing w:after="0"/>
              <w:ind w:left="360"/>
              <w:jc w:val="center"/>
              <w:rPr>
                <w:rFonts w:ascii="Arial Narrow" w:eastAsia="Arial Narrow" w:hAnsi="Arial Narrow" w:cs="Arial Narrow"/>
                <w:b/>
              </w:rPr>
            </w:pPr>
            <w:r w:rsidRPr="00BA3F7B">
              <w:rPr>
                <w:rFonts w:ascii="Arial Narrow" w:eastAsia="Arial Narrow" w:hAnsi="Arial Narrow" w:cs="Arial Narrow"/>
                <w:b/>
              </w:rPr>
              <w:t>Ημερομηνία Απόκτησης Τίτλου</w:t>
            </w:r>
          </w:p>
        </w:tc>
      </w:tr>
      <w:tr w:rsidR="003C6BBB" w:rsidRPr="00BA3F7B" w14:paraId="0D4B6E23" w14:textId="77777777">
        <w:trPr>
          <w:trHeight w:val="487"/>
        </w:trPr>
        <w:tc>
          <w:tcPr>
            <w:tcW w:w="2431" w:type="dxa"/>
            <w:tcBorders>
              <w:top w:val="single" w:sz="4" w:space="0" w:color="000000"/>
              <w:left w:val="single" w:sz="4" w:space="0" w:color="000000"/>
              <w:bottom w:val="single" w:sz="4" w:space="0" w:color="000000"/>
            </w:tcBorders>
            <w:shd w:val="clear" w:color="auto" w:fill="auto"/>
          </w:tcPr>
          <w:p w14:paraId="213E39CA" w14:textId="77777777" w:rsidR="003C6BBB" w:rsidRPr="00BA3F7B" w:rsidRDefault="003C6BBB">
            <w:pPr>
              <w:spacing w:after="0"/>
              <w:ind w:left="360"/>
              <w:rPr>
                <w:rFonts w:ascii="Arial Narrow" w:eastAsia="Arial Narrow" w:hAnsi="Arial Narrow" w:cs="Arial Narrow"/>
              </w:rPr>
            </w:pPr>
          </w:p>
        </w:tc>
        <w:tc>
          <w:tcPr>
            <w:tcW w:w="2327" w:type="dxa"/>
            <w:gridSpan w:val="3"/>
            <w:tcBorders>
              <w:top w:val="single" w:sz="4" w:space="0" w:color="000000"/>
              <w:bottom w:val="single" w:sz="4" w:space="0" w:color="000000"/>
            </w:tcBorders>
            <w:shd w:val="clear" w:color="auto" w:fill="auto"/>
          </w:tcPr>
          <w:p w14:paraId="6B3BBEA4" w14:textId="77777777" w:rsidR="003C6BBB" w:rsidRPr="00BA3F7B" w:rsidRDefault="003C6BBB">
            <w:pPr>
              <w:spacing w:after="0"/>
              <w:ind w:left="360"/>
              <w:rPr>
                <w:rFonts w:ascii="Arial Narrow" w:eastAsia="Arial Narrow" w:hAnsi="Arial Narrow" w:cs="Arial Narrow"/>
              </w:rPr>
            </w:pPr>
          </w:p>
        </w:tc>
        <w:tc>
          <w:tcPr>
            <w:tcW w:w="2374" w:type="dxa"/>
            <w:gridSpan w:val="2"/>
            <w:tcBorders>
              <w:top w:val="single" w:sz="4" w:space="0" w:color="000000"/>
              <w:bottom w:val="single" w:sz="4" w:space="0" w:color="000000"/>
            </w:tcBorders>
            <w:shd w:val="clear" w:color="auto" w:fill="auto"/>
          </w:tcPr>
          <w:p w14:paraId="6E0D859F" w14:textId="77777777" w:rsidR="003C6BBB" w:rsidRPr="00BA3F7B" w:rsidRDefault="003C6BBB">
            <w:pPr>
              <w:spacing w:after="0"/>
              <w:ind w:left="360"/>
              <w:rPr>
                <w:rFonts w:ascii="Arial Narrow" w:eastAsia="Arial Narrow" w:hAnsi="Arial Narrow" w:cs="Arial Narrow"/>
              </w:rPr>
            </w:pPr>
          </w:p>
        </w:tc>
        <w:tc>
          <w:tcPr>
            <w:tcW w:w="2496" w:type="dxa"/>
            <w:gridSpan w:val="3"/>
            <w:tcBorders>
              <w:top w:val="single" w:sz="4" w:space="0" w:color="000000"/>
              <w:bottom w:val="single" w:sz="4" w:space="0" w:color="000000"/>
              <w:right w:val="single" w:sz="4" w:space="0" w:color="000000"/>
            </w:tcBorders>
            <w:shd w:val="clear" w:color="auto" w:fill="auto"/>
          </w:tcPr>
          <w:p w14:paraId="17CC2245" w14:textId="77777777" w:rsidR="003C6BBB" w:rsidRPr="00BA3F7B" w:rsidRDefault="003C6BBB">
            <w:pPr>
              <w:spacing w:after="0"/>
              <w:ind w:left="360"/>
              <w:rPr>
                <w:rFonts w:ascii="Arial Narrow" w:eastAsia="Arial Narrow" w:hAnsi="Arial Narrow" w:cs="Arial Narrow"/>
              </w:rPr>
            </w:pPr>
          </w:p>
        </w:tc>
      </w:tr>
      <w:tr w:rsidR="003C6BBB" w:rsidRPr="00BA3F7B" w14:paraId="5E9991B6" w14:textId="77777777">
        <w:trPr>
          <w:trHeight w:val="1674"/>
        </w:trPr>
        <w:tc>
          <w:tcPr>
            <w:tcW w:w="7132" w:type="dxa"/>
            <w:gridSpan w:val="6"/>
            <w:tcBorders>
              <w:top w:val="single" w:sz="4" w:space="0" w:color="000000"/>
              <w:left w:val="single" w:sz="4" w:space="0" w:color="000000"/>
              <w:bottom w:val="single" w:sz="4" w:space="0" w:color="000000"/>
            </w:tcBorders>
            <w:shd w:val="clear" w:color="auto" w:fill="A8D08D"/>
          </w:tcPr>
          <w:p w14:paraId="21CCE99E" w14:textId="77777777" w:rsidR="003C6BBB" w:rsidRPr="00BA3F7B" w:rsidRDefault="00C84A86">
            <w:pPr>
              <w:spacing w:after="0"/>
              <w:ind w:left="360"/>
              <w:jc w:val="center"/>
              <w:rPr>
                <w:rFonts w:ascii="Arial Narrow" w:eastAsia="Arial Narrow" w:hAnsi="Arial Narrow" w:cs="Arial Narrow"/>
                <w:b/>
                <w:lang w:val="el-GR"/>
              </w:rPr>
            </w:pPr>
            <w:r w:rsidRPr="00BA3F7B">
              <w:rPr>
                <w:rFonts w:ascii="Arial Narrow" w:eastAsia="Arial Narrow" w:hAnsi="Arial Narrow" w:cs="Arial Narrow"/>
                <w:b/>
                <w:lang w:val="el-GR"/>
              </w:rPr>
              <w:t>Κατηγορία Στελέχους</w:t>
            </w:r>
          </w:p>
          <w:p w14:paraId="4D2B0F04" w14:textId="77777777" w:rsidR="003C6BBB" w:rsidRPr="00BA3F7B" w:rsidRDefault="00C84A86">
            <w:pPr>
              <w:spacing w:after="0"/>
              <w:ind w:left="360"/>
              <w:rPr>
                <w:rFonts w:ascii="Arial Narrow" w:eastAsia="Arial Narrow" w:hAnsi="Arial Narrow" w:cs="Arial Narrow"/>
                <w:lang w:val="el-GR"/>
              </w:rPr>
            </w:pPr>
            <w:r w:rsidRPr="00BA3F7B">
              <w:rPr>
                <w:rFonts w:ascii="Arial Narrow" w:eastAsia="Arial Narrow" w:hAnsi="Arial Narrow" w:cs="Arial Narrow"/>
                <w:lang w:val="el-GR"/>
              </w:rPr>
              <w:t>(στο προτεινόμενο, από τον υποψήφιο Οικονομικό Φορέα,</w:t>
            </w:r>
          </w:p>
          <w:p w14:paraId="07EBE446" w14:textId="77777777" w:rsidR="003C6BBB" w:rsidRPr="00BA3F7B" w:rsidRDefault="00C84A86">
            <w:pPr>
              <w:spacing w:after="0"/>
              <w:ind w:left="360"/>
              <w:rPr>
                <w:rFonts w:ascii="Arial Narrow" w:eastAsia="Arial Narrow" w:hAnsi="Arial Narrow" w:cs="Arial Narrow"/>
              </w:rPr>
            </w:pPr>
            <w:r w:rsidRPr="00BA3F7B">
              <w:rPr>
                <w:rFonts w:ascii="Arial Narrow" w:eastAsia="Arial Narrow" w:hAnsi="Arial Narrow" w:cs="Arial Narrow"/>
                <w:lang w:val="el-GR"/>
              </w:rPr>
              <w:t xml:space="preserve"> </w:t>
            </w:r>
            <w:r w:rsidRPr="00BA3F7B">
              <w:rPr>
                <w:rFonts w:ascii="Arial Narrow" w:eastAsia="Arial Narrow" w:hAnsi="Arial Narrow" w:cs="Arial Narrow"/>
              </w:rPr>
              <w:t xml:space="preserve">σχήμα Διοίκησης Έργου) </w:t>
            </w:r>
          </w:p>
        </w:tc>
        <w:tc>
          <w:tcPr>
            <w:tcW w:w="2496" w:type="dxa"/>
            <w:gridSpan w:val="3"/>
            <w:tcBorders>
              <w:top w:val="single" w:sz="4" w:space="0" w:color="000000"/>
              <w:bottom w:val="single" w:sz="4" w:space="0" w:color="000000"/>
              <w:right w:val="single" w:sz="4" w:space="0" w:color="000000"/>
            </w:tcBorders>
            <w:shd w:val="clear" w:color="auto" w:fill="auto"/>
          </w:tcPr>
          <w:p w14:paraId="7FA10068" w14:textId="77777777" w:rsidR="003C6BBB" w:rsidRPr="00BA3F7B" w:rsidRDefault="003C6BBB">
            <w:pPr>
              <w:spacing w:after="0"/>
              <w:ind w:left="360"/>
              <w:rPr>
                <w:rFonts w:ascii="Arial Narrow" w:eastAsia="Arial Narrow" w:hAnsi="Arial Narrow" w:cs="Arial Narrow"/>
              </w:rPr>
            </w:pPr>
          </w:p>
        </w:tc>
      </w:tr>
      <w:tr w:rsidR="003C6BBB" w:rsidRPr="00BA3F7B" w14:paraId="458287B5" w14:textId="77777777">
        <w:trPr>
          <w:trHeight w:val="459"/>
        </w:trPr>
        <w:tc>
          <w:tcPr>
            <w:tcW w:w="9628" w:type="dxa"/>
            <w:gridSpan w:val="9"/>
            <w:tcBorders>
              <w:top w:val="single" w:sz="4" w:space="0" w:color="000000"/>
              <w:left w:val="single" w:sz="4" w:space="0" w:color="000000"/>
              <w:bottom w:val="single" w:sz="4" w:space="0" w:color="000000"/>
              <w:right w:val="single" w:sz="4" w:space="0" w:color="000000"/>
            </w:tcBorders>
            <w:shd w:val="clear" w:color="auto" w:fill="FFE599"/>
          </w:tcPr>
          <w:p w14:paraId="4477DDBD" w14:textId="77777777" w:rsidR="003C6BBB" w:rsidRPr="00BA3F7B" w:rsidRDefault="00C84A86">
            <w:pPr>
              <w:spacing w:after="0"/>
              <w:ind w:left="360"/>
              <w:rPr>
                <w:rFonts w:ascii="Arial Narrow" w:eastAsia="Arial Narrow" w:hAnsi="Arial Narrow" w:cs="Arial Narrow"/>
              </w:rPr>
            </w:pPr>
            <w:r w:rsidRPr="00BA3F7B">
              <w:rPr>
                <w:rFonts w:ascii="Arial Narrow" w:eastAsia="Arial Narrow" w:hAnsi="Arial Narrow" w:cs="Arial Narrow"/>
                <w:b/>
              </w:rPr>
              <w:t>ΕΠΑΓΓΕΛΜΑΤΙΚΗ ΕΜΠΕΙΡΙΑ</w:t>
            </w:r>
          </w:p>
        </w:tc>
      </w:tr>
      <w:tr w:rsidR="003C6BBB" w:rsidRPr="00BA3F7B" w14:paraId="1B7E3EC6" w14:textId="77777777">
        <w:trPr>
          <w:trHeight w:val="889"/>
        </w:trPr>
        <w:tc>
          <w:tcPr>
            <w:tcW w:w="2530" w:type="dxa"/>
            <w:gridSpan w:val="2"/>
            <w:vMerge w:val="restart"/>
            <w:tcBorders>
              <w:top w:val="single" w:sz="4" w:space="0" w:color="000000"/>
              <w:left w:val="single" w:sz="4" w:space="0" w:color="000000"/>
              <w:bottom w:val="single" w:sz="4" w:space="0" w:color="000000"/>
            </w:tcBorders>
            <w:shd w:val="clear" w:color="auto" w:fill="auto"/>
            <w:vAlign w:val="center"/>
          </w:tcPr>
          <w:p w14:paraId="3B9D01BF" w14:textId="77777777" w:rsidR="003C6BBB" w:rsidRPr="00BA3F7B" w:rsidRDefault="00C84A86">
            <w:pPr>
              <w:spacing w:after="0"/>
              <w:ind w:left="360"/>
              <w:jc w:val="center"/>
              <w:rPr>
                <w:rFonts w:ascii="Arial Narrow" w:eastAsia="Arial Narrow" w:hAnsi="Arial Narrow" w:cs="Arial Narrow"/>
                <w:b/>
                <w:sz w:val="20"/>
                <w:szCs w:val="20"/>
              </w:rPr>
            </w:pPr>
            <w:r w:rsidRPr="00BA3F7B">
              <w:rPr>
                <w:rFonts w:ascii="Arial Narrow" w:eastAsia="Arial Narrow" w:hAnsi="Arial Narrow" w:cs="Arial Narrow"/>
                <w:b/>
                <w:sz w:val="20"/>
                <w:szCs w:val="20"/>
              </w:rPr>
              <w:t>Έργο</w:t>
            </w:r>
          </w:p>
        </w:tc>
        <w:tc>
          <w:tcPr>
            <w:tcW w:w="2446" w:type="dxa"/>
            <w:gridSpan w:val="3"/>
            <w:vMerge w:val="restart"/>
            <w:tcBorders>
              <w:top w:val="single" w:sz="4" w:space="0" w:color="000000"/>
              <w:bottom w:val="single" w:sz="4" w:space="0" w:color="000000"/>
            </w:tcBorders>
            <w:shd w:val="clear" w:color="auto" w:fill="auto"/>
            <w:vAlign w:val="center"/>
          </w:tcPr>
          <w:p w14:paraId="1158D1CF" w14:textId="77777777" w:rsidR="003C6BBB" w:rsidRPr="00BA3F7B" w:rsidRDefault="00C84A86">
            <w:pPr>
              <w:spacing w:after="0"/>
              <w:ind w:left="360"/>
              <w:jc w:val="center"/>
              <w:rPr>
                <w:rFonts w:ascii="Arial Narrow" w:eastAsia="Arial Narrow" w:hAnsi="Arial Narrow" w:cs="Arial Narrow"/>
                <w:b/>
                <w:sz w:val="20"/>
                <w:szCs w:val="20"/>
              </w:rPr>
            </w:pPr>
            <w:r w:rsidRPr="00BA3F7B">
              <w:rPr>
                <w:rFonts w:ascii="Arial Narrow" w:eastAsia="Arial Narrow" w:hAnsi="Arial Narrow" w:cs="Arial Narrow"/>
                <w:b/>
                <w:sz w:val="20"/>
                <w:szCs w:val="20"/>
              </w:rPr>
              <w:t>Εργοδότης</w:t>
            </w:r>
          </w:p>
        </w:tc>
        <w:tc>
          <w:tcPr>
            <w:tcW w:w="2463" w:type="dxa"/>
            <w:gridSpan w:val="2"/>
            <w:vMerge w:val="restart"/>
            <w:tcBorders>
              <w:top w:val="single" w:sz="4" w:space="0" w:color="000000"/>
              <w:bottom w:val="single" w:sz="4" w:space="0" w:color="000000"/>
            </w:tcBorders>
            <w:shd w:val="clear" w:color="auto" w:fill="auto"/>
            <w:vAlign w:val="center"/>
          </w:tcPr>
          <w:p w14:paraId="1775A860" w14:textId="77777777" w:rsidR="003C6BBB" w:rsidRPr="00BA3F7B" w:rsidRDefault="00C84A86">
            <w:pPr>
              <w:spacing w:after="0"/>
              <w:ind w:left="360"/>
              <w:jc w:val="center"/>
              <w:rPr>
                <w:rFonts w:ascii="Arial Narrow" w:eastAsia="Arial Narrow" w:hAnsi="Arial Narrow" w:cs="Arial Narrow"/>
                <w:b/>
                <w:sz w:val="20"/>
                <w:szCs w:val="20"/>
              </w:rPr>
            </w:pPr>
            <w:r w:rsidRPr="00BA3F7B">
              <w:rPr>
                <w:rFonts w:ascii="Arial Narrow" w:eastAsia="Arial Narrow" w:hAnsi="Arial Narrow" w:cs="Arial Narrow"/>
                <w:b/>
                <w:sz w:val="20"/>
                <w:szCs w:val="20"/>
              </w:rPr>
              <w:t>Καθήκοντα</w:t>
            </w:r>
          </w:p>
        </w:tc>
        <w:tc>
          <w:tcPr>
            <w:tcW w:w="2189" w:type="dxa"/>
            <w:gridSpan w:val="2"/>
            <w:tcBorders>
              <w:top w:val="single" w:sz="4" w:space="0" w:color="000000"/>
              <w:bottom w:val="single" w:sz="4" w:space="0" w:color="000000"/>
              <w:right w:val="single" w:sz="4" w:space="0" w:color="000000"/>
            </w:tcBorders>
            <w:shd w:val="clear" w:color="auto" w:fill="auto"/>
            <w:vAlign w:val="center"/>
          </w:tcPr>
          <w:p w14:paraId="17C92ADE" w14:textId="77777777" w:rsidR="003C6BBB" w:rsidRPr="00BA3F7B" w:rsidRDefault="00C84A86">
            <w:pPr>
              <w:spacing w:after="0"/>
              <w:ind w:left="360"/>
              <w:jc w:val="center"/>
              <w:rPr>
                <w:rFonts w:ascii="Arial Narrow" w:eastAsia="Arial Narrow" w:hAnsi="Arial Narrow" w:cs="Arial Narrow"/>
                <w:b/>
                <w:sz w:val="20"/>
                <w:szCs w:val="20"/>
              </w:rPr>
            </w:pPr>
            <w:r w:rsidRPr="00BA3F7B">
              <w:rPr>
                <w:rFonts w:ascii="Arial Narrow" w:eastAsia="Arial Narrow" w:hAnsi="Arial Narrow" w:cs="Arial Narrow"/>
                <w:b/>
                <w:sz w:val="20"/>
                <w:szCs w:val="20"/>
              </w:rPr>
              <w:t>Απασχόληση στο έργο</w:t>
            </w:r>
          </w:p>
        </w:tc>
      </w:tr>
      <w:tr w:rsidR="003C6BBB" w:rsidRPr="00BA3F7B" w14:paraId="6D06B343" w14:textId="77777777">
        <w:trPr>
          <w:trHeight w:val="1320"/>
        </w:trPr>
        <w:tc>
          <w:tcPr>
            <w:tcW w:w="2530" w:type="dxa"/>
            <w:gridSpan w:val="2"/>
            <w:vMerge/>
            <w:tcBorders>
              <w:top w:val="single" w:sz="4" w:space="0" w:color="000000"/>
              <w:left w:val="single" w:sz="4" w:space="0" w:color="000000"/>
              <w:bottom w:val="single" w:sz="4" w:space="0" w:color="000000"/>
            </w:tcBorders>
            <w:shd w:val="clear" w:color="auto" w:fill="auto"/>
            <w:vAlign w:val="center"/>
          </w:tcPr>
          <w:p w14:paraId="553AE74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sz w:val="20"/>
                <w:szCs w:val="20"/>
              </w:rPr>
            </w:pPr>
          </w:p>
        </w:tc>
        <w:tc>
          <w:tcPr>
            <w:tcW w:w="2446" w:type="dxa"/>
            <w:gridSpan w:val="3"/>
            <w:vMerge/>
            <w:tcBorders>
              <w:top w:val="single" w:sz="4" w:space="0" w:color="000000"/>
              <w:bottom w:val="single" w:sz="4" w:space="0" w:color="000000"/>
            </w:tcBorders>
            <w:shd w:val="clear" w:color="auto" w:fill="auto"/>
            <w:vAlign w:val="center"/>
          </w:tcPr>
          <w:p w14:paraId="4FC7753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sz w:val="20"/>
                <w:szCs w:val="20"/>
              </w:rPr>
            </w:pPr>
          </w:p>
        </w:tc>
        <w:tc>
          <w:tcPr>
            <w:tcW w:w="2463" w:type="dxa"/>
            <w:gridSpan w:val="2"/>
            <w:vMerge/>
            <w:tcBorders>
              <w:top w:val="single" w:sz="4" w:space="0" w:color="000000"/>
              <w:bottom w:val="single" w:sz="4" w:space="0" w:color="000000"/>
            </w:tcBorders>
            <w:shd w:val="clear" w:color="auto" w:fill="auto"/>
            <w:vAlign w:val="center"/>
          </w:tcPr>
          <w:p w14:paraId="31E8CAC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sz w:val="20"/>
                <w:szCs w:val="20"/>
              </w:rPr>
            </w:pPr>
          </w:p>
        </w:tc>
        <w:tc>
          <w:tcPr>
            <w:tcW w:w="1308" w:type="dxa"/>
            <w:tcBorders>
              <w:top w:val="single" w:sz="4" w:space="0" w:color="000000"/>
              <w:bottom w:val="single" w:sz="4" w:space="0" w:color="000000"/>
            </w:tcBorders>
            <w:shd w:val="clear" w:color="auto" w:fill="auto"/>
            <w:vAlign w:val="center"/>
          </w:tcPr>
          <w:p w14:paraId="4AB8CBB3" w14:textId="77777777" w:rsidR="003C6BBB" w:rsidRPr="00BA3F7B" w:rsidRDefault="00C84A86">
            <w:pPr>
              <w:spacing w:after="0"/>
              <w:ind w:left="360"/>
              <w:jc w:val="center"/>
              <w:rPr>
                <w:rFonts w:ascii="Arial Narrow" w:eastAsia="Arial Narrow" w:hAnsi="Arial Narrow" w:cs="Arial Narrow"/>
                <w:b/>
                <w:sz w:val="20"/>
                <w:szCs w:val="20"/>
              </w:rPr>
            </w:pPr>
            <w:r w:rsidRPr="00BA3F7B">
              <w:rPr>
                <w:rFonts w:ascii="Arial Narrow" w:eastAsia="Arial Narrow" w:hAnsi="Arial Narrow" w:cs="Arial Narrow"/>
                <w:b/>
                <w:sz w:val="20"/>
                <w:szCs w:val="20"/>
              </w:rPr>
              <w:t>Περίοδος</w:t>
            </w:r>
          </w:p>
          <w:p w14:paraId="2E6B78D5" w14:textId="77777777" w:rsidR="003C6BBB" w:rsidRPr="00BA3F7B" w:rsidRDefault="00C84A86">
            <w:pPr>
              <w:spacing w:after="0"/>
              <w:ind w:left="360"/>
              <w:jc w:val="center"/>
              <w:rPr>
                <w:rFonts w:ascii="Arial Narrow" w:eastAsia="Arial Narrow" w:hAnsi="Arial Narrow" w:cs="Arial Narrow"/>
                <w:b/>
                <w:sz w:val="20"/>
                <w:szCs w:val="20"/>
              </w:rPr>
            </w:pPr>
            <w:r w:rsidRPr="00BA3F7B">
              <w:rPr>
                <w:rFonts w:ascii="Arial Narrow" w:eastAsia="Arial Narrow" w:hAnsi="Arial Narrow" w:cs="Arial Narrow"/>
                <w:b/>
                <w:sz w:val="20"/>
                <w:szCs w:val="20"/>
              </w:rPr>
              <w:t>(από – έως)</w:t>
            </w:r>
          </w:p>
        </w:tc>
        <w:tc>
          <w:tcPr>
            <w:tcW w:w="881" w:type="dxa"/>
            <w:tcBorders>
              <w:top w:val="single" w:sz="4" w:space="0" w:color="000000"/>
              <w:bottom w:val="single" w:sz="4" w:space="0" w:color="000000"/>
              <w:right w:val="single" w:sz="4" w:space="0" w:color="000000"/>
            </w:tcBorders>
            <w:shd w:val="clear" w:color="auto" w:fill="auto"/>
            <w:vAlign w:val="center"/>
          </w:tcPr>
          <w:p w14:paraId="6C073EF2" w14:textId="77777777" w:rsidR="003C6BBB" w:rsidRPr="00BA3F7B" w:rsidRDefault="00C84A86">
            <w:pPr>
              <w:spacing w:after="0"/>
              <w:ind w:left="360"/>
              <w:jc w:val="center"/>
              <w:rPr>
                <w:rFonts w:ascii="Arial Narrow" w:eastAsia="Arial Narrow" w:hAnsi="Arial Narrow" w:cs="Arial Narrow"/>
                <w:b/>
                <w:sz w:val="20"/>
                <w:szCs w:val="20"/>
              </w:rPr>
            </w:pPr>
            <w:r w:rsidRPr="00BA3F7B">
              <w:rPr>
                <w:rFonts w:ascii="Arial Narrow" w:eastAsia="Arial Narrow" w:hAnsi="Arial Narrow" w:cs="Arial Narrow"/>
                <w:b/>
                <w:sz w:val="20"/>
                <w:szCs w:val="20"/>
              </w:rPr>
              <w:t>Α/Μ</w:t>
            </w:r>
          </w:p>
        </w:tc>
      </w:tr>
      <w:tr w:rsidR="003C6BBB" w:rsidRPr="00BA3F7B" w14:paraId="0F8C6708" w14:textId="77777777">
        <w:trPr>
          <w:trHeight w:val="459"/>
        </w:trPr>
        <w:tc>
          <w:tcPr>
            <w:tcW w:w="2530" w:type="dxa"/>
            <w:gridSpan w:val="2"/>
            <w:tcBorders>
              <w:top w:val="single" w:sz="4" w:space="0" w:color="000000"/>
              <w:left w:val="single" w:sz="4" w:space="0" w:color="000000"/>
              <w:bottom w:val="single" w:sz="4" w:space="0" w:color="000000"/>
            </w:tcBorders>
            <w:shd w:val="clear" w:color="auto" w:fill="auto"/>
          </w:tcPr>
          <w:p w14:paraId="3517FA2A" w14:textId="77777777" w:rsidR="003C6BBB" w:rsidRPr="00BA3F7B" w:rsidRDefault="003C6BBB">
            <w:pPr>
              <w:spacing w:after="0"/>
              <w:ind w:left="360"/>
              <w:rPr>
                <w:rFonts w:ascii="Arial Narrow" w:eastAsia="Arial Narrow" w:hAnsi="Arial Narrow" w:cs="Arial Narrow"/>
              </w:rPr>
            </w:pPr>
          </w:p>
        </w:tc>
        <w:tc>
          <w:tcPr>
            <w:tcW w:w="2446" w:type="dxa"/>
            <w:gridSpan w:val="3"/>
            <w:tcBorders>
              <w:top w:val="single" w:sz="4" w:space="0" w:color="000000"/>
              <w:bottom w:val="single" w:sz="4" w:space="0" w:color="000000"/>
            </w:tcBorders>
            <w:shd w:val="clear" w:color="auto" w:fill="auto"/>
          </w:tcPr>
          <w:p w14:paraId="73E4FB97" w14:textId="77777777" w:rsidR="003C6BBB" w:rsidRPr="00BA3F7B" w:rsidRDefault="003C6BBB">
            <w:pPr>
              <w:spacing w:after="0"/>
              <w:ind w:left="360"/>
              <w:rPr>
                <w:rFonts w:ascii="Arial Narrow" w:eastAsia="Arial Narrow" w:hAnsi="Arial Narrow" w:cs="Arial Narrow"/>
              </w:rPr>
            </w:pPr>
          </w:p>
        </w:tc>
        <w:tc>
          <w:tcPr>
            <w:tcW w:w="2463" w:type="dxa"/>
            <w:gridSpan w:val="2"/>
            <w:tcBorders>
              <w:top w:val="single" w:sz="4" w:space="0" w:color="000000"/>
              <w:bottom w:val="single" w:sz="4" w:space="0" w:color="000000"/>
            </w:tcBorders>
            <w:shd w:val="clear" w:color="auto" w:fill="auto"/>
          </w:tcPr>
          <w:p w14:paraId="3294C3FF" w14:textId="77777777" w:rsidR="003C6BBB" w:rsidRPr="00BA3F7B" w:rsidRDefault="003C6BBB">
            <w:pPr>
              <w:spacing w:after="0"/>
              <w:ind w:left="360"/>
              <w:rPr>
                <w:rFonts w:ascii="Arial Narrow" w:eastAsia="Arial Narrow" w:hAnsi="Arial Narrow" w:cs="Arial Narrow"/>
              </w:rPr>
            </w:pPr>
          </w:p>
        </w:tc>
        <w:tc>
          <w:tcPr>
            <w:tcW w:w="1308" w:type="dxa"/>
            <w:tcBorders>
              <w:top w:val="single" w:sz="4" w:space="0" w:color="000000"/>
              <w:bottom w:val="single" w:sz="4" w:space="0" w:color="000000"/>
            </w:tcBorders>
            <w:shd w:val="clear" w:color="auto" w:fill="auto"/>
          </w:tcPr>
          <w:p w14:paraId="102FD618" w14:textId="77777777" w:rsidR="003C6BBB" w:rsidRPr="00BA3F7B" w:rsidRDefault="003C6BBB">
            <w:pPr>
              <w:spacing w:after="0"/>
              <w:ind w:left="360"/>
              <w:rPr>
                <w:rFonts w:ascii="Arial Narrow" w:eastAsia="Arial Narrow" w:hAnsi="Arial Narrow" w:cs="Arial Narrow"/>
              </w:rPr>
            </w:pPr>
          </w:p>
        </w:tc>
        <w:tc>
          <w:tcPr>
            <w:tcW w:w="881" w:type="dxa"/>
            <w:tcBorders>
              <w:top w:val="single" w:sz="4" w:space="0" w:color="000000"/>
              <w:bottom w:val="single" w:sz="4" w:space="0" w:color="000000"/>
              <w:right w:val="single" w:sz="4" w:space="0" w:color="000000"/>
            </w:tcBorders>
            <w:shd w:val="clear" w:color="auto" w:fill="auto"/>
          </w:tcPr>
          <w:p w14:paraId="16352300" w14:textId="77777777" w:rsidR="003C6BBB" w:rsidRPr="00BA3F7B" w:rsidRDefault="003C6BBB">
            <w:pPr>
              <w:spacing w:after="0"/>
              <w:ind w:left="360"/>
              <w:rPr>
                <w:rFonts w:ascii="Arial Narrow" w:eastAsia="Arial Narrow" w:hAnsi="Arial Narrow" w:cs="Arial Narrow"/>
              </w:rPr>
            </w:pPr>
          </w:p>
        </w:tc>
      </w:tr>
    </w:tbl>
    <w:p w14:paraId="185961F2" w14:textId="77777777" w:rsidR="003C6BBB" w:rsidRPr="00BA3F7B" w:rsidRDefault="00C84A86">
      <w:pPr>
        <w:spacing w:after="0"/>
        <w:ind w:left="360"/>
        <w:rPr>
          <w:rFonts w:ascii="Arial Narrow" w:eastAsia="Arial Narrow" w:hAnsi="Arial Narrow" w:cs="Arial Narrow"/>
        </w:rPr>
      </w:pPr>
      <w:r w:rsidRPr="00BA3F7B">
        <w:rPr>
          <w:rFonts w:ascii="Arial Narrow" w:hAnsi="Arial Narrow"/>
        </w:rPr>
        <w:br w:type="page"/>
      </w:r>
    </w:p>
    <w:p w14:paraId="380F31B1" w14:textId="77777777" w:rsidR="003C6BBB" w:rsidRPr="00BA3F7B" w:rsidRDefault="00C84A86">
      <w:pPr>
        <w:pStyle w:val="2"/>
        <w:tabs>
          <w:tab w:val="left" w:pos="0"/>
        </w:tabs>
        <w:spacing w:before="0" w:after="0"/>
        <w:ind w:left="360" w:firstLine="0"/>
        <w:rPr>
          <w:rFonts w:ascii="Arial Narrow" w:eastAsia="Arial Narrow" w:hAnsi="Arial Narrow" w:cs="Arial Narrow"/>
        </w:rPr>
      </w:pPr>
      <w:bookmarkStart w:id="135" w:name="_Toc61256228"/>
      <w:r w:rsidRPr="00BA3F7B">
        <w:rPr>
          <w:rFonts w:ascii="Arial Narrow" w:eastAsia="Arial Narrow" w:hAnsi="Arial Narrow" w:cs="Arial Narrow"/>
        </w:rPr>
        <w:t>ΠΑΡΑΡΤΗΜΑ Ε – ΥΠΟΔΕΙΓΜΑ ΟΙΚΟΝΟΜΙΚΗΣ ΠΡΟΣΦΟΡΑΣ</w:t>
      </w:r>
      <w:bookmarkEnd w:id="135"/>
      <w:r w:rsidRPr="00BA3F7B">
        <w:rPr>
          <w:rFonts w:ascii="Arial Narrow" w:eastAsia="Arial Narrow" w:hAnsi="Arial Narrow" w:cs="Arial Narrow"/>
        </w:rPr>
        <w:t xml:space="preserve"> </w:t>
      </w:r>
    </w:p>
    <w:p w14:paraId="39F236A8" w14:textId="77777777" w:rsidR="003C6BBB" w:rsidRPr="00BA3F7B" w:rsidRDefault="003C6BBB">
      <w:pPr>
        <w:spacing w:after="0"/>
        <w:ind w:left="360"/>
        <w:jc w:val="center"/>
        <w:rPr>
          <w:rFonts w:ascii="Arial Narrow" w:eastAsia="Arial Narrow" w:hAnsi="Arial Narrow" w:cs="Arial Narrow"/>
          <w:b/>
          <w:sz w:val="24"/>
          <w:u w:val="single"/>
        </w:rPr>
      </w:pPr>
    </w:p>
    <w:p w14:paraId="1C279F54" w14:textId="77777777" w:rsidR="003C6BBB" w:rsidRPr="00BA3F7B" w:rsidRDefault="00C84A86">
      <w:pPr>
        <w:spacing w:after="0"/>
        <w:ind w:left="360"/>
        <w:jc w:val="center"/>
        <w:rPr>
          <w:rFonts w:ascii="Arial Narrow" w:eastAsia="Arial Narrow" w:hAnsi="Arial Narrow" w:cs="Arial Narrow"/>
          <w:b/>
          <w:sz w:val="28"/>
          <w:szCs w:val="28"/>
          <w:u w:val="single"/>
        </w:rPr>
      </w:pPr>
      <w:r w:rsidRPr="00BA3F7B">
        <w:rPr>
          <w:rFonts w:ascii="Arial Narrow" w:eastAsia="Arial Narrow" w:hAnsi="Arial Narrow" w:cs="Arial Narrow"/>
          <w:b/>
          <w:sz w:val="28"/>
          <w:szCs w:val="28"/>
          <w:u w:val="single"/>
        </w:rPr>
        <w:t>ΟΙΚΟΝΟΜΙΚΗ ΠΡΟΣΦΟΡΑ</w:t>
      </w:r>
    </w:p>
    <w:p w14:paraId="37181A41" w14:textId="77777777" w:rsidR="003C6BBB" w:rsidRPr="00BA3F7B" w:rsidRDefault="00C84A86">
      <w:pPr>
        <w:spacing w:after="0"/>
        <w:ind w:left="360"/>
        <w:rPr>
          <w:rFonts w:ascii="Arial Narrow" w:eastAsia="Arial Narrow" w:hAnsi="Arial Narrow" w:cs="Arial Narrow"/>
          <w:sz w:val="24"/>
        </w:rPr>
      </w:pPr>
      <w:r w:rsidRPr="00BA3F7B">
        <w:rPr>
          <w:rFonts w:ascii="Arial Narrow" w:eastAsia="Arial Narrow" w:hAnsi="Arial Narrow" w:cs="Arial Narrow"/>
          <w:sz w:val="24"/>
        </w:rPr>
        <w:t>ΣΤΟΙΧΕΙΑ ΠΡΟΣΦΕΡΟΝΤΟΣ</w:t>
      </w:r>
    </w:p>
    <w:p w14:paraId="32B4070E" w14:textId="77777777" w:rsidR="003C6BBB" w:rsidRPr="00BA3F7B" w:rsidRDefault="00C84A86">
      <w:pPr>
        <w:spacing w:after="0"/>
        <w:ind w:left="360"/>
        <w:rPr>
          <w:rFonts w:ascii="Arial Narrow" w:eastAsia="Arial Narrow" w:hAnsi="Arial Narrow" w:cs="Arial Narrow"/>
          <w:sz w:val="24"/>
        </w:rPr>
      </w:pPr>
      <w:r w:rsidRPr="00BA3F7B">
        <w:rPr>
          <w:rFonts w:ascii="Arial Narrow" w:eastAsia="Arial Narrow" w:hAnsi="Arial Narrow" w:cs="Arial Narrow"/>
          <w:sz w:val="24"/>
        </w:rPr>
        <w:t>Επωνυμία:</w:t>
      </w:r>
    </w:p>
    <w:p w14:paraId="3F7F7CF4" w14:textId="77777777" w:rsidR="003C6BBB" w:rsidRPr="00BA3F7B" w:rsidRDefault="00C84A86">
      <w:pPr>
        <w:spacing w:after="0"/>
        <w:ind w:left="360"/>
        <w:rPr>
          <w:rFonts w:ascii="Arial Narrow" w:eastAsia="Arial Narrow" w:hAnsi="Arial Narrow" w:cs="Arial Narrow"/>
          <w:sz w:val="24"/>
        </w:rPr>
      </w:pPr>
      <w:r w:rsidRPr="00BA3F7B">
        <w:rPr>
          <w:rFonts w:ascii="Arial Narrow" w:eastAsia="Arial Narrow" w:hAnsi="Arial Narrow" w:cs="Arial Narrow"/>
          <w:sz w:val="24"/>
        </w:rPr>
        <w:t>Διεύθυνση:</w:t>
      </w:r>
    </w:p>
    <w:p w14:paraId="18E96074" w14:textId="77777777" w:rsidR="003C6BBB" w:rsidRPr="00BA3F7B" w:rsidRDefault="00C84A86">
      <w:pPr>
        <w:spacing w:after="0"/>
        <w:ind w:left="360"/>
        <w:rPr>
          <w:rFonts w:ascii="Arial Narrow" w:eastAsia="Arial Narrow" w:hAnsi="Arial Narrow" w:cs="Arial Narrow"/>
          <w:sz w:val="24"/>
        </w:rPr>
      </w:pPr>
      <w:r w:rsidRPr="00BA3F7B">
        <w:rPr>
          <w:rFonts w:ascii="Arial Narrow" w:eastAsia="Arial Narrow" w:hAnsi="Arial Narrow" w:cs="Arial Narrow"/>
          <w:sz w:val="24"/>
        </w:rPr>
        <w:t>Τηλ., FAX, Email:</w:t>
      </w:r>
    </w:p>
    <w:p w14:paraId="4C260460" w14:textId="77777777" w:rsidR="003C6BBB" w:rsidRPr="00BA3F7B" w:rsidRDefault="00C84A86">
      <w:pPr>
        <w:spacing w:after="0"/>
        <w:ind w:left="360"/>
        <w:rPr>
          <w:rFonts w:ascii="Arial Narrow" w:eastAsia="Arial Narrow" w:hAnsi="Arial Narrow" w:cs="Arial Narrow"/>
          <w:sz w:val="24"/>
        </w:rPr>
      </w:pPr>
      <w:r w:rsidRPr="00BA3F7B">
        <w:rPr>
          <w:rFonts w:ascii="Arial Narrow" w:eastAsia="Arial Narrow" w:hAnsi="Arial Narrow" w:cs="Arial Narrow"/>
          <w:sz w:val="24"/>
        </w:rPr>
        <w:t>Αρμόδιος επικοινωνίας:</w:t>
      </w:r>
    </w:p>
    <w:p w14:paraId="6982C697" w14:textId="77777777" w:rsidR="003C6BBB" w:rsidRPr="00BA3F7B" w:rsidRDefault="003C6BBB">
      <w:pPr>
        <w:spacing w:after="0"/>
        <w:ind w:left="360"/>
        <w:rPr>
          <w:rFonts w:ascii="Arial Narrow" w:eastAsia="Arial Narrow" w:hAnsi="Arial Narrow" w:cs="Arial Narrow"/>
        </w:rPr>
      </w:pPr>
    </w:p>
    <w:p w14:paraId="59098863" w14:textId="77777777" w:rsidR="003C6BBB" w:rsidRPr="00BA3F7B" w:rsidRDefault="00C84A86">
      <w:pPr>
        <w:spacing w:after="0"/>
        <w:ind w:left="360"/>
        <w:jc w:val="left"/>
        <w:rPr>
          <w:rFonts w:ascii="Arial Narrow" w:eastAsia="Arial Narrow" w:hAnsi="Arial Narrow" w:cs="Arial Narrow"/>
          <w:b/>
          <w:u w:val="single"/>
        </w:rPr>
      </w:pPr>
      <w:r w:rsidRPr="00BA3F7B">
        <w:rPr>
          <w:rFonts w:ascii="Arial Narrow" w:eastAsia="Arial Narrow" w:hAnsi="Arial Narrow" w:cs="Arial Narrow"/>
          <w:b/>
          <w:u w:val="single"/>
        </w:rPr>
        <w:t>ΠΡΟΣ:</w:t>
      </w:r>
    </w:p>
    <w:p w14:paraId="5DC22FA1" w14:textId="77777777" w:rsidR="003C6BBB" w:rsidRPr="00BA3F7B" w:rsidRDefault="00C84A86">
      <w:pPr>
        <w:spacing w:after="0"/>
        <w:ind w:left="360"/>
        <w:jc w:val="left"/>
        <w:rPr>
          <w:rFonts w:ascii="Arial Narrow" w:eastAsia="Arial Narrow" w:hAnsi="Arial Narrow" w:cs="Arial Narrow"/>
        </w:rPr>
      </w:pPr>
      <w:r w:rsidRPr="00BA3F7B">
        <w:rPr>
          <w:rFonts w:ascii="Arial Narrow" w:eastAsia="Arial Narrow" w:hAnsi="Arial Narrow" w:cs="Arial Narrow"/>
        </w:rPr>
        <w:t>ΔΗΜΟ ΑΙΓΑΛΕΩ</w:t>
      </w:r>
    </w:p>
    <w:p w14:paraId="7DAA2261" w14:textId="77777777" w:rsidR="003C6BBB" w:rsidRPr="00BA3F7B" w:rsidRDefault="00C84A86">
      <w:pPr>
        <w:spacing w:after="0"/>
        <w:ind w:left="360"/>
        <w:jc w:val="left"/>
        <w:rPr>
          <w:rFonts w:ascii="Arial Narrow" w:eastAsia="Arial Narrow" w:hAnsi="Arial Narrow" w:cs="Arial Narrow"/>
        </w:rPr>
      </w:pPr>
      <w:r w:rsidRPr="00BA3F7B">
        <w:rPr>
          <w:rFonts w:ascii="Arial Narrow" w:eastAsia="Arial Narrow" w:hAnsi="Arial Narrow" w:cs="Arial Narrow"/>
        </w:rPr>
        <w:t>ΙΕΡΑ ΟΔΟΣ 364 ΚΑΙ ΚΑΛΒΟΥ</w:t>
      </w:r>
    </w:p>
    <w:p w14:paraId="02F5DCDA" w14:textId="77777777" w:rsidR="003C6BBB" w:rsidRPr="00BA3F7B" w:rsidRDefault="00C84A86">
      <w:pPr>
        <w:spacing w:after="0"/>
        <w:ind w:left="360"/>
        <w:jc w:val="left"/>
        <w:rPr>
          <w:rFonts w:ascii="Arial Narrow" w:eastAsia="Arial Narrow" w:hAnsi="Arial Narrow" w:cs="Arial Narrow"/>
        </w:rPr>
      </w:pPr>
      <w:r w:rsidRPr="00BA3F7B">
        <w:rPr>
          <w:rFonts w:ascii="Arial Narrow" w:eastAsia="Arial Narrow" w:hAnsi="Arial Narrow" w:cs="Arial Narrow"/>
        </w:rPr>
        <w:t>Τ.Κ. 12243 - ΑΙΓΑΛΕΩ</w:t>
      </w:r>
    </w:p>
    <w:p w14:paraId="2D26432E" w14:textId="77777777" w:rsidR="003C6BBB" w:rsidRPr="00BA3F7B" w:rsidRDefault="00C84A86">
      <w:pPr>
        <w:spacing w:after="0"/>
        <w:ind w:left="360"/>
        <w:jc w:val="right"/>
        <w:rPr>
          <w:rFonts w:ascii="Arial Narrow" w:eastAsia="Arial Narrow" w:hAnsi="Arial Narrow" w:cs="Arial Narrow"/>
        </w:rPr>
      </w:pPr>
      <w:r w:rsidRPr="00BA3F7B">
        <w:rPr>
          <w:rFonts w:ascii="Arial Narrow" w:eastAsia="Arial Narrow" w:hAnsi="Arial Narrow" w:cs="Arial Narrow"/>
        </w:rPr>
        <w:t>Τόπος, ……………</w:t>
      </w:r>
    </w:p>
    <w:p w14:paraId="2FEC0718" w14:textId="77777777" w:rsidR="003C6BBB" w:rsidRPr="00BA3F7B" w:rsidRDefault="00C84A86">
      <w:pPr>
        <w:spacing w:after="0"/>
        <w:ind w:left="360"/>
        <w:jc w:val="right"/>
        <w:rPr>
          <w:rFonts w:ascii="Arial Narrow" w:eastAsia="Arial Narrow" w:hAnsi="Arial Narrow" w:cs="Arial Narrow"/>
        </w:rPr>
      </w:pPr>
      <w:r w:rsidRPr="00BA3F7B">
        <w:rPr>
          <w:rFonts w:ascii="Arial Narrow" w:eastAsia="Arial Narrow" w:hAnsi="Arial Narrow" w:cs="Arial Narrow"/>
        </w:rPr>
        <w:t>Ημερομηνία, …………..</w:t>
      </w:r>
    </w:p>
    <w:p w14:paraId="0CD8E3DC" w14:textId="77777777" w:rsidR="003C6BBB" w:rsidRPr="00BA3F7B" w:rsidRDefault="003C6BBB">
      <w:pPr>
        <w:spacing w:after="0"/>
        <w:ind w:left="360"/>
        <w:rPr>
          <w:rFonts w:ascii="Arial Narrow" w:eastAsia="Arial Narrow" w:hAnsi="Arial Narrow" w:cs="Arial Narrow"/>
        </w:rPr>
      </w:pPr>
    </w:p>
    <w:p w14:paraId="77AA34FA" w14:textId="77777777" w:rsidR="003C6BBB" w:rsidRPr="00BA3F7B" w:rsidRDefault="00C84A86">
      <w:pPr>
        <w:spacing w:after="0"/>
        <w:ind w:left="360"/>
        <w:rPr>
          <w:rFonts w:ascii="Arial Narrow" w:eastAsia="Arial Narrow" w:hAnsi="Arial Narrow" w:cs="Arial Narrow"/>
          <w:lang w:val="el-GR"/>
        </w:rPr>
      </w:pPr>
      <w:r w:rsidRPr="00BA3F7B">
        <w:rPr>
          <w:rFonts w:ascii="Arial Narrow" w:eastAsia="Arial Narrow" w:hAnsi="Arial Narrow" w:cs="Arial Narrow"/>
          <w:lang w:val="el-GR"/>
        </w:rPr>
        <w:t xml:space="preserve">Σύμφωνα με την υπ.αριθμ. πρωτ. ………… διακήρυξη του Δήμου Αιγάλεω, υποβάλλουμε την προσφορά μας για την υλοποίηση της υπηρεσίας με τίτλο </w:t>
      </w:r>
      <w:r w:rsidRPr="00BA3F7B">
        <w:rPr>
          <w:rFonts w:ascii="Arial Narrow" w:eastAsia="Arial Narrow" w:hAnsi="Arial Narrow" w:cs="Arial Narrow"/>
          <w:b/>
          <w:color w:val="000000"/>
          <w:lang w:val="el-GR"/>
        </w:rPr>
        <w:t>«Δράσεις και εργαλεία για την προώθηση των ευπαθών ομάδων και των νέων στην απασχόληση στο Δήμο Αιγάλεω»</w:t>
      </w:r>
      <w:r w:rsidRPr="00BA3F7B">
        <w:rPr>
          <w:rFonts w:ascii="Arial Narrow" w:eastAsia="Arial Narrow" w:hAnsi="Arial Narrow" w:cs="Arial Narrow"/>
          <w:lang w:val="el-GR"/>
        </w:rPr>
        <w:t>, με τους κατωτέρω οικονομικούς όρους:</w:t>
      </w:r>
    </w:p>
    <w:p w14:paraId="57BF54A7"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Αριθμητική τιμή προσφοράς (χωρίς ΦΠΑ):</w:t>
      </w:r>
    </w:p>
    <w:p w14:paraId="621F71FE"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 (αριθμητικά και ολογράφως)</w:t>
      </w:r>
    </w:p>
    <w:p w14:paraId="6B65099E"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Αριθμητική τιμή προσφοράς (με ΦΠΑ):</w:t>
      </w:r>
    </w:p>
    <w:p w14:paraId="1E2EE544"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 (αριθμητικά και ολογράφως)</w:t>
      </w:r>
    </w:p>
    <w:p w14:paraId="081E26B7" w14:textId="77777777" w:rsidR="003C6BBB" w:rsidRPr="00BA3F7B" w:rsidRDefault="00C84A86">
      <w:pPr>
        <w:spacing w:after="0"/>
        <w:ind w:left="360"/>
        <w:rPr>
          <w:rFonts w:ascii="Arial Narrow" w:eastAsia="Arial Narrow" w:hAnsi="Arial Narrow" w:cs="Arial Narrow"/>
          <w:lang w:val="el-GR"/>
        </w:rPr>
      </w:pPr>
      <w:r w:rsidRPr="00BA3F7B">
        <w:rPr>
          <w:rFonts w:ascii="Arial Narrow" w:eastAsia="Arial Narrow" w:hAnsi="Arial Narrow" w:cs="Arial Narrow"/>
          <w:lang w:val="el-GR"/>
        </w:rPr>
        <w:t>Αναλυτικότερα:</w:t>
      </w:r>
    </w:p>
    <w:p w14:paraId="2A78452C" w14:textId="77777777" w:rsidR="0050357E" w:rsidRPr="00BA3F7B" w:rsidRDefault="0050357E">
      <w:pPr>
        <w:spacing w:after="0"/>
        <w:ind w:left="360"/>
        <w:jc w:val="center"/>
        <w:rPr>
          <w:rFonts w:ascii="Arial Narrow" w:eastAsia="Arial Narrow" w:hAnsi="Arial Narrow" w:cs="Arial Narrow"/>
          <w:b/>
          <w:lang w:val="el-GR"/>
        </w:rPr>
      </w:pPr>
    </w:p>
    <w:p w14:paraId="07BFF920" w14:textId="44E1EE1A" w:rsidR="003C6BBB" w:rsidRPr="00BA3F7B" w:rsidRDefault="00C84A86">
      <w:pPr>
        <w:spacing w:after="0"/>
        <w:ind w:left="360"/>
        <w:jc w:val="center"/>
        <w:rPr>
          <w:rFonts w:ascii="Arial Narrow" w:eastAsia="Arial Narrow" w:hAnsi="Arial Narrow" w:cs="Arial Narrow"/>
          <w:b/>
          <w:lang w:val="el-GR"/>
        </w:rPr>
      </w:pPr>
      <w:r w:rsidRPr="00BA3F7B">
        <w:rPr>
          <w:rFonts w:ascii="Arial Narrow" w:eastAsia="Arial Narrow" w:hAnsi="Arial Narrow" w:cs="Arial Narrow"/>
          <w:b/>
          <w:lang w:val="el-GR"/>
        </w:rPr>
        <w:t>Κόστος Ανθρωπομήνα (Α/Μ) στελεχών Ομάδας Έργου:</w:t>
      </w:r>
    </w:p>
    <w:tbl>
      <w:tblPr>
        <w:tblStyle w:val="afffff3"/>
        <w:tblW w:w="5000" w:type="pct"/>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00" w:firstRow="0" w:lastRow="0" w:firstColumn="0" w:lastColumn="0" w:noHBand="0" w:noVBand="1"/>
      </w:tblPr>
      <w:tblGrid>
        <w:gridCol w:w="4814"/>
        <w:gridCol w:w="4814"/>
      </w:tblGrid>
      <w:tr w:rsidR="003C6BBB" w:rsidRPr="00BA3F7B" w14:paraId="772DF7BF" w14:textId="77777777" w:rsidTr="0050357E">
        <w:trPr>
          <w:jc w:val="center"/>
        </w:trPr>
        <w:tc>
          <w:tcPr>
            <w:tcW w:w="2500" w:type="pct"/>
            <w:vAlign w:val="center"/>
          </w:tcPr>
          <w:p w14:paraId="6AC4EE67" w14:textId="77777777" w:rsidR="003C6BBB" w:rsidRPr="00BA3F7B" w:rsidRDefault="00C84A86">
            <w:pPr>
              <w:spacing w:after="0"/>
              <w:ind w:left="360"/>
              <w:jc w:val="center"/>
              <w:rPr>
                <w:rFonts w:ascii="Arial Narrow" w:eastAsia="Arial Narrow" w:hAnsi="Arial Narrow" w:cs="Arial Narrow"/>
                <w:b/>
                <w:bCs/>
              </w:rPr>
            </w:pPr>
            <w:r w:rsidRPr="00BA3F7B">
              <w:rPr>
                <w:rFonts w:ascii="Arial Narrow" w:eastAsia="Arial Narrow" w:hAnsi="Arial Narrow" w:cs="Arial Narrow"/>
                <w:b/>
                <w:bCs/>
              </w:rPr>
              <w:t>Στέλεχος</w:t>
            </w:r>
          </w:p>
        </w:tc>
        <w:tc>
          <w:tcPr>
            <w:tcW w:w="2500" w:type="pct"/>
            <w:vAlign w:val="center"/>
          </w:tcPr>
          <w:p w14:paraId="1FFAE4F3" w14:textId="1AE456C8" w:rsidR="003C6BBB" w:rsidRPr="00BA3F7B" w:rsidRDefault="0050357E">
            <w:pPr>
              <w:spacing w:after="0"/>
              <w:ind w:left="360"/>
              <w:jc w:val="center"/>
              <w:rPr>
                <w:rFonts w:ascii="Arial Narrow" w:eastAsia="Arial Narrow" w:hAnsi="Arial Narrow" w:cs="Arial Narrow"/>
                <w:b/>
                <w:bCs/>
                <w:lang w:val="el-GR"/>
              </w:rPr>
            </w:pPr>
            <w:r w:rsidRPr="00BA3F7B">
              <w:rPr>
                <w:rFonts w:ascii="Arial Narrow" w:eastAsia="Arial Narrow" w:hAnsi="Arial Narrow" w:cs="Arial Narrow"/>
                <w:b/>
                <w:bCs/>
                <w:lang w:val="el-GR"/>
              </w:rPr>
              <w:t xml:space="preserve">Μεικτό </w:t>
            </w:r>
            <w:r w:rsidR="00C84A86" w:rsidRPr="00BA3F7B">
              <w:rPr>
                <w:rFonts w:ascii="Arial Narrow" w:eastAsia="Arial Narrow" w:hAnsi="Arial Narrow" w:cs="Arial Narrow"/>
                <w:b/>
                <w:bCs/>
                <w:lang w:val="el-GR"/>
              </w:rPr>
              <w:t xml:space="preserve">Κόστος Α/Μ με 14/12 </w:t>
            </w:r>
            <w:r w:rsidRPr="00BA3F7B">
              <w:rPr>
                <w:rFonts w:ascii="Arial Narrow" w:eastAsia="Arial Narrow" w:hAnsi="Arial Narrow" w:cs="Arial Narrow"/>
                <w:b/>
                <w:bCs/>
                <w:lang w:val="el-GR"/>
              </w:rPr>
              <w:br/>
            </w:r>
            <w:r w:rsidR="00C84A86" w:rsidRPr="00BA3F7B">
              <w:rPr>
                <w:rFonts w:ascii="Arial Narrow" w:eastAsia="Arial Narrow" w:hAnsi="Arial Narrow" w:cs="Arial Narrow"/>
                <w:b/>
                <w:bCs/>
                <w:lang w:val="el-GR"/>
              </w:rPr>
              <w:t>(περ/νται ΙΚΑ, φόροι )</w:t>
            </w:r>
          </w:p>
        </w:tc>
      </w:tr>
      <w:tr w:rsidR="003C6BBB" w:rsidRPr="00BA3F7B" w14:paraId="64E38C55" w14:textId="77777777" w:rsidTr="0050357E">
        <w:trPr>
          <w:jc w:val="center"/>
        </w:trPr>
        <w:tc>
          <w:tcPr>
            <w:tcW w:w="2500" w:type="pct"/>
          </w:tcPr>
          <w:p w14:paraId="39864071" w14:textId="77777777" w:rsidR="003C6BBB" w:rsidRPr="00BA3F7B" w:rsidRDefault="00C84A86">
            <w:pPr>
              <w:spacing w:after="0"/>
              <w:ind w:left="360"/>
              <w:jc w:val="center"/>
              <w:rPr>
                <w:rFonts w:ascii="Arial Narrow" w:eastAsia="Arial Narrow" w:hAnsi="Arial Narrow" w:cs="Arial Narrow"/>
                <w:b/>
                <w:bCs/>
              </w:rPr>
            </w:pPr>
            <w:r w:rsidRPr="00BA3F7B">
              <w:rPr>
                <w:rFonts w:ascii="Arial Narrow" w:eastAsia="Arial Narrow" w:hAnsi="Arial Narrow" w:cs="Arial Narrow"/>
                <w:b/>
                <w:bCs/>
              </w:rPr>
              <w:t>ΥΟΕ</w:t>
            </w:r>
          </w:p>
        </w:tc>
        <w:tc>
          <w:tcPr>
            <w:tcW w:w="2500" w:type="pct"/>
          </w:tcPr>
          <w:p w14:paraId="6E62F1CF" w14:textId="77777777" w:rsidR="003C6BBB" w:rsidRPr="00BA3F7B" w:rsidRDefault="003C6BBB">
            <w:pPr>
              <w:spacing w:after="0"/>
              <w:ind w:left="360"/>
              <w:jc w:val="center"/>
              <w:rPr>
                <w:rFonts w:ascii="Arial Narrow" w:eastAsia="Arial Narrow" w:hAnsi="Arial Narrow" w:cs="Arial Narrow"/>
              </w:rPr>
            </w:pPr>
          </w:p>
        </w:tc>
      </w:tr>
      <w:tr w:rsidR="003C6BBB" w:rsidRPr="00BA3F7B" w14:paraId="694C02F8" w14:textId="77777777" w:rsidTr="0050357E">
        <w:trPr>
          <w:jc w:val="center"/>
        </w:trPr>
        <w:tc>
          <w:tcPr>
            <w:tcW w:w="2500" w:type="pct"/>
          </w:tcPr>
          <w:p w14:paraId="088B75B8" w14:textId="77777777" w:rsidR="003C6BBB" w:rsidRPr="00BA3F7B" w:rsidRDefault="00C84A86">
            <w:pPr>
              <w:spacing w:after="0"/>
              <w:ind w:left="360"/>
              <w:jc w:val="center"/>
              <w:rPr>
                <w:rFonts w:ascii="Arial Narrow" w:eastAsia="Arial Narrow" w:hAnsi="Arial Narrow" w:cs="Arial Narrow"/>
                <w:b/>
                <w:bCs/>
              </w:rPr>
            </w:pPr>
            <w:r w:rsidRPr="00BA3F7B">
              <w:rPr>
                <w:rFonts w:ascii="Arial Narrow" w:eastAsia="Arial Narrow" w:hAnsi="Arial Narrow" w:cs="Arial Narrow"/>
                <w:b/>
                <w:bCs/>
              </w:rPr>
              <w:t>Σ01</w:t>
            </w:r>
          </w:p>
        </w:tc>
        <w:tc>
          <w:tcPr>
            <w:tcW w:w="2500" w:type="pct"/>
          </w:tcPr>
          <w:p w14:paraId="692FC957" w14:textId="77777777" w:rsidR="003C6BBB" w:rsidRPr="00BA3F7B" w:rsidRDefault="003C6BBB">
            <w:pPr>
              <w:spacing w:after="0"/>
              <w:ind w:left="360"/>
              <w:jc w:val="center"/>
              <w:rPr>
                <w:rFonts w:ascii="Arial Narrow" w:eastAsia="Arial Narrow" w:hAnsi="Arial Narrow" w:cs="Arial Narrow"/>
              </w:rPr>
            </w:pPr>
          </w:p>
        </w:tc>
      </w:tr>
      <w:tr w:rsidR="003C6BBB" w:rsidRPr="00BA3F7B" w14:paraId="2FBEBD9B" w14:textId="77777777" w:rsidTr="0050357E">
        <w:trPr>
          <w:jc w:val="center"/>
        </w:trPr>
        <w:tc>
          <w:tcPr>
            <w:tcW w:w="2500" w:type="pct"/>
          </w:tcPr>
          <w:p w14:paraId="241AC14E" w14:textId="77777777" w:rsidR="003C6BBB" w:rsidRPr="00BA3F7B" w:rsidRDefault="00C84A86">
            <w:pPr>
              <w:spacing w:after="0"/>
              <w:ind w:left="360"/>
              <w:jc w:val="center"/>
              <w:rPr>
                <w:rFonts w:ascii="Arial Narrow" w:eastAsia="Arial Narrow" w:hAnsi="Arial Narrow" w:cs="Arial Narrow"/>
                <w:b/>
                <w:bCs/>
              </w:rPr>
            </w:pPr>
            <w:r w:rsidRPr="00BA3F7B">
              <w:rPr>
                <w:rFonts w:ascii="Arial Narrow" w:eastAsia="Arial Narrow" w:hAnsi="Arial Narrow" w:cs="Arial Narrow"/>
                <w:b/>
                <w:bCs/>
              </w:rPr>
              <w:t>Σ02</w:t>
            </w:r>
          </w:p>
        </w:tc>
        <w:tc>
          <w:tcPr>
            <w:tcW w:w="2500" w:type="pct"/>
          </w:tcPr>
          <w:p w14:paraId="3176A5AD" w14:textId="77777777" w:rsidR="003C6BBB" w:rsidRPr="00BA3F7B" w:rsidRDefault="003C6BBB">
            <w:pPr>
              <w:spacing w:after="0"/>
              <w:ind w:left="360"/>
              <w:jc w:val="center"/>
              <w:rPr>
                <w:rFonts w:ascii="Arial Narrow" w:eastAsia="Arial Narrow" w:hAnsi="Arial Narrow" w:cs="Arial Narrow"/>
              </w:rPr>
            </w:pPr>
          </w:p>
        </w:tc>
      </w:tr>
      <w:tr w:rsidR="003C6BBB" w:rsidRPr="00BA3F7B" w14:paraId="6F05120E" w14:textId="77777777" w:rsidTr="0050357E">
        <w:trPr>
          <w:jc w:val="center"/>
        </w:trPr>
        <w:tc>
          <w:tcPr>
            <w:tcW w:w="2500" w:type="pct"/>
          </w:tcPr>
          <w:p w14:paraId="437CC265" w14:textId="77777777" w:rsidR="003C6BBB" w:rsidRPr="00BA3F7B" w:rsidRDefault="00C84A86">
            <w:pPr>
              <w:spacing w:after="0"/>
              <w:ind w:left="360"/>
              <w:jc w:val="center"/>
              <w:rPr>
                <w:rFonts w:ascii="Arial Narrow" w:eastAsia="Arial Narrow" w:hAnsi="Arial Narrow" w:cs="Arial Narrow"/>
                <w:b/>
                <w:bCs/>
              </w:rPr>
            </w:pPr>
            <w:r w:rsidRPr="00BA3F7B">
              <w:rPr>
                <w:rFonts w:ascii="Arial Narrow" w:eastAsia="Arial Narrow" w:hAnsi="Arial Narrow" w:cs="Arial Narrow"/>
                <w:b/>
                <w:bCs/>
              </w:rPr>
              <w:t>Σ03</w:t>
            </w:r>
          </w:p>
        </w:tc>
        <w:tc>
          <w:tcPr>
            <w:tcW w:w="2500" w:type="pct"/>
          </w:tcPr>
          <w:p w14:paraId="243A636D" w14:textId="77777777" w:rsidR="003C6BBB" w:rsidRPr="00BA3F7B" w:rsidRDefault="003C6BBB">
            <w:pPr>
              <w:spacing w:after="0"/>
              <w:ind w:left="360"/>
              <w:jc w:val="center"/>
              <w:rPr>
                <w:rFonts w:ascii="Arial Narrow" w:eastAsia="Arial Narrow" w:hAnsi="Arial Narrow" w:cs="Arial Narrow"/>
              </w:rPr>
            </w:pPr>
          </w:p>
        </w:tc>
      </w:tr>
      <w:tr w:rsidR="003C6BBB" w:rsidRPr="00BA3F7B" w14:paraId="748F0460" w14:textId="77777777" w:rsidTr="0050357E">
        <w:trPr>
          <w:jc w:val="center"/>
        </w:trPr>
        <w:tc>
          <w:tcPr>
            <w:tcW w:w="2500" w:type="pct"/>
          </w:tcPr>
          <w:p w14:paraId="30928B8A" w14:textId="77777777" w:rsidR="003C6BBB" w:rsidRPr="00BA3F7B" w:rsidRDefault="00C84A86">
            <w:pPr>
              <w:spacing w:after="0"/>
              <w:ind w:left="360"/>
              <w:jc w:val="center"/>
              <w:rPr>
                <w:rFonts w:ascii="Arial Narrow" w:eastAsia="Arial Narrow" w:hAnsi="Arial Narrow" w:cs="Arial Narrow"/>
                <w:b/>
                <w:bCs/>
              </w:rPr>
            </w:pPr>
            <w:r w:rsidRPr="00BA3F7B">
              <w:rPr>
                <w:rFonts w:ascii="Arial Narrow" w:eastAsia="Arial Narrow" w:hAnsi="Arial Narrow" w:cs="Arial Narrow"/>
                <w:b/>
                <w:bCs/>
              </w:rPr>
              <w:t>Σ04</w:t>
            </w:r>
          </w:p>
        </w:tc>
        <w:tc>
          <w:tcPr>
            <w:tcW w:w="2500" w:type="pct"/>
          </w:tcPr>
          <w:p w14:paraId="00FFE8B4" w14:textId="77777777" w:rsidR="003C6BBB" w:rsidRPr="00BA3F7B" w:rsidRDefault="003C6BBB">
            <w:pPr>
              <w:spacing w:after="0"/>
              <w:ind w:left="360"/>
              <w:jc w:val="center"/>
              <w:rPr>
                <w:rFonts w:ascii="Arial Narrow" w:eastAsia="Arial Narrow" w:hAnsi="Arial Narrow" w:cs="Arial Narrow"/>
              </w:rPr>
            </w:pPr>
          </w:p>
        </w:tc>
      </w:tr>
      <w:tr w:rsidR="003C6BBB" w:rsidRPr="00BA3F7B" w14:paraId="33B1D9DD" w14:textId="77777777" w:rsidTr="0050357E">
        <w:trPr>
          <w:jc w:val="center"/>
        </w:trPr>
        <w:tc>
          <w:tcPr>
            <w:tcW w:w="2500" w:type="pct"/>
          </w:tcPr>
          <w:p w14:paraId="2DA7BF8D" w14:textId="77777777" w:rsidR="003C6BBB" w:rsidRPr="00BA3F7B" w:rsidRDefault="00C84A86">
            <w:pPr>
              <w:spacing w:after="0"/>
              <w:ind w:left="360"/>
              <w:jc w:val="center"/>
              <w:rPr>
                <w:rFonts w:ascii="Arial Narrow" w:eastAsia="Arial Narrow" w:hAnsi="Arial Narrow" w:cs="Arial Narrow"/>
                <w:b/>
                <w:bCs/>
              </w:rPr>
            </w:pPr>
            <w:r w:rsidRPr="00BA3F7B">
              <w:rPr>
                <w:rFonts w:ascii="Arial Narrow" w:eastAsia="Arial Narrow" w:hAnsi="Arial Narrow" w:cs="Arial Narrow"/>
                <w:b/>
                <w:bCs/>
              </w:rPr>
              <w:t>Σ05</w:t>
            </w:r>
          </w:p>
        </w:tc>
        <w:tc>
          <w:tcPr>
            <w:tcW w:w="2500" w:type="pct"/>
          </w:tcPr>
          <w:p w14:paraId="176C602A" w14:textId="77777777" w:rsidR="003C6BBB" w:rsidRPr="00BA3F7B" w:rsidRDefault="003C6BBB">
            <w:pPr>
              <w:spacing w:after="0"/>
              <w:ind w:left="360"/>
              <w:jc w:val="center"/>
              <w:rPr>
                <w:rFonts w:ascii="Arial Narrow" w:eastAsia="Arial Narrow" w:hAnsi="Arial Narrow" w:cs="Arial Narrow"/>
              </w:rPr>
            </w:pPr>
          </w:p>
        </w:tc>
      </w:tr>
      <w:tr w:rsidR="003C6BBB" w:rsidRPr="00BA3F7B" w14:paraId="5D3D1817" w14:textId="77777777" w:rsidTr="0050357E">
        <w:trPr>
          <w:jc w:val="center"/>
        </w:trPr>
        <w:tc>
          <w:tcPr>
            <w:tcW w:w="2500" w:type="pct"/>
          </w:tcPr>
          <w:p w14:paraId="48FFCC60" w14:textId="77777777" w:rsidR="003C6BBB" w:rsidRPr="00BA3F7B" w:rsidRDefault="00C84A86">
            <w:pPr>
              <w:spacing w:after="0"/>
              <w:ind w:left="360"/>
              <w:jc w:val="center"/>
              <w:rPr>
                <w:rFonts w:ascii="Arial Narrow" w:eastAsia="Arial Narrow" w:hAnsi="Arial Narrow" w:cs="Arial Narrow"/>
                <w:b/>
                <w:bCs/>
              </w:rPr>
            </w:pPr>
            <w:r w:rsidRPr="00BA3F7B">
              <w:rPr>
                <w:rFonts w:ascii="Arial Narrow" w:eastAsia="Arial Narrow" w:hAnsi="Arial Narrow" w:cs="Arial Narrow"/>
                <w:b/>
                <w:bCs/>
              </w:rPr>
              <w:t>ΔΟΙΚ</w:t>
            </w:r>
          </w:p>
        </w:tc>
        <w:tc>
          <w:tcPr>
            <w:tcW w:w="2500" w:type="pct"/>
          </w:tcPr>
          <w:p w14:paraId="18505798" w14:textId="77777777" w:rsidR="003C6BBB" w:rsidRPr="00BA3F7B" w:rsidRDefault="003C6BBB">
            <w:pPr>
              <w:spacing w:after="0"/>
              <w:ind w:left="360"/>
              <w:jc w:val="center"/>
              <w:rPr>
                <w:rFonts w:ascii="Arial Narrow" w:eastAsia="Arial Narrow" w:hAnsi="Arial Narrow" w:cs="Arial Narrow"/>
              </w:rPr>
            </w:pPr>
          </w:p>
        </w:tc>
      </w:tr>
    </w:tbl>
    <w:p w14:paraId="0BD21B33" w14:textId="77777777" w:rsidR="003C6BBB" w:rsidRPr="00BA3F7B" w:rsidRDefault="003C6BBB">
      <w:pPr>
        <w:spacing w:after="0"/>
        <w:ind w:left="360"/>
        <w:jc w:val="center"/>
        <w:rPr>
          <w:rFonts w:ascii="Arial Narrow" w:eastAsia="Arial Narrow" w:hAnsi="Arial Narrow" w:cs="Arial Narrow"/>
        </w:rPr>
      </w:pPr>
    </w:p>
    <w:p w14:paraId="166A3C23" w14:textId="77777777" w:rsidR="003C6BBB" w:rsidRPr="00BA3F7B" w:rsidRDefault="00C84A86">
      <w:pPr>
        <w:spacing w:after="0"/>
        <w:ind w:left="360"/>
        <w:jc w:val="center"/>
        <w:rPr>
          <w:rFonts w:ascii="Arial Narrow" w:eastAsia="Arial Narrow" w:hAnsi="Arial Narrow" w:cs="Arial Narrow"/>
          <w:b/>
        </w:rPr>
      </w:pPr>
      <w:r w:rsidRPr="00BA3F7B">
        <w:rPr>
          <w:rFonts w:ascii="Arial Narrow" w:eastAsia="Arial Narrow" w:hAnsi="Arial Narrow" w:cs="Arial Narrow"/>
          <w:b/>
        </w:rPr>
        <w:t>Υπολογισμός Κόστους Παραδοτέων</w:t>
      </w:r>
    </w:p>
    <w:tbl>
      <w:tblPr>
        <w:tblStyle w:val="afffff4"/>
        <w:tblW w:w="10212" w:type="dxa"/>
        <w:tblInd w:w="0" w:type="dxa"/>
        <w:tblLayout w:type="fixed"/>
        <w:tblLook w:val="0400" w:firstRow="0" w:lastRow="0" w:firstColumn="0" w:lastColumn="0" w:noHBand="0" w:noVBand="1"/>
      </w:tblPr>
      <w:tblGrid>
        <w:gridCol w:w="987"/>
        <w:gridCol w:w="3686"/>
        <w:gridCol w:w="607"/>
        <w:gridCol w:w="8"/>
        <w:gridCol w:w="1511"/>
        <w:gridCol w:w="1103"/>
        <w:gridCol w:w="1103"/>
        <w:gridCol w:w="1207"/>
      </w:tblGrid>
      <w:tr w:rsidR="003C6BBB" w:rsidRPr="00BA3F7B" w14:paraId="1C64470B" w14:textId="77777777" w:rsidTr="0025186B">
        <w:trPr>
          <w:trHeight w:val="810"/>
          <w:tblHeader/>
        </w:trPr>
        <w:tc>
          <w:tcPr>
            <w:tcW w:w="987" w:type="dxa"/>
            <w:tcBorders>
              <w:top w:val="single" w:sz="4" w:space="0" w:color="auto"/>
              <w:left w:val="single" w:sz="4" w:space="0" w:color="auto"/>
              <w:bottom w:val="single" w:sz="4" w:space="0" w:color="auto"/>
              <w:right w:val="single" w:sz="4" w:space="0" w:color="auto"/>
            </w:tcBorders>
            <w:shd w:val="clear" w:color="auto" w:fill="F8CBAD"/>
            <w:vAlign w:val="center"/>
          </w:tcPr>
          <w:p w14:paraId="0491BE92"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xml:space="preserve">Πακέτα Εργασίας </w:t>
            </w:r>
          </w:p>
        </w:tc>
        <w:tc>
          <w:tcPr>
            <w:tcW w:w="3686" w:type="dxa"/>
            <w:tcBorders>
              <w:top w:val="single" w:sz="4" w:space="0" w:color="auto"/>
              <w:left w:val="single" w:sz="4" w:space="0" w:color="auto"/>
              <w:bottom w:val="single" w:sz="4" w:space="0" w:color="auto"/>
              <w:right w:val="single" w:sz="4" w:space="0" w:color="auto"/>
            </w:tcBorders>
            <w:shd w:val="clear" w:color="auto" w:fill="F8CBAD"/>
            <w:vAlign w:val="center"/>
          </w:tcPr>
          <w:p w14:paraId="66488ED3"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Παραδοτέα</w:t>
            </w:r>
          </w:p>
        </w:tc>
        <w:tc>
          <w:tcPr>
            <w:tcW w:w="607" w:type="dxa"/>
            <w:tcBorders>
              <w:top w:val="single" w:sz="4" w:space="0" w:color="auto"/>
              <w:left w:val="single" w:sz="4" w:space="0" w:color="auto"/>
              <w:bottom w:val="single" w:sz="4" w:space="0" w:color="auto"/>
              <w:right w:val="single" w:sz="4" w:space="0" w:color="auto"/>
            </w:tcBorders>
            <w:shd w:val="clear" w:color="auto" w:fill="F8CBAD"/>
            <w:vAlign w:val="center"/>
          </w:tcPr>
          <w:p w14:paraId="089C1FCE" w14:textId="77777777" w:rsidR="003C6BBB" w:rsidRPr="00BA3F7B" w:rsidRDefault="00C84A86">
            <w:pPr>
              <w:spacing w:after="0"/>
              <w:jc w:val="center"/>
              <w:rPr>
                <w:rFonts w:ascii="Arial Narrow" w:eastAsia="Arial Narrow" w:hAnsi="Arial Narrow" w:cs="Arial Narrow"/>
                <w:b/>
                <w:sz w:val="18"/>
                <w:szCs w:val="18"/>
              </w:rPr>
            </w:pPr>
            <w:r w:rsidRPr="00BA3F7B">
              <w:rPr>
                <w:rFonts w:ascii="Arial Narrow" w:eastAsia="Arial Narrow" w:hAnsi="Arial Narrow" w:cs="Arial Narrow"/>
                <w:b/>
                <w:sz w:val="18"/>
                <w:szCs w:val="18"/>
              </w:rPr>
              <w:t>Στέλεχος</w:t>
            </w:r>
          </w:p>
        </w:tc>
        <w:tc>
          <w:tcPr>
            <w:tcW w:w="1519" w:type="dxa"/>
            <w:gridSpan w:val="2"/>
            <w:tcBorders>
              <w:top w:val="single" w:sz="4" w:space="0" w:color="auto"/>
              <w:left w:val="single" w:sz="4" w:space="0" w:color="auto"/>
              <w:bottom w:val="single" w:sz="4" w:space="0" w:color="auto"/>
              <w:right w:val="single" w:sz="4" w:space="0" w:color="auto"/>
            </w:tcBorders>
            <w:shd w:val="clear" w:color="auto" w:fill="F8CBAD"/>
            <w:vAlign w:val="center"/>
          </w:tcPr>
          <w:p w14:paraId="687CCB92" w14:textId="77777777" w:rsidR="003C6BBB" w:rsidRPr="00BA3F7B" w:rsidRDefault="00C84A86">
            <w:pPr>
              <w:spacing w:after="0"/>
              <w:rPr>
                <w:rFonts w:ascii="Arial Narrow" w:eastAsia="Arial Narrow" w:hAnsi="Arial Narrow" w:cs="Arial Narrow"/>
                <w:b/>
                <w:sz w:val="18"/>
                <w:szCs w:val="18"/>
              </w:rPr>
            </w:pPr>
            <w:r w:rsidRPr="00BA3F7B">
              <w:rPr>
                <w:rFonts w:ascii="Arial Narrow" w:eastAsia="Arial Narrow" w:hAnsi="Arial Narrow" w:cs="Arial Narrow"/>
                <w:b/>
                <w:sz w:val="18"/>
                <w:szCs w:val="18"/>
              </w:rPr>
              <w:t xml:space="preserve">Ανθρωπομήνες  </w:t>
            </w:r>
          </w:p>
        </w:tc>
        <w:tc>
          <w:tcPr>
            <w:tcW w:w="1103" w:type="dxa"/>
            <w:tcBorders>
              <w:top w:val="single" w:sz="4" w:space="0" w:color="auto"/>
              <w:left w:val="single" w:sz="4" w:space="0" w:color="auto"/>
              <w:bottom w:val="single" w:sz="4" w:space="0" w:color="auto"/>
              <w:right w:val="single" w:sz="4" w:space="0" w:color="auto"/>
            </w:tcBorders>
            <w:shd w:val="clear" w:color="auto" w:fill="D9E1F2"/>
            <w:vAlign w:val="center"/>
          </w:tcPr>
          <w:p w14:paraId="169A808D" w14:textId="3F9038EB" w:rsidR="003C6BBB" w:rsidRPr="00BA3F7B" w:rsidRDefault="00C84A86">
            <w:pPr>
              <w:spacing w:after="0"/>
              <w:jc w:val="center"/>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Μ</w:t>
            </w:r>
            <w:r w:rsidR="0050357E" w:rsidRPr="00BA3F7B">
              <w:rPr>
                <w:rFonts w:ascii="Arial Narrow" w:eastAsia="Arial Narrow" w:hAnsi="Arial Narrow" w:cs="Arial Narrow"/>
                <w:b/>
                <w:color w:val="000000"/>
                <w:sz w:val="18"/>
                <w:szCs w:val="18"/>
                <w:lang w:val="el-GR"/>
              </w:rPr>
              <w:t>ει</w:t>
            </w:r>
            <w:r w:rsidRPr="00BA3F7B">
              <w:rPr>
                <w:rFonts w:ascii="Arial Narrow" w:eastAsia="Arial Narrow" w:hAnsi="Arial Narrow" w:cs="Arial Narrow"/>
                <w:b/>
                <w:color w:val="000000"/>
                <w:sz w:val="18"/>
                <w:szCs w:val="18"/>
                <w:lang w:val="el-GR"/>
              </w:rPr>
              <w:t xml:space="preserve">κτό Κόστος Α/Μ με 14/12 (περ/νται ΙΚΑ, φόροι </w:t>
            </w:r>
          </w:p>
        </w:tc>
        <w:tc>
          <w:tcPr>
            <w:tcW w:w="1103" w:type="dxa"/>
            <w:tcBorders>
              <w:top w:val="single" w:sz="4" w:space="0" w:color="auto"/>
              <w:left w:val="single" w:sz="4" w:space="0" w:color="auto"/>
              <w:bottom w:val="single" w:sz="4" w:space="0" w:color="auto"/>
              <w:right w:val="single" w:sz="4" w:space="0" w:color="auto"/>
            </w:tcBorders>
            <w:shd w:val="clear" w:color="auto" w:fill="D9E1F2"/>
            <w:vAlign w:val="center"/>
          </w:tcPr>
          <w:p w14:paraId="404252E7"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lang w:val="el-GR"/>
              </w:rPr>
              <w:t xml:space="preserve"> </w:t>
            </w:r>
            <w:r w:rsidRPr="00BA3F7B">
              <w:rPr>
                <w:rFonts w:ascii="Arial Narrow" w:eastAsia="Arial Narrow" w:hAnsi="Arial Narrow" w:cs="Arial Narrow"/>
                <w:b/>
                <w:color w:val="000000"/>
                <w:sz w:val="18"/>
                <w:szCs w:val="18"/>
              </w:rPr>
              <w:t xml:space="preserve">Κόστος Στελέχους (χωρίς ΦΠΑ) </w:t>
            </w:r>
          </w:p>
        </w:tc>
        <w:tc>
          <w:tcPr>
            <w:tcW w:w="1207" w:type="dxa"/>
            <w:tcBorders>
              <w:top w:val="single" w:sz="4" w:space="0" w:color="auto"/>
              <w:left w:val="single" w:sz="4" w:space="0" w:color="auto"/>
              <w:bottom w:val="single" w:sz="4" w:space="0" w:color="auto"/>
              <w:right w:val="single" w:sz="4" w:space="0" w:color="auto"/>
            </w:tcBorders>
            <w:shd w:val="clear" w:color="auto" w:fill="D9E1F2"/>
            <w:vAlign w:val="center"/>
          </w:tcPr>
          <w:p w14:paraId="4B732BCD" w14:textId="77777777" w:rsidR="003C6BBB" w:rsidRPr="00BA3F7B" w:rsidRDefault="00C84A86">
            <w:pPr>
              <w:spacing w:after="0"/>
              <w:jc w:val="center"/>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 xml:space="preserve"> Συνολικό κόστος παραδοτέου χωρίς ΦΠΑ 24% </w:t>
            </w:r>
          </w:p>
        </w:tc>
      </w:tr>
      <w:tr w:rsidR="003C6BBB" w:rsidRPr="00BA3F7B" w14:paraId="40B5991B" w14:textId="77777777" w:rsidTr="0025186B">
        <w:trPr>
          <w:trHeight w:val="270"/>
        </w:trPr>
        <w:tc>
          <w:tcPr>
            <w:tcW w:w="987"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14:paraId="4E06363B"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Π.Π.1</w:t>
            </w:r>
          </w:p>
        </w:tc>
        <w:tc>
          <w:tcPr>
            <w:tcW w:w="3686"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14:paraId="5F5B48FA"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 xml:space="preserve">Π.Π.1.1. </w:t>
            </w:r>
            <w:r w:rsidRPr="00BA3F7B">
              <w:rPr>
                <w:rFonts w:ascii="Arial Narrow" w:eastAsia="Arial Narrow" w:hAnsi="Arial Narrow" w:cs="Arial Narrow"/>
                <w:color w:val="000000"/>
                <w:sz w:val="18"/>
                <w:szCs w:val="18"/>
                <w:lang w:val="el-GR"/>
              </w:rPr>
              <w:t>Έκθεση προετοιμασίας, δημοσιότητας και οργάνωσης των διαδικασιών προσέλκυσης και επιλογής των ωφελούμενων</w:t>
            </w:r>
          </w:p>
        </w:tc>
        <w:tc>
          <w:tcPr>
            <w:tcW w:w="607" w:type="dxa"/>
            <w:tcBorders>
              <w:top w:val="single" w:sz="4" w:space="0" w:color="auto"/>
              <w:left w:val="nil"/>
              <w:bottom w:val="single" w:sz="4" w:space="0" w:color="000000"/>
              <w:right w:val="single" w:sz="4" w:space="0" w:color="000000"/>
            </w:tcBorders>
            <w:shd w:val="clear" w:color="auto" w:fill="auto"/>
            <w:vAlign w:val="center"/>
          </w:tcPr>
          <w:p w14:paraId="4C0B8CF7"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1519" w:type="dxa"/>
            <w:gridSpan w:val="2"/>
            <w:tcBorders>
              <w:top w:val="single" w:sz="4" w:space="0" w:color="auto"/>
              <w:left w:val="nil"/>
              <w:bottom w:val="single" w:sz="4" w:space="0" w:color="000000"/>
              <w:right w:val="single" w:sz="4" w:space="0" w:color="000000"/>
            </w:tcBorders>
            <w:shd w:val="clear" w:color="auto" w:fill="auto"/>
            <w:vAlign w:val="center"/>
          </w:tcPr>
          <w:p w14:paraId="722BBA04"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0,35 </w:t>
            </w:r>
          </w:p>
        </w:tc>
        <w:tc>
          <w:tcPr>
            <w:tcW w:w="1103" w:type="dxa"/>
            <w:tcBorders>
              <w:top w:val="single" w:sz="4" w:space="0" w:color="auto"/>
              <w:left w:val="nil"/>
              <w:bottom w:val="single" w:sz="4" w:space="0" w:color="000000"/>
              <w:right w:val="single" w:sz="4" w:space="0" w:color="000000"/>
            </w:tcBorders>
            <w:shd w:val="clear" w:color="auto" w:fill="auto"/>
            <w:vAlign w:val="center"/>
          </w:tcPr>
          <w:p w14:paraId="128C26F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single" w:sz="4" w:space="0" w:color="auto"/>
              <w:left w:val="nil"/>
              <w:bottom w:val="single" w:sz="4" w:space="0" w:color="000000"/>
              <w:right w:val="single" w:sz="4" w:space="0" w:color="000000"/>
            </w:tcBorders>
            <w:shd w:val="clear" w:color="auto" w:fill="auto"/>
            <w:vAlign w:val="center"/>
          </w:tcPr>
          <w:p w14:paraId="25BE85D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14:paraId="1921CCAC"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4FCB0662"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11BF8A9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7C35486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232881EC"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1519" w:type="dxa"/>
            <w:gridSpan w:val="2"/>
            <w:tcBorders>
              <w:top w:val="nil"/>
              <w:left w:val="nil"/>
              <w:bottom w:val="single" w:sz="4" w:space="0" w:color="000000"/>
              <w:right w:val="single" w:sz="4" w:space="0" w:color="000000"/>
            </w:tcBorders>
            <w:shd w:val="clear" w:color="auto" w:fill="auto"/>
            <w:vAlign w:val="center"/>
          </w:tcPr>
          <w:p w14:paraId="640D0C2E"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63992B8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0628E78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6A4763C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C6D2BC0"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3AC0AF9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0D1C694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16009314"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Σ05</w:t>
            </w:r>
          </w:p>
        </w:tc>
        <w:tc>
          <w:tcPr>
            <w:tcW w:w="1519" w:type="dxa"/>
            <w:gridSpan w:val="2"/>
            <w:tcBorders>
              <w:top w:val="nil"/>
              <w:left w:val="nil"/>
              <w:bottom w:val="single" w:sz="4" w:space="0" w:color="000000"/>
              <w:right w:val="single" w:sz="4" w:space="0" w:color="000000"/>
            </w:tcBorders>
            <w:shd w:val="clear" w:color="auto" w:fill="auto"/>
            <w:vAlign w:val="center"/>
          </w:tcPr>
          <w:p w14:paraId="2F173385"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2820333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7659537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5BE2F21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5EE64021"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733439B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val="restart"/>
            <w:tcBorders>
              <w:top w:val="nil"/>
              <w:left w:val="single" w:sz="4" w:space="0" w:color="000000"/>
              <w:bottom w:val="single" w:sz="4" w:space="0" w:color="000000"/>
              <w:right w:val="single" w:sz="4" w:space="0" w:color="000000"/>
            </w:tcBorders>
            <w:shd w:val="clear" w:color="auto" w:fill="auto"/>
            <w:vAlign w:val="center"/>
          </w:tcPr>
          <w:p w14:paraId="359720EF"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 xml:space="preserve">Π.Π.1.2. </w:t>
            </w:r>
            <w:r w:rsidRPr="00BA3F7B">
              <w:rPr>
                <w:rFonts w:ascii="Arial Narrow" w:eastAsia="Arial Narrow" w:hAnsi="Arial Narrow" w:cs="Arial Narrow"/>
                <w:color w:val="000000"/>
                <w:sz w:val="18"/>
                <w:szCs w:val="18"/>
                <w:lang w:val="el-GR"/>
              </w:rPr>
              <w:t>Έκθεση σχεδιασμού και μεθοδολογίας δράσεων (γενικός σχεδιασμός δράσεων για κάθε κύκλο υλοποίησης του έργου, ειδικός σχεδιασμός επιμέρους δράσεων)</w:t>
            </w:r>
          </w:p>
        </w:tc>
        <w:tc>
          <w:tcPr>
            <w:tcW w:w="607" w:type="dxa"/>
            <w:tcBorders>
              <w:top w:val="nil"/>
              <w:left w:val="nil"/>
              <w:bottom w:val="single" w:sz="4" w:space="0" w:color="000000"/>
              <w:right w:val="single" w:sz="4" w:space="0" w:color="000000"/>
            </w:tcBorders>
            <w:shd w:val="clear" w:color="auto" w:fill="auto"/>
            <w:vAlign w:val="center"/>
          </w:tcPr>
          <w:p w14:paraId="01D7499E"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1519" w:type="dxa"/>
            <w:gridSpan w:val="2"/>
            <w:tcBorders>
              <w:top w:val="nil"/>
              <w:left w:val="nil"/>
              <w:bottom w:val="single" w:sz="4" w:space="0" w:color="000000"/>
              <w:right w:val="single" w:sz="4" w:space="0" w:color="000000"/>
            </w:tcBorders>
            <w:shd w:val="clear" w:color="auto" w:fill="auto"/>
            <w:vAlign w:val="center"/>
          </w:tcPr>
          <w:p w14:paraId="3B2FEF3E"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38F9E3E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65A8351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val="restart"/>
            <w:tcBorders>
              <w:top w:val="nil"/>
              <w:left w:val="single" w:sz="4" w:space="0" w:color="000000"/>
              <w:bottom w:val="single" w:sz="4" w:space="0" w:color="000000"/>
              <w:right w:val="single" w:sz="4" w:space="0" w:color="000000"/>
            </w:tcBorders>
            <w:shd w:val="clear" w:color="auto" w:fill="auto"/>
            <w:vAlign w:val="center"/>
          </w:tcPr>
          <w:p w14:paraId="01095A9F"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7A91211D"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42371EE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57AAA02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47CFA0A9"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1519" w:type="dxa"/>
            <w:gridSpan w:val="2"/>
            <w:tcBorders>
              <w:top w:val="nil"/>
              <w:left w:val="nil"/>
              <w:bottom w:val="single" w:sz="4" w:space="0" w:color="000000"/>
              <w:right w:val="single" w:sz="4" w:space="0" w:color="000000"/>
            </w:tcBorders>
            <w:shd w:val="clear" w:color="auto" w:fill="auto"/>
            <w:vAlign w:val="center"/>
          </w:tcPr>
          <w:p w14:paraId="035343B9"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2C59B8E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0916F4E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50BCEB0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E0F4F77"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2CB050D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031B2DE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44BC441E"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1519" w:type="dxa"/>
            <w:gridSpan w:val="2"/>
            <w:tcBorders>
              <w:top w:val="nil"/>
              <w:left w:val="nil"/>
              <w:bottom w:val="single" w:sz="4" w:space="0" w:color="000000"/>
              <w:right w:val="single" w:sz="4" w:space="0" w:color="000000"/>
            </w:tcBorders>
            <w:shd w:val="clear" w:color="auto" w:fill="auto"/>
            <w:vAlign w:val="center"/>
          </w:tcPr>
          <w:p w14:paraId="058E06E6"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1,00 </w:t>
            </w:r>
          </w:p>
        </w:tc>
        <w:tc>
          <w:tcPr>
            <w:tcW w:w="1103" w:type="dxa"/>
            <w:tcBorders>
              <w:top w:val="nil"/>
              <w:left w:val="nil"/>
              <w:bottom w:val="single" w:sz="4" w:space="0" w:color="000000"/>
              <w:right w:val="single" w:sz="4" w:space="0" w:color="000000"/>
            </w:tcBorders>
            <w:shd w:val="clear" w:color="auto" w:fill="auto"/>
            <w:vAlign w:val="center"/>
          </w:tcPr>
          <w:p w14:paraId="34AB616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2DC54B1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04DEAFE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04F19A2"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5C686F8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2D8C870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03242B33"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1519" w:type="dxa"/>
            <w:gridSpan w:val="2"/>
            <w:tcBorders>
              <w:top w:val="nil"/>
              <w:left w:val="nil"/>
              <w:bottom w:val="single" w:sz="4" w:space="0" w:color="000000"/>
              <w:right w:val="single" w:sz="4" w:space="0" w:color="000000"/>
            </w:tcBorders>
            <w:shd w:val="clear" w:color="auto" w:fill="auto"/>
            <w:vAlign w:val="center"/>
          </w:tcPr>
          <w:p w14:paraId="1D9A0458"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1,00 </w:t>
            </w:r>
          </w:p>
        </w:tc>
        <w:tc>
          <w:tcPr>
            <w:tcW w:w="1103" w:type="dxa"/>
            <w:tcBorders>
              <w:top w:val="nil"/>
              <w:left w:val="nil"/>
              <w:bottom w:val="single" w:sz="4" w:space="0" w:color="000000"/>
              <w:right w:val="single" w:sz="4" w:space="0" w:color="000000"/>
            </w:tcBorders>
            <w:shd w:val="clear" w:color="auto" w:fill="auto"/>
            <w:vAlign w:val="center"/>
          </w:tcPr>
          <w:p w14:paraId="38A55C0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3AC7F13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237D130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A50941B"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4597108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4F61D91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77D33813"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1519" w:type="dxa"/>
            <w:gridSpan w:val="2"/>
            <w:tcBorders>
              <w:top w:val="nil"/>
              <w:left w:val="nil"/>
              <w:bottom w:val="single" w:sz="4" w:space="0" w:color="000000"/>
              <w:right w:val="single" w:sz="4" w:space="0" w:color="000000"/>
            </w:tcBorders>
            <w:shd w:val="clear" w:color="auto" w:fill="auto"/>
            <w:vAlign w:val="center"/>
          </w:tcPr>
          <w:p w14:paraId="7D1B2B7B"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1660142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7EF3045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4BFAA9C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5FD5169"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304EB4F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5681237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3339C3B3"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1519" w:type="dxa"/>
            <w:gridSpan w:val="2"/>
            <w:tcBorders>
              <w:top w:val="nil"/>
              <w:left w:val="nil"/>
              <w:bottom w:val="single" w:sz="4" w:space="0" w:color="000000"/>
              <w:right w:val="single" w:sz="4" w:space="0" w:color="000000"/>
            </w:tcBorders>
            <w:shd w:val="clear" w:color="auto" w:fill="auto"/>
            <w:vAlign w:val="center"/>
          </w:tcPr>
          <w:p w14:paraId="4A158A76"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1,00 </w:t>
            </w:r>
          </w:p>
        </w:tc>
        <w:tc>
          <w:tcPr>
            <w:tcW w:w="1103" w:type="dxa"/>
            <w:tcBorders>
              <w:top w:val="nil"/>
              <w:left w:val="nil"/>
              <w:bottom w:val="single" w:sz="4" w:space="0" w:color="000000"/>
              <w:right w:val="single" w:sz="4" w:space="0" w:color="000000"/>
            </w:tcBorders>
            <w:shd w:val="clear" w:color="auto" w:fill="auto"/>
            <w:vAlign w:val="center"/>
          </w:tcPr>
          <w:p w14:paraId="376DA1F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03EA629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51D3D0C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9EE1443"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2229114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1C89568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5BC8F1D9"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Σ06</w:t>
            </w:r>
          </w:p>
        </w:tc>
        <w:tc>
          <w:tcPr>
            <w:tcW w:w="1519" w:type="dxa"/>
            <w:gridSpan w:val="2"/>
            <w:tcBorders>
              <w:top w:val="nil"/>
              <w:left w:val="nil"/>
              <w:bottom w:val="single" w:sz="4" w:space="0" w:color="000000"/>
              <w:right w:val="single" w:sz="4" w:space="0" w:color="000000"/>
            </w:tcBorders>
            <w:shd w:val="clear" w:color="auto" w:fill="auto"/>
            <w:vAlign w:val="center"/>
          </w:tcPr>
          <w:p w14:paraId="46F30140"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1,00 </w:t>
            </w:r>
          </w:p>
        </w:tc>
        <w:tc>
          <w:tcPr>
            <w:tcW w:w="1103" w:type="dxa"/>
            <w:tcBorders>
              <w:top w:val="nil"/>
              <w:left w:val="nil"/>
              <w:bottom w:val="single" w:sz="4" w:space="0" w:color="000000"/>
              <w:right w:val="single" w:sz="4" w:space="0" w:color="000000"/>
            </w:tcBorders>
            <w:shd w:val="clear" w:color="auto" w:fill="auto"/>
            <w:vAlign w:val="center"/>
          </w:tcPr>
          <w:p w14:paraId="7383D1E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2318B36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05A8706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F2332CB"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2D8C223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tcBorders>
              <w:top w:val="nil"/>
              <w:left w:val="nil"/>
              <w:bottom w:val="single" w:sz="4" w:space="0" w:color="000000"/>
              <w:right w:val="single" w:sz="4" w:space="0" w:color="000000"/>
            </w:tcBorders>
            <w:shd w:val="clear" w:color="auto" w:fill="auto"/>
            <w:vAlign w:val="center"/>
          </w:tcPr>
          <w:p w14:paraId="740848BA" w14:textId="77777777" w:rsidR="003C6BBB" w:rsidRPr="00BA3F7B" w:rsidRDefault="00C84A86">
            <w:pPr>
              <w:spacing w:after="0"/>
              <w:jc w:val="lef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Π.Π.1.3.</w:t>
            </w:r>
            <w:r w:rsidRPr="00BA3F7B">
              <w:rPr>
                <w:rFonts w:ascii="Arial Narrow" w:eastAsia="Arial Narrow" w:hAnsi="Arial Narrow" w:cs="Arial Narrow"/>
                <w:color w:val="000000"/>
                <w:sz w:val="18"/>
                <w:szCs w:val="18"/>
              </w:rPr>
              <w:t xml:space="preserve"> Χρονοδιάγραμμα </w:t>
            </w:r>
          </w:p>
        </w:tc>
        <w:tc>
          <w:tcPr>
            <w:tcW w:w="607" w:type="dxa"/>
            <w:tcBorders>
              <w:top w:val="nil"/>
              <w:left w:val="nil"/>
              <w:bottom w:val="single" w:sz="4" w:space="0" w:color="000000"/>
              <w:right w:val="single" w:sz="4" w:space="0" w:color="000000"/>
            </w:tcBorders>
            <w:shd w:val="clear" w:color="auto" w:fill="auto"/>
            <w:vAlign w:val="center"/>
          </w:tcPr>
          <w:p w14:paraId="7CDAF7BC"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1519" w:type="dxa"/>
            <w:gridSpan w:val="2"/>
            <w:tcBorders>
              <w:top w:val="nil"/>
              <w:left w:val="nil"/>
              <w:bottom w:val="single" w:sz="4" w:space="0" w:color="000000"/>
              <w:right w:val="single" w:sz="4" w:space="0" w:color="000000"/>
            </w:tcBorders>
            <w:shd w:val="clear" w:color="auto" w:fill="auto"/>
            <w:vAlign w:val="center"/>
          </w:tcPr>
          <w:p w14:paraId="775EE459"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0,15 </w:t>
            </w:r>
          </w:p>
        </w:tc>
        <w:tc>
          <w:tcPr>
            <w:tcW w:w="1103" w:type="dxa"/>
            <w:tcBorders>
              <w:top w:val="nil"/>
              <w:left w:val="nil"/>
              <w:bottom w:val="single" w:sz="4" w:space="0" w:color="000000"/>
              <w:right w:val="single" w:sz="4" w:space="0" w:color="000000"/>
            </w:tcBorders>
            <w:shd w:val="clear" w:color="auto" w:fill="auto"/>
            <w:vAlign w:val="center"/>
          </w:tcPr>
          <w:p w14:paraId="0E6B30A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413750E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tcBorders>
              <w:top w:val="nil"/>
              <w:left w:val="nil"/>
              <w:bottom w:val="single" w:sz="4" w:space="0" w:color="000000"/>
              <w:right w:val="single" w:sz="4" w:space="0" w:color="000000"/>
            </w:tcBorders>
            <w:shd w:val="clear" w:color="auto" w:fill="auto"/>
            <w:vAlign w:val="center"/>
          </w:tcPr>
          <w:p w14:paraId="0227E259"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594A932D" w14:textId="77777777" w:rsidTr="0050357E">
        <w:trPr>
          <w:trHeight w:val="300"/>
        </w:trPr>
        <w:tc>
          <w:tcPr>
            <w:tcW w:w="5288" w:type="dxa"/>
            <w:gridSpan w:val="4"/>
            <w:tcBorders>
              <w:top w:val="single" w:sz="4" w:space="0" w:color="000000"/>
              <w:left w:val="single" w:sz="4" w:space="0" w:color="000000"/>
              <w:bottom w:val="single" w:sz="4" w:space="0" w:color="000000"/>
              <w:right w:val="single" w:sz="4" w:space="0" w:color="000000"/>
            </w:tcBorders>
            <w:shd w:val="clear" w:color="auto" w:fill="D9E1F2"/>
            <w:vAlign w:val="center"/>
          </w:tcPr>
          <w:p w14:paraId="14607403" w14:textId="77777777" w:rsidR="003C6BBB" w:rsidRPr="00BA3F7B" w:rsidRDefault="00C84A86">
            <w:pPr>
              <w:spacing w:after="0"/>
              <w:jc w:val="right"/>
              <w:rPr>
                <w:rFonts w:ascii="Arial Narrow" w:eastAsia="Arial Narrow" w:hAnsi="Arial Narrow" w:cs="Arial Narrow"/>
                <w:b/>
                <w:sz w:val="18"/>
                <w:szCs w:val="18"/>
              </w:rPr>
            </w:pPr>
            <w:r w:rsidRPr="00BA3F7B">
              <w:rPr>
                <w:rFonts w:ascii="Arial Narrow" w:eastAsia="Arial Narrow" w:hAnsi="Arial Narrow" w:cs="Arial Narrow"/>
                <w:b/>
                <w:sz w:val="18"/>
                <w:szCs w:val="18"/>
              </w:rPr>
              <w:t>Άθροισμα</w:t>
            </w:r>
          </w:p>
        </w:tc>
        <w:tc>
          <w:tcPr>
            <w:tcW w:w="1511" w:type="dxa"/>
            <w:tcBorders>
              <w:top w:val="nil"/>
              <w:left w:val="nil"/>
              <w:bottom w:val="single" w:sz="4" w:space="0" w:color="000000"/>
              <w:right w:val="single" w:sz="4" w:space="0" w:color="000000"/>
            </w:tcBorders>
            <w:shd w:val="clear" w:color="auto" w:fill="D9E1F2"/>
            <w:vAlign w:val="center"/>
          </w:tcPr>
          <w:p w14:paraId="534F4E89" w14:textId="77777777" w:rsidR="003C6BBB" w:rsidRPr="00BA3F7B" w:rsidRDefault="00C84A86">
            <w:pPr>
              <w:spacing w:after="0"/>
              <w:rPr>
                <w:rFonts w:ascii="Arial Narrow" w:eastAsia="Arial Narrow" w:hAnsi="Arial Narrow" w:cs="Arial Narrow"/>
                <w:b/>
                <w:sz w:val="18"/>
                <w:szCs w:val="18"/>
              </w:rPr>
            </w:pPr>
            <w:r w:rsidRPr="00BA3F7B">
              <w:rPr>
                <w:rFonts w:ascii="Arial Narrow" w:eastAsia="Arial Narrow" w:hAnsi="Arial Narrow" w:cs="Arial Narrow"/>
                <w:b/>
                <w:sz w:val="18"/>
                <w:szCs w:val="18"/>
              </w:rPr>
              <w:t xml:space="preserve">7,00 </w:t>
            </w:r>
          </w:p>
        </w:tc>
        <w:tc>
          <w:tcPr>
            <w:tcW w:w="1103" w:type="dxa"/>
            <w:tcBorders>
              <w:top w:val="nil"/>
              <w:left w:val="nil"/>
              <w:bottom w:val="single" w:sz="4" w:space="0" w:color="000000"/>
              <w:right w:val="single" w:sz="4" w:space="0" w:color="000000"/>
            </w:tcBorders>
            <w:shd w:val="clear" w:color="auto" w:fill="D9E1F2"/>
            <w:vAlign w:val="center"/>
          </w:tcPr>
          <w:p w14:paraId="2484C77F" w14:textId="77777777" w:rsidR="003C6BBB" w:rsidRPr="00BA3F7B" w:rsidRDefault="00C84A86">
            <w:pPr>
              <w:spacing w:after="0"/>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c>
          <w:tcPr>
            <w:tcW w:w="2310" w:type="dxa"/>
            <w:gridSpan w:val="2"/>
            <w:tcBorders>
              <w:top w:val="single" w:sz="4" w:space="0" w:color="000000"/>
              <w:left w:val="nil"/>
              <w:bottom w:val="single" w:sz="4" w:space="0" w:color="000000"/>
              <w:right w:val="single" w:sz="4" w:space="0" w:color="000000"/>
            </w:tcBorders>
            <w:shd w:val="clear" w:color="auto" w:fill="D9E1F2"/>
            <w:vAlign w:val="center"/>
          </w:tcPr>
          <w:p w14:paraId="14E611EE"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53CDB353" w14:textId="77777777" w:rsidTr="0050357E">
        <w:trPr>
          <w:trHeight w:val="270"/>
        </w:trPr>
        <w:tc>
          <w:tcPr>
            <w:tcW w:w="987" w:type="dxa"/>
            <w:vMerge w:val="restart"/>
            <w:tcBorders>
              <w:top w:val="nil"/>
              <w:left w:val="single" w:sz="4" w:space="0" w:color="000000"/>
              <w:bottom w:val="single" w:sz="4" w:space="0" w:color="000000"/>
              <w:right w:val="single" w:sz="4" w:space="0" w:color="000000"/>
            </w:tcBorders>
            <w:shd w:val="clear" w:color="auto" w:fill="auto"/>
            <w:vAlign w:val="center"/>
          </w:tcPr>
          <w:p w14:paraId="1CFD1CA3"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Π.Π.2</w:t>
            </w:r>
          </w:p>
        </w:tc>
        <w:tc>
          <w:tcPr>
            <w:tcW w:w="3686" w:type="dxa"/>
            <w:tcBorders>
              <w:top w:val="nil"/>
              <w:left w:val="nil"/>
              <w:bottom w:val="single" w:sz="4" w:space="0" w:color="000000"/>
              <w:right w:val="single" w:sz="4" w:space="0" w:color="000000"/>
            </w:tcBorders>
            <w:shd w:val="clear" w:color="auto" w:fill="auto"/>
            <w:vAlign w:val="center"/>
          </w:tcPr>
          <w:p w14:paraId="35405349" w14:textId="77777777" w:rsidR="003C6BBB" w:rsidRPr="00BA3F7B" w:rsidRDefault="00C84A86">
            <w:pPr>
              <w:spacing w:after="0"/>
              <w:jc w:val="lef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Π.Π.2.1.</w:t>
            </w:r>
            <w:r w:rsidRPr="00BA3F7B">
              <w:rPr>
                <w:rFonts w:ascii="Arial Narrow" w:eastAsia="Arial Narrow" w:hAnsi="Arial Narrow" w:cs="Arial Narrow"/>
                <w:color w:val="000000"/>
                <w:sz w:val="18"/>
                <w:szCs w:val="18"/>
              </w:rPr>
              <w:t xml:space="preserve"> Δημιουργία microsite </w:t>
            </w:r>
          </w:p>
        </w:tc>
        <w:tc>
          <w:tcPr>
            <w:tcW w:w="607" w:type="dxa"/>
            <w:tcBorders>
              <w:top w:val="nil"/>
              <w:left w:val="nil"/>
              <w:bottom w:val="single" w:sz="4" w:space="0" w:color="000000"/>
              <w:right w:val="single" w:sz="4" w:space="0" w:color="000000"/>
            </w:tcBorders>
            <w:shd w:val="clear" w:color="auto" w:fill="auto"/>
            <w:vAlign w:val="center"/>
          </w:tcPr>
          <w:p w14:paraId="7FC7E897"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Σ05</w:t>
            </w:r>
          </w:p>
        </w:tc>
        <w:tc>
          <w:tcPr>
            <w:tcW w:w="1519" w:type="dxa"/>
            <w:gridSpan w:val="2"/>
            <w:tcBorders>
              <w:top w:val="nil"/>
              <w:left w:val="nil"/>
              <w:bottom w:val="single" w:sz="4" w:space="0" w:color="000000"/>
              <w:right w:val="single" w:sz="4" w:space="0" w:color="000000"/>
            </w:tcBorders>
            <w:shd w:val="clear" w:color="auto" w:fill="auto"/>
            <w:vAlign w:val="center"/>
          </w:tcPr>
          <w:p w14:paraId="3332D73A"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0,80 </w:t>
            </w:r>
          </w:p>
        </w:tc>
        <w:tc>
          <w:tcPr>
            <w:tcW w:w="1103" w:type="dxa"/>
            <w:tcBorders>
              <w:top w:val="nil"/>
              <w:left w:val="nil"/>
              <w:bottom w:val="single" w:sz="4" w:space="0" w:color="000000"/>
              <w:right w:val="single" w:sz="4" w:space="0" w:color="000000"/>
            </w:tcBorders>
            <w:shd w:val="clear" w:color="auto" w:fill="auto"/>
            <w:vAlign w:val="center"/>
          </w:tcPr>
          <w:p w14:paraId="407794F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469B0A8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tcBorders>
              <w:top w:val="nil"/>
              <w:left w:val="nil"/>
              <w:bottom w:val="single" w:sz="4" w:space="0" w:color="000000"/>
              <w:right w:val="single" w:sz="4" w:space="0" w:color="000000"/>
            </w:tcBorders>
            <w:shd w:val="clear" w:color="auto" w:fill="auto"/>
            <w:vAlign w:val="center"/>
          </w:tcPr>
          <w:p w14:paraId="44F05A86"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74C016B1"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15655F8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3686" w:type="dxa"/>
            <w:tcBorders>
              <w:top w:val="nil"/>
              <w:left w:val="nil"/>
              <w:bottom w:val="single" w:sz="4" w:space="0" w:color="000000"/>
              <w:right w:val="single" w:sz="4" w:space="0" w:color="000000"/>
            </w:tcBorders>
            <w:shd w:val="clear" w:color="auto" w:fill="auto"/>
            <w:vAlign w:val="center"/>
          </w:tcPr>
          <w:p w14:paraId="6D0E98DB"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Π.Π.2.2.</w:t>
            </w:r>
            <w:r w:rsidRPr="00BA3F7B">
              <w:rPr>
                <w:rFonts w:ascii="Arial Narrow" w:eastAsia="Arial Narrow" w:hAnsi="Arial Narrow" w:cs="Arial Narrow"/>
                <w:color w:val="000000"/>
                <w:sz w:val="18"/>
                <w:szCs w:val="18"/>
                <w:lang w:val="el-GR"/>
              </w:rPr>
              <w:t xml:space="preserve"> Διαδικτυακή στοχευμένη καμπάνια σε </w:t>
            </w:r>
            <w:r w:rsidRPr="00BA3F7B">
              <w:rPr>
                <w:rFonts w:ascii="Arial Narrow" w:eastAsia="Arial Narrow" w:hAnsi="Arial Narrow" w:cs="Arial Narrow"/>
                <w:color w:val="000000"/>
                <w:sz w:val="18"/>
                <w:szCs w:val="18"/>
              </w:rPr>
              <w:t>Facebook</w:t>
            </w:r>
            <w:r w:rsidRPr="00BA3F7B">
              <w:rPr>
                <w:rFonts w:ascii="Arial Narrow" w:eastAsia="Arial Narrow" w:hAnsi="Arial Narrow" w:cs="Arial Narrow"/>
                <w:color w:val="000000"/>
                <w:sz w:val="18"/>
                <w:szCs w:val="18"/>
                <w:lang w:val="el-GR"/>
              </w:rPr>
              <w:t xml:space="preserve"> και </w:t>
            </w:r>
            <w:r w:rsidRPr="00BA3F7B">
              <w:rPr>
                <w:rFonts w:ascii="Arial Narrow" w:eastAsia="Arial Narrow" w:hAnsi="Arial Narrow" w:cs="Arial Narrow"/>
                <w:color w:val="000000"/>
                <w:sz w:val="18"/>
                <w:szCs w:val="18"/>
              </w:rPr>
              <w:t>instagram</w:t>
            </w:r>
          </w:p>
        </w:tc>
        <w:tc>
          <w:tcPr>
            <w:tcW w:w="607" w:type="dxa"/>
            <w:tcBorders>
              <w:top w:val="nil"/>
              <w:left w:val="nil"/>
              <w:bottom w:val="single" w:sz="4" w:space="0" w:color="000000"/>
              <w:right w:val="single" w:sz="4" w:space="0" w:color="000000"/>
            </w:tcBorders>
            <w:shd w:val="clear" w:color="auto" w:fill="auto"/>
            <w:vAlign w:val="center"/>
          </w:tcPr>
          <w:p w14:paraId="640AE917"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Σ05</w:t>
            </w:r>
          </w:p>
        </w:tc>
        <w:tc>
          <w:tcPr>
            <w:tcW w:w="1519" w:type="dxa"/>
            <w:gridSpan w:val="2"/>
            <w:tcBorders>
              <w:top w:val="nil"/>
              <w:left w:val="nil"/>
              <w:bottom w:val="single" w:sz="4" w:space="0" w:color="000000"/>
              <w:right w:val="single" w:sz="4" w:space="0" w:color="000000"/>
            </w:tcBorders>
            <w:shd w:val="clear" w:color="auto" w:fill="auto"/>
            <w:vAlign w:val="center"/>
          </w:tcPr>
          <w:p w14:paraId="119D07FA"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0,25 </w:t>
            </w:r>
          </w:p>
        </w:tc>
        <w:tc>
          <w:tcPr>
            <w:tcW w:w="1103" w:type="dxa"/>
            <w:tcBorders>
              <w:top w:val="nil"/>
              <w:left w:val="nil"/>
              <w:bottom w:val="single" w:sz="4" w:space="0" w:color="000000"/>
              <w:right w:val="single" w:sz="4" w:space="0" w:color="000000"/>
            </w:tcBorders>
            <w:shd w:val="clear" w:color="auto" w:fill="auto"/>
            <w:vAlign w:val="center"/>
          </w:tcPr>
          <w:p w14:paraId="5047B58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6A0B95E4"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tcBorders>
              <w:top w:val="nil"/>
              <w:left w:val="nil"/>
              <w:bottom w:val="single" w:sz="4" w:space="0" w:color="000000"/>
              <w:right w:val="single" w:sz="4" w:space="0" w:color="000000"/>
            </w:tcBorders>
            <w:shd w:val="clear" w:color="auto" w:fill="auto"/>
            <w:vAlign w:val="center"/>
          </w:tcPr>
          <w:p w14:paraId="59823F37"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57DE6FCC"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08336BD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3686" w:type="dxa"/>
            <w:tcBorders>
              <w:top w:val="nil"/>
              <w:left w:val="nil"/>
              <w:bottom w:val="single" w:sz="4" w:space="0" w:color="000000"/>
              <w:right w:val="single" w:sz="4" w:space="0" w:color="000000"/>
            </w:tcBorders>
            <w:shd w:val="clear" w:color="auto" w:fill="auto"/>
            <w:vAlign w:val="center"/>
          </w:tcPr>
          <w:p w14:paraId="37BD653C"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Π.Π.2.3.</w:t>
            </w:r>
            <w:r w:rsidRPr="00BA3F7B">
              <w:rPr>
                <w:rFonts w:ascii="Arial Narrow" w:eastAsia="Arial Narrow" w:hAnsi="Arial Narrow" w:cs="Arial Narrow"/>
                <w:color w:val="000000"/>
                <w:sz w:val="18"/>
                <w:szCs w:val="18"/>
                <w:lang w:val="el-GR"/>
              </w:rPr>
              <w:t xml:space="preserve"> Έντυπο υλικό (φυλλάδιο ενημέρωσης, αφίσα, </w:t>
            </w:r>
            <w:r w:rsidRPr="00BA3F7B">
              <w:rPr>
                <w:rFonts w:ascii="Arial Narrow" w:eastAsia="Arial Narrow" w:hAnsi="Arial Narrow" w:cs="Arial Narrow"/>
                <w:color w:val="000000"/>
                <w:sz w:val="18"/>
                <w:szCs w:val="18"/>
              </w:rPr>
              <w:t>banner</w:t>
            </w:r>
            <w:r w:rsidRPr="00BA3F7B">
              <w:rPr>
                <w:rFonts w:ascii="Arial Narrow" w:eastAsia="Arial Narrow" w:hAnsi="Arial Narrow" w:cs="Arial Narrow"/>
                <w:color w:val="000000"/>
                <w:sz w:val="18"/>
                <w:szCs w:val="18"/>
                <w:lang w:val="el-GR"/>
              </w:rPr>
              <w:t xml:space="preserve"> </w:t>
            </w:r>
            <w:r w:rsidRPr="00BA3F7B">
              <w:rPr>
                <w:rFonts w:ascii="Arial Narrow" w:eastAsia="Arial Narrow" w:hAnsi="Arial Narrow" w:cs="Arial Narrow"/>
                <w:color w:val="000000"/>
                <w:sz w:val="18"/>
                <w:szCs w:val="18"/>
              </w:rPr>
              <w:t>roll</w:t>
            </w:r>
            <w:r w:rsidRPr="00BA3F7B">
              <w:rPr>
                <w:rFonts w:ascii="Arial Narrow" w:eastAsia="Arial Narrow" w:hAnsi="Arial Narrow" w:cs="Arial Narrow"/>
                <w:color w:val="000000"/>
                <w:sz w:val="18"/>
                <w:szCs w:val="18"/>
                <w:lang w:val="el-GR"/>
              </w:rPr>
              <w:t xml:space="preserve"> </w:t>
            </w:r>
            <w:r w:rsidRPr="00BA3F7B">
              <w:rPr>
                <w:rFonts w:ascii="Arial Narrow" w:eastAsia="Arial Narrow" w:hAnsi="Arial Narrow" w:cs="Arial Narrow"/>
                <w:color w:val="000000"/>
                <w:sz w:val="18"/>
                <w:szCs w:val="18"/>
              </w:rPr>
              <w:t>up</w:t>
            </w:r>
            <w:r w:rsidRPr="00BA3F7B">
              <w:rPr>
                <w:rFonts w:ascii="Arial Narrow" w:eastAsia="Arial Narrow" w:hAnsi="Arial Narrow" w:cs="Arial Narrow"/>
                <w:color w:val="000000"/>
                <w:sz w:val="18"/>
                <w:szCs w:val="18"/>
                <w:lang w:val="el-GR"/>
              </w:rPr>
              <w:t>)</w:t>
            </w:r>
          </w:p>
        </w:tc>
        <w:tc>
          <w:tcPr>
            <w:tcW w:w="607" w:type="dxa"/>
            <w:tcBorders>
              <w:top w:val="nil"/>
              <w:left w:val="nil"/>
              <w:bottom w:val="single" w:sz="4" w:space="0" w:color="000000"/>
              <w:right w:val="single" w:sz="4" w:space="0" w:color="000000"/>
            </w:tcBorders>
            <w:shd w:val="clear" w:color="auto" w:fill="auto"/>
            <w:vAlign w:val="center"/>
          </w:tcPr>
          <w:p w14:paraId="77E17CDE"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Σ05</w:t>
            </w:r>
          </w:p>
        </w:tc>
        <w:tc>
          <w:tcPr>
            <w:tcW w:w="1519" w:type="dxa"/>
            <w:gridSpan w:val="2"/>
            <w:tcBorders>
              <w:top w:val="nil"/>
              <w:left w:val="nil"/>
              <w:bottom w:val="single" w:sz="4" w:space="0" w:color="000000"/>
              <w:right w:val="single" w:sz="4" w:space="0" w:color="000000"/>
            </w:tcBorders>
            <w:shd w:val="clear" w:color="auto" w:fill="auto"/>
            <w:vAlign w:val="center"/>
          </w:tcPr>
          <w:p w14:paraId="20805B31"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0,15 </w:t>
            </w:r>
          </w:p>
        </w:tc>
        <w:tc>
          <w:tcPr>
            <w:tcW w:w="1103" w:type="dxa"/>
            <w:tcBorders>
              <w:top w:val="nil"/>
              <w:left w:val="nil"/>
              <w:bottom w:val="single" w:sz="4" w:space="0" w:color="000000"/>
              <w:right w:val="single" w:sz="4" w:space="0" w:color="000000"/>
            </w:tcBorders>
            <w:shd w:val="clear" w:color="auto" w:fill="auto"/>
            <w:vAlign w:val="center"/>
          </w:tcPr>
          <w:p w14:paraId="77373B1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1CE2EED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tcBorders>
              <w:top w:val="nil"/>
              <w:left w:val="nil"/>
              <w:bottom w:val="single" w:sz="4" w:space="0" w:color="000000"/>
              <w:right w:val="single" w:sz="4" w:space="0" w:color="000000"/>
            </w:tcBorders>
            <w:shd w:val="clear" w:color="auto" w:fill="auto"/>
            <w:vAlign w:val="center"/>
          </w:tcPr>
          <w:p w14:paraId="48F0C5BB"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58D5ECF2" w14:textId="77777777" w:rsidTr="0050357E">
        <w:trPr>
          <w:trHeight w:val="585"/>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0B73CF4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3686" w:type="dxa"/>
            <w:tcBorders>
              <w:top w:val="nil"/>
              <w:left w:val="nil"/>
              <w:bottom w:val="single" w:sz="4" w:space="0" w:color="000000"/>
              <w:right w:val="single" w:sz="4" w:space="0" w:color="000000"/>
            </w:tcBorders>
            <w:shd w:val="clear" w:color="auto" w:fill="auto"/>
            <w:vAlign w:val="center"/>
          </w:tcPr>
          <w:p w14:paraId="74E3E5C1"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Π.Π.2.4.</w:t>
            </w:r>
            <w:r w:rsidRPr="00BA3F7B">
              <w:rPr>
                <w:rFonts w:ascii="Arial Narrow" w:eastAsia="Arial Narrow" w:hAnsi="Arial Narrow" w:cs="Arial Narrow"/>
                <w:color w:val="000000"/>
                <w:sz w:val="18"/>
                <w:szCs w:val="18"/>
                <w:lang w:val="el-GR"/>
              </w:rPr>
              <w:t xml:space="preserve"> Έκθεση 1</w:t>
            </w:r>
            <w:r w:rsidRPr="00BA3F7B">
              <w:rPr>
                <w:rFonts w:ascii="Arial Narrow" w:eastAsia="Arial Narrow" w:hAnsi="Arial Narrow" w:cs="Arial Narrow"/>
                <w:color w:val="000000"/>
                <w:sz w:val="18"/>
                <w:szCs w:val="18"/>
                <w:vertAlign w:val="superscript"/>
                <w:lang w:val="el-GR"/>
              </w:rPr>
              <w:t>ης</w:t>
            </w:r>
            <w:r w:rsidRPr="00BA3F7B">
              <w:rPr>
                <w:rFonts w:ascii="Arial Narrow" w:eastAsia="Arial Narrow" w:hAnsi="Arial Narrow" w:cs="Arial Narrow"/>
                <w:color w:val="000000"/>
                <w:sz w:val="18"/>
                <w:szCs w:val="18"/>
                <w:lang w:val="el-GR"/>
              </w:rPr>
              <w:t xml:space="preserve"> εκδήλωσης (Πρόγραμμα, πρόσκληση, φωτογραφικό υλικό, έκθεση απολογισμού εκδήλωσης, </w:t>
            </w:r>
            <w:r w:rsidRPr="00BA3F7B">
              <w:rPr>
                <w:rFonts w:ascii="Arial Narrow" w:eastAsia="Arial Narrow" w:hAnsi="Arial Narrow" w:cs="Arial Narrow"/>
                <w:color w:val="000000"/>
                <w:sz w:val="18"/>
                <w:szCs w:val="18"/>
              </w:rPr>
              <w:t>Check</w:t>
            </w:r>
            <w:r w:rsidRPr="00BA3F7B">
              <w:rPr>
                <w:rFonts w:ascii="Arial Narrow" w:eastAsia="Arial Narrow" w:hAnsi="Arial Narrow" w:cs="Arial Narrow"/>
                <w:color w:val="000000"/>
                <w:sz w:val="18"/>
                <w:szCs w:val="18"/>
                <w:lang w:val="el-GR"/>
              </w:rPr>
              <w:t xml:space="preserve"> </w:t>
            </w:r>
            <w:r w:rsidRPr="00BA3F7B">
              <w:rPr>
                <w:rFonts w:ascii="Arial Narrow" w:eastAsia="Arial Narrow" w:hAnsi="Arial Narrow" w:cs="Arial Narrow"/>
                <w:color w:val="000000"/>
                <w:sz w:val="18"/>
                <w:szCs w:val="18"/>
              </w:rPr>
              <w:t>list</w:t>
            </w:r>
            <w:r w:rsidRPr="00BA3F7B">
              <w:rPr>
                <w:rFonts w:ascii="Arial Narrow" w:eastAsia="Arial Narrow" w:hAnsi="Arial Narrow" w:cs="Arial Narrow"/>
                <w:color w:val="000000"/>
                <w:sz w:val="18"/>
                <w:szCs w:val="18"/>
                <w:lang w:val="el-GR"/>
              </w:rPr>
              <w:t xml:space="preserve"> συμμόρφωσης </w:t>
            </w:r>
            <w:r w:rsidRPr="00BA3F7B">
              <w:rPr>
                <w:rFonts w:ascii="Arial Narrow" w:eastAsia="Arial Narrow" w:hAnsi="Arial Narrow" w:cs="Arial Narrow"/>
                <w:color w:val="000000"/>
                <w:sz w:val="18"/>
                <w:szCs w:val="18"/>
              </w:rPr>
              <w:t>GDPR</w:t>
            </w:r>
            <w:r w:rsidRPr="00BA3F7B">
              <w:rPr>
                <w:rFonts w:ascii="Arial Narrow" w:eastAsia="Arial Narrow" w:hAnsi="Arial Narrow" w:cs="Arial Narrow"/>
                <w:color w:val="000000"/>
                <w:sz w:val="18"/>
                <w:szCs w:val="18"/>
                <w:lang w:val="el-GR"/>
              </w:rPr>
              <w:t>)</w:t>
            </w:r>
          </w:p>
        </w:tc>
        <w:tc>
          <w:tcPr>
            <w:tcW w:w="607" w:type="dxa"/>
            <w:tcBorders>
              <w:top w:val="nil"/>
              <w:left w:val="nil"/>
              <w:bottom w:val="single" w:sz="4" w:space="0" w:color="000000"/>
              <w:right w:val="single" w:sz="4" w:space="0" w:color="000000"/>
            </w:tcBorders>
            <w:shd w:val="clear" w:color="auto" w:fill="auto"/>
            <w:vAlign w:val="center"/>
          </w:tcPr>
          <w:p w14:paraId="65F20CD4"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Σ05</w:t>
            </w:r>
          </w:p>
        </w:tc>
        <w:tc>
          <w:tcPr>
            <w:tcW w:w="1519" w:type="dxa"/>
            <w:gridSpan w:val="2"/>
            <w:tcBorders>
              <w:top w:val="nil"/>
              <w:left w:val="nil"/>
              <w:bottom w:val="single" w:sz="4" w:space="0" w:color="000000"/>
              <w:right w:val="single" w:sz="4" w:space="0" w:color="000000"/>
            </w:tcBorders>
            <w:shd w:val="clear" w:color="auto" w:fill="auto"/>
            <w:vAlign w:val="center"/>
          </w:tcPr>
          <w:p w14:paraId="11E31AA1"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50813E6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0943937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tcBorders>
              <w:top w:val="nil"/>
              <w:left w:val="nil"/>
              <w:bottom w:val="single" w:sz="4" w:space="0" w:color="000000"/>
              <w:right w:val="single" w:sz="4" w:space="0" w:color="000000"/>
            </w:tcBorders>
            <w:shd w:val="clear" w:color="auto" w:fill="auto"/>
            <w:vAlign w:val="center"/>
          </w:tcPr>
          <w:p w14:paraId="007D0FDB"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3A347235" w14:textId="77777777" w:rsidTr="0050357E">
        <w:trPr>
          <w:trHeight w:val="270"/>
        </w:trPr>
        <w:tc>
          <w:tcPr>
            <w:tcW w:w="5288" w:type="dxa"/>
            <w:gridSpan w:val="4"/>
            <w:tcBorders>
              <w:top w:val="single" w:sz="4" w:space="0" w:color="000000"/>
              <w:left w:val="single" w:sz="4" w:space="0" w:color="000000"/>
              <w:bottom w:val="single" w:sz="4" w:space="0" w:color="000000"/>
              <w:right w:val="single" w:sz="4" w:space="0" w:color="000000"/>
            </w:tcBorders>
            <w:shd w:val="clear" w:color="auto" w:fill="D9E1F2"/>
            <w:vAlign w:val="center"/>
          </w:tcPr>
          <w:p w14:paraId="21EFD616" w14:textId="77777777" w:rsidR="003C6BBB" w:rsidRPr="00BA3F7B" w:rsidRDefault="00C84A86">
            <w:pPr>
              <w:spacing w:after="0"/>
              <w:jc w:val="right"/>
              <w:rPr>
                <w:rFonts w:ascii="Arial Narrow" w:eastAsia="Arial Narrow" w:hAnsi="Arial Narrow" w:cs="Arial Narrow"/>
                <w:b/>
                <w:sz w:val="18"/>
                <w:szCs w:val="18"/>
              </w:rPr>
            </w:pPr>
            <w:r w:rsidRPr="00BA3F7B">
              <w:rPr>
                <w:rFonts w:ascii="Arial Narrow" w:eastAsia="Arial Narrow" w:hAnsi="Arial Narrow" w:cs="Arial Narrow"/>
                <w:b/>
                <w:sz w:val="18"/>
                <w:szCs w:val="18"/>
              </w:rPr>
              <w:t>Άθροισμα</w:t>
            </w:r>
          </w:p>
        </w:tc>
        <w:tc>
          <w:tcPr>
            <w:tcW w:w="1511" w:type="dxa"/>
            <w:tcBorders>
              <w:top w:val="nil"/>
              <w:left w:val="nil"/>
              <w:bottom w:val="single" w:sz="4" w:space="0" w:color="000000"/>
              <w:right w:val="single" w:sz="4" w:space="0" w:color="000000"/>
            </w:tcBorders>
            <w:shd w:val="clear" w:color="auto" w:fill="D9E1F2"/>
            <w:vAlign w:val="center"/>
          </w:tcPr>
          <w:p w14:paraId="08F4C497" w14:textId="77777777" w:rsidR="003C6BBB" w:rsidRPr="00BA3F7B" w:rsidRDefault="00C84A86">
            <w:pPr>
              <w:spacing w:after="0"/>
              <w:rPr>
                <w:rFonts w:ascii="Arial Narrow" w:eastAsia="Arial Narrow" w:hAnsi="Arial Narrow" w:cs="Arial Narrow"/>
                <w:b/>
                <w:sz w:val="18"/>
                <w:szCs w:val="18"/>
              </w:rPr>
            </w:pPr>
            <w:r w:rsidRPr="00BA3F7B">
              <w:rPr>
                <w:rFonts w:ascii="Arial Narrow" w:eastAsia="Arial Narrow" w:hAnsi="Arial Narrow" w:cs="Arial Narrow"/>
                <w:b/>
                <w:sz w:val="18"/>
                <w:szCs w:val="18"/>
              </w:rPr>
              <w:t xml:space="preserve">1,50 </w:t>
            </w:r>
          </w:p>
        </w:tc>
        <w:tc>
          <w:tcPr>
            <w:tcW w:w="1103" w:type="dxa"/>
            <w:tcBorders>
              <w:top w:val="nil"/>
              <w:left w:val="nil"/>
              <w:bottom w:val="single" w:sz="4" w:space="0" w:color="000000"/>
              <w:right w:val="single" w:sz="4" w:space="0" w:color="000000"/>
            </w:tcBorders>
            <w:shd w:val="clear" w:color="auto" w:fill="D9E1F2"/>
            <w:vAlign w:val="center"/>
          </w:tcPr>
          <w:p w14:paraId="312689FB" w14:textId="77777777" w:rsidR="003C6BBB" w:rsidRPr="00BA3F7B" w:rsidRDefault="00C84A86">
            <w:pPr>
              <w:spacing w:after="0"/>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c>
          <w:tcPr>
            <w:tcW w:w="2310" w:type="dxa"/>
            <w:gridSpan w:val="2"/>
            <w:tcBorders>
              <w:top w:val="single" w:sz="4" w:space="0" w:color="000000"/>
              <w:left w:val="nil"/>
              <w:bottom w:val="single" w:sz="4" w:space="0" w:color="000000"/>
              <w:right w:val="single" w:sz="4" w:space="0" w:color="000000"/>
            </w:tcBorders>
            <w:shd w:val="clear" w:color="auto" w:fill="D9E1F2"/>
            <w:vAlign w:val="center"/>
          </w:tcPr>
          <w:p w14:paraId="2E8833B5"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1E20E269" w14:textId="77777777" w:rsidTr="0050357E">
        <w:trPr>
          <w:trHeight w:val="270"/>
        </w:trPr>
        <w:tc>
          <w:tcPr>
            <w:tcW w:w="987" w:type="dxa"/>
            <w:vMerge w:val="restart"/>
            <w:tcBorders>
              <w:top w:val="nil"/>
              <w:left w:val="single" w:sz="4" w:space="0" w:color="000000"/>
              <w:bottom w:val="single" w:sz="4" w:space="0" w:color="000000"/>
              <w:right w:val="single" w:sz="4" w:space="0" w:color="000000"/>
            </w:tcBorders>
            <w:shd w:val="clear" w:color="auto" w:fill="auto"/>
            <w:vAlign w:val="center"/>
          </w:tcPr>
          <w:p w14:paraId="090E31BA"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Π.Π.3</w:t>
            </w:r>
          </w:p>
        </w:tc>
        <w:tc>
          <w:tcPr>
            <w:tcW w:w="3686" w:type="dxa"/>
            <w:vMerge w:val="restart"/>
            <w:tcBorders>
              <w:top w:val="nil"/>
              <w:left w:val="single" w:sz="4" w:space="0" w:color="000000"/>
              <w:bottom w:val="single" w:sz="4" w:space="0" w:color="000000"/>
              <w:right w:val="single" w:sz="4" w:space="0" w:color="000000"/>
            </w:tcBorders>
            <w:shd w:val="clear" w:color="auto" w:fill="auto"/>
            <w:vAlign w:val="center"/>
          </w:tcPr>
          <w:p w14:paraId="00965137"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Π.Π.3.1</w:t>
            </w:r>
            <w:r w:rsidRPr="00BA3F7B">
              <w:rPr>
                <w:rFonts w:ascii="Arial Narrow" w:eastAsia="Arial Narrow" w:hAnsi="Arial Narrow" w:cs="Arial Narrow"/>
                <w:color w:val="000000"/>
                <w:sz w:val="18"/>
                <w:szCs w:val="18"/>
                <w:lang w:val="el-GR"/>
              </w:rPr>
              <w:t>. 1</w:t>
            </w:r>
            <w:r w:rsidRPr="00BA3F7B">
              <w:rPr>
                <w:rFonts w:ascii="Arial Narrow" w:eastAsia="Arial Narrow" w:hAnsi="Arial Narrow" w:cs="Arial Narrow"/>
                <w:color w:val="000000"/>
                <w:sz w:val="18"/>
                <w:szCs w:val="18"/>
                <w:vertAlign w:val="superscript"/>
                <w:lang w:val="el-GR"/>
              </w:rPr>
              <w:t>η</w:t>
            </w:r>
            <w:r w:rsidRPr="00BA3F7B">
              <w:rPr>
                <w:rFonts w:ascii="Arial Narrow" w:eastAsia="Arial Narrow" w:hAnsi="Arial Narrow" w:cs="Arial Narrow"/>
                <w:color w:val="000000"/>
                <w:sz w:val="18"/>
                <w:szCs w:val="18"/>
                <w:lang w:val="el-GR"/>
              </w:rPr>
              <w:t xml:space="preserve"> Έκθεση Εργασιών</w:t>
            </w:r>
          </w:p>
        </w:tc>
        <w:tc>
          <w:tcPr>
            <w:tcW w:w="607" w:type="dxa"/>
            <w:tcBorders>
              <w:top w:val="nil"/>
              <w:left w:val="nil"/>
              <w:bottom w:val="single" w:sz="4" w:space="0" w:color="000000"/>
              <w:right w:val="single" w:sz="4" w:space="0" w:color="000000"/>
            </w:tcBorders>
            <w:shd w:val="clear" w:color="auto" w:fill="auto"/>
            <w:vAlign w:val="center"/>
          </w:tcPr>
          <w:p w14:paraId="21B657A4"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1519" w:type="dxa"/>
            <w:gridSpan w:val="2"/>
            <w:tcBorders>
              <w:top w:val="nil"/>
              <w:left w:val="nil"/>
              <w:bottom w:val="single" w:sz="4" w:space="0" w:color="000000"/>
              <w:right w:val="single" w:sz="4" w:space="0" w:color="000000"/>
            </w:tcBorders>
            <w:shd w:val="clear" w:color="auto" w:fill="auto"/>
            <w:vAlign w:val="center"/>
          </w:tcPr>
          <w:p w14:paraId="6B4CEBF1"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2,00 </w:t>
            </w:r>
          </w:p>
        </w:tc>
        <w:tc>
          <w:tcPr>
            <w:tcW w:w="1103" w:type="dxa"/>
            <w:tcBorders>
              <w:top w:val="nil"/>
              <w:left w:val="nil"/>
              <w:bottom w:val="single" w:sz="4" w:space="0" w:color="000000"/>
              <w:right w:val="single" w:sz="4" w:space="0" w:color="000000"/>
            </w:tcBorders>
            <w:shd w:val="clear" w:color="auto" w:fill="auto"/>
            <w:vAlign w:val="center"/>
          </w:tcPr>
          <w:p w14:paraId="01047F3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2490359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val="restart"/>
            <w:tcBorders>
              <w:top w:val="nil"/>
              <w:left w:val="single" w:sz="4" w:space="0" w:color="000000"/>
              <w:bottom w:val="single" w:sz="4" w:space="0" w:color="000000"/>
              <w:right w:val="single" w:sz="4" w:space="0" w:color="000000"/>
            </w:tcBorders>
            <w:shd w:val="clear" w:color="auto" w:fill="auto"/>
            <w:vAlign w:val="center"/>
          </w:tcPr>
          <w:p w14:paraId="4B65DECB"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3E2B60A3"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6E9A8B0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39D507F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3C9FD9B6"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1519" w:type="dxa"/>
            <w:gridSpan w:val="2"/>
            <w:tcBorders>
              <w:top w:val="nil"/>
              <w:left w:val="nil"/>
              <w:bottom w:val="single" w:sz="4" w:space="0" w:color="000000"/>
              <w:right w:val="single" w:sz="4" w:space="0" w:color="000000"/>
            </w:tcBorders>
            <w:shd w:val="clear" w:color="auto" w:fill="auto"/>
            <w:vAlign w:val="center"/>
          </w:tcPr>
          <w:p w14:paraId="5B6FF76D"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7174086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0B7368A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6581C33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7F3588C"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21271B8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745769A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587DD9B4"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1519" w:type="dxa"/>
            <w:gridSpan w:val="2"/>
            <w:tcBorders>
              <w:top w:val="nil"/>
              <w:left w:val="nil"/>
              <w:bottom w:val="single" w:sz="4" w:space="0" w:color="000000"/>
              <w:right w:val="single" w:sz="4" w:space="0" w:color="000000"/>
            </w:tcBorders>
            <w:shd w:val="clear" w:color="auto" w:fill="auto"/>
            <w:vAlign w:val="center"/>
          </w:tcPr>
          <w:p w14:paraId="6F15AFB8"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2,00 </w:t>
            </w:r>
          </w:p>
        </w:tc>
        <w:tc>
          <w:tcPr>
            <w:tcW w:w="1103" w:type="dxa"/>
            <w:tcBorders>
              <w:top w:val="nil"/>
              <w:left w:val="nil"/>
              <w:bottom w:val="single" w:sz="4" w:space="0" w:color="000000"/>
              <w:right w:val="single" w:sz="4" w:space="0" w:color="000000"/>
            </w:tcBorders>
            <w:shd w:val="clear" w:color="auto" w:fill="auto"/>
            <w:vAlign w:val="center"/>
          </w:tcPr>
          <w:p w14:paraId="2E03242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498F8F6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237DB0C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87CF82B"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3D98CAA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29A4243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190D415F"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1519" w:type="dxa"/>
            <w:gridSpan w:val="2"/>
            <w:tcBorders>
              <w:top w:val="nil"/>
              <w:left w:val="nil"/>
              <w:bottom w:val="single" w:sz="4" w:space="0" w:color="000000"/>
              <w:right w:val="single" w:sz="4" w:space="0" w:color="000000"/>
            </w:tcBorders>
            <w:shd w:val="clear" w:color="auto" w:fill="auto"/>
            <w:vAlign w:val="center"/>
          </w:tcPr>
          <w:p w14:paraId="2C919DA0"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2,00 </w:t>
            </w:r>
          </w:p>
        </w:tc>
        <w:tc>
          <w:tcPr>
            <w:tcW w:w="1103" w:type="dxa"/>
            <w:tcBorders>
              <w:top w:val="nil"/>
              <w:left w:val="nil"/>
              <w:bottom w:val="single" w:sz="4" w:space="0" w:color="000000"/>
              <w:right w:val="single" w:sz="4" w:space="0" w:color="000000"/>
            </w:tcBorders>
            <w:shd w:val="clear" w:color="auto" w:fill="auto"/>
            <w:vAlign w:val="center"/>
          </w:tcPr>
          <w:p w14:paraId="6958BAD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0C05DC4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57DF318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3DA60B1"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5D494C7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6006FF3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077AC618"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1519" w:type="dxa"/>
            <w:gridSpan w:val="2"/>
            <w:tcBorders>
              <w:top w:val="nil"/>
              <w:left w:val="nil"/>
              <w:bottom w:val="single" w:sz="4" w:space="0" w:color="000000"/>
              <w:right w:val="single" w:sz="4" w:space="0" w:color="000000"/>
            </w:tcBorders>
            <w:shd w:val="clear" w:color="auto" w:fill="auto"/>
            <w:vAlign w:val="center"/>
          </w:tcPr>
          <w:p w14:paraId="0C0E2EA9"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1,00 </w:t>
            </w:r>
          </w:p>
        </w:tc>
        <w:tc>
          <w:tcPr>
            <w:tcW w:w="1103" w:type="dxa"/>
            <w:tcBorders>
              <w:top w:val="nil"/>
              <w:left w:val="nil"/>
              <w:bottom w:val="single" w:sz="4" w:space="0" w:color="000000"/>
              <w:right w:val="single" w:sz="4" w:space="0" w:color="000000"/>
            </w:tcBorders>
            <w:shd w:val="clear" w:color="auto" w:fill="auto"/>
            <w:vAlign w:val="center"/>
          </w:tcPr>
          <w:p w14:paraId="1720B5C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5CE974F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03392F5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D927C00" w14:textId="77777777" w:rsidTr="0050357E">
        <w:trPr>
          <w:trHeight w:val="270"/>
        </w:trPr>
        <w:tc>
          <w:tcPr>
            <w:tcW w:w="5288" w:type="dxa"/>
            <w:gridSpan w:val="4"/>
            <w:tcBorders>
              <w:top w:val="single" w:sz="4" w:space="0" w:color="000000"/>
              <w:left w:val="single" w:sz="4" w:space="0" w:color="000000"/>
              <w:bottom w:val="single" w:sz="4" w:space="0" w:color="000000"/>
              <w:right w:val="single" w:sz="4" w:space="0" w:color="000000"/>
            </w:tcBorders>
            <w:shd w:val="clear" w:color="auto" w:fill="D9E1F2"/>
            <w:vAlign w:val="center"/>
          </w:tcPr>
          <w:p w14:paraId="2BBC4DB5" w14:textId="77777777" w:rsidR="003C6BBB" w:rsidRPr="00BA3F7B" w:rsidRDefault="00C84A86">
            <w:pPr>
              <w:spacing w:after="0"/>
              <w:jc w:val="right"/>
              <w:rPr>
                <w:rFonts w:ascii="Arial Narrow" w:eastAsia="Arial Narrow" w:hAnsi="Arial Narrow" w:cs="Arial Narrow"/>
                <w:b/>
                <w:sz w:val="18"/>
                <w:szCs w:val="18"/>
              </w:rPr>
            </w:pPr>
            <w:r w:rsidRPr="00BA3F7B">
              <w:rPr>
                <w:rFonts w:ascii="Arial Narrow" w:eastAsia="Arial Narrow" w:hAnsi="Arial Narrow" w:cs="Arial Narrow"/>
                <w:b/>
                <w:sz w:val="18"/>
                <w:szCs w:val="18"/>
              </w:rPr>
              <w:t>Άθροισμα</w:t>
            </w:r>
          </w:p>
        </w:tc>
        <w:tc>
          <w:tcPr>
            <w:tcW w:w="1511" w:type="dxa"/>
            <w:tcBorders>
              <w:top w:val="nil"/>
              <w:left w:val="nil"/>
              <w:bottom w:val="single" w:sz="4" w:space="0" w:color="000000"/>
              <w:right w:val="single" w:sz="4" w:space="0" w:color="000000"/>
            </w:tcBorders>
            <w:shd w:val="clear" w:color="auto" w:fill="D9E1F2"/>
            <w:vAlign w:val="center"/>
          </w:tcPr>
          <w:p w14:paraId="71FDD658" w14:textId="77777777" w:rsidR="003C6BBB" w:rsidRPr="00BA3F7B" w:rsidRDefault="00C84A86">
            <w:pPr>
              <w:spacing w:after="0"/>
              <w:rPr>
                <w:rFonts w:ascii="Arial Narrow" w:eastAsia="Arial Narrow" w:hAnsi="Arial Narrow" w:cs="Arial Narrow"/>
                <w:b/>
                <w:sz w:val="18"/>
                <w:szCs w:val="18"/>
              </w:rPr>
            </w:pPr>
            <w:r w:rsidRPr="00BA3F7B">
              <w:rPr>
                <w:rFonts w:ascii="Arial Narrow" w:eastAsia="Arial Narrow" w:hAnsi="Arial Narrow" w:cs="Arial Narrow"/>
                <w:b/>
                <w:sz w:val="18"/>
                <w:szCs w:val="18"/>
              </w:rPr>
              <w:t xml:space="preserve">7,50 </w:t>
            </w:r>
          </w:p>
        </w:tc>
        <w:tc>
          <w:tcPr>
            <w:tcW w:w="1103" w:type="dxa"/>
            <w:tcBorders>
              <w:top w:val="nil"/>
              <w:left w:val="nil"/>
              <w:bottom w:val="single" w:sz="4" w:space="0" w:color="000000"/>
              <w:right w:val="single" w:sz="4" w:space="0" w:color="000000"/>
            </w:tcBorders>
            <w:shd w:val="clear" w:color="auto" w:fill="D9E1F2"/>
            <w:vAlign w:val="center"/>
          </w:tcPr>
          <w:p w14:paraId="3214D3A6" w14:textId="77777777" w:rsidR="003C6BBB" w:rsidRPr="00BA3F7B" w:rsidRDefault="00C84A86">
            <w:pPr>
              <w:spacing w:after="0"/>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c>
          <w:tcPr>
            <w:tcW w:w="2310" w:type="dxa"/>
            <w:gridSpan w:val="2"/>
            <w:tcBorders>
              <w:top w:val="single" w:sz="4" w:space="0" w:color="000000"/>
              <w:left w:val="nil"/>
              <w:bottom w:val="single" w:sz="4" w:space="0" w:color="000000"/>
              <w:right w:val="single" w:sz="4" w:space="0" w:color="000000"/>
            </w:tcBorders>
            <w:shd w:val="clear" w:color="auto" w:fill="D9E1F2"/>
            <w:vAlign w:val="center"/>
          </w:tcPr>
          <w:p w14:paraId="64084D83"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008DE114" w14:textId="77777777" w:rsidTr="0050357E">
        <w:trPr>
          <w:trHeight w:val="270"/>
        </w:trPr>
        <w:tc>
          <w:tcPr>
            <w:tcW w:w="987" w:type="dxa"/>
            <w:vMerge w:val="restart"/>
            <w:tcBorders>
              <w:top w:val="nil"/>
              <w:left w:val="single" w:sz="4" w:space="0" w:color="000000"/>
              <w:bottom w:val="single" w:sz="4" w:space="0" w:color="000000"/>
              <w:right w:val="single" w:sz="4" w:space="0" w:color="000000"/>
            </w:tcBorders>
            <w:shd w:val="clear" w:color="auto" w:fill="auto"/>
            <w:vAlign w:val="center"/>
          </w:tcPr>
          <w:p w14:paraId="67ABC492"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Π.Π.4</w:t>
            </w:r>
          </w:p>
        </w:tc>
        <w:tc>
          <w:tcPr>
            <w:tcW w:w="3686" w:type="dxa"/>
            <w:vMerge w:val="restart"/>
            <w:tcBorders>
              <w:top w:val="nil"/>
              <w:left w:val="single" w:sz="4" w:space="0" w:color="000000"/>
              <w:bottom w:val="single" w:sz="4" w:space="0" w:color="000000"/>
              <w:right w:val="single" w:sz="4" w:space="0" w:color="000000"/>
            </w:tcBorders>
            <w:shd w:val="clear" w:color="auto" w:fill="auto"/>
            <w:vAlign w:val="center"/>
          </w:tcPr>
          <w:p w14:paraId="43A0F433"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Π.Π.4.1.</w:t>
            </w:r>
            <w:r w:rsidRPr="00BA3F7B">
              <w:rPr>
                <w:rFonts w:ascii="Arial Narrow" w:eastAsia="Arial Narrow" w:hAnsi="Arial Narrow" w:cs="Arial Narrow"/>
                <w:color w:val="000000"/>
                <w:sz w:val="18"/>
                <w:szCs w:val="18"/>
                <w:lang w:val="el-GR"/>
              </w:rPr>
              <w:t xml:space="preserve"> 2</w:t>
            </w:r>
            <w:r w:rsidRPr="00BA3F7B">
              <w:rPr>
                <w:rFonts w:ascii="Arial Narrow" w:eastAsia="Arial Narrow" w:hAnsi="Arial Narrow" w:cs="Arial Narrow"/>
                <w:color w:val="000000"/>
                <w:sz w:val="18"/>
                <w:szCs w:val="18"/>
                <w:vertAlign w:val="superscript"/>
                <w:lang w:val="el-GR"/>
              </w:rPr>
              <w:t>η</w:t>
            </w:r>
            <w:r w:rsidRPr="00BA3F7B">
              <w:rPr>
                <w:rFonts w:ascii="Arial Narrow" w:eastAsia="Arial Narrow" w:hAnsi="Arial Narrow" w:cs="Arial Narrow"/>
                <w:color w:val="000000"/>
                <w:sz w:val="18"/>
                <w:szCs w:val="18"/>
                <w:lang w:val="el-GR"/>
              </w:rPr>
              <w:t xml:space="preserve"> Έκθεση Εργασιών</w:t>
            </w:r>
          </w:p>
        </w:tc>
        <w:tc>
          <w:tcPr>
            <w:tcW w:w="607" w:type="dxa"/>
            <w:tcBorders>
              <w:top w:val="nil"/>
              <w:left w:val="nil"/>
              <w:bottom w:val="single" w:sz="4" w:space="0" w:color="000000"/>
              <w:right w:val="single" w:sz="4" w:space="0" w:color="000000"/>
            </w:tcBorders>
            <w:shd w:val="clear" w:color="auto" w:fill="auto"/>
            <w:vAlign w:val="center"/>
          </w:tcPr>
          <w:p w14:paraId="10C5163B"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1519" w:type="dxa"/>
            <w:gridSpan w:val="2"/>
            <w:tcBorders>
              <w:top w:val="nil"/>
              <w:left w:val="nil"/>
              <w:bottom w:val="single" w:sz="4" w:space="0" w:color="000000"/>
              <w:right w:val="single" w:sz="4" w:space="0" w:color="000000"/>
            </w:tcBorders>
            <w:shd w:val="clear" w:color="auto" w:fill="auto"/>
            <w:vAlign w:val="center"/>
          </w:tcPr>
          <w:p w14:paraId="73F296C5"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3C8EEC64"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520F96A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val="restart"/>
            <w:tcBorders>
              <w:top w:val="nil"/>
              <w:left w:val="single" w:sz="4" w:space="0" w:color="000000"/>
              <w:bottom w:val="single" w:sz="4" w:space="0" w:color="000000"/>
              <w:right w:val="single" w:sz="4" w:space="0" w:color="000000"/>
            </w:tcBorders>
            <w:shd w:val="clear" w:color="auto" w:fill="auto"/>
            <w:vAlign w:val="center"/>
          </w:tcPr>
          <w:p w14:paraId="3B13C589"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308931CD"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5E007A9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536C6AF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014F94AB"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1519" w:type="dxa"/>
            <w:gridSpan w:val="2"/>
            <w:tcBorders>
              <w:top w:val="nil"/>
              <w:left w:val="nil"/>
              <w:bottom w:val="single" w:sz="4" w:space="0" w:color="000000"/>
              <w:right w:val="single" w:sz="4" w:space="0" w:color="000000"/>
            </w:tcBorders>
            <w:shd w:val="clear" w:color="auto" w:fill="auto"/>
            <w:vAlign w:val="center"/>
          </w:tcPr>
          <w:p w14:paraId="650713EC"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1103" w:type="dxa"/>
            <w:tcBorders>
              <w:top w:val="nil"/>
              <w:left w:val="nil"/>
              <w:bottom w:val="single" w:sz="4" w:space="0" w:color="000000"/>
              <w:right w:val="single" w:sz="4" w:space="0" w:color="000000"/>
            </w:tcBorders>
            <w:shd w:val="clear" w:color="auto" w:fill="auto"/>
            <w:vAlign w:val="center"/>
          </w:tcPr>
          <w:p w14:paraId="5B94409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617ECFD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58F7ABD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B17BF85"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1A484A4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6255961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086B376A"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1519" w:type="dxa"/>
            <w:gridSpan w:val="2"/>
            <w:tcBorders>
              <w:top w:val="nil"/>
              <w:left w:val="nil"/>
              <w:bottom w:val="single" w:sz="4" w:space="0" w:color="000000"/>
              <w:right w:val="single" w:sz="4" w:space="0" w:color="000000"/>
            </w:tcBorders>
            <w:shd w:val="clear" w:color="auto" w:fill="auto"/>
            <w:vAlign w:val="center"/>
          </w:tcPr>
          <w:p w14:paraId="14398F30"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1103" w:type="dxa"/>
            <w:tcBorders>
              <w:top w:val="nil"/>
              <w:left w:val="nil"/>
              <w:bottom w:val="single" w:sz="4" w:space="0" w:color="000000"/>
              <w:right w:val="single" w:sz="4" w:space="0" w:color="000000"/>
            </w:tcBorders>
            <w:shd w:val="clear" w:color="auto" w:fill="auto"/>
            <w:vAlign w:val="center"/>
          </w:tcPr>
          <w:p w14:paraId="7F36E85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787B815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351E6BB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EA977AB"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091B425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75CBA73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20DBC77F"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1519" w:type="dxa"/>
            <w:gridSpan w:val="2"/>
            <w:tcBorders>
              <w:top w:val="nil"/>
              <w:left w:val="nil"/>
              <w:bottom w:val="single" w:sz="4" w:space="0" w:color="000000"/>
              <w:right w:val="single" w:sz="4" w:space="0" w:color="000000"/>
            </w:tcBorders>
            <w:shd w:val="clear" w:color="auto" w:fill="auto"/>
            <w:vAlign w:val="center"/>
          </w:tcPr>
          <w:p w14:paraId="2A812230"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1103" w:type="dxa"/>
            <w:tcBorders>
              <w:top w:val="nil"/>
              <w:left w:val="nil"/>
              <w:bottom w:val="single" w:sz="4" w:space="0" w:color="000000"/>
              <w:right w:val="single" w:sz="4" w:space="0" w:color="000000"/>
            </w:tcBorders>
            <w:shd w:val="clear" w:color="auto" w:fill="auto"/>
            <w:vAlign w:val="center"/>
          </w:tcPr>
          <w:p w14:paraId="3709571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7C5FDEE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04F74F4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DE54BEC"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66608DE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2131766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0198BEFE"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1519" w:type="dxa"/>
            <w:gridSpan w:val="2"/>
            <w:tcBorders>
              <w:top w:val="nil"/>
              <w:left w:val="nil"/>
              <w:bottom w:val="single" w:sz="4" w:space="0" w:color="000000"/>
              <w:right w:val="single" w:sz="4" w:space="0" w:color="000000"/>
            </w:tcBorders>
            <w:shd w:val="clear" w:color="auto" w:fill="auto"/>
            <w:vAlign w:val="center"/>
          </w:tcPr>
          <w:p w14:paraId="5BE3BAC3"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4A80B64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46DE05F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4E97500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17E49A8"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009E657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57A8548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6FC0DE38"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1519" w:type="dxa"/>
            <w:gridSpan w:val="2"/>
            <w:tcBorders>
              <w:top w:val="nil"/>
              <w:left w:val="nil"/>
              <w:bottom w:val="single" w:sz="4" w:space="0" w:color="000000"/>
              <w:right w:val="single" w:sz="4" w:space="0" w:color="000000"/>
            </w:tcBorders>
            <w:shd w:val="clear" w:color="auto" w:fill="auto"/>
            <w:vAlign w:val="center"/>
          </w:tcPr>
          <w:p w14:paraId="551A01B4"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1103" w:type="dxa"/>
            <w:tcBorders>
              <w:top w:val="nil"/>
              <w:left w:val="nil"/>
              <w:bottom w:val="single" w:sz="4" w:space="0" w:color="000000"/>
              <w:right w:val="single" w:sz="4" w:space="0" w:color="000000"/>
            </w:tcBorders>
            <w:shd w:val="clear" w:color="auto" w:fill="auto"/>
            <w:vAlign w:val="center"/>
          </w:tcPr>
          <w:p w14:paraId="61C03DD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2712419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026A424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E8C8C3F"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24DC890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val="restart"/>
            <w:tcBorders>
              <w:top w:val="nil"/>
              <w:left w:val="single" w:sz="4" w:space="0" w:color="000000"/>
              <w:bottom w:val="single" w:sz="4" w:space="0" w:color="000000"/>
              <w:right w:val="single" w:sz="4" w:space="0" w:color="000000"/>
            </w:tcBorders>
            <w:shd w:val="clear" w:color="auto" w:fill="auto"/>
            <w:vAlign w:val="center"/>
          </w:tcPr>
          <w:p w14:paraId="3B81979A"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Π.Π.4.2.</w:t>
            </w:r>
            <w:r w:rsidRPr="00BA3F7B">
              <w:rPr>
                <w:rFonts w:ascii="Arial Narrow" w:eastAsia="Arial Narrow" w:hAnsi="Arial Narrow" w:cs="Arial Narrow"/>
                <w:color w:val="000000"/>
                <w:sz w:val="18"/>
                <w:szCs w:val="18"/>
                <w:lang w:val="el-GR"/>
              </w:rPr>
              <w:t xml:space="preserve"> Ψηφιακός ατομικός φάκελος ωφελούμενων</w:t>
            </w:r>
          </w:p>
        </w:tc>
        <w:tc>
          <w:tcPr>
            <w:tcW w:w="607" w:type="dxa"/>
            <w:tcBorders>
              <w:top w:val="nil"/>
              <w:left w:val="nil"/>
              <w:bottom w:val="single" w:sz="4" w:space="0" w:color="000000"/>
              <w:right w:val="single" w:sz="4" w:space="0" w:color="000000"/>
            </w:tcBorders>
            <w:shd w:val="clear" w:color="auto" w:fill="auto"/>
            <w:vAlign w:val="center"/>
          </w:tcPr>
          <w:p w14:paraId="75A1C26A"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1519" w:type="dxa"/>
            <w:gridSpan w:val="2"/>
            <w:tcBorders>
              <w:top w:val="nil"/>
              <w:left w:val="nil"/>
              <w:bottom w:val="single" w:sz="4" w:space="0" w:color="000000"/>
              <w:right w:val="single" w:sz="4" w:space="0" w:color="000000"/>
            </w:tcBorders>
            <w:shd w:val="clear" w:color="auto" w:fill="auto"/>
            <w:vAlign w:val="center"/>
          </w:tcPr>
          <w:p w14:paraId="59AC43AF"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40AD6F0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588A6E2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val="restart"/>
            <w:tcBorders>
              <w:top w:val="nil"/>
              <w:left w:val="single" w:sz="4" w:space="0" w:color="000000"/>
              <w:bottom w:val="single" w:sz="4" w:space="0" w:color="000000"/>
              <w:right w:val="single" w:sz="4" w:space="0" w:color="000000"/>
            </w:tcBorders>
            <w:shd w:val="clear" w:color="auto" w:fill="auto"/>
            <w:vAlign w:val="center"/>
          </w:tcPr>
          <w:p w14:paraId="51B10152"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1EC044C0"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40ECFE1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5EDD855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7351162C"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1519" w:type="dxa"/>
            <w:gridSpan w:val="2"/>
            <w:tcBorders>
              <w:top w:val="nil"/>
              <w:left w:val="nil"/>
              <w:bottom w:val="single" w:sz="4" w:space="0" w:color="000000"/>
              <w:right w:val="single" w:sz="4" w:space="0" w:color="000000"/>
            </w:tcBorders>
            <w:shd w:val="clear" w:color="auto" w:fill="auto"/>
            <w:vAlign w:val="center"/>
          </w:tcPr>
          <w:p w14:paraId="08CC7F56"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0,22 </w:t>
            </w:r>
          </w:p>
        </w:tc>
        <w:tc>
          <w:tcPr>
            <w:tcW w:w="1103" w:type="dxa"/>
            <w:tcBorders>
              <w:top w:val="nil"/>
              <w:left w:val="nil"/>
              <w:bottom w:val="single" w:sz="4" w:space="0" w:color="000000"/>
              <w:right w:val="single" w:sz="4" w:space="0" w:color="000000"/>
            </w:tcBorders>
            <w:shd w:val="clear" w:color="auto" w:fill="auto"/>
            <w:vAlign w:val="center"/>
          </w:tcPr>
          <w:p w14:paraId="283DC8B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65497FA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4FB2F07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F3E31C5"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511A37B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75D849A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058DCA1C"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1519" w:type="dxa"/>
            <w:gridSpan w:val="2"/>
            <w:tcBorders>
              <w:top w:val="nil"/>
              <w:left w:val="nil"/>
              <w:bottom w:val="single" w:sz="4" w:space="0" w:color="000000"/>
              <w:right w:val="single" w:sz="4" w:space="0" w:color="000000"/>
            </w:tcBorders>
            <w:shd w:val="clear" w:color="auto" w:fill="auto"/>
            <w:vAlign w:val="center"/>
          </w:tcPr>
          <w:p w14:paraId="2B8F4A32"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1103" w:type="dxa"/>
            <w:tcBorders>
              <w:top w:val="nil"/>
              <w:left w:val="nil"/>
              <w:bottom w:val="single" w:sz="4" w:space="0" w:color="000000"/>
              <w:right w:val="single" w:sz="4" w:space="0" w:color="000000"/>
            </w:tcBorders>
            <w:shd w:val="clear" w:color="auto" w:fill="auto"/>
            <w:vAlign w:val="center"/>
          </w:tcPr>
          <w:p w14:paraId="331E389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296D6C7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65E7F8B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3C76F78"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6008148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31076CB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04E23F6A"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1519" w:type="dxa"/>
            <w:gridSpan w:val="2"/>
            <w:tcBorders>
              <w:top w:val="nil"/>
              <w:left w:val="nil"/>
              <w:bottom w:val="single" w:sz="4" w:space="0" w:color="000000"/>
              <w:right w:val="single" w:sz="4" w:space="0" w:color="000000"/>
            </w:tcBorders>
            <w:shd w:val="clear" w:color="auto" w:fill="auto"/>
            <w:vAlign w:val="center"/>
          </w:tcPr>
          <w:p w14:paraId="76A768F2"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1103" w:type="dxa"/>
            <w:tcBorders>
              <w:top w:val="nil"/>
              <w:left w:val="nil"/>
              <w:bottom w:val="single" w:sz="4" w:space="0" w:color="000000"/>
              <w:right w:val="single" w:sz="4" w:space="0" w:color="000000"/>
            </w:tcBorders>
            <w:shd w:val="clear" w:color="auto" w:fill="auto"/>
            <w:vAlign w:val="center"/>
          </w:tcPr>
          <w:p w14:paraId="0F7208E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24CC122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43E06D2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58BF850B"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650C185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1C0DF7C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5EE85088"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1519" w:type="dxa"/>
            <w:gridSpan w:val="2"/>
            <w:tcBorders>
              <w:top w:val="nil"/>
              <w:left w:val="nil"/>
              <w:bottom w:val="single" w:sz="4" w:space="0" w:color="000000"/>
              <w:right w:val="single" w:sz="4" w:space="0" w:color="000000"/>
            </w:tcBorders>
            <w:shd w:val="clear" w:color="auto" w:fill="auto"/>
            <w:vAlign w:val="center"/>
          </w:tcPr>
          <w:p w14:paraId="1166622D"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1FD119F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33DEB6E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021AC9E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00779F9"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465FDBB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667C57A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4B3BF557"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1519" w:type="dxa"/>
            <w:gridSpan w:val="2"/>
            <w:tcBorders>
              <w:top w:val="nil"/>
              <w:left w:val="nil"/>
              <w:bottom w:val="single" w:sz="4" w:space="0" w:color="000000"/>
              <w:right w:val="single" w:sz="4" w:space="0" w:color="000000"/>
            </w:tcBorders>
            <w:shd w:val="clear" w:color="auto" w:fill="auto"/>
            <w:vAlign w:val="center"/>
          </w:tcPr>
          <w:p w14:paraId="563FE99D"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6CF2122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1DAF9ED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756D5FF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D09526B"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39DF070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val="restart"/>
            <w:tcBorders>
              <w:top w:val="nil"/>
              <w:left w:val="single" w:sz="4" w:space="0" w:color="000000"/>
              <w:bottom w:val="single" w:sz="4" w:space="0" w:color="000000"/>
              <w:right w:val="single" w:sz="4" w:space="0" w:color="000000"/>
            </w:tcBorders>
            <w:shd w:val="clear" w:color="auto" w:fill="auto"/>
            <w:vAlign w:val="center"/>
          </w:tcPr>
          <w:p w14:paraId="3C1D222F"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Π.Π.4.3.</w:t>
            </w:r>
            <w:r w:rsidRPr="00BA3F7B">
              <w:rPr>
                <w:rFonts w:ascii="Arial Narrow" w:eastAsia="Arial Narrow" w:hAnsi="Arial Narrow" w:cs="Arial Narrow"/>
                <w:color w:val="000000"/>
                <w:sz w:val="18"/>
                <w:szCs w:val="18"/>
                <w:lang w:val="el-GR"/>
              </w:rPr>
              <w:t xml:space="preserve"> Φάκελος δράσεων (παρουσιολόγιο, αρχείο πεπραγμένων)</w:t>
            </w:r>
          </w:p>
        </w:tc>
        <w:tc>
          <w:tcPr>
            <w:tcW w:w="607" w:type="dxa"/>
            <w:tcBorders>
              <w:top w:val="nil"/>
              <w:left w:val="nil"/>
              <w:bottom w:val="single" w:sz="4" w:space="0" w:color="000000"/>
              <w:right w:val="single" w:sz="4" w:space="0" w:color="000000"/>
            </w:tcBorders>
            <w:shd w:val="clear" w:color="auto" w:fill="auto"/>
            <w:vAlign w:val="center"/>
          </w:tcPr>
          <w:p w14:paraId="44B5449C"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1519" w:type="dxa"/>
            <w:gridSpan w:val="2"/>
            <w:tcBorders>
              <w:top w:val="nil"/>
              <w:left w:val="nil"/>
              <w:bottom w:val="single" w:sz="4" w:space="0" w:color="000000"/>
              <w:right w:val="single" w:sz="4" w:space="0" w:color="000000"/>
            </w:tcBorders>
            <w:shd w:val="clear" w:color="auto" w:fill="auto"/>
            <w:vAlign w:val="center"/>
          </w:tcPr>
          <w:p w14:paraId="7915DED9"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5713244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146415A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val="restart"/>
            <w:tcBorders>
              <w:top w:val="nil"/>
              <w:left w:val="single" w:sz="4" w:space="0" w:color="000000"/>
              <w:bottom w:val="single" w:sz="4" w:space="0" w:color="000000"/>
              <w:right w:val="single" w:sz="4" w:space="0" w:color="000000"/>
            </w:tcBorders>
            <w:shd w:val="clear" w:color="auto" w:fill="auto"/>
            <w:vAlign w:val="center"/>
          </w:tcPr>
          <w:p w14:paraId="5E9FA1A6"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2EDE3CE3"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59ABA90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2980BA2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4A714121"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1519" w:type="dxa"/>
            <w:gridSpan w:val="2"/>
            <w:tcBorders>
              <w:top w:val="nil"/>
              <w:left w:val="nil"/>
              <w:bottom w:val="single" w:sz="4" w:space="0" w:color="000000"/>
              <w:right w:val="single" w:sz="4" w:space="0" w:color="000000"/>
            </w:tcBorders>
            <w:shd w:val="clear" w:color="auto" w:fill="auto"/>
            <w:vAlign w:val="center"/>
          </w:tcPr>
          <w:p w14:paraId="75DC7137"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0,22 </w:t>
            </w:r>
          </w:p>
        </w:tc>
        <w:tc>
          <w:tcPr>
            <w:tcW w:w="1103" w:type="dxa"/>
            <w:tcBorders>
              <w:top w:val="nil"/>
              <w:left w:val="nil"/>
              <w:bottom w:val="single" w:sz="4" w:space="0" w:color="000000"/>
              <w:right w:val="single" w:sz="4" w:space="0" w:color="000000"/>
            </w:tcBorders>
            <w:shd w:val="clear" w:color="auto" w:fill="auto"/>
            <w:vAlign w:val="center"/>
          </w:tcPr>
          <w:p w14:paraId="24F05034"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3241B33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1D85BE3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428F86A"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1ED2973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0FFF44F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4F065FFF"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1519" w:type="dxa"/>
            <w:gridSpan w:val="2"/>
            <w:tcBorders>
              <w:top w:val="nil"/>
              <w:left w:val="nil"/>
              <w:bottom w:val="single" w:sz="4" w:space="0" w:color="000000"/>
              <w:right w:val="single" w:sz="4" w:space="0" w:color="000000"/>
            </w:tcBorders>
            <w:shd w:val="clear" w:color="auto" w:fill="auto"/>
            <w:vAlign w:val="center"/>
          </w:tcPr>
          <w:p w14:paraId="429D9B6B"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1103" w:type="dxa"/>
            <w:tcBorders>
              <w:top w:val="nil"/>
              <w:left w:val="nil"/>
              <w:bottom w:val="single" w:sz="4" w:space="0" w:color="000000"/>
              <w:right w:val="single" w:sz="4" w:space="0" w:color="000000"/>
            </w:tcBorders>
            <w:shd w:val="clear" w:color="auto" w:fill="auto"/>
            <w:vAlign w:val="center"/>
          </w:tcPr>
          <w:p w14:paraId="3360334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0C9C4214"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619FA27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C9A8178"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72CEC90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02031F8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4CDD8656"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1519" w:type="dxa"/>
            <w:gridSpan w:val="2"/>
            <w:tcBorders>
              <w:top w:val="nil"/>
              <w:left w:val="nil"/>
              <w:bottom w:val="single" w:sz="4" w:space="0" w:color="000000"/>
              <w:right w:val="single" w:sz="4" w:space="0" w:color="000000"/>
            </w:tcBorders>
            <w:shd w:val="clear" w:color="auto" w:fill="auto"/>
            <w:vAlign w:val="center"/>
          </w:tcPr>
          <w:p w14:paraId="69777A97"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1103" w:type="dxa"/>
            <w:tcBorders>
              <w:top w:val="nil"/>
              <w:left w:val="nil"/>
              <w:bottom w:val="single" w:sz="4" w:space="0" w:color="000000"/>
              <w:right w:val="single" w:sz="4" w:space="0" w:color="000000"/>
            </w:tcBorders>
            <w:shd w:val="clear" w:color="auto" w:fill="auto"/>
            <w:vAlign w:val="center"/>
          </w:tcPr>
          <w:p w14:paraId="27A6F28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4AB3390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589F916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18BF483"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4E65E35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35D0298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0DD6B3A2"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1519" w:type="dxa"/>
            <w:gridSpan w:val="2"/>
            <w:tcBorders>
              <w:top w:val="nil"/>
              <w:left w:val="nil"/>
              <w:bottom w:val="single" w:sz="4" w:space="0" w:color="000000"/>
              <w:right w:val="single" w:sz="4" w:space="0" w:color="000000"/>
            </w:tcBorders>
            <w:shd w:val="clear" w:color="auto" w:fill="auto"/>
            <w:vAlign w:val="center"/>
          </w:tcPr>
          <w:p w14:paraId="00B6042E"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61CB004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43D653A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1054D56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045C4BB"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1130177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7D01DE5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4BBB97D5"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1519" w:type="dxa"/>
            <w:gridSpan w:val="2"/>
            <w:tcBorders>
              <w:top w:val="nil"/>
              <w:left w:val="nil"/>
              <w:bottom w:val="single" w:sz="4" w:space="0" w:color="000000"/>
              <w:right w:val="single" w:sz="4" w:space="0" w:color="000000"/>
            </w:tcBorders>
            <w:shd w:val="clear" w:color="auto" w:fill="auto"/>
            <w:vAlign w:val="center"/>
          </w:tcPr>
          <w:p w14:paraId="76BC9354"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3B6CEC4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5CB08BC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7BEFF98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18A635D"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4F99156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val="restart"/>
            <w:tcBorders>
              <w:top w:val="nil"/>
              <w:left w:val="single" w:sz="4" w:space="0" w:color="000000"/>
              <w:bottom w:val="single" w:sz="4" w:space="0" w:color="000000"/>
              <w:right w:val="single" w:sz="4" w:space="0" w:color="000000"/>
            </w:tcBorders>
            <w:shd w:val="clear" w:color="auto" w:fill="auto"/>
            <w:vAlign w:val="center"/>
          </w:tcPr>
          <w:p w14:paraId="3ED7A1C2"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Π.Π.4.4.</w:t>
            </w:r>
            <w:r w:rsidRPr="00BA3F7B">
              <w:rPr>
                <w:rFonts w:ascii="Arial Narrow" w:eastAsia="Arial Narrow" w:hAnsi="Arial Narrow" w:cs="Arial Narrow"/>
                <w:color w:val="000000"/>
                <w:sz w:val="18"/>
                <w:szCs w:val="18"/>
                <w:lang w:val="el-GR"/>
              </w:rPr>
              <w:t xml:space="preserve"> Φάκελος εποπτειών (παρουσιολόγιο, αρχείο πεπραγμένων)</w:t>
            </w:r>
          </w:p>
        </w:tc>
        <w:tc>
          <w:tcPr>
            <w:tcW w:w="607" w:type="dxa"/>
            <w:tcBorders>
              <w:top w:val="nil"/>
              <w:left w:val="nil"/>
              <w:bottom w:val="single" w:sz="4" w:space="0" w:color="000000"/>
              <w:right w:val="single" w:sz="4" w:space="0" w:color="000000"/>
            </w:tcBorders>
            <w:shd w:val="clear" w:color="auto" w:fill="auto"/>
            <w:vAlign w:val="center"/>
          </w:tcPr>
          <w:p w14:paraId="71655AED"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1519" w:type="dxa"/>
            <w:gridSpan w:val="2"/>
            <w:tcBorders>
              <w:top w:val="nil"/>
              <w:left w:val="nil"/>
              <w:bottom w:val="single" w:sz="4" w:space="0" w:color="000000"/>
              <w:right w:val="single" w:sz="4" w:space="0" w:color="000000"/>
            </w:tcBorders>
            <w:shd w:val="clear" w:color="auto" w:fill="auto"/>
            <w:vAlign w:val="center"/>
          </w:tcPr>
          <w:p w14:paraId="585E32ED"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30D49F9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67FC2AF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val="restart"/>
            <w:tcBorders>
              <w:top w:val="nil"/>
              <w:left w:val="single" w:sz="4" w:space="0" w:color="000000"/>
              <w:bottom w:val="single" w:sz="4" w:space="0" w:color="000000"/>
              <w:right w:val="single" w:sz="4" w:space="0" w:color="000000"/>
            </w:tcBorders>
            <w:shd w:val="clear" w:color="auto" w:fill="auto"/>
            <w:vAlign w:val="center"/>
          </w:tcPr>
          <w:p w14:paraId="500A2DC3"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53E17582"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2512B23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594CA4A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6C547F7D"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1519" w:type="dxa"/>
            <w:gridSpan w:val="2"/>
            <w:tcBorders>
              <w:top w:val="nil"/>
              <w:left w:val="nil"/>
              <w:bottom w:val="single" w:sz="4" w:space="0" w:color="000000"/>
              <w:right w:val="single" w:sz="4" w:space="0" w:color="000000"/>
            </w:tcBorders>
            <w:shd w:val="clear" w:color="auto" w:fill="auto"/>
            <w:vAlign w:val="center"/>
          </w:tcPr>
          <w:p w14:paraId="00ABD7CC"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0,22 </w:t>
            </w:r>
          </w:p>
        </w:tc>
        <w:tc>
          <w:tcPr>
            <w:tcW w:w="1103" w:type="dxa"/>
            <w:tcBorders>
              <w:top w:val="nil"/>
              <w:left w:val="nil"/>
              <w:bottom w:val="single" w:sz="4" w:space="0" w:color="000000"/>
              <w:right w:val="single" w:sz="4" w:space="0" w:color="000000"/>
            </w:tcBorders>
            <w:shd w:val="clear" w:color="auto" w:fill="auto"/>
            <w:vAlign w:val="center"/>
          </w:tcPr>
          <w:p w14:paraId="5B826A7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353B9B1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4AB9C5A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D5CADA5"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0B65D92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5D47F68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2CCA22BD"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1519" w:type="dxa"/>
            <w:gridSpan w:val="2"/>
            <w:tcBorders>
              <w:top w:val="nil"/>
              <w:left w:val="nil"/>
              <w:bottom w:val="single" w:sz="4" w:space="0" w:color="000000"/>
              <w:right w:val="single" w:sz="4" w:space="0" w:color="000000"/>
            </w:tcBorders>
            <w:shd w:val="clear" w:color="auto" w:fill="auto"/>
            <w:vAlign w:val="center"/>
          </w:tcPr>
          <w:p w14:paraId="61A38A3E"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1103" w:type="dxa"/>
            <w:tcBorders>
              <w:top w:val="nil"/>
              <w:left w:val="nil"/>
              <w:bottom w:val="single" w:sz="4" w:space="0" w:color="000000"/>
              <w:right w:val="single" w:sz="4" w:space="0" w:color="000000"/>
            </w:tcBorders>
            <w:shd w:val="clear" w:color="auto" w:fill="auto"/>
            <w:vAlign w:val="center"/>
          </w:tcPr>
          <w:p w14:paraId="59FB67B4"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1CC655E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7FDA863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0931D0E"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677E8AE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7CA3926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2A34C5D3"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1519" w:type="dxa"/>
            <w:gridSpan w:val="2"/>
            <w:tcBorders>
              <w:top w:val="nil"/>
              <w:left w:val="nil"/>
              <w:bottom w:val="single" w:sz="4" w:space="0" w:color="000000"/>
              <w:right w:val="single" w:sz="4" w:space="0" w:color="000000"/>
            </w:tcBorders>
            <w:shd w:val="clear" w:color="auto" w:fill="auto"/>
            <w:vAlign w:val="center"/>
          </w:tcPr>
          <w:p w14:paraId="4595F6E9"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1103" w:type="dxa"/>
            <w:tcBorders>
              <w:top w:val="nil"/>
              <w:left w:val="nil"/>
              <w:bottom w:val="single" w:sz="4" w:space="0" w:color="000000"/>
              <w:right w:val="single" w:sz="4" w:space="0" w:color="000000"/>
            </w:tcBorders>
            <w:shd w:val="clear" w:color="auto" w:fill="auto"/>
            <w:vAlign w:val="center"/>
          </w:tcPr>
          <w:p w14:paraId="252E188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746F71E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727228C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328B361"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46CE75E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798F0F1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0043BBB5"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1519" w:type="dxa"/>
            <w:gridSpan w:val="2"/>
            <w:tcBorders>
              <w:top w:val="nil"/>
              <w:left w:val="nil"/>
              <w:bottom w:val="single" w:sz="4" w:space="0" w:color="000000"/>
              <w:right w:val="single" w:sz="4" w:space="0" w:color="000000"/>
            </w:tcBorders>
            <w:shd w:val="clear" w:color="auto" w:fill="auto"/>
            <w:vAlign w:val="center"/>
          </w:tcPr>
          <w:p w14:paraId="4184BF15"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1CA3688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43EE4B2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27C6DD6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D4D3293"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1B76467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237AF05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3E642083"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1519" w:type="dxa"/>
            <w:gridSpan w:val="2"/>
            <w:tcBorders>
              <w:top w:val="nil"/>
              <w:left w:val="nil"/>
              <w:bottom w:val="single" w:sz="4" w:space="0" w:color="000000"/>
              <w:right w:val="single" w:sz="4" w:space="0" w:color="000000"/>
            </w:tcBorders>
            <w:shd w:val="clear" w:color="auto" w:fill="auto"/>
            <w:vAlign w:val="center"/>
          </w:tcPr>
          <w:p w14:paraId="22401DAE"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10BF58C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17BCB4F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3D771AD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36BC5EB"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3599F90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val="restart"/>
            <w:tcBorders>
              <w:top w:val="nil"/>
              <w:left w:val="single" w:sz="4" w:space="0" w:color="000000"/>
              <w:bottom w:val="single" w:sz="4" w:space="0" w:color="000000"/>
              <w:right w:val="single" w:sz="4" w:space="0" w:color="000000"/>
            </w:tcBorders>
            <w:shd w:val="clear" w:color="auto" w:fill="auto"/>
            <w:vAlign w:val="center"/>
          </w:tcPr>
          <w:p w14:paraId="6EF39A9E"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Π.Π.4.5.</w:t>
            </w:r>
            <w:r w:rsidRPr="00BA3F7B">
              <w:rPr>
                <w:rFonts w:ascii="Arial Narrow" w:eastAsia="Arial Narrow" w:hAnsi="Arial Narrow" w:cs="Arial Narrow"/>
                <w:color w:val="000000"/>
                <w:sz w:val="18"/>
                <w:szCs w:val="18"/>
                <w:lang w:val="el-GR"/>
              </w:rPr>
              <w:t xml:space="preserve"> Έκθεση αυτοαξιολόγησης σχετικά με την πορεία υλοποίησης του έργου</w:t>
            </w:r>
          </w:p>
        </w:tc>
        <w:tc>
          <w:tcPr>
            <w:tcW w:w="607" w:type="dxa"/>
            <w:tcBorders>
              <w:top w:val="nil"/>
              <w:left w:val="nil"/>
              <w:bottom w:val="single" w:sz="4" w:space="0" w:color="000000"/>
              <w:right w:val="single" w:sz="4" w:space="0" w:color="000000"/>
            </w:tcBorders>
            <w:shd w:val="clear" w:color="auto" w:fill="auto"/>
            <w:vAlign w:val="center"/>
          </w:tcPr>
          <w:p w14:paraId="127FA320"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1519" w:type="dxa"/>
            <w:gridSpan w:val="2"/>
            <w:tcBorders>
              <w:top w:val="nil"/>
              <w:left w:val="nil"/>
              <w:bottom w:val="single" w:sz="4" w:space="0" w:color="000000"/>
              <w:right w:val="single" w:sz="4" w:space="0" w:color="000000"/>
            </w:tcBorders>
            <w:shd w:val="clear" w:color="auto" w:fill="auto"/>
            <w:vAlign w:val="center"/>
          </w:tcPr>
          <w:p w14:paraId="45A1C2B0"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69B6BF6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22D936E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val="restart"/>
            <w:tcBorders>
              <w:top w:val="nil"/>
              <w:left w:val="single" w:sz="4" w:space="0" w:color="000000"/>
              <w:bottom w:val="single" w:sz="4" w:space="0" w:color="000000"/>
              <w:right w:val="single" w:sz="4" w:space="0" w:color="000000"/>
            </w:tcBorders>
            <w:shd w:val="clear" w:color="auto" w:fill="auto"/>
            <w:vAlign w:val="center"/>
          </w:tcPr>
          <w:p w14:paraId="021CBC2D"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1352B748"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78948B5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75B321B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742216EA"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1519" w:type="dxa"/>
            <w:gridSpan w:val="2"/>
            <w:tcBorders>
              <w:top w:val="nil"/>
              <w:left w:val="nil"/>
              <w:bottom w:val="single" w:sz="4" w:space="0" w:color="000000"/>
              <w:right w:val="single" w:sz="4" w:space="0" w:color="000000"/>
            </w:tcBorders>
            <w:shd w:val="clear" w:color="auto" w:fill="auto"/>
            <w:vAlign w:val="center"/>
          </w:tcPr>
          <w:p w14:paraId="5AD60551"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1103" w:type="dxa"/>
            <w:tcBorders>
              <w:top w:val="nil"/>
              <w:left w:val="nil"/>
              <w:bottom w:val="single" w:sz="4" w:space="0" w:color="000000"/>
              <w:right w:val="single" w:sz="4" w:space="0" w:color="000000"/>
            </w:tcBorders>
            <w:shd w:val="clear" w:color="auto" w:fill="auto"/>
            <w:vAlign w:val="center"/>
          </w:tcPr>
          <w:p w14:paraId="5F96ED6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3C1FA29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24ACC6C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005932B"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674E09B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37D7930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6430AD23"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1519" w:type="dxa"/>
            <w:gridSpan w:val="2"/>
            <w:tcBorders>
              <w:top w:val="nil"/>
              <w:left w:val="nil"/>
              <w:bottom w:val="single" w:sz="4" w:space="0" w:color="000000"/>
              <w:right w:val="single" w:sz="4" w:space="0" w:color="000000"/>
            </w:tcBorders>
            <w:shd w:val="clear" w:color="auto" w:fill="auto"/>
            <w:vAlign w:val="center"/>
          </w:tcPr>
          <w:p w14:paraId="3A6F14FF"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1103" w:type="dxa"/>
            <w:tcBorders>
              <w:top w:val="nil"/>
              <w:left w:val="nil"/>
              <w:bottom w:val="single" w:sz="4" w:space="0" w:color="000000"/>
              <w:right w:val="single" w:sz="4" w:space="0" w:color="000000"/>
            </w:tcBorders>
            <w:shd w:val="clear" w:color="auto" w:fill="auto"/>
            <w:vAlign w:val="center"/>
          </w:tcPr>
          <w:p w14:paraId="5285491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5E51B1A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7F19134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A96353F"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70EB7C3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1509082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168B5E9F"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1519" w:type="dxa"/>
            <w:gridSpan w:val="2"/>
            <w:tcBorders>
              <w:top w:val="nil"/>
              <w:left w:val="nil"/>
              <w:bottom w:val="single" w:sz="4" w:space="0" w:color="000000"/>
              <w:right w:val="single" w:sz="4" w:space="0" w:color="000000"/>
            </w:tcBorders>
            <w:shd w:val="clear" w:color="auto" w:fill="auto"/>
            <w:vAlign w:val="center"/>
          </w:tcPr>
          <w:p w14:paraId="7BB9BD0B"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1103" w:type="dxa"/>
            <w:tcBorders>
              <w:top w:val="nil"/>
              <w:left w:val="nil"/>
              <w:bottom w:val="single" w:sz="4" w:space="0" w:color="000000"/>
              <w:right w:val="single" w:sz="4" w:space="0" w:color="000000"/>
            </w:tcBorders>
            <w:shd w:val="clear" w:color="auto" w:fill="auto"/>
            <w:vAlign w:val="center"/>
          </w:tcPr>
          <w:p w14:paraId="1F96538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650FE1C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2D55407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7FE2421"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2F8597F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3322BB2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56730017"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1519" w:type="dxa"/>
            <w:gridSpan w:val="2"/>
            <w:tcBorders>
              <w:top w:val="nil"/>
              <w:left w:val="nil"/>
              <w:bottom w:val="single" w:sz="4" w:space="0" w:color="000000"/>
              <w:right w:val="single" w:sz="4" w:space="0" w:color="000000"/>
            </w:tcBorders>
            <w:shd w:val="clear" w:color="auto" w:fill="auto"/>
            <w:vAlign w:val="center"/>
          </w:tcPr>
          <w:p w14:paraId="14D75749"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243C58B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3A2381F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7F3D269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02E0BB2"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1BBCE58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38BE0FD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6E733E04"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1519" w:type="dxa"/>
            <w:gridSpan w:val="2"/>
            <w:tcBorders>
              <w:top w:val="nil"/>
              <w:left w:val="nil"/>
              <w:bottom w:val="single" w:sz="4" w:space="0" w:color="000000"/>
              <w:right w:val="single" w:sz="4" w:space="0" w:color="000000"/>
            </w:tcBorders>
            <w:shd w:val="clear" w:color="auto" w:fill="auto"/>
            <w:vAlign w:val="center"/>
          </w:tcPr>
          <w:p w14:paraId="561F0A26"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7FD546D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340AB92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1A6E2FD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B13CD92" w14:textId="77777777" w:rsidTr="0050357E">
        <w:trPr>
          <w:trHeight w:val="270"/>
        </w:trPr>
        <w:tc>
          <w:tcPr>
            <w:tcW w:w="5288" w:type="dxa"/>
            <w:gridSpan w:val="4"/>
            <w:tcBorders>
              <w:top w:val="single" w:sz="4" w:space="0" w:color="000000"/>
              <w:left w:val="single" w:sz="4" w:space="0" w:color="000000"/>
              <w:bottom w:val="single" w:sz="4" w:space="0" w:color="000000"/>
              <w:right w:val="single" w:sz="4" w:space="0" w:color="000000"/>
            </w:tcBorders>
            <w:shd w:val="clear" w:color="auto" w:fill="D9E1F2"/>
            <w:vAlign w:val="center"/>
          </w:tcPr>
          <w:p w14:paraId="5183752B" w14:textId="77777777" w:rsidR="003C6BBB" w:rsidRPr="00BA3F7B" w:rsidRDefault="00C84A86">
            <w:pPr>
              <w:spacing w:after="0"/>
              <w:jc w:val="right"/>
              <w:rPr>
                <w:rFonts w:ascii="Arial Narrow" w:eastAsia="Arial Narrow" w:hAnsi="Arial Narrow" w:cs="Arial Narrow"/>
                <w:b/>
                <w:sz w:val="18"/>
                <w:szCs w:val="18"/>
              </w:rPr>
            </w:pPr>
            <w:r w:rsidRPr="00BA3F7B">
              <w:rPr>
                <w:rFonts w:ascii="Arial Narrow" w:eastAsia="Arial Narrow" w:hAnsi="Arial Narrow" w:cs="Arial Narrow"/>
                <w:b/>
                <w:sz w:val="18"/>
                <w:szCs w:val="18"/>
              </w:rPr>
              <w:t>Άθροισμα</w:t>
            </w:r>
          </w:p>
        </w:tc>
        <w:tc>
          <w:tcPr>
            <w:tcW w:w="1511" w:type="dxa"/>
            <w:tcBorders>
              <w:top w:val="nil"/>
              <w:left w:val="nil"/>
              <w:bottom w:val="single" w:sz="4" w:space="0" w:color="000000"/>
              <w:right w:val="single" w:sz="4" w:space="0" w:color="000000"/>
            </w:tcBorders>
            <w:shd w:val="clear" w:color="auto" w:fill="D9E1F2"/>
            <w:vAlign w:val="center"/>
          </w:tcPr>
          <w:p w14:paraId="3B32D3BB" w14:textId="77777777" w:rsidR="003C6BBB" w:rsidRPr="00BA3F7B" w:rsidRDefault="00C84A86">
            <w:pPr>
              <w:spacing w:after="0"/>
              <w:rPr>
                <w:rFonts w:ascii="Arial Narrow" w:eastAsia="Arial Narrow" w:hAnsi="Arial Narrow" w:cs="Arial Narrow"/>
                <w:b/>
                <w:sz w:val="18"/>
                <w:szCs w:val="18"/>
              </w:rPr>
            </w:pPr>
            <w:r w:rsidRPr="00BA3F7B">
              <w:rPr>
                <w:rFonts w:ascii="Arial Narrow" w:eastAsia="Arial Narrow" w:hAnsi="Arial Narrow" w:cs="Arial Narrow"/>
                <w:b/>
                <w:sz w:val="18"/>
                <w:szCs w:val="18"/>
              </w:rPr>
              <w:t xml:space="preserve">13,18 </w:t>
            </w:r>
          </w:p>
        </w:tc>
        <w:tc>
          <w:tcPr>
            <w:tcW w:w="1103" w:type="dxa"/>
            <w:tcBorders>
              <w:top w:val="nil"/>
              <w:left w:val="nil"/>
              <w:bottom w:val="single" w:sz="4" w:space="0" w:color="000000"/>
              <w:right w:val="single" w:sz="4" w:space="0" w:color="000000"/>
            </w:tcBorders>
            <w:shd w:val="clear" w:color="auto" w:fill="D9E1F2"/>
            <w:vAlign w:val="center"/>
          </w:tcPr>
          <w:p w14:paraId="27F16FFF" w14:textId="77777777" w:rsidR="003C6BBB" w:rsidRPr="00BA3F7B" w:rsidRDefault="00C84A86">
            <w:pPr>
              <w:spacing w:after="0"/>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c>
          <w:tcPr>
            <w:tcW w:w="2310" w:type="dxa"/>
            <w:gridSpan w:val="2"/>
            <w:tcBorders>
              <w:top w:val="single" w:sz="4" w:space="0" w:color="000000"/>
              <w:left w:val="nil"/>
              <w:bottom w:val="single" w:sz="4" w:space="0" w:color="000000"/>
              <w:right w:val="single" w:sz="4" w:space="0" w:color="000000"/>
            </w:tcBorders>
            <w:shd w:val="clear" w:color="auto" w:fill="D9E1F2"/>
            <w:vAlign w:val="center"/>
          </w:tcPr>
          <w:p w14:paraId="746252EA"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4A5C3F42" w14:textId="77777777" w:rsidTr="0050357E">
        <w:trPr>
          <w:trHeight w:val="270"/>
        </w:trPr>
        <w:tc>
          <w:tcPr>
            <w:tcW w:w="987" w:type="dxa"/>
            <w:vMerge w:val="restart"/>
            <w:tcBorders>
              <w:top w:val="nil"/>
              <w:left w:val="single" w:sz="4" w:space="0" w:color="000000"/>
              <w:bottom w:val="single" w:sz="4" w:space="0" w:color="000000"/>
              <w:right w:val="single" w:sz="4" w:space="0" w:color="000000"/>
            </w:tcBorders>
            <w:shd w:val="clear" w:color="auto" w:fill="auto"/>
            <w:vAlign w:val="center"/>
          </w:tcPr>
          <w:p w14:paraId="41C24FE7"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Π.Π.5</w:t>
            </w:r>
          </w:p>
        </w:tc>
        <w:tc>
          <w:tcPr>
            <w:tcW w:w="3686" w:type="dxa"/>
            <w:vMerge w:val="restart"/>
            <w:tcBorders>
              <w:top w:val="nil"/>
              <w:left w:val="single" w:sz="4" w:space="0" w:color="000000"/>
              <w:bottom w:val="single" w:sz="4" w:space="0" w:color="000000"/>
              <w:right w:val="single" w:sz="4" w:space="0" w:color="000000"/>
            </w:tcBorders>
            <w:shd w:val="clear" w:color="auto" w:fill="auto"/>
            <w:vAlign w:val="center"/>
          </w:tcPr>
          <w:p w14:paraId="5680201E"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Π.Π.5.1.</w:t>
            </w:r>
            <w:r w:rsidRPr="00BA3F7B">
              <w:rPr>
                <w:rFonts w:ascii="Arial Narrow" w:eastAsia="Arial Narrow" w:hAnsi="Arial Narrow" w:cs="Arial Narrow"/>
                <w:color w:val="000000"/>
                <w:sz w:val="18"/>
                <w:szCs w:val="18"/>
                <w:lang w:val="el-GR"/>
              </w:rPr>
              <w:t xml:space="preserve"> 3</w:t>
            </w:r>
            <w:r w:rsidRPr="00BA3F7B">
              <w:rPr>
                <w:rFonts w:ascii="Arial Narrow" w:eastAsia="Arial Narrow" w:hAnsi="Arial Narrow" w:cs="Arial Narrow"/>
                <w:color w:val="000000"/>
                <w:sz w:val="18"/>
                <w:szCs w:val="18"/>
                <w:vertAlign w:val="superscript"/>
                <w:lang w:val="el-GR"/>
              </w:rPr>
              <w:t>η</w:t>
            </w:r>
            <w:r w:rsidRPr="00BA3F7B">
              <w:rPr>
                <w:rFonts w:ascii="Arial Narrow" w:eastAsia="Arial Narrow" w:hAnsi="Arial Narrow" w:cs="Arial Narrow"/>
                <w:color w:val="000000"/>
                <w:sz w:val="18"/>
                <w:szCs w:val="18"/>
                <w:lang w:val="el-GR"/>
              </w:rPr>
              <w:t xml:space="preserve"> Έκθεση Εργασιών</w:t>
            </w:r>
          </w:p>
        </w:tc>
        <w:tc>
          <w:tcPr>
            <w:tcW w:w="607" w:type="dxa"/>
            <w:tcBorders>
              <w:top w:val="nil"/>
              <w:left w:val="nil"/>
              <w:bottom w:val="single" w:sz="4" w:space="0" w:color="000000"/>
              <w:right w:val="single" w:sz="4" w:space="0" w:color="000000"/>
            </w:tcBorders>
            <w:shd w:val="clear" w:color="auto" w:fill="auto"/>
            <w:vAlign w:val="center"/>
          </w:tcPr>
          <w:p w14:paraId="0C5CF884"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1519" w:type="dxa"/>
            <w:gridSpan w:val="2"/>
            <w:tcBorders>
              <w:top w:val="nil"/>
              <w:left w:val="nil"/>
              <w:bottom w:val="single" w:sz="4" w:space="0" w:color="000000"/>
              <w:right w:val="single" w:sz="4" w:space="0" w:color="000000"/>
            </w:tcBorders>
            <w:shd w:val="clear" w:color="auto" w:fill="auto"/>
            <w:vAlign w:val="center"/>
          </w:tcPr>
          <w:p w14:paraId="65B69CB8"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29A7249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0C33CEB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val="restart"/>
            <w:tcBorders>
              <w:top w:val="nil"/>
              <w:left w:val="single" w:sz="4" w:space="0" w:color="000000"/>
              <w:bottom w:val="single" w:sz="4" w:space="0" w:color="000000"/>
              <w:right w:val="single" w:sz="4" w:space="0" w:color="000000"/>
            </w:tcBorders>
            <w:shd w:val="clear" w:color="auto" w:fill="auto"/>
            <w:vAlign w:val="center"/>
          </w:tcPr>
          <w:p w14:paraId="3A8CE5E4"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0B36B318"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4FF3A23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50A3E12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3A00F9E5"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1519" w:type="dxa"/>
            <w:gridSpan w:val="2"/>
            <w:tcBorders>
              <w:top w:val="nil"/>
              <w:left w:val="nil"/>
              <w:bottom w:val="single" w:sz="4" w:space="0" w:color="000000"/>
              <w:right w:val="single" w:sz="4" w:space="0" w:color="000000"/>
            </w:tcBorders>
            <w:shd w:val="clear" w:color="auto" w:fill="auto"/>
            <w:vAlign w:val="center"/>
          </w:tcPr>
          <w:p w14:paraId="527F9B89"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1103" w:type="dxa"/>
            <w:tcBorders>
              <w:top w:val="nil"/>
              <w:left w:val="nil"/>
              <w:bottom w:val="single" w:sz="4" w:space="0" w:color="000000"/>
              <w:right w:val="single" w:sz="4" w:space="0" w:color="000000"/>
            </w:tcBorders>
            <w:shd w:val="clear" w:color="auto" w:fill="auto"/>
            <w:vAlign w:val="center"/>
          </w:tcPr>
          <w:p w14:paraId="047EAC5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0AA649B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2866CF9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8FED2D0"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4C814E0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179B1FC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351E3EAD"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1519" w:type="dxa"/>
            <w:gridSpan w:val="2"/>
            <w:tcBorders>
              <w:top w:val="nil"/>
              <w:left w:val="nil"/>
              <w:bottom w:val="single" w:sz="4" w:space="0" w:color="000000"/>
              <w:right w:val="single" w:sz="4" w:space="0" w:color="000000"/>
            </w:tcBorders>
            <w:shd w:val="clear" w:color="auto" w:fill="auto"/>
            <w:vAlign w:val="center"/>
          </w:tcPr>
          <w:p w14:paraId="64574D95"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1103" w:type="dxa"/>
            <w:tcBorders>
              <w:top w:val="nil"/>
              <w:left w:val="nil"/>
              <w:bottom w:val="single" w:sz="4" w:space="0" w:color="000000"/>
              <w:right w:val="single" w:sz="4" w:space="0" w:color="000000"/>
            </w:tcBorders>
            <w:shd w:val="clear" w:color="auto" w:fill="auto"/>
            <w:vAlign w:val="center"/>
          </w:tcPr>
          <w:p w14:paraId="04484C1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649AA9B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1C6EFD7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F39593D"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12EA56D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4311874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127FE2EC"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1519" w:type="dxa"/>
            <w:gridSpan w:val="2"/>
            <w:tcBorders>
              <w:top w:val="nil"/>
              <w:left w:val="nil"/>
              <w:bottom w:val="single" w:sz="4" w:space="0" w:color="000000"/>
              <w:right w:val="single" w:sz="4" w:space="0" w:color="000000"/>
            </w:tcBorders>
            <w:shd w:val="clear" w:color="auto" w:fill="auto"/>
            <w:vAlign w:val="center"/>
          </w:tcPr>
          <w:p w14:paraId="4F3144AF"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1103" w:type="dxa"/>
            <w:tcBorders>
              <w:top w:val="nil"/>
              <w:left w:val="nil"/>
              <w:bottom w:val="single" w:sz="4" w:space="0" w:color="000000"/>
              <w:right w:val="single" w:sz="4" w:space="0" w:color="000000"/>
            </w:tcBorders>
            <w:shd w:val="clear" w:color="auto" w:fill="auto"/>
            <w:vAlign w:val="center"/>
          </w:tcPr>
          <w:p w14:paraId="3024DC5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1124FB1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52C1C89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7ECFADE"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06217A3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4D59552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7725CC6E"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1519" w:type="dxa"/>
            <w:gridSpan w:val="2"/>
            <w:tcBorders>
              <w:top w:val="nil"/>
              <w:left w:val="nil"/>
              <w:bottom w:val="single" w:sz="4" w:space="0" w:color="000000"/>
              <w:right w:val="single" w:sz="4" w:space="0" w:color="000000"/>
            </w:tcBorders>
            <w:shd w:val="clear" w:color="auto" w:fill="auto"/>
            <w:vAlign w:val="center"/>
          </w:tcPr>
          <w:p w14:paraId="0020886F"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7B1EB02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63590AA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69FBB21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81874AC"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59610BE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7B12CDD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1B6EEBE0"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1519" w:type="dxa"/>
            <w:gridSpan w:val="2"/>
            <w:tcBorders>
              <w:top w:val="nil"/>
              <w:left w:val="nil"/>
              <w:bottom w:val="single" w:sz="4" w:space="0" w:color="000000"/>
              <w:right w:val="single" w:sz="4" w:space="0" w:color="000000"/>
            </w:tcBorders>
            <w:shd w:val="clear" w:color="auto" w:fill="auto"/>
            <w:vAlign w:val="center"/>
          </w:tcPr>
          <w:p w14:paraId="095BAA26"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1103" w:type="dxa"/>
            <w:tcBorders>
              <w:top w:val="nil"/>
              <w:left w:val="nil"/>
              <w:bottom w:val="single" w:sz="4" w:space="0" w:color="000000"/>
              <w:right w:val="single" w:sz="4" w:space="0" w:color="000000"/>
            </w:tcBorders>
            <w:shd w:val="clear" w:color="auto" w:fill="auto"/>
            <w:vAlign w:val="center"/>
          </w:tcPr>
          <w:p w14:paraId="1C9B290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0780E3D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76B20FE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81FC024"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4D40B20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45FB156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4C700BB8"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Σ06</w:t>
            </w:r>
          </w:p>
        </w:tc>
        <w:tc>
          <w:tcPr>
            <w:tcW w:w="1519" w:type="dxa"/>
            <w:gridSpan w:val="2"/>
            <w:tcBorders>
              <w:top w:val="nil"/>
              <w:left w:val="nil"/>
              <w:bottom w:val="single" w:sz="4" w:space="0" w:color="000000"/>
              <w:right w:val="single" w:sz="4" w:space="0" w:color="000000"/>
            </w:tcBorders>
            <w:shd w:val="clear" w:color="auto" w:fill="auto"/>
            <w:vAlign w:val="center"/>
          </w:tcPr>
          <w:p w14:paraId="017E77C0"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1,00 </w:t>
            </w:r>
          </w:p>
        </w:tc>
        <w:tc>
          <w:tcPr>
            <w:tcW w:w="1103" w:type="dxa"/>
            <w:tcBorders>
              <w:top w:val="nil"/>
              <w:left w:val="nil"/>
              <w:bottom w:val="single" w:sz="4" w:space="0" w:color="000000"/>
              <w:right w:val="single" w:sz="4" w:space="0" w:color="000000"/>
            </w:tcBorders>
            <w:shd w:val="clear" w:color="auto" w:fill="auto"/>
            <w:vAlign w:val="center"/>
          </w:tcPr>
          <w:p w14:paraId="6BC4B56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7470E4A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2A018A3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5C889D2"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151AD0F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val="restart"/>
            <w:tcBorders>
              <w:top w:val="nil"/>
              <w:left w:val="single" w:sz="4" w:space="0" w:color="000000"/>
              <w:bottom w:val="single" w:sz="4" w:space="0" w:color="000000"/>
              <w:right w:val="single" w:sz="4" w:space="0" w:color="000000"/>
            </w:tcBorders>
            <w:shd w:val="clear" w:color="auto" w:fill="auto"/>
            <w:vAlign w:val="center"/>
          </w:tcPr>
          <w:p w14:paraId="40D03E52"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Π.Π.5.2.</w:t>
            </w:r>
            <w:r w:rsidRPr="00BA3F7B">
              <w:rPr>
                <w:rFonts w:ascii="Arial Narrow" w:eastAsia="Arial Narrow" w:hAnsi="Arial Narrow" w:cs="Arial Narrow"/>
                <w:color w:val="000000"/>
                <w:sz w:val="18"/>
                <w:szCs w:val="18"/>
                <w:lang w:val="el-GR"/>
              </w:rPr>
              <w:t xml:space="preserve"> Ψηφιακός ατομικός φάκελος ωφελούμενων (επικαιροποίηση)</w:t>
            </w:r>
          </w:p>
        </w:tc>
        <w:tc>
          <w:tcPr>
            <w:tcW w:w="607" w:type="dxa"/>
            <w:tcBorders>
              <w:top w:val="nil"/>
              <w:left w:val="nil"/>
              <w:bottom w:val="single" w:sz="4" w:space="0" w:color="000000"/>
              <w:right w:val="single" w:sz="4" w:space="0" w:color="000000"/>
            </w:tcBorders>
            <w:shd w:val="clear" w:color="auto" w:fill="auto"/>
            <w:vAlign w:val="center"/>
          </w:tcPr>
          <w:p w14:paraId="0FF3A36A"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1519" w:type="dxa"/>
            <w:gridSpan w:val="2"/>
            <w:tcBorders>
              <w:top w:val="nil"/>
              <w:left w:val="nil"/>
              <w:bottom w:val="single" w:sz="4" w:space="0" w:color="000000"/>
              <w:right w:val="single" w:sz="4" w:space="0" w:color="000000"/>
            </w:tcBorders>
            <w:shd w:val="clear" w:color="auto" w:fill="auto"/>
            <w:vAlign w:val="center"/>
          </w:tcPr>
          <w:p w14:paraId="10D0C1E6"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33AB445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4C6A52E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val="restart"/>
            <w:tcBorders>
              <w:top w:val="nil"/>
              <w:left w:val="single" w:sz="4" w:space="0" w:color="000000"/>
              <w:bottom w:val="single" w:sz="4" w:space="0" w:color="000000"/>
              <w:right w:val="single" w:sz="4" w:space="0" w:color="000000"/>
            </w:tcBorders>
            <w:shd w:val="clear" w:color="auto" w:fill="auto"/>
            <w:vAlign w:val="center"/>
          </w:tcPr>
          <w:p w14:paraId="25FBBE84"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783B83F5"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395C1C2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1DB0B5F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1F42C976"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1519" w:type="dxa"/>
            <w:gridSpan w:val="2"/>
            <w:tcBorders>
              <w:top w:val="nil"/>
              <w:left w:val="nil"/>
              <w:bottom w:val="single" w:sz="4" w:space="0" w:color="000000"/>
              <w:right w:val="single" w:sz="4" w:space="0" w:color="000000"/>
            </w:tcBorders>
            <w:shd w:val="clear" w:color="auto" w:fill="auto"/>
            <w:vAlign w:val="center"/>
          </w:tcPr>
          <w:p w14:paraId="603774D4"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1103" w:type="dxa"/>
            <w:tcBorders>
              <w:top w:val="nil"/>
              <w:left w:val="nil"/>
              <w:bottom w:val="single" w:sz="4" w:space="0" w:color="000000"/>
              <w:right w:val="single" w:sz="4" w:space="0" w:color="000000"/>
            </w:tcBorders>
            <w:shd w:val="clear" w:color="auto" w:fill="auto"/>
            <w:vAlign w:val="center"/>
          </w:tcPr>
          <w:p w14:paraId="4A89D55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24CB1D4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1F2F64D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E24F26A"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1E424CA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7082BBC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626B2586"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1519" w:type="dxa"/>
            <w:gridSpan w:val="2"/>
            <w:tcBorders>
              <w:top w:val="nil"/>
              <w:left w:val="nil"/>
              <w:bottom w:val="single" w:sz="4" w:space="0" w:color="000000"/>
              <w:right w:val="single" w:sz="4" w:space="0" w:color="000000"/>
            </w:tcBorders>
            <w:shd w:val="clear" w:color="auto" w:fill="auto"/>
            <w:vAlign w:val="center"/>
          </w:tcPr>
          <w:p w14:paraId="438B6A4F"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1103" w:type="dxa"/>
            <w:tcBorders>
              <w:top w:val="nil"/>
              <w:left w:val="nil"/>
              <w:bottom w:val="single" w:sz="4" w:space="0" w:color="000000"/>
              <w:right w:val="single" w:sz="4" w:space="0" w:color="000000"/>
            </w:tcBorders>
            <w:shd w:val="clear" w:color="auto" w:fill="auto"/>
            <w:vAlign w:val="center"/>
          </w:tcPr>
          <w:p w14:paraId="567A305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289E4D8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5C121E6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89928F8"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2A74B1A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59D0827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2F2A533F"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1519" w:type="dxa"/>
            <w:gridSpan w:val="2"/>
            <w:tcBorders>
              <w:top w:val="nil"/>
              <w:left w:val="nil"/>
              <w:bottom w:val="single" w:sz="4" w:space="0" w:color="000000"/>
              <w:right w:val="single" w:sz="4" w:space="0" w:color="000000"/>
            </w:tcBorders>
            <w:shd w:val="clear" w:color="auto" w:fill="auto"/>
            <w:vAlign w:val="center"/>
          </w:tcPr>
          <w:p w14:paraId="05C851F6"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1103" w:type="dxa"/>
            <w:tcBorders>
              <w:top w:val="nil"/>
              <w:left w:val="nil"/>
              <w:bottom w:val="single" w:sz="4" w:space="0" w:color="000000"/>
              <w:right w:val="single" w:sz="4" w:space="0" w:color="000000"/>
            </w:tcBorders>
            <w:shd w:val="clear" w:color="auto" w:fill="auto"/>
            <w:vAlign w:val="center"/>
          </w:tcPr>
          <w:p w14:paraId="70FCF51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3352C84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09D9EE5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E99F3BD"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76C56FC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0F5D522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0A2457CA"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1519" w:type="dxa"/>
            <w:gridSpan w:val="2"/>
            <w:tcBorders>
              <w:top w:val="nil"/>
              <w:left w:val="nil"/>
              <w:bottom w:val="single" w:sz="4" w:space="0" w:color="000000"/>
              <w:right w:val="single" w:sz="4" w:space="0" w:color="000000"/>
            </w:tcBorders>
            <w:shd w:val="clear" w:color="auto" w:fill="auto"/>
            <w:vAlign w:val="center"/>
          </w:tcPr>
          <w:p w14:paraId="2F48A2C5"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109936D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60DA60D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34C2574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62F0A99"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13286A1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1079977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23B49E27"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1519" w:type="dxa"/>
            <w:gridSpan w:val="2"/>
            <w:tcBorders>
              <w:top w:val="nil"/>
              <w:left w:val="nil"/>
              <w:bottom w:val="single" w:sz="4" w:space="0" w:color="000000"/>
              <w:right w:val="single" w:sz="4" w:space="0" w:color="000000"/>
            </w:tcBorders>
            <w:shd w:val="clear" w:color="auto" w:fill="auto"/>
            <w:vAlign w:val="center"/>
          </w:tcPr>
          <w:p w14:paraId="6324038D"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77A919B4"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2D4BF44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55E7BC4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C295D65"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45B64D6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7DC4164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66975B90"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Σ06</w:t>
            </w:r>
          </w:p>
        </w:tc>
        <w:tc>
          <w:tcPr>
            <w:tcW w:w="1519" w:type="dxa"/>
            <w:gridSpan w:val="2"/>
            <w:tcBorders>
              <w:top w:val="nil"/>
              <w:left w:val="nil"/>
              <w:bottom w:val="single" w:sz="4" w:space="0" w:color="000000"/>
              <w:right w:val="single" w:sz="4" w:space="0" w:color="000000"/>
            </w:tcBorders>
            <w:shd w:val="clear" w:color="auto" w:fill="auto"/>
            <w:vAlign w:val="center"/>
          </w:tcPr>
          <w:p w14:paraId="57A07EF3"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1,00 </w:t>
            </w:r>
          </w:p>
        </w:tc>
        <w:tc>
          <w:tcPr>
            <w:tcW w:w="1103" w:type="dxa"/>
            <w:tcBorders>
              <w:top w:val="nil"/>
              <w:left w:val="nil"/>
              <w:bottom w:val="single" w:sz="4" w:space="0" w:color="000000"/>
              <w:right w:val="single" w:sz="4" w:space="0" w:color="000000"/>
            </w:tcBorders>
            <w:shd w:val="clear" w:color="auto" w:fill="auto"/>
            <w:vAlign w:val="center"/>
          </w:tcPr>
          <w:p w14:paraId="43330FB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18EF88E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3862AA3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251F093"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19F0BBD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val="restart"/>
            <w:tcBorders>
              <w:top w:val="nil"/>
              <w:left w:val="single" w:sz="4" w:space="0" w:color="000000"/>
              <w:bottom w:val="single" w:sz="4" w:space="0" w:color="000000"/>
              <w:right w:val="single" w:sz="4" w:space="0" w:color="000000"/>
            </w:tcBorders>
            <w:shd w:val="clear" w:color="auto" w:fill="auto"/>
            <w:vAlign w:val="center"/>
          </w:tcPr>
          <w:p w14:paraId="4363F4C3"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Π.Π.5.3.</w:t>
            </w:r>
            <w:r w:rsidRPr="00BA3F7B">
              <w:rPr>
                <w:rFonts w:ascii="Arial Narrow" w:eastAsia="Arial Narrow" w:hAnsi="Arial Narrow" w:cs="Arial Narrow"/>
                <w:color w:val="000000"/>
                <w:sz w:val="18"/>
                <w:szCs w:val="18"/>
                <w:lang w:val="el-GR"/>
              </w:rPr>
              <w:t xml:space="preserve"> Φάκελος δράσεων (παρουσιολόγιο, αρχείο πεπραγμένων)</w:t>
            </w:r>
          </w:p>
        </w:tc>
        <w:tc>
          <w:tcPr>
            <w:tcW w:w="607" w:type="dxa"/>
            <w:tcBorders>
              <w:top w:val="nil"/>
              <w:left w:val="nil"/>
              <w:bottom w:val="single" w:sz="4" w:space="0" w:color="000000"/>
              <w:right w:val="single" w:sz="4" w:space="0" w:color="000000"/>
            </w:tcBorders>
            <w:shd w:val="clear" w:color="auto" w:fill="auto"/>
            <w:vAlign w:val="center"/>
          </w:tcPr>
          <w:p w14:paraId="6CB1B0C2"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1519" w:type="dxa"/>
            <w:gridSpan w:val="2"/>
            <w:tcBorders>
              <w:top w:val="nil"/>
              <w:left w:val="nil"/>
              <w:bottom w:val="single" w:sz="4" w:space="0" w:color="000000"/>
              <w:right w:val="single" w:sz="4" w:space="0" w:color="000000"/>
            </w:tcBorders>
            <w:shd w:val="clear" w:color="auto" w:fill="auto"/>
            <w:vAlign w:val="center"/>
          </w:tcPr>
          <w:p w14:paraId="77D6ED19"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0B52C43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013DDCE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val="restart"/>
            <w:tcBorders>
              <w:top w:val="nil"/>
              <w:left w:val="single" w:sz="4" w:space="0" w:color="000000"/>
              <w:bottom w:val="single" w:sz="4" w:space="0" w:color="000000"/>
              <w:right w:val="single" w:sz="4" w:space="0" w:color="000000"/>
            </w:tcBorders>
            <w:shd w:val="clear" w:color="auto" w:fill="auto"/>
            <w:vAlign w:val="center"/>
          </w:tcPr>
          <w:p w14:paraId="3D51485D"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4C03FC5D"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4C87261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77CC655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7757BA07"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1519" w:type="dxa"/>
            <w:gridSpan w:val="2"/>
            <w:tcBorders>
              <w:top w:val="nil"/>
              <w:left w:val="nil"/>
              <w:bottom w:val="single" w:sz="4" w:space="0" w:color="000000"/>
              <w:right w:val="single" w:sz="4" w:space="0" w:color="000000"/>
            </w:tcBorders>
            <w:shd w:val="clear" w:color="auto" w:fill="auto"/>
            <w:vAlign w:val="center"/>
          </w:tcPr>
          <w:p w14:paraId="7B888411"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0,22 </w:t>
            </w:r>
          </w:p>
        </w:tc>
        <w:tc>
          <w:tcPr>
            <w:tcW w:w="1103" w:type="dxa"/>
            <w:tcBorders>
              <w:top w:val="nil"/>
              <w:left w:val="nil"/>
              <w:bottom w:val="single" w:sz="4" w:space="0" w:color="000000"/>
              <w:right w:val="single" w:sz="4" w:space="0" w:color="000000"/>
            </w:tcBorders>
            <w:shd w:val="clear" w:color="auto" w:fill="auto"/>
            <w:vAlign w:val="center"/>
          </w:tcPr>
          <w:p w14:paraId="3F3F852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02E4D2B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1F744EE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E0550D1"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4FF563B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13FF147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3BC1AAF2"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1519" w:type="dxa"/>
            <w:gridSpan w:val="2"/>
            <w:tcBorders>
              <w:top w:val="nil"/>
              <w:left w:val="nil"/>
              <w:bottom w:val="single" w:sz="4" w:space="0" w:color="000000"/>
              <w:right w:val="single" w:sz="4" w:space="0" w:color="000000"/>
            </w:tcBorders>
            <w:shd w:val="clear" w:color="auto" w:fill="auto"/>
            <w:vAlign w:val="center"/>
          </w:tcPr>
          <w:p w14:paraId="0FC7CDD9"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1103" w:type="dxa"/>
            <w:tcBorders>
              <w:top w:val="nil"/>
              <w:left w:val="nil"/>
              <w:bottom w:val="single" w:sz="4" w:space="0" w:color="000000"/>
              <w:right w:val="single" w:sz="4" w:space="0" w:color="000000"/>
            </w:tcBorders>
            <w:shd w:val="clear" w:color="auto" w:fill="auto"/>
            <w:vAlign w:val="center"/>
          </w:tcPr>
          <w:p w14:paraId="7F30BFB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0C36DC8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2FB7820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2B44066"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1CFA33D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45A2ED9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1681555B"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1519" w:type="dxa"/>
            <w:gridSpan w:val="2"/>
            <w:tcBorders>
              <w:top w:val="nil"/>
              <w:left w:val="nil"/>
              <w:bottom w:val="single" w:sz="4" w:space="0" w:color="000000"/>
              <w:right w:val="single" w:sz="4" w:space="0" w:color="000000"/>
            </w:tcBorders>
            <w:shd w:val="clear" w:color="auto" w:fill="auto"/>
            <w:vAlign w:val="center"/>
          </w:tcPr>
          <w:p w14:paraId="7AB450EF"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1103" w:type="dxa"/>
            <w:tcBorders>
              <w:top w:val="nil"/>
              <w:left w:val="nil"/>
              <w:bottom w:val="single" w:sz="4" w:space="0" w:color="000000"/>
              <w:right w:val="single" w:sz="4" w:space="0" w:color="000000"/>
            </w:tcBorders>
            <w:shd w:val="clear" w:color="auto" w:fill="auto"/>
            <w:vAlign w:val="center"/>
          </w:tcPr>
          <w:p w14:paraId="7291C89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5DC9857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17116DF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DF9867E"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28174E3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2120608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722519D9"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1519" w:type="dxa"/>
            <w:gridSpan w:val="2"/>
            <w:tcBorders>
              <w:top w:val="nil"/>
              <w:left w:val="nil"/>
              <w:bottom w:val="single" w:sz="4" w:space="0" w:color="000000"/>
              <w:right w:val="single" w:sz="4" w:space="0" w:color="000000"/>
            </w:tcBorders>
            <w:shd w:val="clear" w:color="auto" w:fill="auto"/>
            <w:vAlign w:val="center"/>
          </w:tcPr>
          <w:p w14:paraId="145D9A1D"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65EDFCC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76088CD4"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410F95F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F746382"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38A94E1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52268D2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2C029446"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1519" w:type="dxa"/>
            <w:gridSpan w:val="2"/>
            <w:tcBorders>
              <w:top w:val="nil"/>
              <w:left w:val="nil"/>
              <w:bottom w:val="single" w:sz="4" w:space="0" w:color="000000"/>
              <w:right w:val="single" w:sz="4" w:space="0" w:color="000000"/>
            </w:tcBorders>
            <w:shd w:val="clear" w:color="auto" w:fill="auto"/>
            <w:vAlign w:val="center"/>
          </w:tcPr>
          <w:p w14:paraId="79FEF940"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45ACF274"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16DE1CB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61FF6FE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8F70307"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4F1A385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3BF0FBD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26FB09FB"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Σ06</w:t>
            </w:r>
          </w:p>
        </w:tc>
        <w:tc>
          <w:tcPr>
            <w:tcW w:w="1519" w:type="dxa"/>
            <w:gridSpan w:val="2"/>
            <w:tcBorders>
              <w:top w:val="nil"/>
              <w:left w:val="nil"/>
              <w:bottom w:val="single" w:sz="4" w:space="0" w:color="000000"/>
              <w:right w:val="single" w:sz="4" w:space="0" w:color="000000"/>
            </w:tcBorders>
            <w:shd w:val="clear" w:color="auto" w:fill="auto"/>
            <w:vAlign w:val="center"/>
          </w:tcPr>
          <w:p w14:paraId="07BA9A9C"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1,00 </w:t>
            </w:r>
          </w:p>
        </w:tc>
        <w:tc>
          <w:tcPr>
            <w:tcW w:w="1103" w:type="dxa"/>
            <w:tcBorders>
              <w:top w:val="nil"/>
              <w:left w:val="nil"/>
              <w:bottom w:val="single" w:sz="4" w:space="0" w:color="000000"/>
              <w:right w:val="single" w:sz="4" w:space="0" w:color="000000"/>
            </w:tcBorders>
            <w:shd w:val="clear" w:color="auto" w:fill="auto"/>
            <w:vAlign w:val="center"/>
          </w:tcPr>
          <w:p w14:paraId="1CC9FD8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0C10205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61B5DD4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9A3E182"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573BDE4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val="restart"/>
            <w:tcBorders>
              <w:top w:val="nil"/>
              <w:left w:val="single" w:sz="4" w:space="0" w:color="000000"/>
              <w:bottom w:val="single" w:sz="4" w:space="0" w:color="000000"/>
              <w:right w:val="single" w:sz="4" w:space="0" w:color="000000"/>
            </w:tcBorders>
            <w:shd w:val="clear" w:color="auto" w:fill="auto"/>
            <w:vAlign w:val="center"/>
          </w:tcPr>
          <w:p w14:paraId="2ECB7FF2"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Π.Π.5.4.</w:t>
            </w:r>
            <w:r w:rsidRPr="00BA3F7B">
              <w:rPr>
                <w:rFonts w:ascii="Arial Narrow" w:eastAsia="Arial Narrow" w:hAnsi="Arial Narrow" w:cs="Arial Narrow"/>
                <w:color w:val="000000"/>
                <w:sz w:val="18"/>
                <w:szCs w:val="18"/>
                <w:lang w:val="el-GR"/>
              </w:rPr>
              <w:t xml:space="preserve"> Φάκελος εποπτειών (παρουσιολόγιο, αρχείο πεπραγμένων)</w:t>
            </w:r>
          </w:p>
        </w:tc>
        <w:tc>
          <w:tcPr>
            <w:tcW w:w="607" w:type="dxa"/>
            <w:tcBorders>
              <w:top w:val="nil"/>
              <w:left w:val="nil"/>
              <w:bottom w:val="single" w:sz="4" w:space="0" w:color="000000"/>
              <w:right w:val="single" w:sz="4" w:space="0" w:color="000000"/>
            </w:tcBorders>
            <w:shd w:val="clear" w:color="auto" w:fill="auto"/>
            <w:vAlign w:val="center"/>
          </w:tcPr>
          <w:p w14:paraId="4FF83031"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1519" w:type="dxa"/>
            <w:gridSpan w:val="2"/>
            <w:tcBorders>
              <w:top w:val="nil"/>
              <w:left w:val="nil"/>
              <w:bottom w:val="single" w:sz="4" w:space="0" w:color="000000"/>
              <w:right w:val="single" w:sz="4" w:space="0" w:color="000000"/>
            </w:tcBorders>
            <w:shd w:val="clear" w:color="auto" w:fill="auto"/>
            <w:vAlign w:val="center"/>
          </w:tcPr>
          <w:p w14:paraId="7F5DBA5D"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49C3779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6ACF0A8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val="restart"/>
            <w:tcBorders>
              <w:top w:val="nil"/>
              <w:left w:val="single" w:sz="4" w:space="0" w:color="000000"/>
              <w:bottom w:val="single" w:sz="4" w:space="0" w:color="000000"/>
              <w:right w:val="single" w:sz="4" w:space="0" w:color="000000"/>
            </w:tcBorders>
            <w:shd w:val="clear" w:color="auto" w:fill="auto"/>
            <w:vAlign w:val="center"/>
          </w:tcPr>
          <w:p w14:paraId="23D4E6B8"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679B5848"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5F0F08B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5ECD980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104D94E4"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1519" w:type="dxa"/>
            <w:gridSpan w:val="2"/>
            <w:tcBorders>
              <w:top w:val="nil"/>
              <w:left w:val="nil"/>
              <w:bottom w:val="single" w:sz="4" w:space="0" w:color="000000"/>
              <w:right w:val="single" w:sz="4" w:space="0" w:color="000000"/>
            </w:tcBorders>
            <w:shd w:val="clear" w:color="auto" w:fill="auto"/>
            <w:vAlign w:val="center"/>
          </w:tcPr>
          <w:p w14:paraId="0B55B497"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1103" w:type="dxa"/>
            <w:tcBorders>
              <w:top w:val="nil"/>
              <w:left w:val="nil"/>
              <w:bottom w:val="single" w:sz="4" w:space="0" w:color="000000"/>
              <w:right w:val="single" w:sz="4" w:space="0" w:color="000000"/>
            </w:tcBorders>
            <w:shd w:val="clear" w:color="auto" w:fill="auto"/>
            <w:vAlign w:val="center"/>
          </w:tcPr>
          <w:p w14:paraId="71FDBC7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2E337F7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08ACC8A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2DF7B90"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4D96AE4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28A8B7C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6B9E3868"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1519" w:type="dxa"/>
            <w:gridSpan w:val="2"/>
            <w:tcBorders>
              <w:top w:val="nil"/>
              <w:left w:val="nil"/>
              <w:bottom w:val="single" w:sz="4" w:space="0" w:color="000000"/>
              <w:right w:val="single" w:sz="4" w:space="0" w:color="000000"/>
            </w:tcBorders>
            <w:shd w:val="clear" w:color="auto" w:fill="auto"/>
            <w:vAlign w:val="center"/>
          </w:tcPr>
          <w:p w14:paraId="2FE6F10F"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1103" w:type="dxa"/>
            <w:tcBorders>
              <w:top w:val="nil"/>
              <w:left w:val="nil"/>
              <w:bottom w:val="single" w:sz="4" w:space="0" w:color="000000"/>
              <w:right w:val="single" w:sz="4" w:space="0" w:color="000000"/>
            </w:tcBorders>
            <w:shd w:val="clear" w:color="auto" w:fill="auto"/>
            <w:vAlign w:val="center"/>
          </w:tcPr>
          <w:p w14:paraId="49BA88E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1423694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2D8999D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F9535C1"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22940E7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24FBCC3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6AD528EC"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1519" w:type="dxa"/>
            <w:gridSpan w:val="2"/>
            <w:tcBorders>
              <w:top w:val="nil"/>
              <w:left w:val="nil"/>
              <w:bottom w:val="single" w:sz="4" w:space="0" w:color="000000"/>
              <w:right w:val="single" w:sz="4" w:space="0" w:color="000000"/>
            </w:tcBorders>
            <w:shd w:val="clear" w:color="auto" w:fill="auto"/>
            <w:vAlign w:val="center"/>
          </w:tcPr>
          <w:p w14:paraId="0E8FDD9F"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1103" w:type="dxa"/>
            <w:tcBorders>
              <w:top w:val="nil"/>
              <w:left w:val="nil"/>
              <w:bottom w:val="single" w:sz="4" w:space="0" w:color="000000"/>
              <w:right w:val="single" w:sz="4" w:space="0" w:color="000000"/>
            </w:tcBorders>
            <w:shd w:val="clear" w:color="auto" w:fill="auto"/>
            <w:vAlign w:val="center"/>
          </w:tcPr>
          <w:p w14:paraId="4035E83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6F1A5C7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615972C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E6F2EA4"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5A3BF17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48AA956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53336FD5"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1519" w:type="dxa"/>
            <w:gridSpan w:val="2"/>
            <w:tcBorders>
              <w:top w:val="nil"/>
              <w:left w:val="nil"/>
              <w:bottom w:val="single" w:sz="4" w:space="0" w:color="000000"/>
              <w:right w:val="single" w:sz="4" w:space="0" w:color="000000"/>
            </w:tcBorders>
            <w:shd w:val="clear" w:color="auto" w:fill="auto"/>
            <w:vAlign w:val="center"/>
          </w:tcPr>
          <w:p w14:paraId="7756142B"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3C50B50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7F3C92B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51D689B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39763DC"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7A5D23A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622D312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7AC398A1"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1519" w:type="dxa"/>
            <w:gridSpan w:val="2"/>
            <w:tcBorders>
              <w:top w:val="nil"/>
              <w:left w:val="nil"/>
              <w:bottom w:val="single" w:sz="4" w:space="0" w:color="000000"/>
              <w:right w:val="single" w:sz="4" w:space="0" w:color="000000"/>
            </w:tcBorders>
            <w:shd w:val="clear" w:color="auto" w:fill="auto"/>
            <w:vAlign w:val="center"/>
          </w:tcPr>
          <w:p w14:paraId="3CC3552B"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2CA7360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25D16BF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6E28858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8E09CD6"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01DEC44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5A1C3A4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07F4538C"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Σ06</w:t>
            </w:r>
          </w:p>
        </w:tc>
        <w:tc>
          <w:tcPr>
            <w:tcW w:w="1519" w:type="dxa"/>
            <w:gridSpan w:val="2"/>
            <w:tcBorders>
              <w:top w:val="nil"/>
              <w:left w:val="nil"/>
              <w:bottom w:val="single" w:sz="4" w:space="0" w:color="000000"/>
              <w:right w:val="single" w:sz="4" w:space="0" w:color="000000"/>
            </w:tcBorders>
            <w:shd w:val="clear" w:color="auto" w:fill="auto"/>
            <w:vAlign w:val="center"/>
          </w:tcPr>
          <w:p w14:paraId="4335CA3F"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1,00 </w:t>
            </w:r>
          </w:p>
        </w:tc>
        <w:tc>
          <w:tcPr>
            <w:tcW w:w="1103" w:type="dxa"/>
            <w:tcBorders>
              <w:top w:val="nil"/>
              <w:left w:val="nil"/>
              <w:bottom w:val="single" w:sz="4" w:space="0" w:color="000000"/>
              <w:right w:val="single" w:sz="4" w:space="0" w:color="000000"/>
            </w:tcBorders>
            <w:shd w:val="clear" w:color="auto" w:fill="auto"/>
            <w:vAlign w:val="center"/>
          </w:tcPr>
          <w:p w14:paraId="019CA90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720E5394"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2AA9384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66460FC"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1BED9B8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val="restart"/>
            <w:tcBorders>
              <w:top w:val="nil"/>
              <w:left w:val="single" w:sz="4" w:space="0" w:color="000000"/>
              <w:bottom w:val="single" w:sz="4" w:space="0" w:color="000000"/>
              <w:right w:val="single" w:sz="4" w:space="0" w:color="000000"/>
            </w:tcBorders>
            <w:shd w:val="clear" w:color="auto" w:fill="auto"/>
            <w:vAlign w:val="center"/>
          </w:tcPr>
          <w:p w14:paraId="057559F3"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Π.Π.5.5.</w:t>
            </w:r>
            <w:r w:rsidRPr="00BA3F7B">
              <w:rPr>
                <w:rFonts w:ascii="Arial Narrow" w:eastAsia="Arial Narrow" w:hAnsi="Arial Narrow" w:cs="Arial Narrow"/>
                <w:color w:val="000000"/>
                <w:sz w:val="18"/>
                <w:szCs w:val="18"/>
                <w:lang w:val="el-GR"/>
              </w:rPr>
              <w:t xml:space="preserve"> Έκθεση αυτοαξιολόγησης σχετικά με την πορεία υλοποίησης του έργου</w:t>
            </w:r>
          </w:p>
        </w:tc>
        <w:tc>
          <w:tcPr>
            <w:tcW w:w="607" w:type="dxa"/>
            <w:tcBorders>
              <w:top w:val="nil"/>
              <w:left w:val="nil"/>
              <w:bottom w:val="single" w:sz="4" w:space="0" w:color="000000"/>
              <w:right w:val="single" w:sz="4" w:space="0" w:color="000000"/>
            </w:tcBorders>
            <w:shd w:val="clear" w:color="auto" w:fill="auto"/>
            <w:vAlign w:val="center"/>
          </w:tcPr>
          <w:p w14:paraId="02087E12"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1519" w:type="dxa"/>
            <w:gridSpan w:val="2"/>
            <w:tcBorders>
              <w:top w:val="nil"/>
              <w:left w:val="nil"/>
              <w:bottom w:val="single" w:sz="4" w:space="0" w:color="000000"/>
              <w:right w:val="single" w:sz="4" w:space="0" w:color="000000"/>
            </w:tcBorders>
            <w:shd w:val="clear" w:color="auto" w:fill="auto"/>
            <w:vAlign w:val="center"/>
          </w:tcPr>
          <w:p w14:paraId="1AD93442"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19B698E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0D14A6F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val="restart"/>
            <w:tcBorders>
              <w:top w:val="nil"/>
              <w:left w:val="single" w:sz="4" w:space="0" w:color="000000"/>
              <w:bottom w:val="single" w:sz="4" w:space="0" w:color="000000"/>
              <w:right w:val="single" w:sz="4" w:space="0" w:color="000000"/>
            </w:tcBorders>
            <w:shd w:val="clear" w:color="auto" w:fill="auto"/>
            <w:vAlign w:val="center"/>
          </w:tcPr>
          <w:p w14:paraId="6C572647"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7BB2996D"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33E992A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22AC6BE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4BB48F8D"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1519" w:type="dxa"/>
            <w:gridSpan w:val="2"/>
            <w:tcBorders>
              <w:top w:val="nil"/>
              <w:left w:val="nil"/>
              <w:bottom w:val="single" w:sz="4" w:space="0" w:color="000000"/>
              <w:right w:val="single" w:sz="4" w:space="0" w:color="000000"/>
            </w:tcBorders>
            <w:shd w:val="clear" w:color="auto" w:fill="auto"/>
            <w:vAlign w:val="center"/>
          </w:tcPr>
          <w:p w14:paraId="68F4001E"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1103" w:type="dxa"/>
            <w:tcBorders>
              <w:top w:val="nil"/>
              <w:left w:val="nil"/>
              <w:bottom w:val="single" w:sz="4" w:space="0" w:color="000000"/>
              <w:right w:val="single" w:sz="4" w:space="0" w:color="000000"/>
            </w:tcBorders>
            <w:shd w:val="clear" w:color="auto" w:fill="auto"/>
            <w:vAlign w:val="center"/>
          </w:tcPr>
          <w:p w14:paraId="73B56E5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1255F71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06F4E2E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634B226"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0DB4EA0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7083CD8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0B6FFDCC"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1519" w:type="dxa"/>
            <w:gridSpan w:val="2"/>
            <w:tcBorders>
              <w:top w:val="nil"/>
              <w:left w:val="nil"/>
              <w:bottom w:val="single" w:sz="4" w:space="0" w:color="000000"/>
              <w:right w:val="single" w:sz="4" w:space="0" w:color="000000"/>
            </w:tcBorders>
            <w:shd w:val="clear" w:color="auto" w:fill="auto"/>
            <w:vAlign w:val="center"/>
          </w:tcPr>
          <w:p w14:paraId="62684177"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1103" w:type="dxa"/>
            <w:tcBorders>
              <w:top w:val="nil"/>
              <w:left w:val="nil"/>
              <w:bottom w:val="single" w:sz="4" w:space="0" w:color="000000"/>
              <w:right w:val="single" w:sz="4" w:space="0" w:color="000000"/>
            </w:tcBorders>
            <w:shd w:val="clear" w:color="auto" w:fill="auto"/>
            <w:vAlign w:val="center"/>
          </w:tcPr>
          <w:p w14:paraId="54A4619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41401B1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535C47A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D6E34EB"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7EA31A4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52349BD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474A8268"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1519" w:type="dxa"/>
            <w:gridSpan w:val="2"/>
            <w:tcBorders>
              <w:top w:val="nil"/>
              <w:left w:val="nil"/>
              <w:bottom w:val="single" w:sz="4" w:space="0" w:color="000000"/>
              <w:right w:val="single" w:sz="4" w:space="0" w:color="000000"/>
            </w:tcBorders>
            <w:shd w:val="clear" w:color="auto" w:fill="auto"/>
            <w:vAlign w:val="center"/>
          </w:tcPr>
          <w:p w14:paraId="1079B5B0"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1103" w:type="dxa"/>
            <w:tcBorders>
              <w:top w:val="nil"/>
              <w:left w:val="nil"/>
              <w:bottom w:val="single" w:sz="4" w:space="0" w:color="000000"/>
              <w:right w:val="single" w:sz="4" w:space="0" w:color="000000"/>
            </w:tcBorders>
            <w:shd w:val="clear" w:color="auto" w:fill="auto"/>
            <w:vAlign w:val="center"/>
          </w:tcPr>
          <w:p w14:paraId="283BD59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1A7EB61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0A1D345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D742383"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27F0D52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5D2DA1A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3A9EE912"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1519" w:type="dxa"/>
            <w:gridSpan w:val="2"/>
            <w:tcBorders>
              <w:top w:val="nil"/>
              <w:left w:val="nil"/>
              <w:bottom w:val="single" w:sz="4" w:space="0" w:color="000000"/>
              <w:right w:val="single" w:sz="4" w:space="0" w:color="000000"/>
            </w:tcBorders>
            <w:shd w:val="clear" w:color="auto" w:fill="auto"/>
            <w:vAlign w:val="center"/>
          </w:tcPr>
          <w:p w14:paraId="7D601EDE"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6B8D27D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213EC41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7FF6785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88C1D3D"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5B83142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4EA92BE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4B053F6A"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1519" w:type="dxa"/>
            <w:gridSpan w:val="2"/>
            <w:tcBorders>
              <w:top w:val="nil"/>
              <w:left w:val="nil"/>
              <w:bottom w:val="single" w:sz="4" w:space="0" w:color="000000"/>
              <w:right w:val="single" w:sz="4" w:space="0" w:color="000000"/>
            </w:tcBorders>
            <w:shd w:val="clear" w:color="auto" w:fill="auto"/>
            <w:vAlign w:val="center"/>
          </w:tcPr>
          <w:p w14:paraId="235E95D5"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7EA6DB6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623CD6A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530316B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0529CB6"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724A790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2E1334B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31DA9C36"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Σ06</w:t>
            </w:r>
          </w:p>
        </w:tc>
        <w:tc>
          <w:tcPr>
            <w:tcW w:w="1519" w:type="dxa"/>
            <w:gridSpan w:val="2"/>
            <w:tcBorders>
              <w:top w:val="nil"/>
              <w:left w:val="nil"/>
              <w:bottom w:val="single" w:sz="4" w:space="0" w:color="000000"/>
              <w:right w:val="single" w:sz="4" w:space="0" w:color="000000"/>
            </w:tcBorders>
            <w:shd w:val="clear" w:color="auto" w:fill="auto"/>
            <w:vAlign w:val="center"/>
          </w:tcPr>
          <w:p w14:paraId="2AA798E3"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1,00 </w:t>
            </w:r>
          </w:p>
        </w:tc>
        <w:tc>
          <w:tcPr>
            <w:tcW w:w="1103" w:type="dxa"/>
            <w:tcBorders>
              <w:top w:val="nil"/>
              <w:left w:val="nil"/>
              <w:bottom w:val="single" w:sz="4" w:space="0" w:color="000000"/>
              <w:right w:val="single" w:sz="4" w:space="0" w:color="000000"/>
            </w:tcBorders>
            <w:shd w:val="clear" w:color="auto" w:fill="auto"/>
            <w:vAlign w:val="center"/>
          </w:tcPr>
          <w:p w14:paraId="7AA10B1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0F32536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18B69A8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86ED109"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6C52B50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tcBorders>
              <w:top w:val="nil"/>
              <w:left w:val="nil"/>
              <w:bottom w:val="single" w:sz="4" w:space="0" w:color="000000"/>
              <w:right w:val="single" w:sz="4" w:space="0" w:color="000000"/>
            </w:tcBorders>
            <w:shd w:val="clear" w:color="auto" w:fill="auto"/>
            <w:vAlign w:val="center"/>
          </w:tcPr>
          <w:p w14:paraId="3BF7AF40"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Π.Π.5.6.</w:t>
            </w:r>
            <w:r w:rsidRPr="00BA3F7B">
              <w:rPr>
                <w:rFonts w:ascii="Arial Narrow" w:eastAsia="Arial Narrow" w:hAnsi="Arial Narrow" w:cs="Arial Narrow"/>
                <w:color w:val="000000"/>
                <w:sz w:val="18"/>
                <w:szCs w:val="18"/>
                <w:lang w:val="el-GR"/>
              </w:rPr>
              <w:t xml:space="preserve"> Έντυπο υλικό (αφίσα)</w:t>
            </w:r>
          </w:p>
        </w:tc>
        <w:tc>
          <w:tcPr>
            <w:tcW w:w="607" w:type="dxa"/>
            <w:tcBorders>
              <w:top w:val="nil"/>
              <w:left w:val="nil"/>
              <w:bottom w:val="single" w:sz="4" w:space="0" w:color="000000"/>
              <w:right w:val="single" w:sz="4" w:space="0" w:color="000000"/>
            </w:tcBorders>
            <w:shd w:val="clear" w:color="auto" w:fill="auto"/>
            <w:vAlign w:val="center"/>
          </w:tcPr>
          <w:p w14:paraId="280AFEB2"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Σ05</w:t>
            </w:r>
          </w:p>
        </w:tc>
        <w:tc>
          <w:tcPr>
            <w:tcW w:w="1519" w:type="dxa"/>
            <w:gridSpan w:val="2"/>
            <w:tcBorders>
              <w:top w:val="nil"/>
              <w:left w:val="nil"/>
              <w:bottom w:val="single" w:sz="4" w:space="0" w:color="000000"/>
              <w:right w:val="single" w:sz="4" w:space="0" w:color="000000"/>
            </w:tcBorders>
            <w:shd w:val="clear" w:color="auto" w:fill="auto"/>
            <w:vAlign w:val="center"/>
          </w:tcPr>
          <w:p w14:paraId="48D9C157"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1103" w:type="dxa"/>
            <w:tcBorders>
              <w:top w:val="nil"/>
              <w:left w:val="nil"/>
              <w:bottom w:val="single" w:sz="4" w:space="0" w:color="000000"/>
              <w:right w:val="single" w:sz="4" w:space="0" w:color="000000"/>
            </w:tcBorders>
            <w:shd w:val="clear" w:color="auto" w:fill="auto"/>
            <w:vAlign w:val="center"/>
          </w:tcPr>
          <w:p w14:paraId="64DAF5C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3F14B97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tcBorders>
              <w:top w:val="nil"/>
              <w:left w:val="nil"/>
              <w:bottom w:val="single" w:sz="4" w:space="0" w:color="000000"/>
              <w:right w:val="single" w:sz="4" w:space="0" w:color="000000"/>
            </w:tcBorders>
            <w:shd w:val="clear" w:color="auto" w:fill="auto"/>
            <w:vAlign w:val="center"/>
          </w:tcPr>
          <w:p w14:paraId="191B53E9"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5C809EC6" w14:textId="77777777" w:rsidTr="0050357E">
        <w:trPr>
          <w:trHeight w:val="54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5E56135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3686" w:type="dxa"/>
            <w:tcBorders>
              <w:top w:val="nil"/>
              <w:left w:val="nil"/>
              <w:bottom w:val="single" w:sz="4" w:space="0" w:color="000000"/>
              <w:right w:val="single" w:sz="4" w:space="0" w:color="000000"/>
            </w:tcBorders>
            <w:shd w:val="clear" w:color="auto" w:fill="auto"/>
            <w:vAlign w:val="center"/>
          </w:tcPr>
          <w:p w14:paraId="2731F9D5"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Π.Π.5.7.</w:t>
            </w:r>
            <w:r w:rsidRPr="00BA3F7B">
              <w:rPr>
                <w:rFonts w:ascii="Arial Narrow" w:eastAsia="Arial Narrow" w:hAnsi="Arial Narrow" w:cs="Arial Narrow"/>
                <w:color w:val="000000"/>
                <w:sz w:val="18"/>
                <w:szCs w:val="18"/>
                <w:lang w:val="el-GR"/>
              </w:rPr>
              <w:t xml:space="preserve"> Έκθεση 2ης εκδήλωσης (Πρόγραμμα, πρόσκληση, φωτογραφικό υλικό, έκθεση απολογισμού εκδήλωσης, </w:t>
            </w:r>
            <w:r w:rsidRPr="00BA3F7B">
              <w:rPr>
                <w:rFonts w:ascii="Arial Narrow" w:eastAsia="Arial Narrow" w:hAnsi="Arial Narrow" w:cs="Arial Narrow"/>
                <w:color w:val="000000"/>
                <w:sz w:val="18"/>
                <w:szCs w:val="18"/>
              </w:rPr>
              <w:t>Check</w:t>
            </w:r>
            <w:r w:rsidRPr="00BA3F7B">
              <w:rPr>
                <w:rFonts w:ascii="Arial Narrow" w:eastAsia="Arial Narrow" w:hAnsi="Arial Narrow" w:cs="Arial Narrow"/>
                <w:color w:val="000000"/>
                <w:sz w:val="18"/>
                <w:szCs w:val="18"/>
                <w:lang w:val="el-GR"/>
              </w:rPr>
              <w:t xml:space="preserve"> </w:t>
            </w:r>
            <w:r w:rsidRPr="00BA3F7B">
              <w:rPr>
                <w:rFonts w:ascii="Arial Narrow" w:eastAsia="Arial Narrow" w:hAnsi="Arial Narrow" w:cs="Arial Narrow"/>
                <w:color w:val="000000"/>
                <w:sz w:val="18"/>
                <w:szCs w:val="18"/>
              </w:rPr>
              <w:t>list</w:t>
            </w:r>
            <w:r w:rsidRPr="00BA3F7B">
              <w:rPr>
                <w:rFonts w:ascii="Arial Narrow" w:eastAsia="Arial Narrow" w:hAnsi="Arial Narrow" w:cs="Arial Narrow"/>
                <w:color w:val="000000"/>
                <w:sz w:val="18"/>
                <w:szCs w:val="18"/>
                <w:lang w:val="el-GR"/>
              </w:rPr>
              <w:t xml:space="preserve"> συμμόρφωσης </w:t>
            </w:r>
            <w:r w:rsidRPr="00BA3F7B">
              <w:rPr>
                <w:rFonts w:ascii="Arial Narrow" w:eastAsia="Arial Narrow" w:hAnsi="Arial Narrow" w:cs="Arial Narrow"/>
                <w:color w:val="000000"/>
                <w:sz w:val="18"/>
                <w:szCs w:val="18"/>
              </w:rPr>
              <w:t>GDPR</w:t>
            </w:r>
            <w:r w:rsidRPr="00BA3F7B">
              <w:rPr>
                <w:rFonts w:ascii="Arial Narrow" w:eastAsia="Arial Narrow" w:hAnsi="Arial Narrow" w:cs="Arial Narrow"/>
                <w:color w:val="000000"/>
                <w:sz w:val="18"/>
                <w:szCs w:val="18"/>
                <w:lang w:val="el-GR"/>
              </w:rPr>
              <w:t>)</w:t>
            </w:r>
          </w:p>
        </w:tc>
        <w:tc>
          <w:tcPr>
            <w:tcW w:w="607" w:type="dxa"/>
            <w:tcBorders>
              <w:top w:val="nil"/>
              <w:left w:val="nil"/>
              <w:bottom w:val="single" w:sz="4" w:space="0" w:color="000000"/>
              <w:right w:val="single" w:sz="4" w:space="0" w:color="000000"/>
            </w:tcBorders>
            <w:shd w:val="clear" w:color="auto" w:fill="auto"/>
            <w:vAlign w:val="center"/>
          </w:tcPr>
          <w:p w14:paraId="434A1D72"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Σ05</w:t>
            </w:r>
          </w:p>
        </w:tc>
        <w:tc>
          <w:tcPr>
            <w:tcW w:w="1519" w:type="dxa"/>
            <w:gridSpan w:val="2"/>
            <w:tcBorders>
              <w:top w:val="nil"/>
              <w:left w:val="nil"/>
              <w:bottom w:val="single" w:sz="4" w:space="0" w:color="000000"/>
              <w:right w:val="single" w:sz="4" w:space="0" w:color="000000"/>
            </w:tcBorders>
            <w:shd w:val="clear" w:color="auto" w:fill="auto"/>
            <w:vAlign w:val="center"/>
          </w:tcPr>
          <w:p w14:paraId="0D5879AE"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1,15 </w:t>
            </w:r>
          </w:p>
        </w:tc>
        <w:tc>
          <w:tcPr>
            <w:tcW w:w="1103" w:type="dxa"/>
            <w:tcBorders>
              <w:top w:val="nil"/>
              <w:left w:val="nil"/>
              <w:bottom w:val="single" w:sz="4" w:space="0" w:color="000000"/>
              <w:right w:val="single" w:sz="4" w:space="0" w:color="000000"/>
            </w:tcBorders>
            <w:shd w:val="clear" w:color="auto" w:fill="auto"/>
            <w:vAlign w:val="center"/>
          </w:tcPr>
          <w:p w14:paraId="1640C4D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4DCBD0D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tcBorders>
              <w:top w:val="nil"/>
              <w:left w:val="nil"/>
              <w:bottom w:val="single" w:sz="4" w:space="0" w:color="000000"/>
              <w:right w:val="single" w:sz="4" w:space="0" w:color="000000"/>
            </w:tcBorders>
            <w:shd w:val="clear" w:color="auto" w:fill="auto"/>
            <w:vAlign w:val="center"/>
          </w:tcPr>
          <w:p w14:paraId="1F1750B9"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3792D173" w14:textId="77777777" w:rsidTr="0050357E">
        <w:trPr>
          <w:trHeight w:val="270"/>
        </w:trPr>
        <w:tc>
          <w:tcPr>
            <w:tcW w:w="5288" w:type="dxa"/>
            <w:gridSpan w:val="4"/>
            <w:tcBorders>
              <w:top w:val="single" w:sz="4" w:space="0" w:color="000000"/>
              <w:left w:val="single" w:sz="4" w:space="0" w:color="000000"/>
              <w:bottom w:val="single" w:sz="4" w:space="0" w:color="000000"/>
              <w:right w:val="single" w:sz="4" w:space="0" w:color="000000"/>
            </w:tcBorders>
            <w:shd w:val="clear" w:color="auto" w:fill="D9E1F2"/>
            <w:vAlign w:val="center"/>
          </w:tcPr>
          <w:p w14:paraId="4D57FC67" w14:textId="77777777" w:rsidR="003C6BBB" w:rsidRPr="00BA3F7B" w:rsidRDefault="00C84A86">
            <w:pPr>
              <w:spacing w:after="0"/>
              <w:jc w:val="right"/>
              <w:rPr>
                <w:rFonts w:ascii="Arial Narrow" w:eastAsia="Arial Narrow" w:hAnsi="Arial Narrow" w:cs="Arial Narrow"/>
                <w:b/>
                <w:sz w:val="18"/>
                <w:szCs w:val="18"/>
              </w:rPr>
            </w:pPr>
            <w:r w:rsidRPr="00BA3F7B">
              <w:rPr>
                <w:rFonts w:ascii="Arial Narrow" w:eastAsia="Arial Narrow" w:hAnsi="Arial Narrow" w:cs="Arial Narrow"/>
                <w:b/>
                <w:sz w:val="18"/>
                <w:szCs w:val="18"/>
              </w:rPr>
              <w:t>Άθροισμα</w:t>
            </w:r>
          </w:p>
        </w:tc>
        <w:tc>
          <w:tcPr>
            <w:tcW w:w="1511" w:type="dxa"/>
            <w:tcBorders>
              <w:top w:val="nil"/>
              <w:left w:val="nil"/>
              <w:bottom w:val="single" w:sz="4" w:space="0" w:color="000000"/>
              <w:right w:val="single" w:sz="4" w:space="0" w:color="000000"/>
            </w:tcBorders>
            <w:shd w:val="clear" w:color="auto" w:fill="D9E1F2"/>
            <w:vAlign w:val="center"/>
          </w:tcPr>
          <w:p w14:paraId="437AD987" w14:textId="77777777" w:rsidR="003C6BBB" w:rsidRPr="00BA3F7B" w:rsidRDefault="00C84A86">
            <w:pPr>
              <w:spacing w:after="0"/>
              <w:rPr>
                <w:rFonts w:ascii="Arial Narrow" w:eastAsia="Arial Narrow" w:hAnsi="Arial Narrow" w:cs="Arial Narrow"/>
                <w:b/>
                <w:sz w:val="18"/>
                <w:szCs w:val="18"/>
              </w:rPr>
            </w:pPr>
            <w:r w:rsidRPr="00BA3F7B">
              <w:rPr>
                <w:rFonts w:ascii="Arial Narrow" w:eastAsia="Arial Narrow" w:hAnsi="Arial Narrow" w:cs="Arial Narrow"/>
                <w:b/>
                <w:sz w:val="18"/>
                <w:szCs w:val="18"/>
              </w:rPr>
              <w:t xml:space="preserve">21,01 </w:t>
            </w:r>
          </w:p>
        </w:tc>
        <w:tc>
          <w:tcPr>
            <w:tcW w:w="1103" w:type="dxa"/>
            <w:tcBorders>
              <w:top w:val="nil"/>
              <w:left w:val="nil"/>
              <w:bottom w:val="single" w:sz="4" w:space="0" w:color="000000"/>
              <w:right w:val="single" w:sz="4" w:space="0" w:color="000000"/>
            </w:tcBorders>
            <w:shd w:val="clear" w:color="auto" w:fill="D9E1F2"/>
            <w:vAlign w:val="center"/>
          </w:tcPr>
          <w:p w14:paraId="5AF7EF47" w14:textId="77777777" w:rsidR="003C6BBB" w:rsidRPr="00BA3F7B" w:rsidRDefault="00C84A86">
            <w:pPr>
              <w:spacing w:after="0"/>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c>
          <w:tcPr>
            <w:tcW w:w="2310" w:type="dxa"/>
            <w:gridSpan w:val="2"/>
            <w:tcBorders>
              <w:top w:val="single" w:sz="4" w:space="0" w:color="000000"/>
              <w:left w:val="nil"/>
              <w:bottom w:val="single" w:sz="4" w:space="0" w:color="000000"/>
              <w:right w:val="single" w:sz="4" w:space="0" w:color="000000"/>
            </w:tcBorders>
            <w:shd w:val="clear" w:color="auto" w:fill="D9E1F2"/>
            <w:vAlign w:val="center"/>
          </w:tcPr>
          <w:p w14:paraId="74A34B76"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3D0473E6" w14:textId="77777777" w:rsidTr="0050357E">
        <w:trPr>
          <w:trHeight w:val="270"/>
        </w:trPr>
        <w:tc>
          <w:tcPr>
            <w:tcW w:w="987" w:type="dxa"/>
            <w:vMerge w:val="restart"/>
            <w:tcBorders>
              <w:top w:val="nil"/>
              <w:left w:val="single" w:sz="4" w:space="0" w:color="000000"/>
              <w:bottom w:val="single" w:sz="4" w:space="0" w:color="000000"/>
              <w:right w:val="single" w:sz="4" w:space="0" w:color="000000"/>
            </w:tcBorders>
            <w:shd w:val="clear" w:color="auto" w:fill="auto"/>
            <w:vAlign w:val="center"/>
          </w:tcPr>
          <w:p w14:paraId="1679EBB1"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Π.Π.6</w:t>
            </w:r>
          </w:p>
        </w:tc>
        <w:tc>
          <w:tcPr>
            <w:tcW w:w="3686" w:type="dxa"/>
            <w:vMerge w:val="restart"/>
            <w:tcBorders>
              <w:top w:val="nil"/>
              <w:left w:val="single" w:sz="4" w:space="0" w:color="000000"/>
              <w:bottom w:val="single" w:sz="4" w:space="0" w:color="000000"/>
              <w:right w:val="single" w:sz="4" w:space="0" w:color="000000"/>
            </w:tcBorders>
            <w:shd w:val="clear" w:color="auto" w:fill="auto"/>
            <w:vAlign w:val="center"/>
          </w:tcPr>
          <w:p w14:paraId="5E53A0A4"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Π.Π.6.1.</w:t>
            </w:r>
            <w:r w:rsidRPr="00BA3F7B">
              <w:rPr>
                <w:rFonts w:ascii="Arial Narrow" w:eastAsia="Arial Narrow" w:hAnsi="Arial Narrow" w:cs="Arial Narrow"/>
                <w:color w:val="000000"/>
                <w:sz w:val="18"/>
                <w:szCs w:val="18"/>
                <w:lang w:val="el-GR"/>
              </w:rPr>
              <w:t xml:space="preserve"> 4</w:t>
            </w:r>
            <w:r w:rsidRPr="00BA3F7B">
              <w:rPr>
                <w:rFonts w:ascii="Arial Narrow" w:eastAsia="Arial Narrow" w:hAnsi="Arial Narrow" w:cs="Arial Narrow"/>
                <w:color w:val="000000"/>
                <w:sz w:val="18"/>
                <w:szCs w:val="18"/>
                <w:vertAlign w:val="superscript"/>
                <w:lang w:val="el-GR"/>
              </w:rPr>
              <w:t>η</w:t>
            </w:r>
            <w:r w:rsidRPr="00BA3F7B">
              <w:rPr>
                <w:rFonts w:ascii="Arial Narrow" w:eastAsia="Arial Narrow" w:hAnsi="Arial Narrow" w:cs="Arial Narrow"/>
                <w:color w:val="000000"/>
                <w:sz w:val="18"/>
                <w:szCs w:val="18"/>
                <w:lang w:val="el-GR"/>
              </w:rPr>
              <w:t xml:space="preserve"> Έκθεση Εργασιών</w:t>
            </w:r>
          </w:p>
        </w:tc>
        <w:tc>
          <w:tcPr>
            <w:tcW w:w="607" w:type="dxa"/>
            <w:tcBorders>
              <w:top w:val="nil"/>
              <w:left w:val="nil"/>
              <w:bottom w:val="single" w:sz="4" w:space="0" w:color="000000"/>
              <w:right w:val="single" w:sz="4" w:space="0" w:color="000000"/>
            </w:tcBorders>
            <w:shd w:val="clear" w:color="auto" w:fill="auto"/>
            <w:vAlign w:val="center"/>
          </w:tcPr>
          <w:p w14:paraId="4946AE63"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1519" w:type="dxa"/>
            <w:gridSpan w:val="2"/>
            <w:tcBorders>
              <w:top w:val="nil"/>
              <w:left w:val="nil"/>
              <w:bottom w:val="single" w:sz="4" w:space="0" w:color="000000"/>
              <w:right w:val="single" w:sz="4" w:space="0" w:color="000000"/>
            </w:tcBorders>
            <w:shd w:val="clear" w:color="auto" w:fill="auto"/>
            <w:vAlign w:val="center"/>
          </w:tcPr>
          <w:p w14:paraId="379CDAA4"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177C94C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21646FE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val="restart"/>
            <w:tcBorders>
              <w:top w:val="nil"/>
              <w:left w:val="single" w:sz="4" w:space="0" w:color="000000"/>
              <w:bottom w:val="single" w:sz="4" w:space="0" w:color="000000"/>
              <w:right w:val="single" w:sz="4" w:space="0" w:color="000000"/>
            </w:tcBorders>
            <w:shd w:val="clear" w:color="auto" w:fill="auto"/>
            <w:vAlign w:val="center"/>
          </w:tcPr>
          <w:p w14:paraId="2525FA6A"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35092F11"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6EDF0BA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7DCF025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0999F3C4"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1519" w:type="dxa"/>
            <w:gridSpan w:val="2"/>
            <w:tcBorders>
              <w:top w:val="nil"/>
              <w:left w:val="nil"/>
              <w:bottom w:val="single" w:sz="4" w:space="0" w:color="000000"/>
              <w:right w:val="single" w:sz="4" w:space="0" w:color="000000"/>
            </w:tcBorders>
            <w:shd w:val="clear" w:color="auto" w:fill="auto"/>
            <w:vAlign w:val="center"/>
          </w:tcPr>
          <w:p w14:paraId="72295B2D"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1103" w:type="dxa"/>
            <w:tcBorders>
              <w:top w:val="nil"/>
              <w:left w:val="nil"/>
              <w:bottom w:val="single" w:sz="4" w:space="0" w:color="000000"/>
              <w:right w:val="single" w:sz="4" w:space="0" w:color="000000"/>
            </w:tcBorders>
            <w:shd w:val="clear" w:color="auto" w:fill="auto"/>
            <w:vAlign w:val="center"/>
          </w:tcPr>
          <w:p w14:paraId="379BB74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6BD3B274"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3371EFC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885161C"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3C5F5D5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318DAFD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239FE35D"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1519" w:type="dxa"/>
            <w:gridSpan w:val="2"/>
            <w:tcBorders>
              <w:top w:val="nil"/>
              <w:left w:val="nil"/>
              <w:bottom w:val="single" w:sz="4" w:space="0" w:color="000000"/>
              <w:right w:val="single" w:sz="4" w:space="0" w:color="000000"/>
            </w:tcBorders>
            <w:shd w:val="clear" w:color="auto" w:fill="auto"/>
            <w:vAlign w:val="center"/>
          </w:tcPr>
          <w:p w14:paraId="47E21DDB"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1103" w:type="dxa"/>
            <w:tcBorders>
              <w:top w:val="nil"/>
              <w:left w:val="nil"/>
              <w:bottom w:val="single" w:sz="4" w:space="0" w:color="000000"/>
              <w:right w:val="single" w:sz="4" w:space="0" w:color="000000"/>
            </w:tcBorders>
            <w:shd w:val="clear" w:color="auto" w:fill="auto"/>
            <w:vAlign w:val="center"/>
          </w:tcPr>
          <w:p w14:paraId="48A047C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47EF7D3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49A420A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5AD9CB83"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64AE048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02F1103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75076E35"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1519" w:type="dxa"/>
            <w:gridSpan w:val="2"/>
            <w:tcBorders>
              <w:top w:val="nil"/>
              <w:left w:val="nil"/>
              <w:bottom w:val="single" w:sz="4" w:space="0" w:color="000000"/>
              <w:right w:val="single" w:sz="4" w:space="0" w:color="000000"/>
            </w:tcBorders>
            <w:shd w:val="clear" w:color="auto" w:fill="auto"/>
            <w:vAlign w:val="center"/>
          </w:tcPr>
          <w:p w14:paraId="391BE6DC"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1103" w:type="dxa"/>
            <w:tcBorders>
              <w:top w:val="nil"/>
              <w:left w:val="nil"/>
              <w:bottom w:val="single" w:sz="4" w:space="0" w:color="000000"/>
              <w:right w:val="single" w:sz="4" w:space="0" w:color="000000"/>
            </w:tcBorders>
            <w:shd w:val="clear" w:color="auto" w:fill="auto"/>
            <w:vAlign w:val="center"/>
          </w:tcPr>
          <w:p w14:paraId="7E745D3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5128D1E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2609A3B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594A6C0"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7061575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6160EDB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5E8C4D09"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1519" w:type="dxa"/>
            <w:gridSpan w:val="2"/>
            <w:tcBorders>
              <w:top w:val="nil"/>
              <w:left w:val="nil"/>
              <w:bottom w:val="single" w:sz="4" w:space="0" w:color="000000"/>
              <w:right w:val="single" w:sz="4" w:space="0" w:color="000000"/>
            </w:tcBorders>
            <w:shd w:val="clear" w:color="auto" w:fill="auto"/>
            <w:vAlign w:val="center"/>
          </w:tcPr>
          <w:p w14:paraId="47743E04"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517C00E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1D3CB6B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3D3AD89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5A1E8FB"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02CDD19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2CED7BE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2DB6E054"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1519" w:type="dxa"/>
            <w:gridSpan w:val="2"/>
            <w:tcBorders>
              <w:top w:val="nil"/>
              <w:left w:val="nil"/>
              <w:bottom w:val="single" w:sz="4" w:space="0" w:color="000000"/>
              <w:right w:val="single" w:sz="4" w:space="0" w:color="000000"/>
            </w:tcBorders>
            <w:shd w:val="clear" w:color="auto" w:fill="auto"/>
            <w:vAlign w:val="center"/>
          </w:tcPr>
          <w:p w14:paraId="5BC8C2B7"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1103" w:type="dxa"/>
            <w:tcBorders>
              <w:top w:val="nil"/>
              <w:left w:val="nil"/>
              <w:bottom w:val="single" w:sz="4" w:space="0" w:color="000000"/>
              <w:right w:val="single" w:sz="4" w:space="0" w:color="000000"/>
            </w:tcBorders>
            <w:shd w:val="clear" w:color="auto" w:fill="auto"/>
            <w:vAlign w:val="center"/>
          </w:tcPr>
          <w:p w14:paraId="3FE2DC4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7D290B3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2AA0607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8141C24"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0F73DC0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val="restart"/>
            <w:tcBorders>
              <w:top w:val="nil"/>
              <w:left w:val="single" w:sz="4" w:space="0" w:color="000000"/>
              <w:bottom w:val="single" w:sz="4" w:space="0" w:color="000000"/>
              <w:right w:val="single" w:sz="4" w:space="0" w:color="000000"/>
            </w:tcBorders>
            <w:shd w:val="clear" w:color="auto" w:fill="auto"/>
            <w:vAlign w:val="center"/>
          </w:tcPr>
          <w:p w14:paraId="6ACC88CD"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Π.Π.6.2.</w:t>
            </w:r>
            <w:r w:rsidRPr="00BA3F7B">
              <w:rPr>
                <w:rFonts w:ascii="Arial Narrow" w:eastAsia="Arial Narrow" w:hAnsi="Arial Narrow" w:cs="Arial Narrow"/>
                <w:color w:val="000000"/>
                <w:sz w:val="18"/>
                <w:szCs w:val="18"/>
                <w:lang w:val="el-GR"/>
              </w:rPr>
              <w:t xml:space="preserve"> Ψηφιακός ατομικός φάκελος ωφελούμενων (επικαιροποίηση)</w:t>
            </w:r>
          </w:p>
        </w:tc>
        <w:tc>
          <w:tcPr>
            <w:tcW w:w="607" w:type="dxa"/>
            <w:tcBorders>
              <w:top w:val="nil"/>
              <w:left w:val="nil"/>
              <w:bottom w:val="single" w:sz="4" w:space="0" w:color="000000"/>
              <w:right w:val="single" w:sz="4" w:space="0" w:color="000000"/>
            </w:tcBorders>
            <w:shd w:val="clear" w:color="auto" w:fill="auto"/>
            <w:vAlign w:val="center"/>
          </w:tcPr>
          <w:p w14:paraId="43A90A46"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1519" w:type="dxa"/>
            <w:gridSpan w:val="2"/>
            <w:tcBorders>
              <w:top w:val="nil"/>
              <w:left w:val="nil"/>
              <w:bottom w:val="single" w:sz="4" w:space="0" w:color="000000"/>
              <w:right w:val="single" w:sz="4" w:space="0" w:color="000000"/>
            </w:tcBorders>
            <w:shd w:val="clear" w:color="auto" w:fill="auto"/>
            <w:vAlign w:val="center"/>
          </w:tcPr>
          <w:p w14:paraId="46FBE530"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4894406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7A775A5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val="restart"/>
            <w:tcBorders>
              <w:top w:val="nil"/>
              <w:left w:val="single" w:sz="4" w:space="0" w:color="000000"/>
              <w:bottom w:val="single" w:sz="4" w:space="0" w:color="000000"/>
              <w:right w:val="single" w:sz="4" w:space="0" w:color="000000"/>
            </w:tcBorders>
            <w:shd w:val="clear" w:color="auto" w:fill="auto"/>
            <w:vAlign w:val="center"/>
          </w:tcPr>
          <w:p w14:paraId="4FD20B9B"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60977702"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46885AF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7816469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099EE3AE"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1519" w:type="dxa"/>
            <w:gridSpan w:val="2"/>
            <w:tcBorders>
              <w:top w:val="nil"/>
              <w:left w:val="nil"/>
              <w:bottom w:val="single" w:sz="4" w:space="0" w:color="000000"/>
              <w:right w:val="single" w:sz="4" w:space="0" w:color="000000"/>
            </w:tcBorders>
            <w:shd w:val="clear" w:color="auto" w:fill="auto"/>
            <w:vAlign w:val="center"/>
          </w:tcPr>
          <w:p w14:paraId="2F912F01"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1103" w:type="dxa"/>
            <w:tcBorders>
              <w:top w:val="nil"/>
              <w:left w:val="nil"/>
              <w:bottom w:val="single" w:sz="4" w:space="0" w:color="000000"/>
              <w:right w:val="single" w:sz="4" w:space="0" w:color="000000"/>
            </w:tcBorders>
            <w:shd w:val="clear" w:color="auto" w:fill="auto"/>
            <w:vAlign w:val="center"/>
          </w:tcPr>
          <w:p w14:paraId="6FC4F3F4"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71CFD97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4DD7885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FA732FC"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2DBD610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5540AA4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2CD04F7D"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1519" w:type="dxa"/>
            <w:gridSpan w:val="2"/>
            <w:tcBorders>
              <w:top w:val="nil"/>
              <w:left w:val="nil"/>
              <w:bottom w:val="single" w:sz="4" w:space="0" w:color="000000"/>
              <w:right w:val="single" w:sz="4" w:space="0" w:color="000000"/>
            </w:tcBorders>
            <w:shd w:val="clear" w:color="auto" w:fill="auto"/>
            <w:vAlign w:val="center"/>
          </w:tcPr>
          <w:p w14:paraId="4E863A03"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1103" w:type="dxa"/>
            <w:tcBorders>
              <w:top w:val="nil"/>
              <w:left w:val="nil"/>
              <w:bottom w:val="single" w:sz="4" w:space="0" w:color="000000"/>
              <w:right w:val="single" w:sz="4" w:space="0" w:color="000000"/>
            </w:tcBorders>
            <w:shd w:val="clear" w:color="auto" w:fill="auto"/>
            <w:vAlign w:val="center"/>
          </w:tcPr>
          <w:p w14:paraId="0E6C697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7017EFE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615B1E5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D37AA68"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4C5BEFC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7E0A4D1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6C3BE369"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1519" w:type="dxa"/>
            <w:gridSpan w:val="2"/>
            <w:tcBorders>
              <w:top w:val="nil"/>
              <w:left w:val="nil"/>
              <w:bottom w:val="single" w:sz="4" w:space="0" w:color="000000"/>
              <w:right w:val="single" w:sz="4" w:space="0" w:color="000000"/>
            </w:tcBorders>
            <w:shd w:val="clear" w:color="auto" w:fill="auto"/>
            <w:vAlign w:val="center"/>
          </w:tcPr>
          <w:p w14:paraId="509029C1"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1103" w:type="dxa"/>
            <w:tcBorders>
              <w:top w:val="nil"/>
              <w:left w:val="nil"/>
              <w:bottom w:val="single" w:sz="4" w:space="0" w:color="000000"/>
              <w:right w:val="single" w:sz="4" w:space="0" w:color="000000"/>
            </w:tcBorders>
            <w:shd w:val="clear" w:color="auto" w:fill="auto"/>
            <w:vAlign w:val="center"/>
          </w:tcPr>
          <w:p w14:paraId="459EBFA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762A809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5795144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591A4B8"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2B911D9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7929F4F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59A774E8"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1519" w:type="dxa"/>
            <w:gridSpan w:val="2"/>
            <w:tcBorders>
              <w:top w:val="nil"/>
              <w:left w:val="nil"/>
              <w:bottom w:val="single" w:sz="4" w:space="0" w:color="000000"/>
              <w:right w:val="single" w:sz="4" w:space="0" w:color="000000"/>
            </w:tcBorders>
            <w:shd w:val="clear" w:color="auto" w:fill="auto"/>
            <w:vAlign w:val="center"/>
          </w:tcPr>
          <w:p w14:paraId="083CC5B8"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1E79EAB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462EB4F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08E147F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AD207A6"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7F68FB3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797A34A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60441755"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1519" w:type="dxa"/>
            <w:gridSpan w:val="2"/>
            <w:tcBorders>
              <w:top w:val="nil"/>
              <w:left w:val="nil"/>
              <w:bottom w:val="single" w:sz="4" w:space="0" w:color="000000"/>
              <w:right w:val="single" w:sz="4" w:space="0" w:color="000000"/>
            </w:tcBorders>
            <w:shd w:val="clear" w:color="auto" w:fill="auto"/>
            <w:vAlign w:val="center"/>
          </w:tcPr>
          <w:p w14:paraId="2F3FF82A"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4420266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206DC0F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2D8FA5A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5F37E1FB"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667C564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val="restart"/>
            <w:tcBorders>
              <w:top w:val="nil"/>
              <w:left w:val="single" w:sz="4" w:space="0" w:color="000000"/>
              <w:bottom w:val="single" w:sz="4" w:space="0" w:color="000000"/>
              <w:right w:val="single" w:sz="4" w:space="0" w:color="000000"/>
            </w:tcBorders>
            <w:shd w:val="clear" w:color="auto" w:fill="auto"/>
            <w:vAlign w:val="center"/>
          </w:tcPr>
          <w:p w14:paraId="4B07B07F"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Π.Π.6.3.</w:t>
            </w:r>
            <w:r w:rsidRPr="00BA3F7B">
              <w:rPr>
                <w:rFonts w:ascii="Arial Narrow" w:eastAsia="Arial Narrow" w:hAnsi="Arial Narrow" w:cs="Arial Narrow"/>
                <w:color w:val="000000"/>
                <w:sz w:val="18"/>
                <w:szCs w:val="18"/>
                <w:lang w:val="el-GR"/>
              </w:rPr>
              <w:t xml:space="preserve"> Φάκελος δράσεων (παρουσιολόγιο, αρχείο πεπραγμένων)</w:t>
            </w:r>
          </w:p>
        </w:tc>
        <w:tc>
          <w:tcPr>
            <w:tcW w:w="607" w:type="dxa"/>
            <w:tcBorders>
              <w:top w:val="nil"/>
              <w:left w:val="nil"/>
              <w:bottom w:val="single" w:sz="4" w:space="0" w:color="000000"/>
              <w:right w:val="single" w:sz="4" w:space="0" w:color="000000"/>
            </w:tcBorders>
            <w:shd w:val="clear" w:color="auto" w:fill="auto"/>
            <w:vAlign w:val="center"/>
          </w:tcPr>
          <w:p w14:paraId="010AE0E4"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1519" w:type="dxa"/>
            <w:gridSpan w:val="2"/>
            <w:tcBorders>
              <w:top w:val="nil"/>
              <w:left w:val="nil"/>
              <w:bottom w:val="single" w:sz="4" w:space="0" w:color="000000"/>
              <w:right w:val="single" w:sz="4" w:space="0" w:color="000000"/>
            </w:tcBorders>
            <w:shd w:val="clear" w:color="auto" w:fill="auto"/>
            <w:vAlign w:val="center"/>
          </w:tcPr>
          <w:p w14:paraId="19623BC2"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689B4C6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28CF095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val="restart"/>
            <w:tcBorders>
              <w:top w:val="nil"/>
              <w:left w:val="single" w:sz="4" w:space="0" w:color="000000"/>
              <w:bottom w:val="single" w:sz="4" w:space="0" w:color="000000"/>
              <w:right w:val="single" w:sz="4" w:space="0" w:color="000000"/>
            </w:tcBorders>
            <w:shd w:val="clear" w:color="auto" w:fill="auto"/>
            <w:vAlign w:val="center"/>
          </w:tcPr>
          <w:p w14:paraId="29A5F86B"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1FB50A83"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7DE5547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61E643D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59C5EE51"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1519" w:type="dxa"/>
            <w:gridSpan w:val="2"/>
            <w:tcBorders>
              <w:top w:val="nil"/>
              <w:left w:val="nil"/>
              <w:bottom w:val="single" w:sz="4" w:space="0" w:color="000000"/>
              <w:right w:val="single" w:sz="4" w:space="0" w:color="000000"/>
            </w:tcBorders>
            <w:shd w:val="clear" w:color="auto" w:fill="auto"/>
            <w:vAlign w:val="center"/>
          </w:tcPr>
          <w:p w14:paraId="19547763"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0,22 </w:t>
            </w:r>
          </w:p>
        </w:tc>
        <w:tc>
          <w:tcPr>
            <w:tcW w:w="1103" w:type="dxa"/>
            <w:tcBorders>
              <w:top w:val="nil"/>
              <w:left w:val="nil"/>
              <w:bottom w:val="single" w:sz="4" w:space="0" w:color="000000"/>
              <w:right w:val="single" w:sz="4" w:space="0" w:color="000000"/>
            </w:tcBorders>
            <w:shd w:val="clear" w:color="auto" w:fill="auto"/>
            <w:vAlign w:val="center"/>
          </w:tcPr>
          <w:p w14:paraId="5874E24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1719014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3551D71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3B276F5"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7F60FAC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4682D26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23CDC4C2"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1519" w:type="dxa"/>
            <w:gridSpan w:val="2"/>
            <w:tcBorders>
              <w:top w:val="nil"/>
              <w:left w:val="nil"/>
              <w:bottom w:val="single" w:sz="4" w:space="0" w:color="000000"/>
              <w:right w:val="single" w:sz="4" w:space="0" w:color="000000"/>
            </w:tcBorders>
            <w:shd w:val="clear" w:color="auto" w:fill="auto"/>
            <w:vAlign w:val="center"/>
          </w:tcPr>
          <w:p w14:paraId="28020113"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1103" w:type="dxa"/>
            <w:tcBorders>
              <w:top w:val="nil"/>
              <w:left w:val="nil"/>
              <w:bottom w:val="single" w:sz="4" w:space="0" w:color="000000"/>
              <w:right w:val="single" w:sz="4" w:space="0" w:color="000000"/>
            </w:tcBorders>
            <w:shd w:val="clear" w:color="auto" w:fill="auto"/>
            <w:vAlign w:val="center"/>
          </w:tcPr>
          <w:p w14:paraId="6FEFEB0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62183D1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56EB80A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3602E59"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108A600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2791FFC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270D261E"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1519" w:type="dxa"/>
            <w:gridSpan w:val="2"/>
            <w:tcBorders>
              <w:top w:val="nil"/>
              <w:left w:val="nil"/>
              <w:bottom w:val="single" w:sz="4" w:space="0" w:color="000000"/>
              <w:right w:val="single" w:sz="4" w:space="0" w:color="000000"/>
            </w:tcBorders>
            <w:shd w:val="clear" w:color="auto" w:fill="auto"/>
            <w:vAlign w:val="center"/>
          </w:tcPr>
          <w:p w14:paraId="3E7C1DAC"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1103" w:type="dxa"/>
            <w:tcBorders>
              <w:top w:val="nil"/>
              <w:left w:val="nil"/>
              <w:bottom w:val="single" w:sz="4" w:space="0" w:color="000000"/>
              <w:right w:val="single" w:sz="4" w:space="0" w:color="000000"/>
            </w:tcBorders>
            <w:shd w:val="clear" w:color="auto" w:fill="auto"/>
            <w:vAlign w:val="center"/>
          </w:tcPr>
          <w:p w14:paraId="3A8B21F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06A3738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4792BCC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5E90C4A9"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7BDEFE4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34CE8E0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732AF236"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1519" w:type="dxa"/>
            <w:gridSpan w:val="2"/>
            <w:tcBorders>
              <w:top w:val="nil"/>
              <w:left w:val="nil"/>
              <w:bottom w:val="single" w:sz="4" w:space="0" w:color="000000"/>
              <w:right w:val="single" w:sz="4" w:space="0" w:color="000000"/>
            </w:tcBorders>
            <w:shd w:val="clear" w:color="auto" w:fill="auto"/>
            <w:vAlign w:val="center"/>
          </w:tcPr>
          <w:p w14:paraId="519AFBC0"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41B8D19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6A4D435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311DC80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F3639C6"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72D55FB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7EC68F0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226AEB52"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1519" w:type="dxa"/>
            <w:gridSpan w:val="2"/>
            <w:tcBorders>
              <w:top w:val="nil"/>
              <w:left w:val="nil"/>
              <w:bottom w:val="single" w:sz="4" w:space="0" w:color="000000"/>
              <w:right w:val="single" w:sz="4" w:space="0" w:color="000000"/>
            </w:tcBorders>
            <w:shd w:val="clear" w:color="auto" w:fill="auto"/>
            <w:vAlign w:val="center"/>
          </w:tcPr>
          <w:p w14:paraId="7AD27D88"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7826B4F4"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7FF8D9D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08CB02C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498A7AD"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0E53449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val="restart"/>
            <w:tcBorders>
              <w:top w:val="nil"/>
              <w:left w:val="single" w:sz="4" w:space="0" w:color="000000"/>
              <w:bottom w:val="single" w:sz="4" w:space="0" w:color="000000"/>
              <w:right w:val="single" w:sz="4" w:space="0" w:color="000000"/>
            </w:tcBorders>
            <w:shd w:val="clear" w:color="auto" w:fill="auto"/>
            <w:vAlign w:val="center"/>
          </w:tcPr>
          <w:p w14:paraId="2B7AF873"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Π.Π.6.4.</w:t>
            </w:r>
            <w:r w:rsidRPr="00BA3F7B">
              <w:rPr>
                <w:rFonts w:ascii="Arial Narrow" w:eastAsia="Arial Narrow" w:hAnsi="Arial Narrow" w:cs="Arial Narrow"/>
                <w:color w:val="000000"/>
                <w:sz w:val="18"/>
                <w:szCs w:val="18"/>
                <w:lang w:val="el-GR"/>
              </w:rPr>
              <w:t xml:space="preserve"> Φάκελος εποπτειών (παρουσιολόγιο, αρχείο πεπραγμένων)</w:t>
            </w:r>
          </w:p>
        </w:tc>
        <w:tc>
          <w:tcPr>
            <w:tcW w:w="607" w:type="dxa"/>
            <w:tcBorders>
              <w:top w:val="nil"/>
              <w:left w:val="nil"/>
              <w:bottom w:val="single" w:sz="4" w:space="0" w:color="000000"/>
              <w:right w:val="single" w:sz="4" w:space="0" w:color="000000"/>
            </w:tcBorders>
            <w:shd w:val="clear" w:color="auto" w:fill="auto"/>
            <w:vAlign w:val="center"/>
          </w:tcPr>
          <w:p w14:paraId="279A11F8"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1519" w:type="dxa"/>
            <w:gridSpan w:val="2"/>
            <w:tcBorders>
              <w:top w:val="nil"/>
              <w:left w:val="nil"/>
              <w:bottom w:val="single" w:sz="4" w:space="0" w:color="000000"/>
              <w:right w:val="single" w:sz="4" w:space="0" w:color="000000"/>
            </w:tcBorders>
            <w:shd w:val="clear" w:color="auto" w:fill="auto"/>
            <w:vAlign w:val="center"/>
          </w:tcPr>
          <w:p w14:paraId="5CB027CA"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6CF3624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500DF4D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val="restart"/>
            <w:tcBorders>
              <w:top w:val="nil"/>
              <w:left w:val="single" w:sz="4" w:space="0" w:color="000000"/>
              <w:bottom w:val="single" w:sz="4" w:space="0" w:color="000000"/>
              <w:right w:val="single" w:sz="4" w:space="0" w:color="000000"/>
            </w:tcBorders>
            <w:shd w:val="clear" w:color="auto" w:fill="auto"/>
            <w:vAlign w:val="center"/>
          </w:tcPr>
          <w:p w14:paraId="4277AF9B"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03499414"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6F654D9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1C5DBCF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532660C3"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1519" w:type="dxa"/>
            <w:gridSpan w:val="2"/>
            <w:tcBorders>
              <w:top w:val="nil"/>
              <w:left w:val="nil"/>
              <w:bottom w:val="single" w:sz="4" w:space="0" w:color="000000"/>
              <w:right w:val="single" w:sz="4" w:space="0" w:color="000000"/>
            </w:tcBorders>
            <w:shd w:val="clear" w:color="auto" w:fill="auto"/>
            <w:vAlign w:val="center"/>
          </w:tcPr>
          <w:p w14:paraId="025AF24F"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1103" w:type="dxa"/>
            <w:tcBorders>
              <w:top w:val="nil"/>
              <w:left w:val="nil"/>
              <w:bottom w:val="single" w:sz="4" w:space="0" w:color="000000"/>
              <w:right w:val="single" w:sz="4" w:space="0" w:color="000000"/>
            </w:tcBorders>
            <w:shd w:val="clear" w:color="auto" w:fill="auto"/>
            <w:vAlign w:val="center"/>
          </w:tcPr>
          <w:p w14:paraId="760E6F8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22D97C0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0C786F1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9A331E3"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38C27FE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18B0D8E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537E9BB7"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1519" w:type="dxa"/>
            <w:gridSpan w:val="2"/>
            <w:tcBorders>
              <w:top w:val="nil"/>
              <w:left w:val="nil"/>
              <w:bottom w:val="single" w:sz="4" w:space="0" w:color="000000"/>
              <w:right w:val="single" w:sz="4" w:space="0" w:color="000000"/>
            </w:tcBorders>
            <w:shd w:val="clear" w:color="auto" w:fill="auto"/>
            <w:vAlign w:val="center"/>
          </w:tcPr>
          <w:p w14:paraId="3B28AE59"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1103" w:type="dxa"/>
            <w:tcBorders>
              <w:top w:val="nil"/>
              <w:left w:val="nil"/>
              <w:bottom w:val="single" w:sz="4" w:space="0" w:color="000000"/>
              <w:right w:val="single" w:sz="4" w:space="0" w:color="000000"/>
            </w:tcBorders>
            <w:shd w:val="clear" w:color="auto" w:fill="auto"/>
            <w:vAlign w:val="center"/>
          </w:tcPr>
          <w:p w14:paraId="22B5514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20FB7BB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6AC6D9E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52B4407C"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34BDB4B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6CCBD0B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6212C156"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1519" w:type="dxa"/>
            <w:gridSpan w:val="2"/>
            <w:tcBorders>
              <w:top w:val="nil"/>
              <w:left w:val="nil"/>
              <w:bottom w:val="single" w:sz="4" w:space="0" w:color="000000"/>
              <w:right w:val="single" w:sz="4" w:space="0" w:color="000000"/>
            </w:tcBorders>
            <w:shd w:val="clear" w:color="auto" w:fill="auto"/>
            <w:vAlign w:val="center"/>
          </w:tcPr>
          <w:p w14:paraId="048FFDC0"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1103" w:type="dxa"/>
            <w:tcBorders>
              <w:top w:val="nil"/>
              <w:left w:val="nil"/>
              <w:bottom w:val="single" w:sz="4" w:space="0" w:color="000000"/>
              <w:right w:val="single" w:sz="4" w:space="0" w:color="000000"/>
            </w:tcBorders>
            <w:shd w:val="clear" w:color="auto" w:fill="auto"/>
            <w:vAlign w:val="center"/>
          </w:tcPr>
          <w:p w14:paraId="23066BB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48602C5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2C91068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CCCCB07"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681AADE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628EADD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16AF1387"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1519" w:type="dxa"/>
            <w:gridSpan w:val="2"/>
            <w:tcBorders>
              <w:top w:val="nil"/>
              <w:left w:val="nil"/>
              <w:bottom w:val="single" w:sz="4" w:space="0" w:color="000000"/>
              <w:right w:val="single" w:sz="4" w:space="0" w:color="000000"/>
            </w:tcBorders>
            <w:shd w:val="clear" w:color="auto" w:fill="auto"/>
            <w:vAlign w:val="center"/>
          </w:tcPr>
          <w:p w14:paraId="558CEB66"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1A2F7B3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2A972B6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0467CA6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3E8028E"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77959DD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41D41F5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01C2F9F1"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1519" w:type="dxa"/>
            <w:gridSpan w:val="2"/>
            <w:tcBorders>
              <w:top w:val="nil"/>
              <w:left w:val="nil"/>
              <w:bottom w:val="single" w:sz="4" w:space="0" w:color="000000"/>
              <w:right w:val="single" w:sz="4" w:space="0" w:color="000000"/>
            </w:tcBorders>
            <w:shd w:val="clear" w:color="auto" w:fill="auto"/>
            <w:vAlign w:val="center"/>
          </w:tcPr>
          <w:p w14:paraId="2FFB41E8"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551C3354"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35EA0A6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6E9D4EE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10FF404"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16B6BBF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val="restart"/>
            <w:tcBorders>
              <w:top w:val="nil"/>
              <w:left w:val="single" w:sz="4" w:space="0" w:color="000000"/>
              <w:bottom w:val="single" w:sz="4" w:space="0" w:color="000000"/>
              <w:right w:val="single" w:sz="4" w:space="0" w:color="000000"/>
            </w:tcBorders>
            <w:shd w:val="clear" w:color="auto" w:fill="auto"/>
            <w:vAlign w:val="center"/>
          </w:tcPr>
          <w:p w14:paraId="7B556C95"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Π.Π.6.5.</w:t>
            </w:r>
            <w:r w:rsidRPr="00BA3F7B">
              <w:rPr>
                <w:rFonts w:ascii="Arial Narrow" w:eastAsia="Arial Narrow" w:hAnsi="Arial Narrow" w:cs="Arial Narrow"/>
                <w:color w:val="000000"/>
                <w:sz w:val="18"/>
                <w:szCs w:val="18"/>
                <w:lang w:val="el-GR"/>
              </w:rPr>
              <w:t xml:space="preserve"> Έκθεση αυτοαξιολόγησης σχετικά με την πορεία υλοποίησης του έργου</w:t>
            </w:r>
          </w:p>
        </w:tc>
        <w:tc>
          <w:tcPr>
            <w:tcW w:w="607" w:type="dxa"/>
            <w:tcBorders>
              <w:top w:val="nil"/>
              <w:left w:val="nil"/>
              <w:bottom w:val="single" w:sz="4" w:space="0" w:color="000000"/>
              <w:right w:val="single" w:sz="4" w:space="0" w:color="000000"/>
            </w:tcBorders>
            <w:shd w:val="clear" w:color="auto" w:fill="auto"/>
            <w:vAlign w:val="center"/>
          </w:tcPr>
          <w:p w14:paraId="17339461"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1519" w:type="dxa"/>
            <w:gridSpan w:val="2"/>
            <w:tcBorders>
              <w:top w:val="nil"/>
              <w:left w:val="nil"/>
              <w:bottom w:val="single" w:sz="4" w:space="0" w:color="000000"/>
              <w:right w:val="single" w:sz="4" w:space="0" w:color="000000"/>
            </w:tcBorders>
            <w:shd w:val="clear" w:color="auto" w:fill="auto"/>
            <w:vAlign w:val="center"/>
          </w:tcPr>
          <w:p w14:paraId="30D017A5"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3A27D694"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255FCA1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val="restart"/>
            <w:tcBorders>
              <w:top w:val="nil"/>
              <w:left w:val="single" w:sz="4" w:space="0" w:color="000000"/>
              <w:bottom w:val="single" w:sz="4" w:space="0" w:color="000000"/>
              <w:right w:val="single" w:sz="4" w:space="0" w:color="000000"/>
            </w:tcBorders>
            <w:shd w:val="clear" w:color="auto" w:fill="auto"/>
            <w:vAlign w:val="center"/>
          </w:tcPr>
          <w:p w14:paraId="66D91538"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6DDAA50E"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4C10FBC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4298796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6E7567E2"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1519" w:type="dxa"/>
            <w:gridSpan w:val="2"/>
            <w:tcBorders>
              <w:top w:val="nil"/>
              <w:left w:val="nil"/>
              <w:bottom w:val="single" w:sz="4" w:space="0" w:color="000000"/>
              <w:right w:val="single" w:sz="4" w:space="0" w:color="000000"/>
            </w:tcBorders>
            <w:shd w:val="clear" w:color="auto" w:fill="auto"/>
            <w:vAlign w:val="center"/>
          </w:tcPr>
          <w:p w14:paraId="291F4DA7"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1103" w:type="dxa"/>
            <w:tcBorders>
              <w:top w:val="nil"/>
              <w:left w:val="nil"/>
              <w:bottom w:val="single" w:sz="4" w:space="0" w:color="000000"/>
              <w:right w:val="single" w:sz="4" w:space="0" w:color="000000"/>
            </w:tcBorders>
            <w:shd w:val="clear" w:color="auto" w:fill="auto"/>
            <w:vAlign w:val="center"/>
          </w:tcPr>
          <w:p w14:paraId="30F2BF9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6BAC8EA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55E92FC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D9BE1BF"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77FAFA0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7256C6C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06144086"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1519" w:type="dxa"/>
            <w:gridSpan w:val="2"/>
            <w:tcBorders>
              <w:top w:val="nil"/>
              <w:left w:val="nil"/>
              <w:bottom w:val="single" w:sz="4" w:space="0" w:color="000000"/>
              <w:right w:val="single" w:sz="4" w:space="0" w:color="000000"/>
            </w:tcBorders>
            <w:shd w:val="clear" w:color="auto" w:fill="auto"/>
            <w:vAlign w:val="center"/>
          </w:tcPr>
          <w:p w14:paraId="51FBF6C5"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1103" w:type="dxa"/>
            <w:tcBorders>
              <w:top w:val="nil"/>
              <w:left w:val="nil"/>
              <w:bottom w:val="single" w:sz="4" w:space="0" w:color="000000"/>
              <w:right w:val="single" w:sz="4" w:space="0" w:color="000000"/>
            </w:tcBorders>
            <w:shd w:val="clear" w:color="auto" w:fill="auto"/>
            <w:vAlign w:val="center"/>
          </w:tcPr>
          <w:p w14:paraId="4A36D63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34C485A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7247F55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E438235"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70303FD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060D103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3E32E491"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1519" w:type="dxa"/>
            <w:gridSpan w:val="2"/>
            <w:tcBorders>
              <w:top w:val="nil"/>
              <w:left w:val="nil"/>
              <w:bottom w:val="single" w:sz="4" w:space="0" w:color="000000"/>
              <w:right w:val="single" w:sz="4" w:space="0" w:color="000000"/>
            </w:tcBorders>
            <w:shd w:val="clear" w:color="auto" w:fill="auto"/>
            <w:vAlign w:val="center"/>
          </w:tcPr>
          <w:p w14:paraId="4177746E"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1103" w:type="dxa"/>
            <w:tcBorders>
              <w:top w:val="nil"/>
              <w:left w:val="nil"/>
              <w:bottom w:val="single" w:sz="4" w:space="0" w:color="000000"/>
              <w:right w:val="single" w:sz="4" w:space="0" w:color="000000"/>
            </w:tcBorders>
            <w:shd w:val="clear" w:color="auto" w:fill="auto"/>
            <w:vAlign w:val="center"/>
          </w:tcPr>
          <w:p w14:paraId="1EBA6D1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70F6D52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485B366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F0B69E3"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2EE7153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72253FB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1A0AF2F4"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1519" w:type="dxa"/>
            <w:gridSpan w:val="2"/>
            <w:tcBorders>
              <w:top w:val="nil"/>
              <w:left w:val="nil"/>
              <w:bottom w:val="single" w:sz="4" w:space="0" w:color="000000"/>
              <w:right w:val="single" w:sz="4" w:space="0" w:color="000000"/>
            </w:tcBorders>
            <w:shd w:val="clear" w:color="auto" w:fill="auto"/>
            <w:vAlign w:val="center"/>
          </w:tcPr>
          <w:p w14:paraId="31174499"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64AF5FC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36F9FFA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2FD08F0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F2CF833"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23EA16B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667617A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5B769C8A"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1519" w:type="dxa"/>
            <w:gridSpan w:val="2"/>
            <w:tcBorders>
              <w:top w:val="nil"/>
              <w:left w:val="nil"/>
              <w:bottom w:val="single" w:sz="4" w:space="0" w:color="000000"/>
              <w:right w:val="single" w:sz="4" w:space="0" w:color="000000"/>
            </w:tcBorders>
            <w:shd w:val="clear" w:color="auto" w:fill="auto"/>
            <w:vAlign w:val="center"/>
          </w:tcPr>
          <w:p w14:paraId="7060346B"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35C7E85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5129ABB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46ADA8A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A8D581D" w14:textId="77777777" w:rsidTr="0050357E">
        <w:trPr>
          <w:trHeight w:val="270"/>
        </w:trPr>
        <w:tc>
          <w:tcPr>
            <w:tcW w:w="5288" w:type="dxa"/>
            <w:gridSpan w:val="4"/>
            <w:tcBorders>
              <w:top w:val="single" w:sz="4" w:space="0" w:color="000000"/>
              <w:left w:val="single" w:sz="4" w:space="0" w:color="000000"/>
              <w:bottom w:val="single" w:sz="4" w:space="0" w:color="000000"/>
              <w:right w:val="single" w:sz="4" w:space="0" w:color="000000"/>
            </w:tcBorders>
            <w:shd w:val="clear" w:color="auto" w:fill="D9E1F2"/>
            <w:vAlign w:val="center"/>
          </w:tcPr>
          <w:p w14:paraId="4B3A7FF6" w14:textId="77777777" w:rsidR="003C6BBB" w:rsidRPr="00BA3F7B" w:rsidRDefault="00C84A86">
            <w:pPr>
              <w:spacing w:after="0"/>
              <w:jc w:val="right"/>
              <w:rPr>
                <w:rFonts w:ascii="Arial Narrow" w:eastAsia="Arial Narrow" w:hAnsi="Arial Narrow" w:cs="Arial Narrow"/>
                <w:b/>
                <w:sz w:val="18"/>
                <w:szCs w:val="18"/>
              </w:rPr>
            </w:pPr>
            <w:r w:rsidRPr="00BA3F7B">
              <w:rPr>
                <w:rFonts w:ascii="Arial Narrow" w:eastAsia="Arial Narrow" w:hAnsi="Arial Narrow" w:cs="Arial Narrow"/>
                <w:b/>
                <w:sz w:val="18"/>
                <w:szCs w:val="18"/>
              </w:rPr>
              <w:t>Άθροισμα</w:t>
            </w:r>
          </w:p>
        </w:tc>
        <w:tc>
          <w:tcPr>
            <w:tcW w:w="1511" w:type="dxa"/>
            <w:tcBorders>
              <w:top w:val="nil"/>
              <w:left w:val="nil"/>
              <w:bottom w:val="single" w:sz="4" w:space="0" w:color="000000"/>
              <w:right w:val="single" w:sz="4" w:space="0" w:color="000000"/>
            </w:tcBorders>
            <w:shd w:val="clear" w:color="auto" w:fill="D9E1F2"/>
            <w:vAlign w:val="center"/>
          </w:tcPr>
          <w:p w14:paraId="1E4BEC7E" w14:textId="77777777" w:rsidR="003C6BBB" w:rsidRPr="00BA3F7B" w:rsidRDefault="00C84A86">
            <w:pPr>
              <w:spacing w:after="0"/>
              <w:rPr>
                <w:rFonts w:ascii="Arial Narrow" w:eastAsia="Arial Narrow" w:hAnsi="Arial Narrow" w:cs="Arial Narrow"/>
                <w:b/>
                <w:sz w:val="18"/>
                <w:szCs w:val="18"/>
              </w:rPr>
            </w:pPr>
            <w:r w:rsidRPr="00BA3F7B">
              <w:rPr>
                <w:rFonts w:ascii="Arial Narrow" w:eastAsia="Arial Narrow" w:hAnsi="Arial Narrow" w:cs="Arial Narrow"/>
                <w:b/>
                <w:sz w:val="18"/>
                <w:szCs w:val="18"/>
              </w:rPr>
              <w:t xml:space="preserve">13,16 </w:t>
            </w:r>
          </w:p>
        </w:tc>
        <w:tc>
          <w:tcPr>
            <w:tcW w:w="1103" w:type="dxa"/>
            <w:tcBorders>
              <w:top w:val="nil"/>
              <w:left w:val="nil"/>
              <w:bottom w:val="single" w:sz="4" w:space="0" w:color="000000"/>
              <w:right w:val="single" w:sz="4" w:space="0" w:color="000000"/>
            </w:tcBorders>
            <w:shd w:val="clear" w:color="auto" w:fill="D9E1F2"/>
            <w:vAlign w:val="center"/>
          </w:tcPr>
          <w:p w14:paraId="61BC555E" w14:textId="77777777" w:rsidR="003C6BBB" w:rsidRPr="00BA3F7B" w:rsidRDefault="00C84A86">
            <w:pPr>
              <w:spacing w:after="0"/>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c>
          <w:tcPr>
            <w:tcW w:w="2310" w:type="dxa"/>
            <w:gridSpan w:val="2"/>
            <w:tcBorders>
              <w:top w:val="single" w:sz="4" w:space="0" w:color="000000"/>
              <w:left w:val="nil"/>
              <w:bottom w:val="single" w:sz="4" w:space="0" w:color="000000"/>
              <w:right w:val="single" w:sz="4" w:space="0" w:color="000000"/>
            </w:tcBorders>
            <w:shd w:val="clear" w:color="auto" w:fill="D9E1F2"/>
            <w:vAlign w:val="center"/>
          </w:tcPr>
          <w:p w14:paraId="1123EED0"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1E0E3D2B" w14:textId="77777777" w:rsidTr="0050357E">
        <w:trPr>
          <w:trHeight w:val="270"/>
        </w:trPr>
        <w:tc>
          <w:tcPr>
            <w:tcW w:w="987" w:type="dxa"/>
            <w:vMerge w:val="restart"/>
            <w:tcBorders>
              <w:top w:val="nil"/>
              <w:left w:val="single" w:sz="4" w:space="0" w:color="000000"/>
              <w:bottom w:val="single" w:sz="4" w:space="0" w:color="000000"/>
              <w:right w:val="single" w:sz="4" w:space="0" w:color="000000"/>
            </w:tcBorders>
            <w:shd w:val="clear" w:color="auto" w:fill="auto"/>
            <w:vAlign w:val="center"/>
          </w:tcPr>
          <w:p w14:paraId="0B7A0D01"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Π.Π.7</w:t>
            </w:r>
          </w:p>
        </w:tc>
        <w:tc>
          <w:tcPr>
            <w:tcW w:w="3686" w:type="dxa"/>
            <w:vMerge w:val="restart"/>
            <w:tcBorders>
              <w:top w:val="nil"/>
              <w:left w:val="single" w:sz="4" w:space="0" w:color="000000"/>
              <w:bottom w:val="single" w:sz="4" w:space="0" w:color="000000"/>
              <w:right w:val="single" w:sz="4" w:space="0" w:color="000000"/>
            </w:tcBorders>
            <w:shd w:val="clear" w:color="auto" w:fill="auto"/>
            <w:vAlign w:val="center"/>
          </w:tcPr>
          <w:p w14:paraId="6451A93E"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Π.Π.7.1.</w:t>
            </w:r>
            <w:r w:rsidRPr="00BA3F7B">
              <w:rPr>
                <w:rFonts w:ascii="Arial Narrow" w:eastAsia="Arial Narrow" w:hAnsi="Arial Narrow" w:cs="Arial Narrow"/>
                <w:color w:val="000000"/>
                <w:sz w:val="18"/>
                <w:szCs w:val="18"/>
                <w:lang w:val="el-GR"/>
              </w:rPr>
              <w:t xml:space="preserve"> 5</w:t>
            </w:r>
            <w:r w:rsidRPr="00BA3F7B">
              <w:rPr>
                <w:rFonts w:ascii="Arial Narrow" w:eastAsia="Arial Narrow" w:hAnsi="Arial Narrow" w:cs="Arial Narrow"/>
                <w:color w:val="000000"/>
                <w:sz w:val="18"/>
                <w:szCs w:val="18"/>
                <w:vertAlign w:val="superscript"/>
                <w:lang w:val="el-GR"/>
              </w:rPr>
              <w:t>η</w:t>
            </w:r>
            <w:r w:rsidRPr="00BA3F7B">
              <w:rPr>
                <w:rFonts w:ascii="Arial Narrow" w:eastAsia="Arial Narrow" w:hAnsi="Arial Narrow" w:cs="Arial Narrow"/>
                <w:color w:val="000000"/>
                <w:sz w:val="18"/>
                <w:szCs w:val="18"/>
                <w:lang w:val="el-GR"/>
              </w:rPr>
              <w:t xml:space="preserve"> Έκθεση Εργασιών</w:t>
            </w:r>
          </w:p>
        </w:tc>
        <w:tc>
          <w:tcPr>
            <w:tcW w:w="607" w:type="dxa"/>
            <w:tcBorders>
              <w:top w:val="nil"/>
              <w:left w:val="nil"/>
              <w:bottom w:val="single" w:sz="4" w:space="0" w:color="000000"/>
              <w:right w:val="single" w:sz="4" w:space="0" w:color="000000"/>
            </w:tcBorders>
            <w:shd w:val="clear" w:color="auto" w:fill="auto"/>
            <w:vAlign w:val="center"/>
          </w:tcPr>
          <w:p w14:paraId="2BD68D1C"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1519" w:type="dxa"/>
            <w:gridSpan w:val="2"/>
            <w:tcBorders>
              <w:top w:val="nil"/>
              <w:left w:val="nil"/>
              <w:bottom w:val="single" w:sz="4" w:space="0" w:color="000000"/>
              <w:right w:val="single" w:sz="4" w:space="0" w:color="000000"/>
            </w:tcBorders>
            <w:shd w:val="clear" w:color="auto" w:fill="auto"/>
            <w:vAlign w:val="center"/>
          </w:tcPr>
          <w:p w14:paraId="60F03FFD"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7BD3BE6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053D3C8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val="restart"/>
            <w:tcBorders>
              <w:top w:val="nil"/>
              <w:left w:val="single" w:sz="4" w:space="0" w:color="000000"/>
              <w:bottom w:val="single" w:sz="4" w:space="0" w:color="000000"/>
              <w:right w:val="single" w:sz="4" w:space="0" w:color="000000"/>
            </w:tcBorders>
            <w:shd w:val="clear" w:color="auto" w:fill="auto"/>
            <w:vAlign w:val="center"/>
          </w:tcPr>
          <w:p w14:paraId="1948EF3A"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3ABD264F"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234D5DD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6A158B9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5799308A"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1519" w:type="dxa"/>
            <w:gridSpan w:val="2"/>
            <w:tcBorders>
              <w:top w:val="nil"/>
              <w:left w:val="nil"/>
              <w:bottom w:val="single" w:sz="4" w:space="0" w:color="000000"/>
              <w:right w:val="single" w:sz="4" w:space="0" w:color="000000"/>
            </w:tcBorders>
            <w:shd w:val="clear" w:color="auto" w:fill="auto"/>
            <w:vAlign w:val="center"/>
          </w:tcPr>
          <w:p w14:paraId="2AE814AC"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1103" w:type="dxa"/>
            <w:tcBorders>
              <w:top w:val="nil"/>
              <w:left w:val="nil"/>
              <w:bottom w:val="single" w:sz="4" w:space="0" w:color="000000"/>
              <w:right w:val="single" w:sz="4" w:space="0" w:color="000000"/>
            </w:tcBorders>
            <w:shd w:val="clear" w:color="auto" w:fill="auto"/>
            <w:vAlign w:val="center"/>
          </w:tcPr>
          <w:p w14:paraId="246DCB9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2328808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63D6991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968E38B"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05737BB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3A5D0AB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1E711162"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1519" w:type="dxa"/>
            <w:gridSpan w:val="2"/>
            <w:tcBorders>
              <w:top w:val="nil"/>
              <w:left w:val="nil"/>
              <w:bottom w:val="single" w:sz="4" w:space="0" w:color="000000"/>
              <w:right w:val="single" w:sz="4" w:space="0" w:color="000000"/>
            </w:tcBorders>
            <w:shd w:val="clear" w:color="auto" w:fill="auto"/>
            <w:vAlign w:val="center"/>
          </w:tcPr>
          <w:p w14:paraId="72B49C96"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1103" w:type="dxa"/>
            <w:tcBorders>
              <w:top w:val="nil"/>
              <w:left w:val="nil"/>
              <w:bottom w:val="single" w:sz="4" w:space="0" w:color="000000"/>
              <w:right w:val="single" w:sz="4" w:space="0" w:color="000000"/>
            </w:tcBorders>
            <w:shd w:val="clear" w:color="auto" w:fill="auto"/>
            <w:vAlign w:val="center"/>
          </w:tcPr>
          <w:p w14:paraId="15E82B5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06D3846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7B8ADDB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62CB8AE"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67EDFD2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30166B3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671CA600"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1519" w:type="dxa"/>
            <w:gridSpan w:val="2"/>
            <w:tcBorders>
              <w:top w:val="nil"/>
              <w:left w:val="nil"/>
              <w:bottom w:val="single" w:sz="4" w:space="0" w:color="000000"/>
              <w:right w:val="single" w:sz="4" w:space="0" w:color="000000"/>
            </w:tcBorders>
            <w:shd w:val="clear" w:color="auto" w:fill="auto"/>
            <w:vAlign w:val="center"/>
          </w:tcPr>
          <w:p w14:paraId="51193999"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1103" w:type="dxa"/>
            <w:tcBorders>
              <w:top w:val="nil"/>
              <w:left w:val="nil"/>
              <w:bottom w:val="single" w:sz="4" w:space="0" w:color="000000"/>
              <w:right w:val="single" w:sz="4" w:space="0" w:color="000000"/>
            </w:tcBorders>
            <w:shd w:val="clear" w:color="auto" w:fill="auto"/>
            <w:vAlign w:val="center"/>
          </w:tcPr>
          <w:p w14:paraId="4FC3762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189797C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0AA63AD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DD60B80"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1CB5ABE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008F80D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1C4EE1D2"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1519" w:type="dxa"/>
            <w:gridSpan w:val="2"/>
            <w:tcBorders>
              <w:top w:val="nil"/>
              <w:left w:val="nil"/>
              <w:bottom w:val="single" w:sz="4" w:space="0" w:color="000000"/>
              <w:right w:val="single" w:sz="4" w:space="0" w:color="000000"/>
            </w:tcBorders>
            <w:shd w:val="clear" w:color="auto" w:fill="auto"/>
            <w:vAlign w:val="center"/>
          </w:tcPr>
          <w:p w14:paraId="1939F8BA"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6007C8D4"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25B059A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796B20C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91A9A63"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3783FBC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5D5FBA3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3C76D805"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1519" w:type="dxa"/>
            <w:gridSpan w:val="2"/>
            <w:tcBorders>
              <w:top w:val="nil"/>
              <w:left w:val="nil"/>
              <w:bottom w:val="single" w:sz="4" w:space="0" w:color="000000"/>
              <w:right w:val="single" w:sz="4" w:space="0" w:color="000000"/>
            </w:tcBorders>
            <w:shd w:val="clear" w:color="auto" w:fill="auto"/>
            <w:vAlign w:val="center"/>
          </w:tcPr>
          <w:p w14:paraId="364A1913"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53B0BEE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3E9864F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7765D7F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6C293FA"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2CA18D6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val="restart"/>
            <w:tcBorders>
              <w:top w:val="nil"/>
              <w:left w:val="single" w:sz="4" w:space="0" w:color="000000"/>
              <w:bottom w:val="single" w:sz="4" w:space="0" w:color="000000"/>
              <w:right w:val="single" w:sz="4" w:space="0" w:color="000000"/>
            </w:tcBorders>
            <w:shd w:val="clear" w:color="auto" w:fill="auto"/>
            <w:vAlign w:val="center"/>
          </w:tcPr>
          <w:p w14:paraId="4CBB50AF"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Π.Π.7.2.</w:t>
            </w:r>
            <w:r w:rsidRPr="00BA3F7B">
              <w:rPr>
                <w:rFonts w:ascii="Arial Narrow" w:eastAsia="Arial Narrow" w:hAnsi="Arial Narrow" w:cs="Arial Narrow"/>
                <w:color w:val="000000"/>
                <w:sz w:val="18"/>
                <w:szCs w:val="18"/>
                <w:lang w:val="el-GR"/>
              </w:rPr>
              <w:t xml:space="preserve"> Ψηφιακός ατομικός φάκελος ωφελούμενων (επικαιροποίηση)</w:t>
            </w:r>
          </w:p>
        </w:tc>
        <w:tc>
          <w:tcPr>
            <w:tcW w:w="607" w:type="dxa"/>
            <w:tcBorders>
              <w:top w:val="nil"/>
              <w:left w:val="nil"/>
              <w:bottom w:val="single" w:sz="4" w:space="0" w:color="000000"/>
              <w:right w:val="single" w:sz="4" w:space="0" w:color="000000"/>
            </w:tcBorders>
            <w:shd w:val="clear" w:color="auto" w:fill="auto"/>
            <w:vAlign w:val="center"/>
          </w:tcPr>
          <w:p w14:paraId="49132B5B"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1519" w:type="dxa"/>
            <w:gridSpan w:val="2"/>
            <w:tcBorders>
              <w:top w:val="nil"/>
              <w:left w:val="nil"/>
              <w:bottom w:val="single" w:sz="4" w:space="0" w:color="000000"/>
              <w:right w:val="single" w:sz="4" w:space="0" w:color="000000"/>
            </w:tcBorders>
            <w:shd w:val="clear" w:color="auto" w:fill="auto"/>
            <w:vAlign w:val="center"/>
          </w:tcPr>
          <w:p w14:paraId="7F731D78"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7E3E758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3D2EF23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val="restart"/>
            <w:tcBorders>
              <w:top w:val="nil"/>
              <w:left w:val="single" w:sz="4" w:space="0" w:color="000000"/>
              <w:bottom w:val="single" w:sz="4" w:space="0" w:color="000000"/>
              <w:right w:val="single" w:sz="4" w:space="0" w:color="000000"/>
            </w:tcBorders>
            <w:shd w:val="clear" w:color="auto" w:fill="auto"/>
            <w:vAlign w:val="center"/>
          </w:tcPr>
          <w:p w14:paraId="4D0FEB4C"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3A0B5588"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21B3E81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0DDA8C9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14509ACF"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1519" w:type="dxa"/>
            <w:gridSpan w:val="2"/>
            <w:tcBorders>
              <w:top w:val="nil"/>
              <w:left w:val="nil"/>
              <w:bottom w:val="single" w:sz="4" w:space="0" w:color="000000"/>
              <w:right w:val="single" w:sz="4" w:space="0" w:color="000000"/>
            </w:tcBorders>
            <w:shd w:val="clear" w:color="auto" w:fill="auto"/>
            <w:vAlign w:val="center"/>
          </w:tcPr>
          <w:p w14:paraId="734FA6C7"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1103" w:type="dxa"/>
            <w:tcBorders>
              <w:top w:val="nil"/>
              <w:left w:val="nil"/>
              <w:bottom w:val="single" w:sz="4" w:space="0" w:color="000000"/>
              <w:right w:val="single" w:sz="4" w:space="0" w:color="000000"/>
            </w:tcBorders>
            <w:shd w:val="clear" w:color="auto" w:fill="auto"/>
            <w:vAlign w:val="center"/>
          </w:tcPr>
          <w:p w14:paraId="51BE073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0228C58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712F2E2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3CDE53F"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5FDD237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41A5622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00B2F2D9"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1519" w:type="dxa"/>
            <w:gridSpan w:val="2"/>
            <w:tcBorders>
              <w:top w:val="nil"/>
              <w:left w:val="nil"/>
              <w:bottom w:val="single" w:sz="4" w:space="0" w:color="000000"/>
              <w:right w:val="single" w:sz="4" w:space="0" w:color="000000"/>
            </w:tcBorders>
            <w:shd w:val="clear" w:color="auto" w:fill="auto"/>
            <w:vAlign w:val="center"/>
          </w:tcPr>
          <w:p w14:paraId="6C1B144B"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1103" w:type="dxa"/>
            <w:tcBorders>
              <w:top w:val="nil"/>
              <w:left w:val="nil"/>
              <w:bottom w:val="single" w:sz="4" w:space="0" w:color="000000"/>
              <w:right w:val="single" w:sz="4" w:space="0" w:color="000000"/>
            </w:tcBorders>
            <w:shd w:val="clear" w:color="auto" w:fill="auto"/>
            <w:vAlign w:val="center"/>
          </w:tcPr>
          <w:p w14:paraId="65E67A8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55F881F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399E952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DBC8CBD"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5CE06C1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289E9B4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67B790C3"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1519" w:type="dxa"/>
            <w:gridSpan w:val="2"/>
            <w:tcBorders>
              <w:top w:val="nil"/>
              <w:left w:val="nil"/>
              <w:bottom w:val="single" w:sz="4" w:space="0" w:color="000000"/>
              <w:right w:val="single" w:sz="4" w:space="0" w:color="000000"/>
            </w:tcBorders>
            <w:shd w:val="clear" w:color="auto" w:fill="auto"/>
            <w:vAlign w:val="center"/>
          </w:tcPr>
          <w:p w14:paraId="08397BDC"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1103" w:type="dxa"/>
            <w:tcBorders>
              <w:top w:val="nil"/>
              <w:left w:val="nil"/>
              <w:bottom w:val="single" w:sz="4" w:space="0" w:color="000000"/>
              <w:right w:val="single" w:sz="4" w:space="0" w:color="000000"/>
            </w:tcBorders>
            <w:shd w:val="clear" w:color="auto" w:fill="auto"/>
            <w:vAlign w:val="center"/>
          </w:tcPr>
          <w:p w14:paraId="2051536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6AFA78C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25F75D2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5069BCA"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656FE8A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val="restart"/>
            <w:tcBorders>
              <w:top w:val="nil"/>
              <w:left w:val="single" w:sz="4" w:space="0" w:color="000000"/>
              <w:bottom w:val="single" w:sz="4" w:space="0" w:color="000000"/>
              <w:right w:val="single" w:sz="4" w:space="0" w:color="000000"/>
            </w:tcBorders>
            <w:shd w:val="clear" w:color="auto" w:fill="auto"/>
            <w:vAlign w:val="center"/>
          </w:tcPr>
          <w:p w14:paraId="113D3F23"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Π.Π.7.3.</w:t>
            </w:r>
            <w:r w:rsidRPr="00BA3F7B">
              <w:rPr>
                <w:rFonts w:ascii="Arial Narrow" w:eastAsia="Arial Narrow" w:hAnsi="Arial Narrow" w:cs="Arial Narrow"/>
                <w:color w:val="000000"/>
                <w:sz w:val="18"/>
                <w:szCs w:val="18"/>
                <w:lang w:val="el-GR"/>
              </w:rPr>
              <w:t xml:space="preserve"> Φάκελος δράσεων (παρουσιολόγιο, αρχείο πεπραγμένων)</w:t>
            </w:r>
          </w:p>
        </w:tc>
        <w:tc>
          <w:tcPr>
            <w:tcW w:w="607" w:type="dxa"/>
            <w:tcBorders>
              <w:top w:val="nil"/>
              <w:left w:val="nil"/>
              <w:bottom w:val="single" w:sz="4" w:space="0" w:color="000000"/>
              <w:right w:val="single" w:sz="4" w:space="0" w:color="000000"/>
            </w:tcBorders>
            <w:shd w:val="clear" w:color="auto" w:fill="auto"/>
            <w:vAlign w:val="center"/>
          </w:tcPr>
          <w:p w14:paraId="75ABEDD7"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1519" w:type="dxa"/>
            <w:gridSpan w:val="2"/>
            <w:tcBorders>
              <w:top w:val="nil"/>
              <w:left w:val="nil"/>
              <w:bottom w:val="single" w:sz="4" w:space="0" w:color="000000"/>
              <w:right w:val="single" w:sz="4" w:space="0" w:color="000000"/>
            </w:tcBorders>
            <w:shd w:val="clear" w:color="auto" w:fill="auto"/>
            <w:vAlign w:val="center"/>
          </w:tcPr>
          <w:p w14:paraId="5FD03FEC"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5331337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218FA024"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val="restart"/>
            <w:tcBorders>
              <w:top w:val="nil"/>
              <w:left w:val="single" w:sz="4" w:space="0" w:color="000000"/>
              <w:bottom w:val="single" w:sz="4" w:space="0" w:color="000000"/>
              <w:right w:val="single" w:sz="4" w:space="0" w:color="000000"/>
            </w:tcBorders>
            <w:shd w:val="clear" w:color="auto" w:fill="auto"/>
            <w:vAlign w:val="center"/>
          </w:tcPr>
          <w:p w14:paraId="1DFF44FF"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1629A525"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4993743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38DE480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427E43E2"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1519" w:type="dxa"/>
            <w:gridSpan w:val="2"/>
            <w:tcBorders>
              <w:top w:val="nil"/>
              <w:left w:val="nil"/>
              <w:bottom w:val="single" w:sz="4" w:space="0" w:color="000000"/>
              <w:right w:val="single" w:sz="4" w:space="0" w:color="000000"/>
            </w:tcBorders>
            <w:shd w:val="clear" w:color="auto" w:fill="auto"/>
            <w:vAlign w:val="center"/>
          </w:tcPr>
          <w:p w14:paraId="00FEFAF0"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0,22 </w:t>
            </w:r>
          </w:p>
        </w:tc>
        <w:tc>
          <w:tcPr>
            <w:tcW w:w="1103" w:type="dxa"/>
            <w:tcBorders>
              <w:top w:val="nil"/>
              <w:left w:val="nil"/>
              <w:bottom w:val="single" w:sz="4" w:space="0" w:color="000000"/>
              <w:right w:val="single" w:sz="4" w:space="0" w:color="000000"/>
            </w:tcBorders>
            <w:shd w:val="clear" w:color="auto" w:fill="auto"/>
            <w:vAlign w:val="center"/>
          </w:tcPr>
          <w:p w14:paraId="50ED87C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437DC44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4AE033A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4F83615"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56B1475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6A0BD39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62C02329"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1519" w:type="dxa"/>
            <w:gridSpan w:val="2"/>
            <w:tcBorders>
              <w:top w:val="nil"/>
              <w:left w:val="nil"/>
              <w:bottom w:val="single" w:sz="4" w:space="0" w:color="000000"/>
              <w:right w:val="single" w:sz="4" w:space="0" w:color="000000"/>
            </w:tcBorders>
            <w:shd w:val="clear" w:color="auto" w:fill="auto"/>
            <w:vAlign w:val="center"/>
          </w:tcPr>
          <w:p w14:paraId="0011D2A9"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1103" w:type="dxa"/>
            <w:tcBorders>
              <w:top w:val="nil"/>
              <w:left w:val="nil"/>
              <w:bottom w:val="single" w:sz="4" w:space="0" w:color="000000"/>
              <w:right w:val="single" w:sz="4" w:space="0" w:color="000000"/>
            </w:tcBorders>
            <w:shd w:val="clear" w:color="auto" w:fill="auto"/>
            <w:vAlign w:val="center"/>
          </w:tcPr>
          <w:p w14:paraId="46CB4D0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0057B34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3F85A42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BBF3D28"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413F7C6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3B952F4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65445E4F"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1519" w:type="dxa"/>
            <w:gridSpan w:val="2"/>
            <w:tcBorders>
              <w:top w:val="nil"/>
              <w:left w:val="nil"/>
              <w:bottom w:val="single" w:sz="4" w:space="0" w:color="000000"/>
              <w:right w:val="single" w:sz="4" w:space="0" w:color="000000"/>
            </w:tcBorders>
            <w:shd w:val="clear" w:color="auto" w:fill="auto"/>
            <w:vAlign w:val="center"/>
          </w:tcPr>
          <w:p w14:paraId="0AE2E587"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1103" w:type="dxa"/>
            <w:tcBorders>
              <w:top w:val="nil"/>
              <w:left w:val="nil"/>
              <w:bottom w:val="single" w:sz="4" w:space="0" w:color="000000"/>
              <w:right w:val="single" w:sz="4" w:space="0" w:color="000000"/>
            </w:tcBorders>
            <w:shd w:val="clear" w:color="auto" w:fill="auto"/>
            <w:vAlign w:val="center"/>
          </w:tcPr>
          <w:p w14:paraId="3D8C23F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444B9B5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2393E4D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7343FE6"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729A300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20323AC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4205352A"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1519" w:type="dxa"/>
            <w:gridSpan w:val="2"/>
            <w:tcBorders>
              <w:top w:val="nil"/>
              <w:left w:val="nil"/>
              <w:bottom w:val="single" w:sz="4" w:space="0" w:color="000000"/>
              <w:right w:val="single" w:sz="4" w:space="0" w:color="000000"/>
            </w:tcBorders>
            <w:shd w:val="clear" w:color="auto" w:fill="auto"/>
            <w:vAlign w:val="center"/>
          </w:tcPr>
          <w:p w14:paraId="5CD55C6E"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0047CF7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5DEDCF9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074257F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ADAE5E8"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4A84066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45F5E7C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05C94850"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1519" w:type="dxa"/>
            <w:gridSpan w:val="2"/>
            <w:tcBorders>
              <w:top w:val="nil"/>
              <w:left w:val="nil"/>
              <w:bottom w:val="single" w:sz="4" w:space="0" w:color="000000"/>
              <w:right w:val="single" w:sz="4" w:space="0" w:color="000000"/>
            </w:tcBorders>
            <w:shd w:val="clear" w:color="auto" w:fill="auto"/>
            <w:vAlign w:val="center"/>
          </w:tcPr>
          <w:p w14:paraId="15E7CD14"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78B32B9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0C9C29F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5E02574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F443D2D"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5AB2C81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val="restart"/>
            <w:tcBorders>
              <w:top w:val="nil"/>
              <w:left w:val="single" w:sz="4" w:space="0" w:color="000000"/>
              <w:bottom w:val="single" w:sz="4" w:space="0" w:color="000000"/>
              <w:right w:val="single" w:sz="4" w:space="0" w:color="000000"/>
            </w:tcBorders>
            <w:shd w:val="clear" w:color="auto" w:fill="auto"/>
            <w:vAlign w:val="center"/>
          </w:tcPr>
          <w:p w14:paraId="17B27618"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Π.Π.7.4.</w:t>
            </w:r>
            <w:r w:rsidRPr="00BA3F7B">
              <w:rPr>
                <w:rFonts w:ascii="Arial Narrow" w:eastAsia="Arial Narrow" w:hAnsi="Arial Narrow" w:cs="Arial Narrow"/>
                <w:color w:val="000000"/>
                <w:sz w:val="18"/>
                <w:szCs w:val="18"/>
                <w:lang w:val="el-GR"/>
              </w:rPr>
              <w:t xml:space="preserve"> Φάκελος εποπτειών (παρουσιολόγιο, αρχείο πεπραγμένων)</w:t>
            </w:r>
          </w:p>
        </w:tc>
        <w:tc>
          <w:tcPr>
            <w:tcW w:w="607" w:type="dxa"/>
            <w:tcBorders>
              <w:top w:val="nil"/>
              <w:left w:val="nil"/>
              <w:bottom w:val="single" w:sz="4" w:space="0" w:color="000000"/>
              <w:right w:val="single" w:sz="4" w:space="0" w:color="000000"/>
            </w:tcBorders>
            <w:shd w:val="clear" w:color="auto" w:fill="auto"/>
            <w:vAlign w:val="center"/>
          </w:tcPr>
          <w:p w14:paraId="34692D7E"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1519" w:type="dxa"/>
            <w:gridSpan w:val="2"/>
            <w:tcBorders>
              <w:top w:val="nil"/>
              <w:left w:val="nil"/>
              <w:bottom w:val="single" w:sz="4" w:space="0" w:color="000000"/>
              <w:right w:val="single" w:sz="4" w:space="0" w:color="000000"/>
            </w:tcBorders>
            <w:shd w:val="clear" w:color="auto" w:fill="auto"/>
            <w:vAlign w:val="center"/>
          </w:tcPr>
          <w:p w14:paraId="42030C25"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09F5CB5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3585E78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val="restart"/>
            <w:tcBorders>
              <w:top w:val="nil"/>
              <w:left w:val="single" w:sz="4" w:space="0" w:color="000000"/>
              <w:bottom w:val="single" w:sz="4" w:space="0" w:color="000000"/>
              <w:right w:val="single" w:sz="4" w:space="0" w:color="000000"/>
            </w:tcBorders>
            <w:shd w:val="clear" w:color="auto" w:fill="auto"/>
            <w:vAlign w:val="center"/>
          </w:tcPr>
          <w:p w14:paraId="6D0EE3C0"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1281C546"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27EBCE1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1C4D89F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65B1B0A0"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1519" w:type="dxa"/>
            <w:gridSpan w:val="2"/>
            <w:tcBorders>
              <w:top w:val="nil"/>
              <w:left w:val="nil"/>
              <w:bottom w:val="single" w:sz="4" w:space="0" w:color="000000"/>
              <w:right w:val="single" w:sz="4" w:space="0" w:color="000000"/>
            </w:tcBorders>
            <w:shd w:val="clear" w:color="auto" w:fill="auto"/>
            <w:vAlign w:val="center"/>
          </w:tcPr>
          <w:p w14:paraId="6CD1CE4D"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1103" w:type="dxa"/>
            <w:tcBorders>
              <w:top w:val="nil"/>
              <w:left w:val="nil"/>
              <w:bottom w:val="single" w:sz="4" w:space="0" w:color="000000"/>
              <w:right w:val="single" w:sz="4" w:space="0" w:color="000000"/>
            </w:tcBorders>
            <w:shd w:val="clear" w:color="auto" w:fill="auto"/>
            <w:vAlign w:val="center"/>
          </w:tcPr>
          <w:p w14:paraId="47E45A8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1E72D9B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3717436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8FDAE10"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1779D5C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380A70A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0391B10F"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1519" w:type="dxa"/>
            <w:gridSpan w:val="2"/>
            <w:tcBorders>
              <w:top w:val="nil"/>
              <w:left w:val="nil"/>
              <w:bottom w:val="single" w:sz="4" w:space="0" w:color="000000"/>
              <w:right w:val="single" w:sz="4" w:space="0" w:color="000000"/>
            </w:tcBorders>
            <w:shd w:val="clear" w:color="auto" w:fill="auto"/>
            <w:vAlign w:val="center"/>
          </w:tcPr>
          <w:p w14:paraId="07424ADE"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1103" w:type="dxa"/>
            <w:tcBorders>
              <w:top w:val="nil"/>
              <w:left w:val="nil"/>
              <w:bottom w:val="single" w:sz="4" w:space="0" w:color="000000"/>
              <w:right w:val="single" w:sz="4" w:space="0" w:color="000000"/>
            </w:tcBorders>
            <w:shd w:val="clear" w:color="auto" w:fill="auto"/>
            <w:vAlign w:val="center"/>
          </w:tcPr>
          <w:p w14:paraId="153EE5E4"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29061AF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6A4660D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9856765"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270B57C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79326CF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1E8A2D9F"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1519" w:type="dxa"/>
            <w:gridSpan w:val="2"/>
            <w:tcBorders>
              <w:top w:val="nil"/>
              <w:left w:val="nil"/>
              <w:bottom w:val="single" w:sz="4" w:space="0" w:color="000000"/>
              <w:right w:val="single" w:sz="4" w:space="0" w:color="000000"/>
            </w:tcBorders>
            <w:shd w:val="clear" w:color="auto" w:fill="auto"/>
            <w:vAlign w:val="center"/>
          </w:tcPr>
          <w:p w14:paraId="3604FF1C"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1103" w:type="dxa"/>
            <w:tcBorders>
              <w:top w:val="nil"/>
              <w:left w:val="nil"/>
              <w:bottom w:val="single" w:sz="4" w:space="0" w:color="000000"/>
              <w:right w:val="single" w:sz="4" w:space="0" w:color="000000"/>
            </w:tcBorders>
            <w:shd w:val="clear" w:color="auto" w:fill="auto"/>
            <w:vAlign w:val="center"/>
          </w:tcPr>
          <w:p w14:paraId="78BBA08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510B10B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308D586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0A4AF4D"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4DDC70D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1CE10E0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00E4891A"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1519" w:type="dxa"/>
            <w:gridSpan w:val="2"/>
            <w:tcBorders>
              <w:top w:val="nil"/>
              <w:left w:val="nil"/>
              <w:bottom w:val="single" w:sz="4" w:space="0" w:color="000000"/>
              <w:right w:val="single" w:sz="4" w:space="0" w:color="000000"/>
            </w:tcBorders>
            <w:shd w:val="clear" w:color="auto" w:fill="auto"/>
            <w:vAlign w:val="center"/>
          </w:tcPr>
          <w:p w14:paraId="5A6C5A66"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09D4DE7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466821C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23E483E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EBB7234"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18E5DEE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45A5647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750CF310"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1519" w:type="dxa"/>
            <w:gridSpan w:val="2"/>
            <w:tcBorders>
              <w:top w:val="nil"/>
              <w:left w:val="nil"/>
              <w:bottom w:val="single" w:sz="4" w:space="0" w:color="000000"/>
              <w:right w:val="single" w:sz="4" w:space="0" w:color="000000"/>
            </w:tcBorders>
            <w:shd w:val="clear" w:color="auto" w:fill="auto"/>
            <w:vAlign w:val="center"/>
          </w:tcPr>
          <w:p w14:paraId="0CD59CFC"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79F41FD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2577B44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7C4C1B2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583C3E3"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4818FB4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val="restart"/>
            <w:tcBorders>
              <w:top w:val="nil"/>
              <w:left w:val="single" w:sz="4" w:space="0" w:color="000000"/>
              <w:bottom w:val="single" w:sz="4" w:space="0" w:color="000000"/>
              <w:right w:val="single" w:sz="4" w:space="0" w:color="000000"/>
            </w:tcBorders>
            <w:shd w:val="clear" w:color="auto" w:fill="auto"/>
            <w:vAlign w:val="center"/>
          </w:tcPr>
          <w:p w14:paraId="016B8F3C"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Π.Π.7.5.</w:t>
            </w:r>
            <w:r w:rsidRPr="00BA3F7B">
              <w:rPr>
                <w:rFonts w:ascii="Arial Narrow" w:eastAsia="Arial Narrow" w:hAnsi="Arial Narrow" w:cs="Arial Narrow"/>
                <w:color w:val="000000"/>
                <w:sz w:val="18"/>
                <w:szCs w:val="18"/>
                <w:lang w:val="el-GR"/>
              </w:rPr>
              <w:t xml:space="preserve"> Έκθεση αυτοαξιολόγησης σχετικά με την πορεία υλοποίησης του έργου</w:t>
            </w:r>
          </w:p>
        </w:tc>
        <w:tc>
          <w:tcPr>
            <w:tcW w:w="607" w:type="dxa"/>
            <w:tcBorders>
              <w:top w:val="nil"/>
              <w:left w:val="nil"/>
              <w:bottom w:val="single" w:sz="4" w:space="0" w:color="000000"/>
              <w:right w:val="single" w:sz="4" w:space="0" w:color="000000"/>
            </w:tcBorders>
            <w:shd w:val="clear" w:color="auto" w:fill="auto"/>
            <w:vAlign w:val="center"/>
          </w:tcPr>
          <w:p w14:paraId="1662A121"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1519" w:type="dxa"/>
            <w:gridSpan w:val="2"/>
            <w:tcBorders>
              <w:top w:val="nil"/>
              <w:left w:val="nil"/>
              <w:bottom w:val="single" w:sz="4" w:space="0" w:color="000000"/>
              <w:right w:val="single" w:sz="4" w:space="0" w:color="000000"/>
            </w:tcBorders>
            <w:shd w:val="clear" w:color="auto" w:fill="auto"/>
            <w:vAlign w:val="center"/>
          </w:tcPr>
          <w:p w14:paraId="60CC2888"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133BE1E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7B5734A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val="restart"/>
            <w:tcBorders>
              <w:top w:val="nil"/>
              <w:left w:val="single" w:sz="4" w:space="0" w:color="000000"/>
              <w:bottom w:val="single" w:sz="4" w:space="0" w:color="000000"/>
              <w:right w:val="single" w:sz="4" w:space="0" w:color="000000"/>
            </w:tcBorders>
            <w:shd w:val="clear" w:color="auto" w:fill="auto"/>
            <w:vAlign w:val="center"/>
          </w:tcPr>
          <w:p w14:paraId="5B8B2E80"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4E984E2E"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2AFE97B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040ED61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48381A4E"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1519" w:type="dxa"/>
            <w:gridSpan w:val="2"/>
            <w:tcBorders>
              <w:top w:val="nil"/>
              <w:left w:val="nil"/>
              <w:bottom w:val="single" w:sz="4" w:space="0" w:color="000000"/>
              <w:right w:val="single" w:sz="4" w:space="0" w:color="000000"/>
            </w:tcBorders>
            <w:shd w:val="clear" w:color="auto" w:fill="auto"/>
            <w:vAlign w:val="center"/>
          </w:tcPr>
          <w:p w14:paraId="2B55F608"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1103" w:type="dxa"/>
            <w:tcBorders>
              <w:top w:val="nil"/>
              <w:left w:val="nil"/>
              <w:bottom w:val="single" w:sz="4" w:space="0" w:color="000000"/>
              <w:right w:val="single" w:sz="4" w:space="0" w:color="000000"/>
            </w:tcBorders>
            <w:shd w:val="clear" w:color="auto" w:fill="auto"/>
            <w:vAlign w:val="center"/>
          </w:tcPr>
          <w:p w14:paraId="1BCC66A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0B89DA2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42839FD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87A4582"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43FC085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36D8ABF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314A5C67"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1519" w:type="dxa"/>
            <w:gridSpan w:val="2"/>
            <w:tcBorders>
              <w:top w:val="nil"/>
              <w:left w:val="nil"/>
              <w:bottom w:val="single" w:sz="4" w:space="0" w:color="000000"/>
              <w:right w:val="single" w:sz="4" w:space="0" w:color="000000"/>
            </w:tcBorders>
            <w:shd w:val="clear" w:color="auto" w:fill="auto"/>
            <w:vAlign w:val="center"/>
          </w:tcPr>
          <w:p w14:paraId="0CC7B94E"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1103" w:type="dxa"/>
            <w:tcBorders>
              <w:top w:val="nil"/>
              <w:left w:val="nil"/>
              <w:bottom w:val="single" w:sz="4" w:space="0" w:color="000000"/>
              <w:right w:val="single" w:sz="4" w:space="0" w:color="000000"/>
            </w:tcBorders>
            <w:shd w:val="clear" w:color="auto" w:fill="auto"/>
            <w:vAlign w:val="center"/>
          </w:tcPr>
          <w:p w14:paraId="651CAFA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188BEDC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4B2E40D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7045B0D"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15C9580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6843E40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0F8FE3AC"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1519" w:type="dxa"/>
            <w:gridSpan w:val="2"/>
            <w:tcBorders>
              <w:top w:val="nil"/>
              <w:left w:val="nil"/>
              <w:bottom w:val="single" w:sz="4" w:space="0" w:color="000000"/>
              <w:right w:val="single" w:sz="4" w:space="0" w:color="000000"/>
            </w:tcBorders>
            <w:shd w:val="clear" w:color="auto" w:fill="auto"/>
            <w:vAlign w:val="center"/>
          </w:tcPr>
          <w:p w14:paraId="1E1DEC04"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1103" w:type="dxa"/>
            <w:tcBorders>
              <w:top w:val="nil"/>
              <w:left w:val="nil"/>
              <w:bottom w:val="single" w:sz="4" w:space="0" w:color="000000"/>
              <w:right w:val="single" w:sz="4" w:space="0" w:color="000000"/>
            </w:tcBorders>
            <w:shd w:val="clear" w:color="auto" w:fill="auto"/>
            <w:vAlign w:val="center"/>
          </w:tcPr>
          <w:p w14:paraId="7CF4279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3D9F0F3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1A18731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CD0B65A"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3D25DAD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7048364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1D571E08"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1519" w:type="dxa"/>
            <w:gridSpan w:val="2"/>
            <w:tcBorders>
              <w:top w:val="nil"/>
              <w:left w:val="nil"/>
              <w:bottom w:val="single" w:sz="4" w:space="0" w:color="000000"/>
              <w:right w:val="single" w:sz="4" w:space="0" w:color="000000"/>
            </w:tcBorders>
            <w:shd w:val="clear" w:color="auto" w:fill="auto"/>
            <w:vAlign w:val="center"/>
          </w:tcPr>
          <w:p w14:paraId="3227E376"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3F4DF57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2CCDC62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6D3747F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5591D307"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6DF0A2F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43A9AD5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5F6B8598"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1519" w:type="dxa"/>
            <w:gridSpan w:val="2"/>
            <w:tcBorders>
              <w:top w:val="nil"/>
              <w:left w:val="nil"/>
              <w:bottom w:val="single" w:sz="4" w:space="0" w:color="000000"/>
              <w:right w:val="single" w:sz="4" w:space="0" w:color="000000"/>
            </w:tcBorders>
            <w:shd w:val="clear" w:color="auto" w:fill="auto"/>
            <w:vAlign w:val="center"/>
          </w:tcPr>
          <w:p w14:paraId="3AF111C1"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4D42E46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1A41A56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637333A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E914B40" w14:textId="77777777" w:rsidTr="0050357E">
        <w:trPr>
          <w:trHeight w:val="270"/>
        </w:trPr>
        <w:tc>
          <w:tcPr>
            <w:tcW w:w="5288" w:type="dxa"/>
            <w:gridSpan w:val="4"/>
            <w:tcBorders>
              <w:top w:val="single" w:sz="4" w:space="0" w:color="000000"/>
              <w:left w:val="single" w:sz="4" w:space="0" w:color="000000"/>
              <w:bottom w:val="single" w:sz="4" w:space="0" w:color="000000"/>
              <w:right w:val="single" w:sz="4" w:space="0" w:color="000000"/>
            </w:tcBorders>
            <w:shd w:val="clear" w:color="auto" w:fill="D9E1F2"/>
            <w:vAlign w:val="center"/>
          </w:tcPr>
          <w:p w14:paraId="56599E51" w14:textId="77777777" w:rsidR="003C6BBB" w:rsidRPr="00BA3F7B" w:rsidRDefault="00C84A86">
            <w:pPr>
              <w:spacing w:after="0"/>
              <w:jc w:val="right"/>
              <w:rPr>
                <w:rFonts w:ascii="Arial Narrow" w:eastAsia="Arial Narrow" w:hAnsi="Arial Narrow" w:cs="Arial Narrow"/>
                <w:b/>
                <w:sz w:val="18"/>
                <w:szCs w:val="18"/>
              </w:rPr>
            </w:pPr>
            <w:r w:rsidRPr="00BA3F7B">
              <w:rPr>
                <w:rFonts w:ascii="Arial Narrow" w:eastAsia="Arial Narrow" w:hAnsi="Arial Narrow" w:cs="Arial Narrow"/>
                <w:b/>
                <w:sz w:val="18"/>
                <w:szCs w:val="18"/>
              </w:rPr>
              <w:t>Άθροισμα</w:t>
            </w:r>
          </w:p>
        </w:tc>
        <w:tc>
          <w:tcPr>
            <w:tcW w:w="1511" w:type="dxa"/>
            <w:tcBorders>
              <w:top w:val="nil"/>
              <w:left w:val="nil"/>
              <w:bottom w:val="single" w:sz="4" w:space="0" w:color="000000"/>
              <w:right w:val="single" w:sz="4" w:space="0" w:color="000000"/>
            </w:tcBorders>
            <w:shd w:val="clear" w:color="auto" w:fill="D9E1F2"/>
            <w:vAlign w:val="center"/>
          </w:tcPr>
          <w:p w14:paraId="471B5D0C" w14:textId="77777777" w:rsidR="003C6BBB" w:rsidRPr="00BA3F7B" w:rsidRDefault="00C84A86">
            <w:pPr>
              <w:spacing w:after="0"/>
              <w:rPr>
                <w:rFonts w:ascii="Arial Narrow" w:eastAsia="Arial Narrow" w:hAnsi="Arial Narrow" w:cs="Arial Narrow"/>
                <w:b/>
                <w:sz w:val="18"/>
                <w:szCs w:val="18"/>
              </w:rPr>
            </w:pPr>
            <w:r w:rsidRPr="00BA3F7B">
              <w:rPr>
                <w:rFonts w:ascii="Arial Narrow" w:eastAsia="Arial Narrow" w:hAnsi="Arial Narrow" w:cs="Arial Narrow"/>
                <w:b/>
                <w:sz w:val="18"/>
                <w:szCs w:val="18"/>
              </w:rPr>
              <w:t xml:space="preserve">13,06 </w:t>
            </w:r>
          </w:p>
        </w:tc>
        <w:tc>
          <w:tcPr>
            <w:tcW w:w="1103" w:type="dxa"/>
            <w:tcBorders>
              <w:top w:val="nil"/>
              <w:left w:val="nil"/>
              <w:bottom w:val="single" w:sz="4" w:space="0" w:color="000000"/>
              <w:right w:val="single" w:sz="4" w:space="0" w:color="000000"/>
            </w:tcBorders>
            <w:shd w:val="clear" w:color="auto" w:fill="D9E1F2"/>
            <w:vAlign w:val="center"/>
          </w:tcPr>
          <w:p w14:paraId="7FCD641B" w14:textId="77777777" w:rsidR="003C6BBB" w:rsidRPr="00BA3F7B" w:rsidRDefault="00C84A86">
            <w:pPr>
              <w:spacing w:after="0"/>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c>
          <w:tcPr>
            <w:tcW w:w="2310" w:type="dxa"/>
            <w:gridSpan w:val="2"/>
            <w:tcBorders>
              <w:top w:val="single" w:sz="4" w:space="0" w:color="000000"/>
              <w:left w:val="nil"/>
              <w:bottom w:val="single" w:sz="4" w:space="0" w:color="000000"/>
              <w:right w:val="single" w:sz="4" w:space="0" w:color="000000"/>
            </w:tcBorders>
            <w:shd w:val="clear" w:color="auto" w:fill="D9E1F2"/>
            <w:vAlign w:val="center"/>
          </w:tcPr>
          <w:p w14:paraId="05865C58"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19CCC0B8" w14:textId="77777777" w:rsidTr="0050357E">
        <w:trPr>
          <w:trHeight w:val="270"/>
        </w:trPr>
        <w:tc>
          <w:tcPr>
            <w:tcW w:w="987" w:type="dxa"/>
            <w:vMerge w:val="restart"/>
            <w:tcBorders>
              <w:top w:val="nil"/>
              <w:left w:val="single" w:sz="4" w:space="0" w:color="000000"/>
              <w:bottom w:val="single" w:sz="4" w:space="0" w:color="000000"/>
              <w:right w:val="single" w:sz="4" w:space="0" w:color="000000"/>
            </w:tcBorders>
            <w:shd w:val="clear" w:color="auto" w:fill="auto"/>
            <w:vAlign w:val="center"/>
          </w:tcPr>
          <w:p w14:paraId="7700A153"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Π.Π.8</w:t>
            </w:r>
          </w:p>
        </w:tc>
        <w:tc>
          <w:tcPr>
            <w:tcW w:w="3686" w:type="dxa"/>
            <w:vMerge w:val="restart"/>
            <w:tcBorders>
              <w:top w:val="nil"/>
              <w:left w:val="single" w:sz="4" w:space="0" w:color="000000"/>
              <w:bottom w:val="single" w:sz="4" w:space="0" w:color="000000"/>
              <w:right w:val="single" w:sz="4" w:space="0" w:color="000000"/>
            </w:tcBorders>
            <w:shd w:val="clear" w:color="auto" w:fill="auto"/>
            <w:vAlign w:val="center"/>
          </w:tcPr>
          <w:p w14:paraId="6E39ED81"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Π.Π.8.1.</w:t>
            </w:r>
            <w:r w:rsidRPr="00BA3F7B">
              <w:rPr>
                <w:rFonts w:ascii="Arial Narrow" w:eastAsia="Arial Narrow" w:hAnsi="Arial Narrow" w:cs="Arial Narrow"/>
                <w:color w:val="000000"/>
                <w:sz w:val="18"/>
                <w:szCs w:val="18"/>
                <w:lang w:val="el-GR"/>
              </w:rPr>
              <w:t xml:space="preserve"> 6</w:t>
            </w:r>
            <w:r w:rsidRPr="00BA3F7B">
              <w:rPr>
                <w:rFonts w:ascii="Arial Narrow" w:eastAsia="Arial Narrow" w:hAnsi="Arial Narrow" w:cs="Arial Narrow"/>
                <w:color w:val="000000"/>
                <w:sz w:val="18"/>
                <w:szCs w:val="18"/>
                <w:vertAlign w:val="superscript"/>
                <w:lang w:val="el-GR"/>
              </w:rPr>
              <w:t>η</w:t>
            </w:r>
            <w:r w:rsidRPr="00BA3F7B">
              <w:rPr>
                <w:rFonts w:ascii="Arial Narrow" w:eastAsia="Arial Narrow" w:hAnsi="Arial Narrow" w:cs="Arial Narrow"/>
                <w:color w:val="000000"/>
                <w:sz w:val="18"/>
                <w:szCs w:val="18"/>
                <w:lang w:val="el-GR"/>
              </w:rPr>
              <w:t xml:space="preserve"> Έκθεση Εργασιών</w:t>
            </w:r>
          </w:p>
        </w:tc>
        <w:tc>
          <w:tcPr>
            <w:tcW w:w="607" w:type="dxa"/>
            <w:tcBorders>
              <w:top w:val="nil"/>
              <w:left w:val="nil"/>
              <w:bottom w:val="single" w:sz="4" w:space="0" w:color="000000"/>
              <w:right w:val="single" w:sz="4" w:space="0" w:color="000000"/>
            </w:tcBorders>
            <w:shd w:val="clear" w:color="auto" w:fill="auto"/>
            <w:vAlign w:val="center"/>
          </w:tcPr>
          <w:p w14:paraId="3F594D8C"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1519" w:type="dxa"/>
            <w:gridSpan w:val="2"/>
            <w:tcBorders>
              <w:top w:val="nil"/>
              <w:left w:val="nil"/>
              <w:bottom w:val="single" w:sz="4" w:space="0" w:color="000000"/>
              <w:right w:val="single" w:sz="4" w:space="0" w:color="000000"/>
            </w:tcBorders>
            <w:shd w:val="clear" w:color="auto" w:fill="auto"/>
            <w:vAlign w:val="center"/>
          </w:tcPr>
          <w:p w14:paraId="6000CC0C"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19A0E08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4BD31BD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val="restart"/>
            <w:tcBorders>
              <w:top w:val="nil"/>
              <w:left w:val="single" w:sz="4" w:space="0" w:color="000000"/>
              <w:bottom w:val="single" w:sz="4" w:space="0" w:color="000000"/>
              <w:right w:val="single" w:sz="4" w:space="0" w:color="000000"/>
            </w:tcBorders>
            <w:shd w:val="clear" w:color="auto" w:fill="auto"/>
            <w:vAlign w:val="center"/>
          </w:tcPr>
          <w:p w14:paraId="7CDF33A2"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2BA8704A"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5F0A17D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2141EB3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78E8D7AB"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1519" w:type="dxa"/>
            <w:gridSpan w:val="2"/>
            <w:tcBorders>
              <w:top w:val="nil"/>
              <w:left w:val="nil"/>
              <w:bottom w:val="single" w:sz="4" w:space="0" w:color="000000"/>
              <w:right w:val="single" w:sz="4" w:space="0" w:color="000000"/>
            </w:tcBorders>
            <w:shd w:val="clear" w:color="auto" w:fill="auto"/>
            <w:vAlign w:val="center"/>
          </w:tcPr>
          <w:p w14:paraId="17A6BAA7"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1103" w:type="dxa"/>
            <w:tcBorders>
              <w:top w:val="nil"/>
              <w:left w:val="nil"/>
              <w:bottom w:val="single" w:sz="4" w:space="0" w:color="000000"/>
              <w:right w:val="single" w:sz="4" w:space="0" w:color="000000"/>
            </w:tcBorders>
            <w:shd w:val="clear" w:color="auto" w:fill="auto"/>
            <w:vAlign w:val="center"/>
          </w:tcPr>
          <w:p w14:paraId="7253522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0182EEC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170EBE5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231972E"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77E888B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2ED1645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3202C135"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1519" w:type="dxa"/>
            <w:gridSpan w:val="2"/>
            <w:tcBorders>
              <w:top w:val="nil"/>
              <w:left w:val="nil"/>
              <w:bottom w:val="single" w:sz="4" w:space="0" w:color="000000"/>
              <w:right w:val="single" w:sz="4" w:space="0" w:color="000000"/>
            </w:tcBorders>
            <w:shd w:val="clear" w:color="auto" w:fill="auto"/>
            <w:vAlign w:val="center"/>
          </w:tcPr>
          <w:p w14:paraId="2EBAEE2A"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1103" w:type="dxa"/>
            <w:tcBorders>
              <w:top w:val="nil"/>
              <w:left w:val="nil"/>
              <w:bottom w:val="single" w:sz="4" w:space="0" w:color="000000"/>
              <w:right w:val="single" w:sz="4" w:space="0" w:color="000000"/>
            </w:tcBorders>
            <w:shd w:val="clear" w:color="auto" w:fill="auto"/>
            <w:vAlign w:val="center"/>
          </w:tcPr>
          <w:p w14:paraId="544F87E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0A1E00D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3C13E47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5B38103"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23819EA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3EAFFF1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00DA5626"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1519" w:type="dxa"/>
            <w:gridSpan w:val="2"/>
            <w:tcBorders>
              <w:top w:val="nil"/>
              <w:left w:val="nil"/>
              <w:bottom w:val="single" w:sz="4" w:space="0" w:color="000000"/>
              <w:right w:val="single" w:sz="4" w:space="0" w:color="000000"/>
            </w:tcBorders>
            <w:shd w:val="clear" w:color="auto" w:fill="auto"/>
            <w:vAlign w:val="center"/>
          </w:tcPr>
          <w:p w14:paraId="5327B124"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1103" w:type="dxa"/>
            <w:tcBorders>
              <w:top w:val="nil"/>
              <w:left w:val="nil"/>
              <w:bottom w:val="single" w:sz="4" w:space="0" w:color="000000"/>
              <w:right w:val="single" w:sz="4" w:space="0" w:color="000000"/>
            </w:tcBorders>
            <w:shd w:val="clear" w:color="auto" w:fill="auto"/>
            <w:vAlign w:val="center"/>
          </w:tcPr>
          <w:p w14:paraId="34C39AE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4F1A79A4"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45B96DB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373CCFE"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0269476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1BE40E4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1705BDC7"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1519" w:type="dxa"/>
            <w:gridSpan w:val="2"/>
            <w:tcBorders>
              <w:top w:val="nil"/>
              <w:left w:val="nil"/>
              <w:bottom w:val="single" w:sz="4" w:space="0" w:color="000000"/>
              <w:right w:val="single" w:sz="4" w:space="0" w:color="000000"/>
            </w:tcBorders>
            <w:shd w:val="clear" w:color="auto" w:fill="auto"/>
            <w:vAlign w:val="center"/>
          </w:tcPr>
          <w:p w14:paraId="524E33F0"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1D2B645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24B4410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322EAB7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595B978"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4C8BF5E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3066742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65826A42"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1519" w:type="dxa"/>
            <w:gridSpan w:val="2"/>
            <w:tcBorders>
              <w:top w:val="nil"/>
              <w:left w:val="nil"/>
              <w:bottom w:val="single" w:sz="4" w:space="0" w:color="000000"/>
              <w:right w:val="single" w:sz="4" w:space="0" w:color="000000"/>
            </w:tcBorders>
            <w:shd w:val="clear" w:color="auto" w:fill="auto"/>
            <w:vAlign w:val="center"/>
          </w:tcPr>
          <w:p w14:paraId="5733565E"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67853FA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7DE8760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5A060FB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5199CCC"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4BF9103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2CEF6C0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78108A9B"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1519" w:type="dxa"/>
            <w:gridSpan w:val="2"/>
            <w:tcBorders>
              <w:top w:val="nil"/>
              <w:left w:val="nil"/>
              <w:bottom w:val="single" w:sz="4" w:space="0" w:color="000000"/>
              <w:right w:val="single" w:sz="4" w:space="0" w:color="000000"/>
            </w:tcBorders>
            <w:shd w:val="clear" w:color="auto" w:fill="auto"/>
            <w:vAlign w:val="center"/>
          </w:tcPr>
          <w:p w14:paraId="2DA24762"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1103" w:type="dxa"/>
            <w:tcBorders>
              <w:top w:val="nil"/>
              <w:left w:val="nil"/>
              <w:bottom w:val="single" w:sz="4" w:space="0" w:color="000000"/>
              <w:right w:val="single" w:sz="4" w:space="0" w:color="000000"/>
            </w:tcBorders>
            <w:shd w:val="clear" w:color="auto" w:fill="auto"/>
            <w:vAlign w:val="center"/>
          </w:tcPr>
          <w:p w14:paraId="459943C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23CB216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42CE72D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F0F5641"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42A0F20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3372186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3B1E74FE"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Σ06</w:t>
            </w:r>
          </w:p>
        </w:tc>
        <w:tc>
          <w:tcPr>
            <w:tcW w:w="1519" w:type="dxa"/>
            <w:gridSpan w:val="2"/>
            <w:tcBorders>
              <w:top w:val="nil"/>
              <w:left w:val="nil"/>
              <w:bottom w:val="single" w:sz="4" w:space="0" w:color="000000"/>
              <w:right w:val="single" w:sz="4" w:space="0" w:color="000000"/>
            </w:tcBorders>
            <w:shd w:val="clear" w:color="auto" w:fill="auto"/>
            <w:vAlign w:val="center"/>
          </w:tcPr>
          <w:p w14:paraId="1A7B04C0"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1,00 </w:t>
            </w:r>
          </w:p>
        </w:tc>
        <w:tc>
          <w:tcPr>
            <w:tcW w:w="1103" w:type="dxa"/>
            <w:tcBorders>
              <w:top w:val="nil"/>
              <w:left w:val="nil"/>
              <w:bottom w:val="single" w:sz="4" w:space="0" w:color="000000"/>
              <w:right w:val="single" w:sz="4" w:space="0" w:color="000000"/>
            </w:tcBorders>
            <w:shd w:val="clear" w:color="auto" w:fill="auto"/>
            <w:vAlign w:val="center"/>
          </w:tcPr>
          <w:p w14:paraId="7C71F05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3A1F565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5F3F00D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AAE0BF4"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5A6CA68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val="restart"/>
            <w:tcBorders>
              <w:top w:val="nil"/>
              <w:left w:val="single" w:sz="4" w:space="0" w:color="000000"/>
              <w:bottom w:val="single" w:sz="4" w:space="0" w:color="000000"/>
              <w:right w:val="single" w:sz="4" w:space="0" w:color="000000"/>
            </w:tcBorders>
            <w:shd w:val="clear" w:color="auto" w:fill="auto"/>
            <w:vAlign w:val="center"/>
          </w:tcPr>
          <w:p w14:paraId="153E25C6"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Π.Π.8.2.</w:t>
            </w:r>
            <w:r w:rsidRPr="00BA3F7B">
              <w:rPr>
                <w:rFonts w:ascii="Arial Narrow" w:eastAsia="Arial Narrow" w:hAnsi="Arial Narrow" w:cs="Arial Narrow"/>
                <w:color w:val="000000"/>
                <w:sz w:val="18"/>
                <w:szCs w:val="18"/>
                <w:lang w:val="el-GR"/>
              </w:rPr>
              <w:t xml:space="preserve"> Ψηφιακός ατομικός φάκελος ωφελούμενων (επικαιροποίηση)</w:t>
            </w:r>
          </w:p>
        </w:tc>
        <w:tc>
          <w:tcPr>
            <w:tcW w:w="607" w:type="dxa"/>
            <w:tcBorders>
              <w:top w:val="nil"/>
              <w:left w:val="nil"/>
              <w:bottom w:val="single" w:sz="4" w:space="0" w:color="000000"/>
              <w:right w:val="single" w:sz="4" w:space="0" w:color="000000"/>
            </w:tcBorders>
            <w:shd w:val="clear" w:color="auto" w:fill="auto"/>
            <w:vAlign w:val="center"/>
          </w:tcPr>
          <w:p w14:paraId="0C3BD966"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1519" w:type="dxa"/>
            <w:gridSpan w:val="2"/>
            <w:tcBorders>
              <w:top w:val="nil"/>
              <w:left w:val="nil"/>
              <w:bottom w:val="single" w:sz="4" w:space="0" w:color="000000"/>
              <w:right w:val="single" w:sz="4" w:space="0" w:color="000000"/>
            </w:tcBorders>
            <w:shd w:val="clear" w:color="auto" w:fill="auto"/>
            <w:vAlign w:val="center"/>
          </w:tcPr>
          <w:p w14:paraId="6F0FE7EE"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5041996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7FA7260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val="restart"/>
            <w:tcBorders>
              <w:top w:val="nil"/>
              <w:left w:val="single" w:sz="4" w:space="0" w:color="000000"/>
              <w:bottom w:val="single" w:sz="4" w:space="0" w:color="000000"/>
              <w:right w:val="single" w:sz="4" w:space="0" w:color="000000"/>
            </w:tcBorders>
            <w:shd w:val="clear" w:color="auto" w:fill="auto"/>
            <w:vAlign w:val="center"/>
          </w:tcPr>
          <w:p w14:paraId="4A6B1FC1"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74642DCA"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520D452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6222441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579A907A"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1519" w:type="dxa"/>
            <w:gridSpan w:val="2"/>
            <w:tcBorders>
              <w:top w:val="nil"/>
              <w:left w:val="nil"/>
              <w:bottom w:val="single" w:sz="4" w:space="0" w:color="000000"/>
              <w:right w:val="single" w:sz="4" w:space="0" w:color="000000"/>
            </w:tcBorders>
            <w:shd w:val="clear" w:color="auto" w:fill="auto"/>
            <w:vAlign w:val="center"/>
          </w:tcPr>
          <w:p w14:paraId="5FA570A9"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1103" w:type="dxa"/>
            <w:tcBorders>
              <w:top w:val="nil"/>
              <w:left w:val="nil"/>
              <w:bottom w:val="single" w:sz="4" w:space="0" w:color="000000"/>
              <w:right w:val="single" w:sz="4" w:space="0" w:color="000000"/>
            </w:tcBorders>
            <w:shd w:val="clear" w:color="auto" w:fill="auto"/>
            <w:vAlign w:val="center"/>
          </w:tcPr>
          <w:p w14:paraId="68DFE32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701A2E4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376D3A5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1B1B945"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423D86D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4D6A7B4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09096F0D"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1519" w:type="dxa"/>
            <w:gridSpan w:val="2"/>
            <w:tcBorders>
              <w:top w:val="nil"/>
              <w:left w:val="nil"/>
              <w:bottom w:val="single" w:sz="4" w:space="0" w:color="000000"/>
              <w:right w:val="single" w:sz="4" w:space="0" w:color="000000"/>
            </w:tcBorders>
            <w:shd w:val="clear" w:color="auto" w:fill="auto"/>
            <w:vAlign w:val="center"/>
          </w:tcPr>
          <w:p w14:paraId="49F60809"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1103" w:type="dxa"/>
            <w:tcBorders>
              <w:top w:val="nil"/>
              <w:left w:val="nil"/>
              <w:bottom w:val="single" w:sz="4" w:space="0" w:color="000000"/>
              <w:right w:val="single" w:sz="4" w:space="0" w:color="000000"/>
            </w:tcBorders>
            <w:shd w:val="clear" w:color="auto" w:fill="auto"/>
            <w:vAlign w:val="center"/>
          </w:tcPr>
          <w:p w14:paraId="7E9F119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3772C34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48B9F9D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B7A3179"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3A1D469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1029BD0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2C44F1BC"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1519" w:type="dxa"/>
            <w:gridSpan w:val="2"/>
            <w:tcBorders>
              <w:top w:val="nil"/>
              <w:left w:val="nil"/>
              <w:bottom w:val="single" w:sz="4" w:space="0" w:color="000000"/>
              <w:right w:val="single" w:sz="4" w:space="0" w:color="000000"/>
            </w:tcBorders>
            <w:shd w:val="clear" w:color="auto" w:fill="auto"/>
            <w:vAlign w:val="center"/>
          </w:tcPr>
          <w:p w14:paraId="6BFA845F"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1103" w:type="dxa"/>
            <w:tcBorders>
              <w:top w:val="nil"/>
              <w:left w:val="nil"/>
              <w:bottom w:val="single" w:sz="4" w:space="0" w:color="000000"/>
              <w:right w:val="single" w:sz="4" w:space="0" w:color="000000"/>
            </w:tcBorders>
            <w:shd w:val="clear" w:color="auto" w:fill="auto"/>
            <w:vAlign w:val="center"/>
          </w:tcPr>
          <w:p w14:paraId="04B530D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36206DF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15279B3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7697E70"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09C8B40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73AFCF9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3ABC3D55"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1519" w:type="dxa"/>
            <w:gridSpan w:val="2"/>
            <w:tcBorders>
              <w:top w:val="nil"/>
              <w:left w:val="nil"/>
              <w:bottom w:val="single" w:sz="4" w:space="0" w:color="000000"/>
              <w:right w:val="single" w:sz="4" w:space="0" w:color="000000"/>
            </w:tcBorders>
            <w:shd w:val="clear" w:color="auto" w:fill="auto"/>
            <w:vAlign w:val="center"/>
          </w:tcPr>
          <w:p w14:paraId="6289BF6B"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5981480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4FB544C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781C796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4800E91"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252486C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0554208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07714593"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1519" w:type="dxa"/>
            <w:gridSpan w:val="2"/>
            <w:tcBorders>
              <w:top w:val="nil"/>
              <w:left w:val="nil"/>
              <w:bottom w:val="single" w:sz="4" w:space="0" w:color="000000"/>
              <w:right w:val="single" w:sz="4" w:space="0" w:color="000000"/>
            </w:tcBorders>
            <w:shd w:val="clear" w:color="auto" w:fill="auto"/>
            <w:vAlign w:val="center"/>
          </w:tcPr>
          <w:p w14:paraId="1F86BA0C"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0E9C273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17984B8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48976EB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4653D5F"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6FBBBC9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103E1C7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39D6923D"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1519" w:type="dxa"/>
            <w:gridSpan w:val="2"/>
            <w:tcBorders>
              <w:top w:val="nil"/>
              <w:left w:val="nil"/>
              <w:bottom w:val="single" w:sz="4" w:space="0" w:color="000000"/>
              <w:right w:val="single" w:sz="4" w:space="0" w:color="000000"/>
            </w:tcBorders>
            <w:shd w:val="clear" w:color="auto" w:fill="auto"/>
            <w:vAlign w:val="center"/>
          </w:tcPr>
          <w:p w14:paraId="77B510EA"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7856CA4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349B0DF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3B728BA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E70748D"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2AF030F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5B934A3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3C925188"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Σ06</w:t>
            </w:r>
          </w:p>
        </w:tc>
        <w:tc>
          <w:tcPr>
            <w:tcW w:w="1519" w:type="dxa"/>
            <w:gridSpan w:val="2"/>
            <w:tcBorders>
              <w:top w:val="nil"/>
              <w:left w:val="nil"/>
              <w:bottom w:val="single" w:sz="4" w:space="0" w:color="000000"/>
              <w:right w:val="single" w:sz="4" w:space="0" w:color="000000"/>
            </w:tcBorders>
            <w:shd w:val="clear" w:color="auto" w:fill="auto"/>
            <w:vAlign w:val="center"/>
          </w:tcPr>
          <w:p w14:paraId="544EA16D"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1,00 </w:t>
            </w:r>
          </w:p>
        </w:tc>
        <w:tc>
          <w:tcPr>
            <w:tcW w:w="1103" w:type="dxa"/>
            <w:tcBorders>
              <w:top w:val="nil"/>
              <w:left w:val="nil"/>
              <w:bottom w:val="single" w:sz="4" w:space="0" w:color="000000"/>
              <w:right w:val="single" w:sz="4" w:space="0" w:color="000000"/>
            </w:tcBorders>
            <w:shd w:val="clear" w:color="auto" w:fill="auto"/>
            <w:vAlign w:val="center"/>
          </w:tcPr>
          <w:p w14:paraId="6793B65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28C6854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62F43A6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AF6FD6C"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4B3432D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val="restart"/>
            <w:tcBorders>
              <w:top w:val="nil"/>
              <w:left w:val="single" w:sz="4" w:space="0" w:color="000000"/>
              <w:bottom w:val="single" w:sz="4" w:space="0" w:color="000000"/>
              <w:right w:val="single" w:sz="4" w:space="0" w:color="000000"/>
            </w:tcBorders>
            <w:shd w:val="clear" w:color="auto" w:fill="auto"/>
            <w:vAlign w:val="center"/>
          </w:tcPr>
          <w:p w14:paraId="2C8F5858"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Π.Π.8.3.</w:t>
            </w:r>
            <w:r w:rsidRPr="00BA3F7B">
              <w:rPr>
                <w:rFonts w:ascii="Arial Narrow" w:eastAsia="Arial Narrow" w:hAnsi="Arial Narrow" w:cs="Arial Narrow"/>
                <w:color w:val="000000"/>
                <w:sz w:val="18"/>
                <w:szCs w:val="18"/>
                <w:lang w:val="el-GR"/>
              </w:rPr>
              <w:t xml:space="preserve"> Φάκελος δράσεων (παρουσιολόγιο, αρχείο πεπραγμένων)</w:t>
            </w:r>
          </w:p>
        </w:tc>
        <w:tc>
          <w:tcPr>
            <w:tcW w:w="607" w:type="dxa"/>
            <w:tcBorders>
              <w:top w:val="nil"/>
              <w:left w:val="nil"/>
              <w:bottom w:val="single" w:sz="4" w:space="0" w:color="000000"/>
              <w:right w:val="single" w:sz="4" w:space="0" w:color="000000"/>
            </w:tcBorders>
            <w:shd w:val="clear" w:color="auto" w:fill="auto"/>
            <w:vAlign w:val="center"/>
          </w:tcPr>
          <w:p w14:paraId="123CF393"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1519" w:type="dxa"/>
            <w:gridSpan w:val="2"/>
            <w:tcBorders>
              <w:top w:val="nil"/>
              <w:left w:val="nil"/>
              <w:bottom w:val="single" w:sz="4" w:space="0" w:color="000000"/>
              <w:right w:val="single" w:sz="4" w:space="0" w:color="000000"/>
            </w:tcBorders>
            <w:shd w:val="clear" w:color="auto" w:fill="auto"/>
            <w:vAlign w:val="center"/>
          </w:tcPr>
          <w:p w14:paraId="47590C71"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3E3F342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19C1761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val="restart"/>
            <w:tcBorders>
              <w:top w:val="nil"/>
              <w:left w:val="single" w:sz="4" w:space="0" w:color="000000"/>
              <w:bottom w:val="single" w:sz="4" w:space="0" w:color="000000"/>
              <w:right w:val="single" w:sz="4" w:space="0" w:color="000000"/>
            </w:tcBorders>
            <w:shd w:val="clear" w:color="auto" w:fill="auto"/>
            <w:vAlign w:val="center"/>
          </w:tcPr>
          <w:p w14:paraId="2DDD3996"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3B21A107"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1064C81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055DDD0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7CF40204"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1519" w:type="dxa"/>
            <w:gridSpan w:val="2"/>
            <w:tcBorders>
              <w:top w:val="nil"/>
              <w:left w:val="nil"/>
              <w:bottom w:val="single" w:sz="4" w:space="0" w:color="000000"/>
              <w:right w:val="single" w:sz="4" w:space="0" w:color="000000"/>
            </w:tcBorders>
            <w:shd w:val="clear" w:color="auto" w:fill="auto"/>
            <w:vAlign w:val="center"/>
          </w:tcPr>
          <w:p w14:paraId="37FE5C6C"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0,22 </w:t>
            </w:r>
          </w:p>
        </w:tc>
        <w:tc>
          <w:tcPr>
            <w:tcW w:w="1103" w:type="dxa"/>
            <w:tcBorders>
              <w:top w:val="nil"/>
              <w:left w:val="nil"/>
              <w:bottom w:val="single" w:sz="4" w:space="0" w:color="000000"/>
              <w:right w:val="single" w:sz="4" w:space="0" w:color="000000"/>
            </w:tcBorders>
            <w:shd w:val="clear" w:color="auto" w:fill="auto"/>
            <w:vAlign w:val="center"/>
          </w:tcPr>
          <w:p w14:paraId="342C769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28CDA8F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74D8C59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9CC5284"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142B5B9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5E6585B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77C7EA30"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1519" w:type="dxa"/>
            <w:gridSpan w:val="2"/>
            <w:tcBorders>
              <w:top w:val="nil"/>
              <w:left w:val="nil"/>
              <w:bottom w:val="single" w:sz="4" w:space="0" w:color="000000"/>
              <w:right w:val="single" w:sz="4" w:space="0" w:color="000000"/>
            </w:tcBorders>
            <w:shd w:val="clear" w:color="auto" w:fill="auto"/>
            <w:vAlign w:val="center"/>
          </w:tcPr>
          <w:p w14:paraId="4B70276D"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1103" w:type="dxa"/>
            <w:tcBorders>
              <w:top w:val="nil"/>
              <w:left w:val="nil"/>
              <w:bottom w:val="single" w:sz="4" w:space="0" w:color="000000"/>
              <w:right w:val="single" w:sz="4" w:space="0" w:color="000000"/>
            </w:tcBorders>
            <w:shd w:val="clear" w:color="auto" w:fill="auto"/>
            <w:vAlign w:val="center"/>
          </w:tcPr>
          <w:p w14:paraId="28A5615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6B93C07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1E4B4CC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C99A4BA"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3E8679F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480163F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78653B98"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1519" w:type="dxa"/>
            <w:gridSpan w:val="2"/>
            <w:tcBorders>
              <w:top w:val="nil"/>
              <w:left w:val="nil"/>
              <w:bottom w:val="single" w:sz="4" w:space="0" w:color="000000"/>
              <w:right w:val="single" w:sz="4" w:space="0" w:color="000000"/>
            </w:tcBorders>
            <w:shd w:val="clear" w:color="auto" w:fill="auto"/>
            <w:vAlign w:val="center"/>
          </w:tcPr>
          <w:p w14:paraId="5EAC24E3"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1103" w:type="dxa"/>
            <w:tcBorders>
              <w:top w:val="nil"/>
              <w:left w:val="nil"/>
              <w:bottom w:val="single" w:sz="4" w:space="0" w:color="000000"/>
              <w:right w:val="single" w:sz="4" w:space="0" w:color="000000"/>
            </w:tcBorders>
            <w:shd w:val="clear" w:color="auto" w:fill="auto"/>
            <w:vAlign w:val="center"/>
          </w:tcPr>
          <w:p w14:paraId="0D0FFD3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3973192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0F97C62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DD97A51"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3D51564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7466B78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239CA86A"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1519" w:type="dxa"/>
            <w:gridSpan w:val="2"/>
            <w:tcBorders>
              <w:top w:val="nil"/>
              <w:left w:val="nil"/>
              <w:bottom w:val="single" w:sz="4" w:space="0" w:color="000000"/>
              <w:right w:val="single" w:sz="4" w:space="0" w:color="000000"/>
            </w:tcBorders>
            <w:shd w:val="clear" w:color="auto" w:fill="auto"/>
            <w:vAlign w:val="center"/>
          </w:tcPr>
          <w:p w14:paraId="4BF5BEA7"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2D9FE5D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6A40FC0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5A12C9E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5E48E49"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3B363A8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2A6F793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1189698E"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1519" w:type="dxa"/>
            <w:gridSpan w:val="2"/>
            <w:tcBorders>
              <w:top w:val="nil"/>
              <w:left w:val="nil"/>
              <w:bottom w:val="single" w:sz="4" w:space="0" w:color="000000"/>
              <w:right w:val="single" w:sz="4" w:space="0" w:color="000000"/>
            </w:tcBorders>
            <w:shd w:val="clear" w:color="auto" w:fill="auto"/>
            <w:vAlign w:val="center"/>
          </w:tcPr>
          <w:p w14:paraId="5FA31FC3"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1006580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5E6AE1D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45681B1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FE38522"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6C33583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08CB293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74F80B19"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1519" w:type="dxa"/>
            <w:gridSpan w:val="2"/>
            <w:tcBorders>
              <w:top w:val="nil"/>
              <w:left w:val="nil"/>
              <w:bottom w:val="single" w:sz="4" w:space="0" w:color="000000"/>
              <w:right w:val="single" w:sz="4" w:space="0" w:color="000000"/>
            </w:tcBorders>
            <w:shd w:val="clear" w:color="auto" w:fill="auto"/>
            <w:vAlign w:val="center"/>
          </w:tcPr>
          <w:p w14:paraId="6ACEB72A"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1755B47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4DF98DA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79BC17A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7F85958"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167736C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767C55F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1AF9D180"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Σ06</w:t>
            </w:r>
          </w:p>
        </w:tc>
        <w:tc>
          <w:tcPr>
            <w:tcW w:w="1519" w:type="dxa"/>
            <w:gridSpan w:val="2"/>
            <w:tcBorders>
              <w:top w:val="nil"/>
              <w:left w:val="nil"/>
              <w:bottom w:val="single" w:sz="4" w:space="0" w:color="000000"/>
              <w:right w:val="single" w:sz="4" w:space="0" w:color="000000"/>
            </w:tcBorders>
            <w:shd w:val="clear" w:color="auto" w:fill="auto"/>
            <w:vAlign w:val="center"/>
          </w:tcPr>
          <w:p w14:paraId="7CE6D1F8"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1,00 </w:t>
            </w:r>
          </w:p>
        </w:tc>
        <w:tc>
          <w:tcPr>
            <w:tcW w:w="1103" w:type="dxa"/>
            <w:tcBorders>
              <w:top w:val="nil"/>
              <w:left w:val="nil"/>
              <w:bottom w:val="single" w:sz="4" w:space="0" w:color="000000"/>
              <w:right w:val="single" w:sz="4" w:space="0" w:color="000000"/>
            </w:tcBorders>
            <w:shd w:val="clear" w:color="auto" w:fill="auto"/>
            <w:vAlign w:val="center"/>
          </w:tcPr>
          <w:p w14:paraId="3E12195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57622CF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6C62DE5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4AB9F35"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7D883F2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val="restart"/>
            <w:tcBorders>
              <w:top w:val="nil"/>
              <w:left w:val="single" w:sz="4" w:space="0" w:color="000000"/>
              <w:bottom w:val="single" w:sz="4" w:space="0" w:color="000000"/>
              <w:right w:val="single" w:sz="4" w:space="0" w:color="000000"/>
            </w:tcBorders>
            <w:shd w:val="clear" w:color="auto" w:fill="auto"/>
            <w:vAlign w:val="center"/>
          </w:tcPr>
          <w:p w14:paraId="6EECF372"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Π.Π.8.4.</w:t>
            </w:r>
            <w:r w:rsidRPr="00BA3F7B">
              <w:rPr>
                <w:rFonts w:ascii="Arial Narrow" w:eastAsia="Arial Narrow" w:hAnsi="Arial Narrow" w:cs="Arial Narrow"/>
                <w:color w:val="000000"/>
                <w:sz w:val="18"/>
                <w:szCs w:val="18"/>
                <w:lang w:val="el-GR"/>
              </w:rPr>
              <w:t xml:space="preserve"> Φάκελος εποπτειών (παρουσιολόγιο, αρχείο πεπραγμένων)</w:t>
            </w:r>
          </w:p>
        </w:tc>
        <w:tc>
          <w:tcPr>
            <w:tcW w:w="607" w:type="dxa"/>
            <w:tcBorders>
              <w:top w:val="nil"/>
              <w:left w:val="nil"/>
              <w:bottom w:val="single" w:sz="4" w:space="0" w:color="000000"/>
              <w:right w:val="single" w:sz="4" w:space="0" w:color="000000"/>
            </w:tcBorders>
            <w:shd w:val="clear" w:color="auto" w:fill="auto"/>
            <w:vAlign w:val="center"/>
          </w:tcPr>
          <w:p w14:paraId="1344428B"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1519" w:type="dxa"/>
            <w:gridSpan w:val="2"/>
            <w:tcBorders>
              <w:top w:val="nil"/>
              <w:left w:val="nil"/>
              <w:bottom w:val="single" w:sz="4" w:space="0" w:color="000000"/>
              <w:right w:val="single" w:sz="4" w:space="0" w:color="000000"/>
            </w:tcBorders>
            <w:shd w:val="clear" w:color="auto" w:fill="auto"/>
            <w:vAlign w:val="center"/>
          </w:tcPr>
          <w:p w14:paraId="3CB99827"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370ED8D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4FA1DE0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val="restart"/>
            <w:tcBorders>
              <w:top w:val="nil"/>
              <w:left w:val="single" w:sz="4" w:space="0" w:color="000000"/>
              <w:bottom w:val="single" w:sz="4" w:space="0" w:color="000000"/>
              <w:right w:val="single" w:sz="4" w:space="0" w:color="000000"/>
            </w:tcBorders>
            <w:shd w:val="clear" w:color="auto" w:fill="auto"/>
            <w:vAlign w:val="center"/>
          </w:tcPr>
          <w:p w14:paraId="0FCF097C"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10948DDC"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170780D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15E6374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3BE39F12"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1519" w:type="dxa"/>
            <w:gridSpan w:val="2"/>
            <w:tcBorders>
              <w:top w:val="nil"/>
              <w:left w:val="nil"/>
              <w:bottom w:val="single" w:sz="4" w:space="0" w:color="000000"/>
              <w:right w:val="single" w:sz="4" w:space="0" w:color="000000"/>
            </w:tcBorders>
            <w:shd w:val="clear" w:color="auto" w:fill="auto"/>
            <w:vAlign w:val="center"/>
          </w:tcPr>
          <w:p w14:paraId="265A4E2E"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1103" w:type="dxa"/>
            <w:tcBorders>
              <w:top w:val="nil"/>
              <w:left w:val="nil"/>
              <w:bottom w:val="single" w:sz="4" w:space="0" w:color="000000"/>
              <w:right w:val="single" w:sz="4" w:space="0" w:color="000000"/>
            </w:tcBorders>
            <w:shd w:val="clear" w:color="auto" w:fill="auto"/>
            <w:vAlign w:val="center"/>
          </w:tcPr>
          <w:p w14:paraId="71760FF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594FDEC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68228D5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2E39EDA"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2E12E93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2688E67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6CFDA7F6"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1519" w:type="dxa"/>
            <w:gridSpan w:val="2"/>
            <w:tcBorders>
              <w:top w:val="nil"/>
              <w:left w:val="nil"/>
              <w:bottom w:val="single" w:sz="4" w:space="0" w:color="000000"/>
              <w:right w:val="single" w:sz="4" w:space="0" w:color="000000"/>
            </w:tcBorders>
            <w:shd w:val="clear" w:color="auto" w:fill="auto"/>
            <w:vAlign w:val="center"/>
          </w:tcPr>
          <w:p w14:paraId="5A216E91"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1103" w:type="dxa"/>
            <w:tcBorders>
              <w:top w:val="nil"/>
              <w:left w:val="nil"/>
              <w:bottom w:val="single" w:sz="4" w:space="0" w:color="000000"/>
              <w:right w:val="single" w:sz="4" w:space="0" w:color="000000"/>
            </w:tcBorders>
            <w:shd w:val="clear" w:color="auto" w:fill="auto"/>
            <w:vAlign w:val="center"/>
          </w:tcPr>
          <w:p w14:paraId="4F9BA79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2179097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3B6C401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B2DA39A"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3151EBA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2EC988E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04960B12"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1519" w:type="dxa"/>
            <w:gridSpan w:val="2"/>
            <w:tcBorders>
              <w:top w:val="nil"/>
              <w:left w:val="nil"/>
              <w:bottom w:val="single" w:sz="4" w:space="0" w:color="000000"/>
              <w:right w:val="single" w:sz="4" w:space="0" w:color="000000"/>
            </w:tcBorders>
            <w:shd w:val="clear" w:color="auto" w:fill="auto"/>
            <w:vAlign w:val="center"/>
          </w:tcPr>
          <w:p w14:paraId="0B335C67"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1103" w:type="dxa"/>
            <w:tcBorders>
              <w:top w:val="nil"/>
              <w:left w:val="nil"/>
              <w:bottom w:val="single" w:sz="4" w:space="0" w:color="000000"/>
              <w:right w:val="single" w:sz="4" w:space="0" w:color="000000"/>
            </w:tcBorders>
            <w:shd w:val="clear" w:color="auto" w:fill="auto"/>
            <w:vAlign w:val="center"/>
          </w:tcPr>
          <w:p w14:paraId="4C6C8AF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7B1D3F9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2C1D4D5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56D8AE6"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20EA3B5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54F33DC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129554C8"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1519" w:type="dxa"/>
            <w:gridSpan w:val="2"/>
            <w:tcBorders>
              <w:top w:val="nil"/>
              <w:left w:val="nil"/>
              <w:bottom w:val="single" w:sz="4" w:space="0" w:color="000000"/>
              <w:right w:val="single" w:sz="4" w:space="0" w:color="000000"/>
            </w:tcBorders>
            <w:shd w:val="clear" w:color="auto" w:fill="auto"/>
            <w:vAlign w:val="center"/>
          </w:tcPr>
          <w:p w14:paraId="05E24890"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1103" w:type="dxa"/>
            <w:tcBorders>
              <w:top w:val="nil"/>
              <w:left w:val="nil"/>
              <w:bottom w:val="single" w:sz="4" w:space="0" w:color="000000"/>
              <w:right w:val="single" w:sz="4" w:space="0" w:color="000000"/>
            </w:tcBorders>
            <w:shd w:val="clear" w:color="auto" w:fill="auto"/>
            <w:vAlign w:val="center"/>
          </w:tcPr>
          <w:p w14:paraId="55066FD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72FE49E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2066DE5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929F95D"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76766FB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38A8E1B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41E7739B"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1519" w:type="dxa"/>
            <w:gridSpan w:val="2"/>
            <w:tcBorders>
              <w:top w:val="nil"/>
              <w:left w:val="nil"/>
              <w:bottom w:val="single" w:sz="4" w:space="0" w:color="000000"/>
              <w:right w:val="single" w:sz="4" w:space="0" w:color="000000"/>
            </w:tcBorders>
            <w:shd w:val="clear" w:color="auto" w:fill="auto"/>
            <w:vAlign w:val="center"/>
          </w:tcPr>
          <w:p w14:paraId="674AEA81"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401357F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4122774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62476CE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6806BB1"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0A50530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468D2E9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31425AC3"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1519" w:type="dxa"/>
            <w:gridSpan w:val="2"/>
            <w:tcBorders>
              <w:top w:val="nil"/>
              <w:left w:val="nil"/>
              <w:bottom w:val="single" w:sz="4" w:space="0" w:color="000000"/>
              <w:right w:val="single" w:sz="4" w:space="0" w:color="000000"/>
            </w:tcBorders>
            <w:shd w:val="clear" w:color="auto" w:fill="auto"/>
            <w:vAlign w:val="center"/>
          </w:tcPr>
          <w:p w14:paraId="59A0ABE0"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03EEA3B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750A85A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2FB74FE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1061210"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27B02FE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2D2B940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7BD9BC55"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Σ06</w:t>
            </w:r>
          </w:p>
        </w:tc>
        <w:tc>
          <w:tcPr>
            <w:tcW w:w="1519" w:type="dxa"/>
            <w:gridSpan w:val="2"/>
            <w:tcBorders>
              <w:top w:val="nil"/>
              <w:left w:val="nil"/>
              <w:bottom w:val="single" w:sz="4" w:space="0" w:color="000000"/>
              <w:right w:val="single" w:sz="4" w:space="0" w:color="000000"/>
            </w:tcBorders>
            <w:shd w:val="clear" w:color="auto" w:fill="auto"/>
            <w:vAlign w:val="center"/>
          </w:tcPr>
          <w:p w14:paraId="6B1AFE24"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1,00 </w:t>
            </w:r>
          </w:p>
        </w:tc>
        <w:tc>
          <w:tcPr>
            <w:tcW w:w="1103" w:type="dxa"/>
            <w:tcBorders>
              <w:top w:val="nil"/>
              <w:left w:val="nil"/>
              <w:bottom w:val="single" w:sz="4" w:space="0" w:color="000000"/>
              <w:right w:val="single" w:sz="4" w:space="0" w:color="000000"/>
            </w:tcBorders>
            <w:shd w:val="clear" w:color="auto" w:fill="auto"/>
            <w:vAlign w:val="center"/>
          </w:tcPr>
          <w:p w14:paraId="05948F4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2F48AB4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11DF5D2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F8A791B"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20EFC8A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val="restart"/>
            <w:tcBorders>
              <w:top w:val="nil"/>
              <w:left w:val="single" w:sz="4" w:space="0" w:color="000000"/>
              <w:bottom w:val="single" w:sz="4" w:space="0" w:color="000000"/>
              <w:right w:val="single" w:sz="4" w:space="0" w:color="000000"/>
            </w:tcBorders>
            <w:shd w:val="clear" w:color="auto" w:fill="auto"/>
            <w:vAlign w:val="center"/>
          </w:tcPr>
          <w:p w14:paraId="29F27F06"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Π.Π.8.5.</w:t>
            </w:r>
            <w:r w:rsidRPr="00BA3F7B">
              <w:rPr>
                <w:rFonts w:ascii="Arial Narrow" w:eastAsia="Arial Narrow" w:hAnsi="Arial Narrow" w:cs="Arial Narrow"/>
                <w:color w:val="000000"/>
                <w:sz w:val="18"/>
                <w:szCs w:val="18"/>
                <w:lang w:val="el-GR"/>
              </w:rPr>
              <w:t xml:space="preserve"> Έκθεση αυτοαξιολόγησης σχετικά με την πορεία υλοποίησης του έργου</w:t>
            </w:r>
          </w:p>
        </w:tc>
        <w:tc>
          <w:tcPr>
            <w:tcW w:w="607" w:type="dxa"/>
            <w:tcBorders>
              <w:top w:val="nil"/>
              <w:left w:val="nil"/>
              <w:bottom w:val="single" w:sz="4" w:space="0" w:color="000000"/>
              <w:right w:val="single" w:sz="4" w:space="0" w:color="000000"/>
            </w:tcBorders>
            <w:shd w:val="clear" w:color="auto" w:fill="auto"/>
            <w:vAlign w:val="center"/>
          </w:tcPr>
          <w:p w14:paraId="56FFCB6A"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1519" w:type="dxa"/>
            <w:gridSpan w:val="2"/>
            <w:tcBorders>
              <w:top w:val="nil"/>
              <w:left w:val="nil"/>
              <w:bottom w:val="single" w:sz="4" w:space="0" w:color="000000"/>
              <w:right w:val="single" w:sz="4" w:space="0" w:color="000000"/>
            </w:tcBorders>
            <w:shd w:val="clear" w:color="auto" w:fill="auto"/>
            <w:vAlign w:val="center"/>
          </w:tcPr>
          <w:p w14:paraId="2E2B913A"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586F313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3CC0E2D4"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val="restart"/>
            <w:tcBorders>
              <w:top w:val="nil"/>
              <w:left w:val="single" w:sz="4" w:space="0" w:color="000000"/>
              <w:bottom w:val="single" w:sz="4" w:space="0" w:color="000000"/>
              <w:right w:val="single" w:sz="4" w:space="0" w:color="000000"/>
            </w:tcBorders>
            <w:shd w:val="clear" w:color="auto" w:fill="auto"/>
            <w:vAlign w:val="center"/>
          </w:tcPr>
          <w:p w14:paraId="4ECAA78C"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02301DCB"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0E54D31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6732910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19F30041"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1519" w:type="dxa"/>
            <w:gridSpan w:val="2"/>
            <w:tcBorders>
              <w:top w:val="nil"/>
              <w:left w:val="nil"/>
              <w:bottom w:val="single" w:sz="4" w:space="0" w:color="000000"/>
              <w:right w:val="single" w:sz="4" w:space="0" w:color="000000"/>
            </w:tcBorders>
            <w:shd w:val="clear" w:color="auto" w:fill="auto"/>
            <w:vAlign w:val="center"/>
          </w:tcPr>
          <w:p w14:paraId="1A5D8C5E"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1103" w:type="dxa"/>
            <w:tcBorders>
              <w:top w:val="nil"/>
              <w:left w:val="nil"/>
              <w:bottom w:val="single" w:sz="4" w:space="0" w:color="000000"/>
              <w:right w:val="single" w:sz="4" w:space="0" w:color="000000"/>
            </w:tcBorders>
            <w:shd w:val="clear" w:color="auto" w:fill="auto"/>
            <w:vAlign w:val="center"/>
          </w:tcPr>
          <w:p w14:paraId="11DEA1F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24F7E32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54D172D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5A8A0D15"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0AF3AD3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4149FBB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4E4A844C"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1519" w:type="dxa"/>
            <w:gridSpan w:val="2"/>
            <w:tcBorders>
              <w:top w:val="nil"/>
              <w:left w:val="nil"/>
              <w:bottom w:val="single" w:sz="4" w:space="0" w:color="000000"/>
              <w:right w:val="single" w:sz="4" w:space="0" w:color="000000"/>
            </w:tcBorders>
            <w:shd w:val="clear" w:color="auto" w:fill="auto"/>
            <w:vAlign w:val="center"/>
          </w:tcPr>
          <w:p w14:paraId="1BC22696"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1103" w:type="dxa"/>
            <w:tcBorders>
              <w:top w:val="nil"/>
              <w:left w:val="nil"/>
              <w:bottom w:val="single" w:sz="4" w:space="0" w:color="000000"/>
              <w:right w:val="single" w:sz="4" w:space="0" w:color="000000"/>
            </w:tcBorders>
            <w:shd w:val="clear" w:color="auto" w:fill="auto"/>
            <w:vAlign w:val="center"/>
          </w:tcPr>
          <w:p w14:paraId="024F0D3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2DBA4D0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5F299D7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4DF5838"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7D24C35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0666728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2343F551"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1519" w:type="dxa"/>
            <w:gridSpan w:val="2"/>
            <w:tcBorders>
              <w:top w:val="nil"/>
              <w:left w:val="nil"/>
              <w:bottom w:val="single" w:sz="4" w:space="0" w:color="000000"/>
              <w:right w:val="single" w:sz="4" w:space="0" w:color="000000"/>
            </w:tcBorders>
            <w:shd w:val="clear" w:color="auto" w:fill="auto"/>
            <w:vAlign w:val="center"/>
          </w:tcPr>
          <w:p w14:paraId="0126E338"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1103" w:type="dxa"/>
            <w:tcBorders>
              <w:top w:val="nil"/>
              <w:left w:val="nil"/>
              <w:bottom w:val="single" w:sz="4" w:space="0" w:color="000000"/>
              <w:right w:val="single" w:sz="4" w:space="0" w:color="000000"/>
            </w:tcBorders>
            <w:shd w:val="clear" w:color="auto" w:fill="auto"/>
            <w:vAlign w:val="center"/>
          </w:tcPr>
          <w:p w14:paraId="4BE7971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0E9B11B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6E04453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5A10C613"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77483A1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28E8F40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0BE64D3E"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1519" w:type="dxa"/>
            <w:gridSpan w:val="2"/>
            <w:tcBorders>
              <w:top w:val="nil"/>
              <w:left w:val="nil"/>
              <w:bottom w:val="single" w:sz="4" w:space="0" w:color="000000"/>
              <w:right w:val="single" w:sz="4" w:space="0" w:color="000000"/>
            </w:tcBorders>
            <w:shd w:val="clear" w:color="auto" w:fill="auto"/>
            <w:vAlign w:val="center"/>
          </w:tcPr>
          <w:p w14:paraId="1D2E0CCE"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0AAE070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5150DA0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25CA399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5DA6879C"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508BADC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1996943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40C00107"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1519" w:type="dxa"/>
            <w:gridSpan w:val="2"/>
            <w:tcBorders>
              <w:top w:val="nil"/>
              <w:left w:val="nil"/>
              <w:bottom w:val="single" w:sz="4" w:space="0" w:color="000000"/>
              <w:right w:val="single" w:sz="4" w:space="0" w:color="000000"/>
            </w:tcBorders>
            <w:shd w:val="clear" w:color="auto" w:fill="auto"/>
            <w:vAlign w:val="center"/>
          </w:tcPr>
          <w:p w14:paraId="20F45298"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58115E0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2D50C6A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0EE0B5A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A15B451"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58AD5CB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0DCB9C2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573311D5"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1519" w:type="dxa"/>
            <w:gridSpan w:val="2"/>
            <w:tcBorders>
              <w:top w:val="nil"/>
              <w:left w:val="nil"/>
              <w:bottom w:val="single" w:sz="4" w:space="0" w:color="000000"/>
              <w:right w:val="single" w:sz="4" w:space="0" w:color="000000"/>
            </w:tcBorders>
            <w:shd w:val="clear" w:color="auto" w:fill="auto"/>
            <w:vAlign w:val="center"/>
          </w:tcPr>
          <w:p w14:paraId="5D400E04"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7D66900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62B0884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2968F1E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50F3A2D2"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6DB3492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1209A90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17A5EE79"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Σ06</w:t>
            </w:r>
          </w:p>
        </w:tc>
        <w:tc>
          <w:tcPr>
            <w:tcW w:w="1519" w:type="dxa"/>
            <w:gridSpan w:val="2"/>
            <w:tcBorders>
              <w:top w:val="nil"/>
              <w:left w:val="nil"/>
              <w:bottom w:val="single" w:sz="4" w:space="0" w:color="000000"/>
              <w:right w:val="single" w:sz="4" w:space="0" w:color="000000"/>
            </w:tcBorders>
            <w:shd w:val="clear" w:color="auto" w:fill="auto"/>
            <w:vAlign w:val="center"/>
          </w:tcPr>
          <w:p w14:paraId="53BA60A3"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1,00 </w:t>
            </w:r>
          </w:p>
        </w:tc>
        <w:tc>
          <w:tcPr>
            <w:tcW w:w="1103" w:type="dxa"/>
            <w:tcBorders>
              <w:top w:val="nil"/>
              <w:left w:val="nil"/>
              <w:bottom w:val="single" w:sz="4" w:space="0" w:color="000000"/>
              <w:right w:val="single" w:sz="4" w:space="0" w:color="000000"/>
            </w:tcBorders>
            <w:shd w:val="clear" w:color="auto" w:fill="auto"/>
            <w:vAlign w:val="center"/>
          </w:tcPr>
          <w:p w14:paraId="301A2E6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7772C91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0999162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1455F53" w14:textId="77777777" w:rsidTr="0050357E">
        <w:trPr>
          <w:trHeight w:val="270"/>
        </w:trPr>
        <w:tc>
          <w:tcPr>
            <w:tcW w:w="5288" w:type="dxa"/>
            <w:gridSpan w:val="4"/>
            <w:tcBorders>
              <w:top w:val="single" w:sz="4" w:space="0" w:color="000000"/>
              <w:left w:val="single" w:sz="4" w:space="0" w:color="000000"/>
              <w:bottom w:val="single" w:sz="4" w:space="0" w:color="000000"/>
              <w:right w:val="single" w:sz="4" w:space="0" w:color="000000"/>
            </w:tcBorders>
            <w:shd w:val="clear" w:color="auto" w:fill="D9E1F2"/>
            <w:vAlign w:val="center"/>
          </w:tcPr>
          <w:p w14:paraId="2DBA2529" w14:textId="77777777" w:rsidR="003C6BBB" w:rsidRPr="00BA3F7B" w:rsidRDefault="00C84A86">
            <w:pPr>
              <w:spacing w:after="0"/>
              <w:jc w:val="right"/>
              <w:rPr>
                <w:rFonts w:ascii="Arial Narrow" w:eastAsia="Arial Narrow" w:hAnsi="Arial Narrow" w:cs="Arial Narrow"/>
                <w:b/>
                <w:sz w:val="18"/>
                <w:szCs w:val="18"/>
              </w:rPr>
            </w:pPr>
            <w:r w:rsidRPr="00BA3F7B">
              <w:rPr>
                <w:rFonts w:ascii="Arial Narrow" w:eastAsia="Arial Narrow" w:hAnsi="Arial Narrow" w:cs="Arial Narrow"/>
                <w:b/>
                <w:sz w:val="18"/>
                <w:szCs w:val="18"/>
              </w:rPr>
              <w:t>Άθροισμα</w:t>
            </w:r>
          </w:p>
        </w:tc>
        <w:tc>
          <w:tcPr>
            <w:tcW w:w="1511" w:type="dxa"/>
            <w:tcBorders>
              <w:top w:val="nil"/>
              <w:left w:val="nil"/>
              <w:bottom w:val="single" w:sz="4" w:space="0" w:color="000000"/>
              <w:right w:val="single" w:sz="4" w:space="0" w:color="000000"/>
            </w:tcBorders>
            <w:shd w:val="clear" w:color="auto" w:fill="D9E1F2"/>
            <w:vAlign w:val="center"/>
          </w:tcPr>
          <w:p w14:paraId="59306BB0" w14:textId="77777777" w:rsidR="003C6BBB" w:rsidRPr="00BA3F7B" w:rsidRDefault="00C84A86">
            <w:pPr>
              <w:spacing w:after="0"/>
              <w:rPr>
                <w:rFonts w:ascii="Arial Narrow" w:eastAsia="Arial Narrow" w:hAnsi="Arial Narrow" w:cs="Arial Narrow"/>
                <w:b/>
                <w:sz w:val="18"/>
                <w:szCs w:val="18"/>
              </w:rPr>
            </w:pPr>
            <w:r w:rsidRPr="00BA3F7B">
              <w:rPr>
                <w:rFonts w:ascii="Arial Narrow" w:eastAsia="Arial Narrow" w:hAnsi="Arial Narrow" w:cs="Arial Narrow"/>
                <w:b/>
                <w:sz w:val="18"/>
                <w:szCs w:val="18"/>
              </w:rPr>
              <w:t xml:space="preserve">21,76 </w:t>
            </w:r>
          </w:p>
        </w:tc>
        <w:tc>
          <w:tcPr>
            <w:tcW w:w="1103" w:type="dxa"/>
            <w:tcBorders>
              <w:top w:val="nil"/>
              <w:left w:val="nil"/>
              <w:bottom w:val="single" w:sz="4" w:space="0" w:color="000000"/>
              <w:right w:val="single" w:sz="4" w:space="0" w:color="000000"/>
            </w:tcBorders>
            <w:shd w:val="clear" w:color="auto" w:fill="D9E1F2"/>
            <w:vAlign w:val="center"/>
          </w:tcPr>
          <w:p w14:paraId="31A017F4" w14:textId="77777777" w:rsidR="003C6BBB" w:rsidRPr="00BA3F7B" w:rsidRDefault="00C84A86">
            <w:pPr>
              <w:spacing w:after="0"/>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c>
          <w:tcPr>
            <w:tcW w:w="2310" w:type="dxa"/>
            <w:gridSpan w:val="2"/>
            <w:tcBorders>
              <w:top w:val="single" w:sz="4" w:space="0" w:color="000000"/>
              <w:left w:val="nil"/>
              <w:bottom w:val="single" w:sz="4" w:space="0" w:color="000000"/>
              <w:right w:val="single" w:sz="4" w:space="0" w:color="000000"/>
            </w:tcBorders>
            <w:shd w:val="clear" w:color="auto" w:fill="D9E1F2"/>
            <w:vAlign w:val="center"/>
          </w:tcPr>
          <w:p w14:paraId="65C3BD63"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76C58663" w14:textId="77777777" w:rsidTr="0050357E">
        <w:trPr>
          <w:trHeight w:val="270"/>
        </w:trPr>
        <w:tc>
          <w:tcPr>
            <w:tcW w:w="987" w:type="dxa"/>
            <w:vMerge w:val="restart"/>
            <w:tcBorders>
              <w:top w:val="nil"/>
              <w:left w:val="single" w:sz="4" w:space="0" w:color="000000"/>
              <w:bottom w:val="single" w:sz="4" w:space="0" w:color="000000"/>
              <w:right w:val="single" w:sz="4" w:space="0" w:color="000000"/>
            </w:tcBorders>
            <w:shd w:val="clear" w:color="auto" w:fill="auto"/>
            <w:vAlign w:val="center"/>
          </w:tcPr>
          <w:p w14:paraId="7D66BD41"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Π.Π.9</w:t>
            </w:r>
          </w:p>
        </w:tc>
        <w:tc>
          <w:tcPr>
            <w:tcW w:w="3686" w:type="dxa"/>
            <w:vMerge w:val="restart"/>
            <w:tcBorders>
              <w:top w:val="nil"/>
              <w:left w:val="single" w:sz="4" w:space="0" w:color="000000"/>
              <w:bottom w:val="single" w:sz="4" w:space="0" w:color="000000"/>
              <w:right w:val="single" w:sz="4" w:space="0" w:color="000000"/>
            </w:tcBorders>
            <w:shd w:val="clear" w:color="auto" w:fill="auto"/>
            <w:vAlign w:val="center"/>
          </w:tcPr>
          <w:p w14:paraId="6977591A"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Π.Π.9.1.</w:t>
            </w:r>
            <w:r w:rsidRPr="00BA3F7B">
              <w:rPr>
                <w:rFonts w:ascii="Arial Narrow" w:eastAsia="Arial Narrow" w:hAnsi="Arial Narrow" w:cs="Arial Narrow"/>
                <w:color w:val="000000"/>
                <w:sz w:val="18"/>
                <w:szCs w:val="18"/>
                <w:lang w:val="el-GR"/>
              </w:rPr>
              <w:t xml:space="preserve"> 7</w:t>
            </w:r>
            <w:r w:rsidRPr="00BA3F7B">
              <w:rPr>
                <w:rFonts w:ascii="Arial Narrow" w:eastAsia="Arial Narrow" w:hAnsi="Arial Narrow" w:cs="Arial Narrow"/>
                <w:color w:val="000000"/>
                <w:sz w:val="18"/>
                <w:szCs w:val="18"/>
                <w:vertAlign w:val="superscript"/>
                <w:lang w:val="el-GR"/>
              </w:rPr>
              <w:t>η</w:t>
            </w:r>
            <w:r w:rsidRPr="00BA3F7B">
              <w:rPr>
                <w:rFonts w:ascii="Arial Narrow" w:eastAsia="Arial Narrow" w:hAnsi="Arial Narrow" w:cs="Arial Narrow"/>
                <w:color w:val="000000"/>
                <w:sz w:val="18"/>
                <w:szCs w:val="18"/>
                <w:lang w:val="el-GR"/>
              </w:rPr>
              <w:t xml:space="preserve"> Έκθεση Εργασιών</w:t>
            </w:r>
          </w:p>
        </w:tc>
        <w:tc>
          <w:tcPr>
            <w:tcW w:w="607" w:type="dxa"/>
            <w:tcBorders>
              <w:top w:val="nil"/>
              <w:left w:val="nil"/>
              <w:bottom w:val="single" w:sz="4" w:space="0" w:color="000000"/>
              <w:right w:val="single" w:sz="4" w:space="0" w:color="000000"/>
            </w:tcBorders>
            <w:shd w:val="clear" w:color="auto" w:fill="auto"/>
            <w:vAlign w:val="center"/>
          </w:tcPr>
          <w:p w14:paraId="22A22944"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1519" w:type="dxa"/>
            <w:gridSpan w:val="2"/>
            <w:tcBorders>
              <w:top w:val="nil"/>
              <w:left w:val="nil"/>
              <w:bottom w:val="single" w:sz="4" w:space="0" w:color="000000"/>
              <w:right w:val="single" w:sz="4" w:space="0" w:color="000000"/>
            </w:tcBorders>
            <w:shd w:val="clear" w:color="auto" w:fill="auto"/>
            <w:vAlign w:val="center"/>
          </w:tcPr>
          <w:p w14:paraId="4215E1FB"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5C8B309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62D361C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val="restart"/>
            <w:tcBorders>
              <w:top w:val="nil"/>
              <w:left w:val="single" w:sz="4" w:space="0" w:color="000000"/>
              <w:bottom w:val="single" w:sz="4" w:space="0" w:color="000000"/>
              <w:right w:val="single" w:sz="4" w:space="0" w:color="000000"/>
            </w:tcBorders>
            <w:shd w:val="clear" w:color="auto" w:fill="auto"/>
            <w:vAlign w:val="center"/>
          </w:tcPr>
          <w:p w14:paraId="625BCC9D"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44BB570D"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12C17EA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242380F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0116559A"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1519" w:type="dxa"/>
            <w:gridSpan w:val="2"/>
            <w:tcBorders>
              <w:top w:val="nil"/>
              <w:left w:val="nil"/>
              <w:bottom w:val="single" w:sz="4" w:space="0" w:color="000000"/>
              <w:right w:val="single" w:sz="4" w:space="0" w:color="000000"/>
            </w:tcBorders>
            <w:shd w:val="clear" w:color="auto" w:fill="auto"/>
            <w:vAlign w:val="center"/>
          </w:tcPr>
          <w:p w14:paraId="50DEA353"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1103" w:type="dxa"/>
            <w:tcBorders>
              <w:top w:val="nil"/>
              <w:left w:val="nil"/>
              <w:bottom w:val="single" w:sz="4" w:space="0" w:color="000000"/>
              <w:right w:val="single" w:sz="4" w:space="0" w:color="000000"/>
            </w:tcBorders>
            <w:shd w:val="clear" w:color="auto" w:fill="auto"/>
            <w:vAlign w:val="center"/>
          </w:tcPr>
          <w:p w14:paraId="082C91B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30DE709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6091642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ABA39C0"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62075A5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4F22E7B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0921602F"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1519" w:type="dxa"/>
            <w:gridSpan w:val="2"/>
            <w:tcBorders>
              <w:top w:val="nil"/>
              <w:left w:val="nil"/>
              <w:bottom w:val="single" w:sz="4" w:space="0" w:color="000000"/>
              <w:right w:val="single" w:sz="4" w:space="0" w:color="000000"/>
            </w:tcBorders>
            <w:shd w:val="clear" w:color="auto" w:fill="auto"/>
            <w:vAlign w:val="center"/>
          </w:tcPr>
          <w:p w14:paraId="60739DB9"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1103" w:type="dxa"/>
            <w:tcBorders>
              <w:top w:val="nil"/>
              <w:left w:val="nil"/>
              <w:bottom w:val="single" w:sz="4" w:space="0" w:color="000000"/>
              <w:right w:val="single" w:sz="4" w:space="0" w:color="000000"/>
            </w:tcBorders>
            <w:shd w:val="clear" w:color="auto" w:fill="auto"/>
            <w:vAlign w:val="center"/>
          </w:tcPr>
          <w:p w14:paraId="4E76BA5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3BD695C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323D0A2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715BC19"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0546699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794CD25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132D43D2"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1519" w:type="dxa"/>
            <w:gridSpan w:val="2"/>
            <w:tcBorders>
              <w:top w:val="nil"/>
              <w:left w:val="nil"/>
              <w:bottom w:val="single" w:sz="4" w:space="0" w:color="000000"/>
              <w:right w:val="single" w:sz="4" w:space="0" w:color="000000"/>
            </w:tcBorders>
            <w:shd w:val="clear" w:color="auto" w:fill="auto"/>
            <w:vAlign w:val="center"/>
          </w:tcPr>
          <w:p w14:paraId="4A8F9366"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1103" w:type="dxa"/>
            <w:tcBorders>
              <w:top w:val="nil"/>
              <w:left w:val="nil"/>
              <w:bottom w:val="single" w:sz="4" w:space="0" w:color="000000"/>
              <w:right w:val="single" w:sz="4" w:space="0" w:color="000000"/>
            </w:tcBorders>
            <w:shd w:val="clear" w:color="auto" w:fill="auto"/>
            <w:vAlign w:val="center"/>
          </w:tcPr>
          <w:p w14:paraId="01168E2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5958C07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3CDD767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76F22AD"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37DDC5E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51FDF8F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17444770"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1519" w:type="dxa"/>
            <w:gridSpan w:val="2"/>
            <w:tcBorders>
              <w:top w:val="nil"/>
              <w:left w:val="nil"/>
              <w:bottom w:val="single" w:sz="4" w:space="0" w:color="000000"/>
              <w:right w:val="single" w:sz="4" w:space="0" w:color="000000"/>
            </w:tcBorders>
            <w:shd w:val="clear" w:color="auto" w:fill="auto"/>
            <w:vAlign w:val="center"/>
          </w:tcPr>
          <w:p w14:paraId="31756044"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7EFADC9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78EE003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5D8B635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0888B18"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0D921C6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3958F8F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2554934C"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1519" w:type="dxa"/>
            <w:gridSpan w:val="2"/>
            <w:tcBorders>
              <w:top w:val="nil"/>
              <w:left w:val="nil"/>
              <w:bottom w:val="single" w:sz="4" w:space="0" w:color="000000"/>
              <w:right w:val="single" w:sz="4" w:space="0" w:color="000000"/>
            </w:tcBorders>
            <w:shd w:val="clear" w:color="auto" w:fill="auto"/>
            <w:vAlign w:val="center"/>
          </w:tcPr>
          <w:p w14:paraId="38A3837B"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73F7DA5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0680924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0D7870B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608DB1E"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714D128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val="restart"/>
            <w:tcBorders>
              <w:top w:val="nil"/>
              <w:left w:val="single" w:sz="4" w:space="0" w:color="000000"/>
              <w:bottom w:val="single" w:sz="4" w:space="0" w:color="000000"/>
              <w:right w:val="single" w:sz="4" w:space="0" w:color="000000"/>
            </w:tcBorders>
            <w:shd w:val="clear" w:color="auto" w:fill="auto"/>
            <w:vAlign w:val="center"/>
          </w:tcPr>
          <w:p w14:paraId="34CC93B8"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Π.Π.9.2.</w:t>
            </w:r>
            <w:r w:rsidRPr="00BA3F7B">
              <w:rPr>
                <w:rFonts w:ascii="Arial Narrow" w:eastAsia="Arial Narrow" w:hAnsi="Arial Narrow" w:cs="Arial Narrow"/>
                <w:color w:val="000000"/>
                <w:sz w:val="18"/>
                <w:szCs w:val="18"/>
                <w:lang w:val="el-GR"/>
              </w:rPr>
              <w:t xml:space="preserve"> Ψηφιακός ατομικός φάκελος ωφελούμενων (επικαιροποίηση)</w:t>
            </w:r>
          </w:p>
        </w:tc>
        <w:tc>
          <w:tcPr>
            <w:tcW w:w="607" w:type="dxa"/>
            <w:tcBorders>
              <w:top w:val="nil"/>
              <w:left w:val="nil"/>
              <w:bottom w:val="single" w:sz="4" w:space="0" w:color="000000"/>
              <w:right w:val="single" w:sz="4" w:space="0" w:color="000000"/>
            </w:tcBorders>
            <w:shd w:val="clear" w:color="auto" w:fill="auto"/>
            <w:vAlign w:val="center"/>
          </w:tcPr>
          <w:p w14:paraId="274BC932"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1519" w:type="dxa"/>
            <w:gridSpan w:val="2"/>
            <w:tcBorders>
              <w:top w:val="nil"/>
              <w:left w:val="nil"/>
              <w:bottom w:val="single" w:sz="4" w:space="0" w:color="000000"/>
              <w:right w:val="single" w:sz="4" w:space="0" w:color="000000"/>
            </w:tcBorders>
            <w:shd w:val="clear" w:color="auto" w:fill="auto"/>
            <w:vAlign w:val="center"/>
          </w:tcPr>
          <w:p w14:paraId="2172445B"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37B50B9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378A39A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val="restart"/>
            <w:tcBorders>
              <w:top w:val="nil"/>
              <w:left w:val="single" w:sz="4" w:space="0" w:color="000000"/>
              <w:bottom w:val="single" w:sz="4" w:space="0" w:color="000000"/>
              <w:right w:val="single" w:sz="4" w:space="0" w:color="000000"/>
            </w:tcBorders>
            <w:shd w:val="clear" w:color="auto" w:fill="auto"/>
            <w:vAlign w:val="center"/>
          </w:tcPr>
          <w:p w14:paraId="4CD1C1E9"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2924E698"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3CCACEB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4B68FA8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155FE1CA"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1519" w:type="dxa"/>
            <w:gridSpan w:val="2"/>
            <w:tcBorders>
              <w:top w:val="nil"/>
              <w:left w:val="nil"/>
              <w:bottom w:val="single" w:sz="4" w:space="0" w:color="000000"/>
              <w:right w:val="single" w:sz="4" w:space="0" w:color="000000"/>
            </w:tcBorders>
            <w:shd w:val="clear" w:color="auto" w:fill="auto"/>
            <w:vAlign w:val="center"/>
          </w:tcPr>
          <w:p w14:paraId="1A65C692"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1103" w:type="dxa"/>
            <w:tcBorders>
              <w:top w:val="nil"/>
              <w:left w:val="nil"/>
              <w:bottom w:val="single" w:sz="4" w:space="0" w:color="000000"/>
              <w:right w:val="single" w:sz="4" w:space="0" w:color="000000"/>
            </w:tcBorders>
            <w:shd w:val="clear" w:color="auto" w:fill="auto"/>
            <w:vAlign w:val="center"/>
          </w:tcPr>
          <w:p w14:paraId="4D7F8DC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316E003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640B861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7EA6C50"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07AF29D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65E3ED2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740E9E4D"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1519" w:type="dxa"/>
            <w:gridSpan w:val="2"/>
            <w:tcBorders>
              <w:top w:val="nil"/>
              <w:left w:val="nil"/>
              <w:bottom w:val="single" w:sz="4" w:space="0" w:color="000000"/>
              <w:right w:val="single" w:sz="4" w:space="0" w:color="000000"/>
            </w:tcBorders>
            <w:shd w:val="clear" w:color="auto" w:fill="auto"/>
            <w:vAlign w:val="center"/>
          </w:tcPr>
          <w:p w14:paraId="6FDBF0B2"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1103" w:type="dxa"/>
            <w:tcBorders>
              <w:top w:val="nil"/>
              <w:left w:val="nil"/>
              <w:bottom w:val="single" w:sz="4" w:space="0" w:color="000000"/>
              <w:right w:val="single" w:sz="4" w:space="0" w:color="000000"/>
            </w:tcBorders>
            <w:shd w:val="clear" w:color="auto" w:fill="auto"/>
            <w:vAlign w:val="center"/>
          </w:tcPr>
          <w:p w14:paraId="63ADDF4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205AFE4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5DD8F98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DC02CCC"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274A2DF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63D1AAE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7D9641C5"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1519" w:type="dxa"/>
            <w:gridSpan w:val="2"/>
            <w:tcBorders>
              <w:top w:val="nil"/>
              <w:left w:val="nil"/>
              <w:bottom w:val="single" w:sz="4" w:space="0" w:color="000000"/>
              <w:right w:val="single" w:sz="4" w:space="0" w:color="000000"/>
            </w:tcBorders>
            <w:shd w:val="clear" w:color="auto" w:fill="auto"/>
            <w:vAlign w:val="center"/>
          </w:tcPr>
          <w:p w14:paraId="08662B50"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1103" w:type="dxa"/>
            <w:tcBorders>
              <w:top w:val="nil"/>
              <w:left w:val="nil"/>
              <w:bottom w:val="single" w:sz="4" w:space="0" w:color="000000"/>
              <w:right w:val="single" w:sz="4" w:space="0" w:color="000000"/>
            </w:tcBorders>
            <w:shd w:val="clear" w:color="auto" w:fill="auto"/>
            <w:vAlign w:val="center"/>
          </w:tcPr>
          <w:p w14:paraId="5298629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3B0A51F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15F6F27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48068A5"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1083741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1E09520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669B93F4"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1519" w:type="dxa"/>
            <w:gridSpan w:val="2"/>
            <w:tcBorders>
              <w:top w:val="nil"/>
              <w:left w:val="nil"/>
              <w:bottom w:val="single" w:sz="4" w:space="0" w:color="000000"/>
              <w:right w:val="single" w:sz="4" w:space="0" w:color="000000"/>
            </w:tcBorders>
            <w:shd w:val="clear" w:color="auto" w:fill="auto"/>
            <w:vAlign w:val="center"/>
          </w:tcPr>
          <w:p w14:paraId="7987DC31"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6C173AD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5239FBE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158117F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CD34F04"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1D3B519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07B5EAE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690203C6"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1519" w:type="dxa"/>
            <w:gridSpan w:val="2"/>
            <w:tcBorders>
              <w:top w:val="nil"/>
              <w:left w:val="nil"/>
              <w:bottom w:val="single" w:sz="4" w:space="0" w:color="000000"/>
              <w:right w:val="single" w:sz="4" w:space="0" w:color="000000"/>
            </w:tcBorders>
            <w:shd w:val="clear" w:color="auto" w:fill="auto"/>
            <w:vAlign w:val="center"/>
          </w:tcPr>
          <w:p w14:paraId="0D57AAEF"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77454AC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385341E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6D1369E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550D427E"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718AFCA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val="restart"/>
            <w:tcBorders>
              <w:top w:val="nil"/>
              <w:left w:val="single" w:sz="4" w:space="0" w:color="000000"/>
              <w:bottom w:val="single" w:sz="4" w:space="0" w:color="000000"/>
              <w:right w:val="single" w:sz="4" w:space="0" w:color="000000"/>
            </w:tcBorders>
            <w:shd w:val="clear" w:color="auto" w:fill="auto"/>
            <w:vAlign w:val="center"/>
          </w:tcPr>
          <w:p w14:paraId="7C0AA4D2"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Π.Π.9.3.</w:t>
            </w:r>
            <w:r w:rsidRPr="00BA3F7B">
              <w:rPr>
                <w:rFonts w:ascii="Arial Narrow" w:eastAsia="Arial Narrow" w:hAnsi="Arial Narrow" w:cs="Arial Narrow"/>
                <w:color w:val="000000"/>
                <w:sz w:val="18"/>
                <w:szCs w:val="18"/>
                <w:lang w:val="el-GR"/>
              </w:rPr>
              <w:t xml:space="preserve"> Φάκελος δράσεων (παρουσιολόγιο, αρχείο πεπραγμένων)</w:t>
            </w:r>
          </w:p>
        </w:tc>
        <w:tc>
          <w:tcPr>
            <w:tcW w:w="607" w:type="dxa"/>
            <w:tcBorders>
              <w:top w:val="nil"/>
              <w:left w:val="nil"/>
              <w:bottom w:val="single" w:sz="4" w:space="0" w:color="000000"/>
              <w:right w:val="single" w:sz="4" w:space="0" w:color="000000"/>
            </w:tcBorders>
            <w:shd w:val="clear" w:color="auto" w:fill="auto"/>
            <w:vAlign w:val="center"/>
          </w:tcPr>
          <w:p w14:paraId="3F6201B4"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1519" w:type="dxa"/>
            <w:gridSpan w:val="2"/>
            <w:tcBorders>
              <w:top w:val="nil"/>
              <w:left w:val="nil"/>
              <w:bottom w:val="single" w:sz="4" w:space="0" w:color="000000"/>
              <w:right w:val="single" w:sz="4" w:space="0" w:color="000000"/>
            </w:tcBorders>
            <w:shd w:val="clear" w:color="auto" w:fill="auto"/>
            <w:vAlign w:val="center"/>
          </w:tcPr>
          <w:p w14:paraId="2DE82225"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3D72B16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740D36C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val="restart"/>
            <w:tcBorders>
              <w:top w:val="nil"/>
              <w:left w:val="single" w:sz="4" w:space="0" w:color="000000"/>
              <w:bottom w:val="single" w:sz="4" w:space="0" w:color="000000"/>
              <w:right w:val="single" w:sz="4" w:space="0" w:color="000000"/>
            </w:tcBorders>
            <w:shd w:val="clear" w:color="auto" w:fill="auto"/>
            <w:vAlign w:val="center"/>
          </w:tcPr>
          <w:p w14:paraId="39FA5EA2"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1C4A4736"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78BCCD3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7E1990F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35DB59C7"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1519" w:type="dxa"/>
            <w:gridSpan w:val="2"/>
            <w:tcBorders>
              <w:top w:val="nil"/>
              <w:left w:val="nil"/>
              <w:bottom w:val="single" w:sz="4" w:space="0" w:color="000000"/>
              <w:right w:val="single" w:sz="4" w:space="0" w:color="000000"/>
            </w:tcBorders>
            <w:shd w:val="clear" w:color="auto" w:fill="auto"/>
            <w:vAlign w:val="center"/>
          </w:tcPr>
          <w:p w14:paraId="3B0FFF7C"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0,22 </w:t>
            </w:r>
          </w:p>
        </w:tc>
        <w:tc>
          <w:tcPr>
            <w:tcW w:w="1103" w:type="dxa"/>
            <w:tcBorders>
              <w:top w:val="nil"/>
              <w:left w:val="nil"/>
              <w:bottom w:val="single" w:sz="4" w:space="0" w:color="000000"/>
              <w:right w:val="single" w:sz="4" w:space="0" w:color="000000"/>
            </w:tcBorders>
            <w:shd w:val="clear" w:color="auto" w:fill="auto"/>
            <w:vAlign w:val="center"/>
          </w:tcPr>
          <w:p w14:paraId="6FC909D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0E8C70F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3CD6ECE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7D621B0"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689AA36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0F7C916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38E1BE42"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1519" w:type="dxa"/>
            <w:gridSpan w:val="2"/>
            <w:tcBorders>
              <w:top w:val="nil"/>
              <w:left w:val="nil"/>
              <w:bottom w:val="single" w:sz="4" w:space="0" w:color="000000"/>
              <w:right w:val="single" w:sz="4" w:space="0" w:color="000000"/>
            </w:tcBorders>
            <w:shd w:val="clear" w:color="auto" w:fill="auto"/>
            <w:vAlign w:val="center"/>
          </w:tcPr>
          <w:p w14:paraId="474CAE29"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1103" w:type="dxa"/>
            <w:tcBorders>
              <w:top w:val="nil"/>
              <w:left w:val="nil"/>
              <w:bottom w:val="single" w:sz="4" w:space="0" w:color="000000"/>
              <w:right w:val="single" w:sz="4" w:space="0" w:color="000000"/>
            </w:tcBorders>
            <w:shd w:val="clear" w:color="auto" w:fill="auto"/>
            <w:vAlign w:val="center"/>
          </w:tcPr>
          <w:p w14:paraId="63C23FF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2E1D0E9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2BC4CC1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BFC3602"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2CD7318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56940B0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087785C7"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1519" w:type="dxa"/>
            <w:gridSpan w:val="2"/>
            <w:tcBorders>
              <w:top w:val="nil"/>
              <w:left w:val="nil"/>
              <w:bottom w:val="single" w:sz="4" w:space="0" w:color="000000"/>
              <w:right w:val="single" w:sz="4" w:space="0" w:color="000000"/>
            </w:tcBorders>
            <w:shd w:val="clear" w:color="auto" w:fill="auto"/>
            <w:vAlign w:val="center"/>
          </w:tcPr>
          <w:p w14:paraId="6C53D74A"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1103" w:type="dxa"/>
            <w:tcBorders>
              <w:top w:val="nil"/>
              <w:left w:val="nil"/>
              <w:bottom w:val="single" w:sz="4" w:space="0" w:color="000000"/>
              <w:right w:val="single" w:sz="4" w:space="0" w:color="000000"/>
            </w:tcBorders>
            <w:shd w:val="clear" w:color="auto" w:fill="auto"/>
            <w:vAlign w:val="center"/>
          </w:tcPr>
          <w:p w14:paraId="6777345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631F83D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4B1266B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564E86D6"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35B099E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530E29E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616B93EF"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1519" w:type="dxa"/>
            <w:gridSpan w:val="2"/>
            <w:tcBorders>
              <w:top w:val="nil"/>
              <w:left w:val="nil"/>
              <w:bottom w:val="single" w:sz="4" w:space="0" w:color="000000"/>
              <w:right w:val="single" w:sz="4" w:space="0" w:color="000000"/>
            </w:tcBorders>
            <w:shd w:val="clear" w:color="auto" w:fill="auto"/>
            <w:vAlign w:val="center"/>
          </w:tcPr>
          <w:p w14:paraId="7717170E"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4BDC6F1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629FB5A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2407B24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D23575F"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1D97990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5BD79BB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797D3EA0"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1519" w:type="dxa"/>
            <w:gridSpan w:val="2"/>
            <w:tcBorders>
              <w:top w:val="nil"/>
              <w:left w:val="nil"/>
              <w:bottom w:val="single" w:sz="4" w:space="0" w:color="000000"/>
              <w:right w:val="single" w:sz="4" w:space="0" w:color="000000"/>
            </w:tcBorders>
            <w:shd w:val="clear" w:color="auto" w:fill="auto"/>
            <w:vAlign w:val="center"/>
          </w:tcPr>
          <w:p w14:paraId="54D87217"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0E9DC0D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54FB9B7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5388409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51845636"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3FDBA1E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val="restart"/>
            <w:tcBorders>
              <w:top w:val="nil"/>
              <w:left w:val="single" w:sz="4" w:space="0" w:color="000000"/>
              <w:bottom w:val="single" w:sz="4" w:space="0" w:color="000000"/>
              <w:right w:val="single" w:sz="4" w:space="0" w:color="000000"/>
            </w:tcBorders>
            <w:shd w:val="clear" w:color="auto" w:fill="auto"/>
            <w:vAlign w:val="center"/>
          </w:tcPr>
          <w:p w14:paraId="67DF7602"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Π.Π.9.4.</w:t>
            </w:r>
            <w:r w:rsidRPr="00BA3F7B">
              <w:rPr>
                <w:rFonts w:ascii="Arial Narrow" w:eastAsia="Arial Narrow" w:hAnsi="Arial Narrow" w:cs="Arial Narrow"/>
                <w:color w:val="000000"/>
                <w:sz w:val="18"/>
                <w:szCs w:val="18"/>
                <w:lang w:val="el-GR"/>
              </w:rPr>
              <w:t xml:space="preserve"> Φάκελος εποπτειών (παρουσιολόγιο, αρχείο πεπραγμένων)</w:t>
            </w:r>
          </w:p>
        </w:tc>
        <w:tc>
          <w:tcPr>
            <w:tcW w:w="607" w:type="dxa"/>
            <w:tcBorders>
              <w:top w:val="nil"/>
              <w:left w:val="nil"/>
              <w:bottom w:val="single" w:sz="4" w:space="0" w:color="000000"/>
              <w:right w:val="single" w:sz="4" w:space="0" w:color="000000"/>
            </w:tcBorders>
            <w:shd w:val="clear" w:color="auto" w:fill="auto"/>
            <w:vAlign w:val="center"/>
          </w:tcPr>
          <w:p w14:paraId="02BF0911"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1519" w:type="dxa"/>
            <w:gridSpan w:val="2"/>
            <w:tcBorders>
              <w:top w:val="nil"/>
              <w:left w:val="nil"/>
              <w:bottom w:val="single" w:sz="4" w:space="0" w:color="000000"/>
              <w:right w:val="single" w:sz="4" w:space="0" w:color="000000"/>
            </w:tcBorders>
            <w:shd w:val="clear" w:color="auto" w:fill="auto"/>
            <w:vAlign w:val="center"/>
          </w:tcPr>
          <w:p w14:paraId="75CB7896"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19DE012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74DF7D9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val="restart"/>
            <w:tcBorders>
              <w:top w:val="nil"/>
              <w:left w:val="single" w:sz="4" w:space="0" w:color="000000"/>
              <w:bottom w:val="single" w:sz="4" w:space="0" w:color="000000"/>
              <w:right w:val="single" w:sz="4" w:space="0" w:color="000000"/>
            </w:tcBorders>
            <w:shd w:val="clear" w:color="auto" w:fill="auto"/>
            <w:vAlign w:val="center"/>
          </w:tcPr>
          <w:p w14:paraId="3CE25284"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13593131"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5CEC41A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6E9FEDB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0870B42C"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1519" w:type="dxa"/>
            <w:gridSpan w:val="2"/>
            <w:tcBorders>
              <w:top w:val="nil"/>
              <w:left w:val="nil"/>
              <w:bottom w:val="single" w:sz="4" w:space="0" w:color="000000"/>
              <w:right w:val="single" w:sz="4" w:space="0" w:color="000000"/>
            </w:tcBorders>
            <w:shd w:val="clear" w:color="auto" w:fill="auto"/>
            <w:vAlign w:val="center"/>
          </w:tcPr>
          <w:p w14:paraId="66BCB228"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1103" w:type="dxa"/>
            <w:tcBorders>
              <w:top w:val="nil"/>
              <w:left w:val="nil"/>
              <w:bottom w:val="single" w:sz="4" w:space="0" w:color="000000"/>
              <w:right w:val="single" w:sz="4" w:space="0" w:color="000000"/>
            </w:tcBorders>
            <w:shd w:val="clear" w:color="auto" w:fill="auto"/>
            <w:vAlign w:val="center"/>
          </w:tcPr>
          <w:p w14:paraId="700B8EE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0675529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5DEE204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C1F609E"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5FC0DFC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0555608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376524B0"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1519" w:type="dxa"/>
            <w:gridSpan w:val="2"/>
            <w:tcBorders>
              <w:top w:val="nil"/>
              <w:left w:val="nil"/>
              <w:bottom w:val="single" w:sz="4" w:space="0" w:color="000000"/>
              <w:right w:val="single" w:sz="4" w:space="0" w:color="000000"/>
            </w:tcBorders>
            <w:shd w:val="clear" w:color="auto" w:fill="auto"/>
            <w:vAlign w:val="center"/>
          </w:tcPr>
          <w:p w14:paraId="3E3D4144"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1103" w:type="dxa"/>
            <w:tcBorders>
              <w:top w:val="nil"/>
              <w:left w:val="nil"/>
              <w:bottom w:val="single" w:sz="4" w:space="0" w:color="000000"/>
              <w:right w:val="single" w:sz="4" w:space="0" w:color="000000"/>
            </w:tcBorders>
            <w:shd w:val="clear" w:color="auto" w:fill="auto"/>
            <w:vAlign w:val="center"/>
          </w:tcPr>
          <w:p w14:paraId="4EFD929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70EC756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3A5FE6A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9C6A08E"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2ACA54B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2F2160C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2E8A79C7"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1519" w:type="dxa"/>
            <w:gridSpan w:val="2"/>
            <w:tcBorders>
              <w:top w:val="nil"/>
              <w:left w:val="nil"/>
              <w:bottom w:val="single" w:sz="4" w:space="0" w:color="000000"/>
              <w:right w:val="single" w:sz="4" w:space="0" w:color="000000"/>
            </w:tcBorders>
            <w:shd w:val="clear" w:color="auto" w:fill="auto"/>
            <w:vAlign w:val="center"/>
          </w:tcPr>
          <w:p w14:paraId="116E85B6"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1103" w:type="dxa"/>
            <w:tcBorders>
              <w:top w:val="nil"/>
              <w:left w:val="nil"/>
              <w:bottom w:val="single" w:sz="4" w:space="0" w:color="000000"/>
              <w:right w:val="single" w:sz="4" w:space="0" w:color="000000"/>
            </w:tcBorders>
            <w:shd w:val="clear" w:color="auto" w:fill="auto"/>
            <w:vAlign w:val="center"/>
          </w:tcPr>
          <w:p w14:paraId="580C565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6C59C69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4B24470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06D4DB9"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640A317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76187FD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24EC49BF"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1519" w:type="dxa"/>
            <w:gridSpan w:val="2"/>
            <w:tcBorders>
              <w:top w:val="nil"/>
              <w:left w:val="nil"/>
              <w:bottom w:val="single" w:sz="4" w:space="0" w:color="000000"/>
              <w:right w:val="single" w:sz="4" w:space="0" w:color="000000"/>
            </w:tcBorders>
            <w:shd w:val="clear" w:color="auto" w:fill="auto"/>
            <w:vAlign w:val="center"/>
          </w:tcPr>
          <w:p w14:paraId="17D5EF8B"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0553621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6AE6E7D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37591AF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F60E066"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2C4BAF0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6E86DDC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46F748FA"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1519" w:type="dxa"/>
            <w:gridSpan w:val="2"/>
            <w:tcBorders>
              <w:top w:val="nil"/>
              <w:left w:val="nil"/>
              <w:bottom w:val="single" w:sz="4" w:space="0" w:color="000000"/>
              <w:right w:val="single" w:sz="4" w:space="0" w:color="000000"/>
            </w:tcBorders>
            <w:shd w:val="clear" w:color="auto" w:fill="auto"/>
            <w:vAlign w:val="center"/>
          </w:tcPr>
          <w:p w14:paraId="17B77A76"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74E1B9F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12A7FBF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517923D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5DCD22B5"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328D751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val="restart"/>
            <w:tcBorders>
              <w:top w:val="nil"/>
              <w:left w:val="single" w:sz="4" w:space="0" w:color="000000"/>
              <w:bottom w:val="single" w:sz="4" w:space="0" w:color="000000"/>
              <w:right w:val="single" w:sz="4" w:space="0" w:color="000000"/>
            </w:tcBorders>
            <w:shd w:val="clear" w:color="auto" w:fill="auto"/>
            <w:vAlign w:val="center"/>
          </w:tcPr>
          <w:p w14:paraId="77D274A8"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Π.Π.9.5.</w:t>
            </w:r>
            <w:r w:rsidRPr="00BA3F7B">
              <w:rPr>
                <w:rFonts w:ascii="Arial Narrow" w:eastAsia="Arial Narrow" w:hAnsi="Arial Narrow" w:cs="Arial Narrow"/>
                <w:color w:val="000000"/>
                <w:sz w:val="18"/>
                <w:szCs w:val="18"/>
                <w:lang w:val="el-GR"/>
              </w:rPr>
              <w:t xml:space="preserve"> Έκθεση αυτοαξιολόγησης σχετικά με την πορεία υλοποίησης του έργου</w:t>
            </w:r>
          </w:p>
        </w:tc>
        <w:tc>
          <w:tcPr>
            <w:tcW w:w="607" w:type="dxa"/>
            <w:tcBorders>
              <w:top w:val="nil"/>
              <w:left w:val="nil"/>
              <w:bottom w:val="single" w:sz="4" w:space="0" w:color="000000"/>
              <w:right w:val="single" w:sz="4" w:space="0" w:color="000000"/>
            </w:tcBorders>
            <w:shd w:val="clear" w:color="auto" w:fill="auto"/>
            <w:vAlign w:val="center"/>
          </w:tcPr>
          <w:p w14:paraId="5FD247CA"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1519" w:type="dxa"/>
            <w:gridSpan w:val="2"/>
            <w:tcBorders>
              <w:top w:val="nil"/>
              <w:left w:val="nil"/>
              <w:bottom w:val="single" w:sz="4" w:space="0" w:color="000000"/>
              <w:right w:val="single" w:sz="4" w:space="0" w:color="000000"/>
            </w:tcBorders>
            <w:shd w:val="clear" w:color="auto" w:fill="auto"/>
            <w:vAlign w:val="center"/>
          </w:tcPr>
          <w:p w14:paraId="21190CD7"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590E62A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17EAA21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val="restart"/>
            <w:tcBorders>
              <w:top w:val="nil"/>
              <w:left w:val="single" w:sz="4" w:space="0" w:color="000000"/>
              <w:bottom w:val="single" w:sz="4" w:space="0" w:color="000000"/>
              <w:right w:val="single" w:sz="4" w:space="0" w:color="000000"/>
            </w:tcBorders>
            <w:shd w:val="clear" w:color="auto" w:fill="auto"/>
            <w:vAlign w:val="center"/>
          </w:tcPr>
          <w:p w14:paraId="1F5A1465"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24BA26A0"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21B9668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609FFF2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750D0D8D"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1519" w:type="dxa"/>
            <w:gridSpan w:val="2"/>
            <w:tcBorders>
              <w:top w:val="nil"/>
              <w:left w:val="nil"/>
              <w:bottom w:val="single" w:sz="4" w:space="0" w:color="000000"/>
              <w:right w:val="single" w:sz="4" w:space="0" w:color="000000"/>
            </w:tcBorders>
            <w:shd w:val="clear" w:color="auto" w:fill="auto"/>
            <w:vAlign w:val="center"/>
          </w:tcPr>
          <w:p w14:paraId="10CDE0DF"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1103" w:type="dxa"/>
            <w:tcBorders>
              <w:top w:val="nil"/>
              <w:left w:val="nil"/>
              <w:bottom w:val="single" w:sz="4" w:space="0" w:color="000000"/>
              <w:right w:val="single" w:sz="4" w:space="0" w:color="000000"/>
            </w:tcBorders>
            <w:shd w:val="clear" w:color="auto" w:fill="auto"/>
            <w:vAlign w:val="center"/>
          </w:tcPr>
          <w:p w14:paraId="45388E3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25B4F7E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2A98030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8CBC70C"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1468893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0965BD1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1F1392E4"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1519" w:type="dxa"/>
            <w:gridSpan w:val="2"/>
            <w:tcBorders>
              <w:top w:val="nil"/>
              <w:left w:val="nil"/>
              <w:bottom w:val="single" w:sz="4" w:space="0" w:color="000000"/>
              <w:right w:val="single" w:sz="4" w:space="0" w:color="000000"/>
            </w:tcBorders>
            <w:shd w:val="clear" w:color="auto" w:fill="auto"/>
            <w:vAlign w:val="center"/>
          </w:tcPr>
          <w:p w14:paraId="4CF6FA83"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1103" w:type="dxa"/>
            <w:tcBorders>
              <w:top w:val="nil"/>
              <w:left w:val="nil"/>
              <w:bottom w:val="single" w:sz="4" w:space="0" w:color="000000"/>
              <w:right w:val="single" w:sz="4" w:space="0" w:color="000000"/>
            </w:tcBorders>
            <w:shd w:val="clear" w:color="auto" w:fill="auto"/>
            <w:vAlign w:val="center"/>
          </w:tcPr>
          <w:p w14:paraId="39F54A9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123B0B8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7E36D66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E2FED69"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5C9FCFA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79ED3D2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1D4F45E7"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1519" w:type="dxa"/>
            <w:gridSpan w:val="2"/>
            <w:tcBorders>
              <w:top w:val="nil"/>
              <w:left w:val="nil"/>
              <w:bottom w:val="single" w:sz="4" w:space="0" w:color="000000"/>
              <w:right w:val="single" w:sz="4" w:space="0" w:color="000000"/>
            </w:tcBorders>
            <w:shd w:val="clear" w:color="auto" w:fill="auto"/>
            <w:vAlign w:val="center"/>
          </w:tcPr>
          <w:p w14:paraId="05396ED6"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1103" w:type="dxa"/>
            <w:tcBorders>
              <w:top w:val="nil"/>
              <w:left w:val="nil"/>
              <w:bottom w:val="single" w:sz="4" w:space="0" w:color="000000"/>
              <w:right w:val="single" w:sz="4" w:space="0" w:color="000000"/>
            </w:tcBorders>
            <w:shd w:val="clear" w:color="auto" w:fill="auto"/>
            <w:vAlign w:val="center"/>
          </w:tcPr>
          <w:p w14:paraId="075DB8E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318B090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3DE6113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753F19B"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4FB39AF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384D4DC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08AC8BEE"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1519" w:type="dxa"/>
            <w:gridSpan w:val="2"/>
            <w:tcBorders>
              <w:top w:val="nil"/>
              <w:left w:val="nil"/>
              <w:bottom w:val="single" w:sz="4" w:space="0" w:color="000000"/>
              <w:right w:val="single" w:sz="4" w:space="0" w:color="000000"/>
            </w:tcBorders>
            <w:shd w:val="clear" w:color="auto" w:fill="auto"/>
            <w:vAlign w:val="center"/>
          </w:tcPr>
          <w:p w14:paraId="5E80E062"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112CEEE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03D63C4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4CD3759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537553D8"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1A68C4E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405622C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43816F8E"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1519" w:type="dxa"/>
            <w:gridSpan w:val="2"/>
            <w:tcBorders>
              <w:top w:val="nil"/>
              <w:left w:val="nil"/>
              <w:bottom w:val="single" w:sz="4" w:space="0" w:color="000000"/>
              <w:right w:val="single" w:sz="4" w:space="0" w:color="000000"/>
            </w:tcBorders>
            <w:shd w:val="clear" w:color="auto" w:fill="auto"/>
            <w:vAlign w:val="center"/>
          </w:tcPr>
          <w:p w14:paraId="57A18210"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6A0773B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3AEFB78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1961AEA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0BD655E"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571E5AE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tcBorders>
              <w:top w:val="nil"/>
              <w:left w:val="nil"/>
              <w:bottom w:val="single" w:sz="4" w:space="0" w:color="000000"/>
              <w:right w:val="single" w:sz="4" w:space="0" w:color="000000"/>
            </w:tcBorders>
            <w:shd w:val="clear" w:color="auto" w:fill="auto"/>
            <w:vAlign w:val="center"/>
          </w:tcPr>
          <w:p w14:paraId="42919300"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Π.Π.9.6.</w:t>
            </w:r>
            <w:r w:rsidRPr="00BA3F7B">
              <w:rPr>
                <w:rFonts w:ascii="Arial Narrow" w:eastAsia="Arial Narrow" w:hAnsi="Arial Narrow" w:cs="Arial Narrow"/>
                <w:color w:val="000000"/>
                <w:sz w:val="18"/>
                <w:szCs w:val="18"/>
                <w:lang w:val="el-GR"/>
              </w:rPr>
              <w:t xml:space="preserve"> Έντυπο υλικό (αφίσα)</w:t>
            </w:r>
          </w:p>
        </w:tc>
        <w:tc>
          <w:tcPr>
            <w:tcW w:w="607" w:type="dxa"/>
            <w:tcBorders>
              <w:top w:val="nil"/>
              <w:left w:val="nil"/>
              <w:bottom w:val="single" w:sz="4" w:space="0" w:color="000000"/>
              <w:right w:val="single" w:sz="4" w:space="0" w:color="000000"/>
            </w:tcBorders>
            <w:shd w:val="clear" w:color="auto" w:fill="auto"/>
            <w:vAlign w:val="center"/>
          </w:tcPr>
          <w:p w14:paraId="65C14D5A"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Σ05</w:t>
            </w:r>
          </w:p>
        </w:tc>
        <w:tc>
          <w:tcPr>
            <w:tcW w:w="1519" w:type="dxa"/>
            <w:gridSpan w:val="2"/>
            <w:tcBorders>
              <w:top w:val="nil"/>
              <w:left w:val="nil"/>
              <w:bottom w:val="single" w:sz="4" w:space="0" w:color="000000"/>
              <w:right w:val="single" w:sz="4" w:space="0" w:color="000000"/>
            </w:tcBorders>
            <w:shd w:val="clear" w:color="auto" w:fill="auto"/>
            <w:vAlign w:val="center"/>
          </w:tcPr>
          <w:p w14:paraId="43C1542E"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1103" w:type="dxa"/>
            <w:tcBorders>
              <w:top w:val="nil"/>
              <w:left w:val="nil"/>
              <w:bottom w:val="single" w:sz="4" w:space="0" w:color="000000"/>
              <w:right w:val="single" w:sz="4" w:space="0" w:color="000000"/>
            </w:tcBorders>
            <w:shd w:val="clear" w:color="auto" w:fill="auto"/>
            <w:vAlign w:val="center"/>
          </w:tcPr>
          <w:p w14:paraId="6AC7446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7998C9A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tcBorders>
              <w:top w:val="nil"/>
              <w:left w:val="nil"/>
              <w:bottom w:val="single" w:sz="4" w:space="0" w:color="000000"/>
              <w:right w:val="single" w:sz="4" w:space="0" w:color="000000"/>
            </w:tcBorders>
            <w:shd w:val="clear" w:color="auto" w:fill="auto"/>
            <w:vAlign w:val="center"/>
          </w:tcPr>
          <w:p w14:paraId="757D3DEB"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5104A8DB" w14:textId="77777777" w:rsidTr="0050357E">
        <w:trPr>
          <w:trHeight w:val="54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5CE6B0D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3686" w:type="dxa"/>
            <w:tcBorders>
              <w:top w:val="nil"/>
              <w:left w:val="nil"/>
              <w:bottom w:val="single" w:sz="4" w:space="0" w:color="000000"/>
              <w:right w:val="single" w:sz="4" w:space="0" w:color="000000"/>
            </w:tcBorders>
            <w:shd w:val="clear" w:color="auto" w:fill="auto"/>
            <w:vAlign w:val="center"/>
          </w:tcPr>
          <w:p w14:paraId="191C402B"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Π.Π.9.7.</w:t>
            </w:r>
            <w:r w:rsidRPr="00BA3F7B">
              <w:rPr>
                <w:rFonts w:ascii="Arial Narrow" w:eastAsia="Arial Narrow" w:hAnsi="Arial Narrow" w:cs="Arial Narrow"/>
                <w:color w:val="000000"/>
                <w:sz w:val="18"/>
                <w:szCs w:val="18"/>
                <w:lang w:val="el-GR"/>
              </w:rPr>
              <w:t xml:space="preserve"> Έκθεση 3ης εκδήλωσης (Πρόγραμμα, πρόσκληση, φωτογραφικό υλικό, έκθεση απολογισμού εκδήλωσης, </w:t>
            </w:r>
            <w:r w:rsidRPr="00BA3F7B">
              <w:rPr>
                <w:rFonts w:ascii="Arial Narrow" w:eastAsia="Arial Narrow" w:hAnsi="Arial Narrow" w:cs="Arial Narrow"/>
                <w:color w:val="000000"/>
                <w:sz w:val="18"/>
                <w:szCs w:val="18"/>
              </w:rPr>
              <w:t>Check</w:t>
            </w:r>
            <w:r w:rsidRPr="00BA3F7B">
              <w:rPr>
                <w:rFonts w:ascii="Arial Narrow" w:eastAsia="Arial Narrow" w:hAnsi="Arial Narrow" w:cs="Arial Narrow"/>
                <w:color w:val="000000"/>
                <w:sz w:val="18"/>
                <w:szCs w:val="18"/>
                <w:lang w:val="el-GR"/>
              </w:rPr>
              <w:t xml:space="preserve"> </w:t>
            </w:r>
            <w:r w:rsidRPr="00BA3F7B">
              <w:rPr>
                <w:rFonts w:ascii="Arial Narrow" w:eastAsia="Arial Narrow" w:hAnsi="Arial Narrow" w:cs="Arial Narrow"/>
                <w:color w:val="000000"/>
                <w:sz w:val="18"/>
                <w:szCs w:val="18"/>
              </w:rPr>
              <w:t>list</w:t>
            </w:r>
            <w:r w:rsidRPr="00BA3F7B">
              <w:rPr>
                <w:rFonts w:ascii="Arial Narrow" w:eastAsia="Arial Narrow" w:hAnsi="Arial Narrow" w:cs="Arial Narrow"/>
                <w:color w:val="000000"/>
                <w:sz w:val="18"/>
                <w:szCs w:val="18"/>
                <w:lang w:val="el-GR"/>
              </w:rPr>
              <w:t xml:space="preserve"> συμμόρφωσης </w:t>
            </w:r>
            <w:r w:rsidRPr="00BA3F7B">
              <w:rPr>
                <w:rFonts w:ascii="Arial Narrow" w:eastAsia="Arial Narrow" w:hAnsi="Arial Narrow" w:cs="Arial Narrow"/>
                <w:color w:val="000000"/>
                <w:sz w:val="18"/>
                <w:szCs w:val="18"/>
              </w:rPr>
              <w:t>GDPR</w:t>
            </w:r>
            <w:r w:rsidRPr="00BA3F7B">
              <w:rPr>
                <w:rFonts w:ascii="Arial Narrow" w:eastAsia="Arial Narrow" w:hAnsi="Arial Narrow" w:cs="Arial Narrow"/>
                <w:color w:val="000000"/>
                <w:sz w:val="18"/>
                <w:szCs w:val="18"/>
                <w:lang w:val="el-GR"/>
              </w:rPr>
              <w:t>)</w:t>
            </w:r>
          </w:p>
        </w:tc>
        <w:tc>
          <w:tcPr>
            <w:tcW w:w="607" w:type="dxa"/>
            <w:tcBorders>
              <w:top w:val="nil"/>
              <w:left w:val="nil"/>
              <w:bottom w:val="single" w:sz="4" w:space="0" w:color="000000"/>
              <w:right w:val="single" w:sz="4" w:space="0" w:color="000000"/>
            </w:tcBorders>
            <w:shd w:val="clear" w:color="auto" w:fill="auto"/>
            <w:vAlign w:val="center"/>
          </w:tcPr>
          <w:p w14:paraId="6BD66D56"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Σ05</w:t>
            </w:r>
          </w:p>
        </w:tc>
        <w:tc>
          <w:tcPr>
            <w:tcW w:w="1519" w:type="dxa"/>
            <w:gridSpan w:val="2"/>
            <w:tcBorders>
              <w:top w:val="nil"/>
              <w:left w:val="nil"/>
              <w:bottom w:val="single" w:sz="4" w:space="0" w:color="000000"/>
              <w:right w:val="single" w:sz="4" w:space="0" w:color="000000"/>
            </w:tcBorders>
            <w:shd w:val="clear" w:color="auto" w:fill="auto"/>
            <w:vAlign w:val="center"/>
          </w:tcPr>
          <w:p w14:paraId="1C2D7388"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1,15 </w:t>
            </w:r>
          </w:p>
        </w:tc>
        <w:tc>
          <w:tcPr>
            <w:tcW w:w="1103" w:type="dxa"/>
            <w:tcBorders>
              <w:top w:val="nil"/>
              <w:left w:val="nil"/>
              <w:bottom w:val="single" w:sz="4" w:space="0" w:color="000000"/>
              <w:right w:val="single" w:sz="4" w:space="0" w:color="000000"/>
            </w:tcBorders>
            <w:shd w:val="clear" w:color="auto" w:fill="auto"/>
            <w:vAlign w:val="center"/>
          </w:tcPr>
          <w:p w14:paraId="16B5E27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5ABE3364"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tcBorders>
              <w:top w:val="nil"/>
              <w:left w:val="nil"/>
              <w:bottom w:val="single" w:sz="4" w:space="0" w:color="000000"/>
              <w:right w:val="single" w:sz="4" w:space="0" w:color="000000"/>
            </w:tcBorders>
            <w:shd w:val="clear" w:color="auto" w:fill="auto"/>
            <w:vAlign w:val="center"/>
          </w:tcPr>
          <w:p w14:paraId="4DC671B2"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5771BBC4" w14:textId="77777777" w:rsidTr="0050357E">
        <w:trPr>
          <w:trHeight w:val="270"/>
        </w:trPr>
        <w:tc>
          <w:tcPr>
            <w:tcW w:w="5288" w:type="dxa"/>
            <w:gridSpan w:val="4"/>
            <w:tcBorders>
              <w:top w:val="single" w:sz="4" w:space="0" w:color="000000"/>
              <w:left w:val="single" w:sz="4" w:space="0" w:color="000000"/>
              <w:bottom w:val="single" w:sz="4" w:space="0" w:color="000000"/>
              <w:right w:val="single" w:sz="4" w:space="0" w:color="000000"/>
            </w:tcBorders>
            <w:shd w:val="clear" w:color="auto" w:fill="D9E1F2"/>
            <w:vAlign w:val="center"/>
          </w:tcPr>
          <w:p w14:paraId="3ACEC8AE" w14:textId="77777777" w:rsidR="003C6BBB" w:rsidRPr="00BA3F7B" w:rsidRDefault="00C84A86">
            <w:pPr>
              <w:spacing w:after="0"/>
              <w:jc w:val="right"/>
              <w:rPr>
                <w:rFonts w:ascii="Arial Narrow" w:eastAsia="Arial Narrow" w:hAnsi="Arial Narrow" w:cs="Arial Narrow"/>
                <w:b/>
                <w:sz w:val="18"/>
                <w:szCs w:val="18"/>
              </w:rPr>
            </w:pPr>
            <w:r w:rsidRPr="00BA3F7B">
              <w:rPr>
                <w:rFonts w:ascii="Arial Narrow" w:eastAsia="Arial Narrow" w:hAnsi="Arial Narrow" w:cs="Arial Narrow"/>
                <w:b/>
                <w:sz w:val="18"/>
                <w:szCs w:val="18"/>
              </w:rPr>
              <w:t>Άθροισμα</w:t>
            </w:r>
          </w:p>
        </w:tc>
        <w:tc>
          <w:tcPr>
            <w:tcW w:w="1511" w:type="dxa"/>
            <w:tcBorders>
              <w:top w:val="nil"/>
              <w:left w:val="nil"/>
              <w:bottom w:val="single" w:sz="4" w:space="0" w:color="000000"/>
              <w:right w:val="single" w:sz="4" w:space="0" w:color="000000"/>
            </w:tcBorders>
            <w:shd w:val="clear" w:color="auto" w:fill="D9E1F2"/>
            <w:vAlign w:val="center"/>
          </w:tcPr>
          <w:p w14:paraId="29F57D00" w14:textId="77777777" w:rsidR="003C6BBB" w:rsidRPr="00BA3F7B" w:rsidRDefault="00C84A86">
            <w:pPr>
              <w:spacing w:after="0"/>
              <w:rPr>
                <w:rFonts w:ascii="Arial Narrow" w:eastAsia="Arial Narrow" w:hAnsi="Arial Narrow" w:cs="Arial Narrow"/>
                <w:b/>
                <w:sz w:val="18"/>
                <w:szCs w:val="18"/>
              </w:rPr>
            </w:pPr>
            <w:r w:rsidRPr="00BA3F7B">
              <w:rPr>
                <w:rFonts w:ascii="Arial Narrow" w:eastAsia="Arial Narrow" w:hAnsi="Arial Narrow" w:cs="Arial Narrow"/>
                <w:b/>
                <w:sz w:val="18"/>
                <w:szCs w:val="18"/>
              </w:rPr>
              <w:t xml:space="preserve">14,91 </w:t>
            </w:r>
          </w:p>
        </w:tc>
        <w:tc>
          <w:tcPr>
            <w:tcW w:w="1103" w:type="dxa"/>
            <w:tcBorders>
              <w:top w:val="nil"/>
              <w:left w:val="nil"/>
              <w:bottom w:val="single" w:sz="4" w:space="0" w:color="000000"/>
              <w:right w:val="single" w:sz="4" w:space="0" w:color="000000"/>
            </w:tcBorders>
            <w:shd w:val="clear" w:color="auto" w:fill="D9E1F2"/>
            <w:vAlign w:val="center"/>
          </w:tcPr>
          <w:p w14:paraId="49C92EE8" w14:textId="77777777" w:rsidR="003C6BBB" w:rsidRPr="00BA3F7B" w:rsidRDefault="00C84A86">
            <w:pPr>
              <w:spacing w:after="0"/>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c>
          <w:tcPr>
            <w:tcW w:w="2310" w:type="dxa"/>
            <w:gridSpan w:val="2"/>
            <w:tcBorders>
              <w:top w:val="single" w:sz="4" w:space="0" w:color="000000"/>
              <w:left w:val="nil"/>
              <w:bottom w:val="single" w:sz="4" w:space="0" w:color="000000"/>
              <w:right w:val="single" w:sz="4" w:space="0" w:color="000000"/>
            </w:tcBorders>
            <w:shd w:val="clear" w:color="auto" w:fill="D9E1F2"/>
            <w:vAlign w:val="center"/>
          </w:tcPr>
          <w:p w14:paraId="4619662E"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4FEF4E63" w14:textId="77777777" w:rsidTr="0050357E">
        <w:trPr>
          <w:trHeight w:val="270"/>
        </w:trPr>
        <w:tc>
          <w:tcPr>
            <w:tcW w:w="987" w:type="dxa"/>
            <w:vMerge w:val="restart"/>
            <w:tcBorders>
              <w:top w:val="nil"/>
              <w:left w:val="single" w:sz="4" w:space="0" w:color="000000"/>
              <w:bottom w:val="single" w:sz="4" w:space="0" w:color="000000"/>
              <w:right w:val="single" w:sz="4" w:space="0" w:color="000000"/>
            </w:tcBorders>
            <w:shd w:val="clear" w:color="auto" w:fill="auto"/>
            <w:vAlign w:val="center"/>
          </w:tcPr>
          <w:p w14:paraId="413D2BDD"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Π.Π.10</w:t>
            </w:r>
          </w:p>
        </w:tc>
        <w:tc>
          <w:tcPr>
            <w:tcW w:w="3686" w:type="dxa"/>
            <w:vMerge w:val="restart"/>
            <w:tcBorders>
              <w:top w:val="nil"/>
              <w:left w:val="single" w:sz="4" w:space="0" w:color="000000"/>
              <w:bottom w:val="single" w:sz="4" w:space="0" w:color="000000"/>
              <w:right w:val="single" w:sz="4" w:space="0" w:color="000000"/>
            </w:tcBorders>
            <w:shd w:val="clear" w:color="auto" w:fill="auto"/>
            <w:vAlign w:val="center"/>
          </w:tcPr>
          <w:p w14:paraId="62C89912"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Π.Π.10.1.</w:t>
            </w:r>
            <w:r w:rsidRPr="00BA3F7B">
              <w:rPr>
                <w:rFonts w:ascii="Arial Narrow" w:eastAsia="Arial Narrow" w:hAnsi="Arial Narrow" w:cs="Arial Narrow"/>
                <w:color w:val="000000"/>
                <w:sz w:val="18"/>
                <w:szCs w:val="18"/>
                <w:lang w:val="el-GR"/>
              </w:rPr>
              <w:t xml:space="preserve"> 8</w:t>
            </w:r>
            <w:r w:rsidRPr="00BA3F7B">
              <w:rPr>
                <w:rFonts w:ascii="Arial Narrow" w:eastAsia="Arial Narrow" w:hAnsi="Arial Narrow" w:cs="Arial Narrow"/>
                <w:color w:val="000000"/>
                <w:sz w:val="18"/>
                <w:szCs w:val="18"/>
                <w:vertAlign w:val="superscript"/>
                <w:lang w:val="el-GR"/>
              </w:rPr>
              <w:t>η</w:t>
            </w:r>
            <w:r w:rsidRPr="00BA3F7B">
              <w:rPr>
                <w:rFonts w:ascii="Arial Narrow" w:eastAsia="Arial Narrow" w:hAnsi="Arial Narrow" w:cs="Arial Narrow"/>
                <w:color w:val="000000"/>
                <w:sz w:val="18"/>
                <w:szCs w:val="18"/>
                <w:lang w:val="el-GR"/>
              </w:rPr>
              <w:t xml:space="preserve"> Έκθεση Εργασιών</w:t>
            </w:r>
          </w:p>
        </w:tc>
        <w:tc>
          <w:tcPr>
            <w:tcW w:w="607" w:type="dxa"/>
            <w:tcBorders>
              <w:top w:val="nil"/>
              <w:left w:val="nil"/>
              <w:bottom w:val="single" w:sz="4" w:space="0" w:color="000000"/>
              <w:right w:val="single" w:sz="4" w:space="0" w:color="000000"/>
            </w:tcBorders>
            <w:shd w:val="clear" w:color="auto" w:fill="auto"/>
            <w:vAlign w:val="center"/>
          </w:tcPr>
          <w:p w14:paraId="44A534EF"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1519" w:type="dxa"/>
            <w:gridSpan w:val="2"/>
            <w:tcBorders>
              <w:top w:val="nil"/>
              <w:left w:val="nil"/>
              <w:bottom w:val="single" w:sz="4" w:space="0" w:color="000000"/>
              <w:right w:val="single" w:sz="4" w:space="0" w:color="000000"/>
            </w:tcBorders>
            <w:shd w:val="clear" w:color="auto" w:fill="auto"/>
            <w:vAlign w:val="center"/>
          </w:tcPr>
          <w:p w14:paraId="10EC9629"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5F49547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1B3B6F6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val="restart"/>
            <w:tcBorders>
              <w:top w:val="nil"/>
              <w:left w:val="single" w:sz="4" w:space="0" w:color="000000"/>
              <w:bottom w:val="single" w:sz="4" w:space="0" w:color="000000"/>
              <w:right w:val="single" w:sz="4" w:space="0" w:color="000000"/>
            </w:tcBorders>
            <w:shd w:val="clear" w:color="auto" w:fill="auto"/>
            <w:vAlign w:val="center"/>
          </w:tcPr>
          <w:p w14:paraId="522E2932"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77823B25"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2A9F030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3144264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1E7DE3AA"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1519" w:type="dxa"/>
            <w:gridSpan w:val="2"/>
            <w:tcBorders>
              <w:top w:val="nil"/>
              <w:left w:val="nil"/>
              <w:bottom w:val="single" w:sz="4" w:space="0" w:color="000000"/>
              <w:right w:val="single" w:sz="4" w:space="0" w:color="000000"/>
            </w:tcBorders>
            <w:shd w:val="clear" w:color="auto" w:fill="auto"/>
            <w:vAlign w:val="center"/>
          </w:tcPr>
          <w:p w14:paraId="5E93B11F"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1103" w:type="dxa"/>
            <w:tcBorders>
              <w:top w:val="nil"/>
              <w:left w:val="nil"/>
              <w:bottom w:val="single" w:sz="4" w:space="0" w:color="000000"/>
              <w:right w:val="single" w:sz="4" w:space="0" w:color="000000"/>
            </w:tcBorders>
            <w:shd w:val="clear" w:color="auto" w:fill="auto"/>
            <w:vAlign w:val="center"/>
          </w:tcPr>
          <w:p w14:paraId="62FECD3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6413F12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6C1833A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7E691F2"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5A24048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32CECC9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428CA2DD"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1519" w:type="dxa"/>
            <w:gridSpan w:val="2"/>
            <w:tcBorders>
              <w:top w:val="nil"/>
              <w:left w:val="nil"/>
              <w:bottom w:val="single" w:sz="4" w:space="0" w:color="000000"/>
              <w:right w:val="single" w:sz="4" w:space="0" w:color="000000"/>
            </w:tcBorders>
            <w:shd w:val="clear" w:color="auto" w:fill="auto"/>
            <w:vAlign w:val="center"/>
          </w:tcPr>
          <w:p w14:paraId="2850CD7B"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1103" w:type="dxa"/>
            <w:tcBorders>
              <w:top w:val="nil"/>
              <w:left w:val="nil"/>
              <w:bottom w:val="single" w:sz="4" w:space="0" w:color="000000"/>
              <w:right w:val="single" w:sz="4" w:space="0" w:color="000000"/>
            </w:tcBorders>
            <w:shd w:val="clear" w:color="auto" w:fill="auto"/>
            <w:vAlign w:val="center"/>
          </w:tcPr>
          <w:p w14:paraId="3EE7AF5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593D82C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27CEE9A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5377CBD"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7379C86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220B03C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1B9D68E0"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1519" w:type="dxa"/>
            <w:gridSpan w:val="2"/>
            <w:tcBorders>
              <w:top w:val="nil"/>
              <w:left w:val="nil"/>
              <w:bottom w:val="single" w:sz="4" w:space="0" w:color="000000"/>
              <w:right w:val="single" w:sz="4" w:space="0" w:color="000000"/>
            </w:tcBorders>
            <w:shd w:val="clear" w:color="auto" w:fill="auto"/>
            <w:vAlign w:val="center"/>
          </w:tcPr>
          <w:p w14:paraId="00CD22F5"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1103" w:type="dxa"/>
            <w:tcBorders>
              <w:top w:val="nil"/>
              <w:left w:val="nil"/>
              <w:bottom w:val="single" w:sz="4" w:space="0" w:color="000000"/>
              <w:right w:val="single" w:sz="4" w:space="0" w:color="000000"/>
            </w:tcBorders>
            <w:shd w:val="clear" w:color="auto" w:fill="auto"/>
            <w:vAlign w:val="center"/>
          </w:tcPr>
          <w:p w14:paraId="58C2D2B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451A9BC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28D7432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995C918"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1CB9558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0D11C62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7DEA7D0F"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1519" w:type="dxa"/>
            <w:gridSpan w:val="2"/>
            <w:tcBorders>
              <w:top w:val="nil"/>
              <w:left w:val="nil"/>
              <w:bottom w:val="single" w:sz="4" w:space="0" w:color="000000"/>
              <w:right w:val="single" w:sz="4" w:space="0" w:color="000000"/>
            </w:tcBorders>
            <w:shd w:val="clear" w:color="auto" w:fill="auto"/>
            <w:vAlign w:val="center"/>
          </w:tcPr>
          <w:p w14:paraId="27CC9493"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6E6C831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53ED482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50F6728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7E806F5"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22505BD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7FDFEA7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4C32F39B"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1519" w:type="dxa"/>
            <w:gridSpan w:val="2"/>
            <w:tcBorders>
              <w:top w:val="nil"/>
              <w:left w:val="nil"/>
              <w:bottom w:val="single" w:sz="4" w:space="0" w:color="000000"/>
              <w:right w:val="single" w:sz="4" w:space="0" w:color="000000"/>
            </w:tcBorders>
            <w:shd w:val="clear" w:color="auto" w:fill="auto"/>
            <w:vAlign w:val="center"/>
          </w:tcPr>
          <w:p w14:paraId="59B85E71"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110C0CC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16535EE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176C7C4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E62B225"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5B5FBF1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val="restart"/>
            <w:tcBorders>
              <w:top w:val="nil"/>
              <w:left w:val="single" w:sz="4" w:space="0" w:color="000000"/>
              <w:bottom w:val="single" w:sz="4" w:space="0" w:color="000000"/>
              <w:right w:val="single" w:sz="4" w:space="0" w:color="000000"/>
            </w:tcBorders>
            <w:shd w:val="clear" w:color="auto" w:fill="auto"/>
            <w:vAlign w:val="center"/>
          </w:tcPr>
          <w:p w14:paraId="0331D5C2"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Π.Π.10.2.</w:t>
            </w:r>
            <w:r w:rsidRPr="00BA3F7B">
              <w:rPr>
                <w:rFonts w:ascii="Arial Narrow" w:eastAsia="Arial Narrow" w:hAnsi="Arial Narrow" w:cs="Arial Narrow"/>
                <w:color w:val="000000"/>
                <w:sz w:val="18"/>
                <w:szCs w:val="18"/>
                <w:lang w:val="el-GR"/>
              </w:rPr>
              <w:t xml:space="preserve"> Ψηφιακός ατομικός φάκελος ωφελούμενων (επικαιροποίηση)</w:t>
            </w:r>
          </w:p>
        </w:tc>
        <w:tc>
          <w:tcPr>
            <w:tcW w:w="607" w:type="dxa"/>
            <w:tcBorders>
              <w:top w:val="nil"/>
              <w:left w:val="nil"/>
              <w:bottom w:val="single" w:sz="4" w:space="0" w:color="000000"/>
              <w:right w:val="single" w:sz="4" w:space="0" w:color="000000"/>
            </w:tcBorders>
            <w:shd w:val="clear" w:color="auto" w:fill="auto"/>
            <w:vAlign w:val="center"/>
          </w:tcPr>
          <w:p w14:paraId="29E21A24"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1519" w:type="dxa"/>
            <w:gridSpan w:val="2"/>
            <w:tcBorders>
              <w:top w:val="nil"/>
              <w:left w:val="nil"/>
              <w:bottom w:val="single" w:sz="4" w:space="0" w:color="000000"/>
              <w:right w:val="single" w:sz="4" w:space="0" w:color="000000"/>
            </w:tcBorders>
            <w:shd w:val="clear" w:color="auto" w:fill="auto"/>
            <w:vAlign w:val="center"/>
          </w:tcPr>
          <w:p w14:paraId="6211A66E"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5A2AA22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309B83F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val="restart"/>
            <w:tcBorders>
              <w:top w:val="nil"/>
              <w:left w:val="single" w:sz="4" w:space="0" w:color="000000"/>
              <w:bottom w:val="single" w:sz="4" w:space="0" w:color="000000"/>
              <w:right w:val="single" w:sz="4" w:space="0" w:color="000000"/>
            </w:tcBorders>
            <w:shd w:val="clear" w:color="auto" w:fill="auto"/>
            <w:vAlign w:val="center"/>
          </w:tcPr>
          <w:p w14:paraId="5923683C"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3E46786E"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6B5901F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50AC65D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00CC13DF"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1519" w:type="dxa"/>
            <w:gridSpan w:val="2"/>
            <w:tcBorders>
              <w:top w:val="nil"/>
              <w:left w:val="nil"/>
              <w:bottom w:val="single" w:sz="4" w:space="0" w:color="000000"/>
              <w:right w:val="single" w:sz="4" w:space="0" w:color="000000"/>
            </w:tcBorders>
            <w:shd w:val="clear" w:color="auto" w:fill="auto"/>
            <w:vAlign w:val="center"/>
          </w:tcPr>
          <w:p w14:paraId="302303EA"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1103" w:type="dxa"/>
            <w:tcBorders>
              <w:top w:val="nil"/>
              <w:left w:val="nil"/>
              <w:bottom w:val="single" w:sz="4" w:space="0" w:color="000000"/>
              <w:right w:val="single" w:sz="4" w:space="0" w:color="000000"/>
            </w:tcBorders>
            <w:shd w:val="clear" w:color="auto" w:fill="auto"/>
            <w:vAlign w:val="center"/>
          </w:tcPr>
          <w:p w14:paraId="4A5A00C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79DD80D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41A3A6E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5ACEEC72"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3086FA9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45492D0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23515723"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1519" w:type="dxa"/>
            <w:gridSpan w:val="2"/>
            <w:tcBorders>
              <w:top w:val="nil"/>
              <w:left w:val="nil"/>
              <w:bottom w:val="single" w:sz="4" w:space="0" w:color="000000"/>
              <w:right w:val="single" w:sz="4" w:space="0" w:color="000000"/>
            </w:tcBorders>
            <w:shd w:val="clear" w:color="auto" w:fill="auto"/>
            <w:vAlign w:val="center"/>
          </w:tcPr>
          <w:p w14:paraId="02889B48"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1103" w:type="dxa"/>
            <w:tcBorders>
              <w:top w:val="nil"/>
              <w:left w:val="nil"/>
              <w:bottom w:val="single" w:sz="4" w:space="0" w:color="000000"/>
              <w:right w:val="single" w:sz="4" w:space="0" w:color="000000"/>
            </w:tcBorders>
            <w:shd w:val="clear" w:color="auto" w:fill="auto"/>
            <w:vAlign w:val="center"/>
          </w:tcPr>
          <w:p w14:paraId="4DB9CA2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6B8D58C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289442A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A4F80D3"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4F51A61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0A5D573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39E77574"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1519" w:type="dxa"/>
            <w:gridSpan w:val="2"/>
            <w:tcBorders>
              <w:top w:val="nil"/>
              <w:left w:val="nil"/>
              <w:bottom w:val="single" w:sz="4" w:space="0" w:color="000000"/>
              <w:right w:val="single" w:sz="4" w:space="0" w:color="000000"/>
            </w:tcBorders>
            <w:shd w:val="clear" w:color="auto" w:fill="auto"/>
            <w:vAlign w:val="center"/>
          </w:tcPr>
          <w:p w14:paraId="7F91BDE0"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1103" w:type="dxa"/>
            <w:tcBorders>
              <w:top w:val="nil"/>
              <w:left w:val="nil"/>
              <w:bottom w:val="single" w:sz="4" w:space="0" w:color="000000"/>
              <w:right w:val="single" w:sz="4" w:space="0" w:color="000000"/>
            </w:tcBorders>
            <w:shd w:val="clear" w:color="auto" w:fill="auto"/>
            <w:vAlign w:val="center"/>
          </w:tcPr>
          <w:p w14:paraId="152E394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295933C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5E2486A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071295C"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170E00A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0F3C1D5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103EC3E4"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1519" w:type="dxa"/>
            <w:gridSpan w:val="2"/>
            <w:tcBorders>
              <w:top w:val="nil"/>
              <w:left w:val="nil"/>
              <w:bottom w:val="single" w:sz="4" w:space="0" w:color="000000"/>
              <w:right w:val="single" w:sz="4" w:space="0" w:color="000000"/>
            </w:tcBorders>
            <w:shd w:val="clear" w:color="auto" w:fill="auto"/>
            <w:vAlign w:val="center"/>
          </w:tcPr>
          <w:p w14:paraId="52EDAC29"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02F292C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2EF6067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2F627D6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6FE4F75"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404CABE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586C868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5671C44E"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1519" w:type="dxa"/>
            <w:gridSpan w:val="2"/>
            <w:tcBorders>
              <w:top w:val="nil"/>
              <w:left w:val="nil"/>
              <w:bottom w:val="single" w:sz="4" w:space="0" w:color="000000"/>
              <w:right w:val="single" w:sz="4" w:space="0" w:color="000000"/>
            </w:tcBorders>
            <w:shd w:val="clear" w:color="auto" w:fill="auto"/>
            <w:vAlign w:val="center"/>
          </w:tcPr>
          <w:p w14:paraId="6584C750"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31DF463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5D968DD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73CD533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7D8DFEE"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053AF35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val="restart"/>
            <w:tcBorders>
              <w:top w:val="nil"/>
              <w:left w:val="single" w:sz="4" w:space="0" w:color="000000"/>
              <w:bottom w:val="single" w:sz="4" w:space="0" w:color="000000"/>
              <w:right w:val="single" w:sz="4" w:space="0" w:color="000000"/>
            </w:tcBorders>
            <w:shd w:val="clear" w:color="auto" w:fill="auto"/>
            <w:vAlign w:val="center"/>
          </w:tcPr>
          <w:p w14:paraId="41959D5B"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Π.Π.10.3.</w:t>
            </w:r>
            <w:r w:rsidRPr="00BA3F7B">
              <w:rPr>
                <w:rFonts w:ascii="Arial Narrow" w:eastAsia="Arial Narrow" w:hAnsi="Arial Narrow" w:cs="Arial Narrow"/>
                <w:color w:val="000000"/>
                <w:sz w:val="18"/>
                <w:szCs w:val="18"/>
                <w:lang w:val="el-GR"/>
              </w:rPr>
              <w:t xml:space="preserve"> Φάκελος δράσεων (παρουσιολόγιο, αρχείο πεπραγμένων)</w:t>
            </w:r>
          </w:p>
        </w:tc>
        <w:tc>
          <w:tcPr>
            <w:tcW w:w="607" w:type="dxa"/>
            <w:tcBorders>
              <w:top w:val="nil"/>
              <w:left w:val="nil"/>
              <w:bottom w:val="single" w:sz="4" w:space="0" w:color="000000"/>
              <w:right w:val="single" w:sz="4" w:space="0" w:color="000000"/>
            </w:tcBorders>
            <w:shd w:val="clear" w:color="auto" w:fill="auto"/>
            <w:vAlign w:val="center"/>
          </w:tcPr>
          <w:p w14:paraId="23C27C9C"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1519" w:type="dxa"/>
            <w:gridSpan w:val="2"/>
            <w:tcBorders>
              <w:top w:val="nil"/>
              <w:left w:val="nil"/>
              <w:bottom w:val="single" w:sz="4" w:space="0" w:color="000000"/>
              <w:right w:val="single" w:sz="4" w:space="0" w:color="000000"/>
            </w:tcBorders>
            <w:shd w:val="clear" w:color="auto" w:fill="auto"/>
            <w:vAlign w:val="center"/>
          </w:tcPr>
          <w:p w14:paraId="77332A43"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00E9320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0D30B00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val="restart"/>
            <w:tcBorders>
              <w:top w:val="nil"/>
              <w:left w:val="single" w:sz="4" w:space="0" w:color="000000"/>
              <w:bottom w:val="single" w:sz="4" w:space="0" w:color="000000"/>
              <w:right w:val="single" w:sz="4" w:space="0" w:color="000000"/>
            </w:tcBorders>
            <w:shd w:val="clear" w:color="auto" w:fill="auto"/>
            <w:vAlign w:val="center"/>
          </w:tcPr>
          <w:p w14:paraId="1FDDB797"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3CE1D934"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761374E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6378B66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28FA154A"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1519" w:type="dxa"/>
            <w:gridSpan w:val="2"/>
            <w:tcBorders>
              <w:top w:val="nil"/>
              <w:left w:val="nil"/>
              <w:bottom w:val="single" w:sz="4" w:space="0" w:color="000000"/>
              <w:right w:val="single" w:sz="4" w:space="0" w:color="000000"/>
            </w:tcBorders>
            <w:shd w:val="clear" w:color="auto" w:fill="auto"/>
            <w:vAlign w:val="center"/>
          </w:tcPr>
          <w:p w14:paraId="1D0F6E22"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0,22 </w:t>
            </w:r>
          </w:p>
        </w:tc>
        <w:tc>
          <w:tcPr>
            <w:tcW w:w="1103" w:type="dxa"/>
            <w:tcBorders>
              <w:top w:val="nil"/>
              <w:left w:val="nil"/>
              <w:bottom w:val="single" w:sz="4" w:space="0" w:color="000000"/>
              <w:right w:val="single" w:sz="4" w:space="0" w:color="000000"/>
            </w:tcBorders>
            <w:shd w:val="clear" w:color="auto" w:fill="auto"/>
            <w:vAlign w:val="center"/>
          </w:tcPr>
          <w:p w14:paraId="7400D54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5F04121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3A35CC0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2A459CE"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3F56687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70F3AA5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4EDB0CD8"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1519" w:type="dxa"/>
            <w:gridSpan w:val="2"/>
            <w:tcBorders>
              <w:top w:val="nil"/>
              <w:left w:val="nil"/>
              <w:bottom w:val="single" w:sz="4" w:space="0" w:color="000000"/>
              <w:right w:val="single" w:sz="4" w:space="0" w:color="000000"/>
            </w:tcBorders>
            <w:shd w:val="clear" w:color="auto" w:fill="auto"/>
            <w:vAlign w:val="center"/>
          </w:tcPr>
          <w:p w14:paraId="4488A5B1"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1103" w:type="dxa"/>
            <w:tcBorders>
              <w:top w:val="nil"/>
              <w:left w:val="nil"/>
              <w:bottom w:val="single" w:sz="4" w:space="0" w:color="000000"/>
              <w:right w:val="single" w:sz="4" w:space="0" w:color="000000"/>
            </w:tcBorders>
            <w:shd w:val="clear" w:color="auto" w:fill="auto"/>
            <w:vAlign w:val="center"/>
          </w:tcPr>
          <w:p w14:paraId="49494E5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1C50488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4EFB882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B9E92C8"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1615E87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6182D7C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739D6F0B"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1519" w:type="dxa"/>
            <w:gridSpan w:val="2"/>
            <w:tcBorders>
              <w:top w:val="nil"/>
              <w:left w:val="nil"/>
              <w:bottom w:val="single" w:sz="4" w:space="0" w:color="000000"/>
              <w:right w:val="single" w:sz="4" w:space="0" w:color="000000"/>
            </w:tcBorders>
            <w:shd w:val="clear" w:color="auto" w:fill="auto"/>
            <w:vAlign w:val="center"/>
          </w:tcPr>
          <w:p w14:paraId="79B9F333"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1103" w:type="dxa"/>
            <w:tcBorders>
              <w:top w:val="nil"/>
              <w:left w:val="nil"/>
              <w:bottom w:val="single" w:sz="4" w:space="0" w:color="000000"/>
              <w:right w:val="single" w:sz="4" w:space="0" w:color="000000"/>
            </w:tcBorders>
            <w:shd w:val="clear" w:color="auto" w:fill="auto"/>
            <w:vAlign w:val="center"/>
          </w:tcPr>
          <w:p w14:paraId="6DB3F59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2BE2A59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30F82B3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D9329BE"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4D71C62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20CC2C5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53CE2C2C"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1519" w:type="dxa"/>
            <w:gridSpan w:val="2"/>
            <w:tcBorders>
              <w:top w:val="nil"/>
              <w:left w:val="nil"/>
              <w:bottom w:val="single" w:sz="4" w:space="0" w:color="000000"/>
              <w:right w:val="single" w:sz="4" w:space="0" w:color="000000"/>
            </w:tcBorders>
            <w:shd w:val="clear" w:color="auto" w:fill="auto"/>
            <w:vAlign w:val="center"/>
          </w:tcPr>
          <w:p w14:paraId="278165A8"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2A25B76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03FA787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3AEC129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493730D"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61B5188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7B7B610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4745AC19"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1519" w:type="dxa"/>
            <w:gridSpan w:val="2"/>
            <w:tcBorders>
              <w:top w:val="nil"/>
              <w:left w:val="nil"/>
              <w:bottom w:val="single" w:sz="4" w:space="0" w:color="000000"/>
              <w:right w:val="single" w:sz="4" w:space="0" w:color="000000"/>
            </w:tcBorders>
            <w:shd w:val="clear" w:color="auto" w:fill="auto"/>
            <w:vAlign w:val="center"/>
          </w:tcPr>
          <w:p w14:paraId="56E8063C"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1E440CC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33AA239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21249C7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DF69453"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77B169D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val="restart"/>
            <w:tcBorders>
              <w:top w:val="nil"/>
              <w:left w:val="single" w:sz="4" w:space="0" w:color="000000"/>
              <w:bottom w:val="single" w:sz="4" w:space="0" w:color="000000"/>
              <w:right w:val="single" w:sz="4" w:space="0" w:color="000000"/>
            </w:tcBorders>
            <w:shd w:val="clear" w:color="auto" w:fill="auto"/>
            <w:vAlign w:val="center"/>
          </w:tcPr>
          <w:p w14:paraId="6C35B504"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Π.Π.10.4.</w:t>
            </w:r>
            <w:r w:rsidRPr="00BA3F7B">
              <w:rPr>
                <w:rFonts w:ascii="Arial Narrow" w:eastAsia="Arial Narrow" w:hAnsi="Arial Narrow" w:cs="Arial Narrow"/>
                <w:color w:val="000000"/>
                <w:sz w:val="18"/>
                <w:szCs w:val="18"/>
                <w:lang w:val="el-GR"/>
              </w:rPr>
              <w:t xml:space="preserve"> Φάκελος εποπτειών (παρουσιολόγιο, αρχείο πεπραγμένων)</w:t>
            </w:r>
          </w:p>
        </w:tc>
        <w:tc>
          <w:tcPr>
            <w:tcW w:w="607" w:type="dxa"/>
            <w:tcBorders>
              <w:top w:val="nil"/>
              <w:left w:val="nil"/>
              <w:bottom w:val="single" w:sz="4" w:space="0" w:color="000000"/>
              <w:right w:val="single" w:sz="4" w:space="0" w:color="000000"/>
            </w:tcBorders>
            <w:shd w:val="clear" w:color="auto" w:fill="auto"/>
            <w:vAlign w:val="center"/>
          </w:tcPr>
          <w:p w14:paraId="636E53E9"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1519" w:type="dxa"/>
            <w:gridSpan w:val="2"/>
            <w:tcBorders>
              <w:top w:val="nil"/>
              <w:left w:val="nil"/>
              <w:bottom w:val="single" w:sz="4" w:space="0" w:color="000000"/>
              <w:right w:val="single" w:sz="4" w:space="0" w:color="000000"/>
            </w:tcBorders>
            <w:shd w:val="clear" w:color="auto" w:fill="auto"/>
            <w:vAlign w:val="center"/>
          </w:tcPr>
          <w:p w14:paraId="1A95FC6C"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0701687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5C12788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val="restart"/>
            <w:tcBorders>
              <w:top w:val="nil"/>
              <w:left w:val="single" w:sz="4" w:space="0" w:color="000000"/>
              <w:bottom w:val="single" w:sz="4" w:space="0" w:color="000000"/>
              <w:right w:val="single" w:sz="4" w:space="0" w:color="000000"/>
            </w:tcBorders>
            <w:shd w:val="clear" w:color="auto" w:fill="auto"/>
            <w:vAlign w:val="center"/>
          </w:tcPr>
          <w:p w14:paraId="4BA682D9"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69B1D852"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07A517A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63896A4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29BE6B33"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1519" w:type="dxa"/>
            <w:gridSpan w:val="2"/>
            <w:tcBorders>
              <w:top w:val="nil"/>
              <w:left w:val="nil"/>
              <w:bottom w:val="single" w:sz="4" w:space="0" w:color="000000"/>
              <w:right w:val="single" w:sz="4" w:space="0" w:color="000000"/>
            </w:tcBorders>
            <w:shd w:val="clear" w:color="auto" w:fill="auto"/>
            <w:vAlign w:val="center"/>
          </w:tcPr>
          <w:p w14:paraId="09235BB9"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1103" w:type="dxa"/>
            <w:tcBorders>
              <w:top w:val="nil"/>
              <w:left w:val="nil"/>
              <w:bottom w:val="single" w:sz="4" w:space="0" w:color="000000"/>
              <w:right w:val="single" w:sz="4" w:space="0" w:color="000000"/>
            </w:tcBorders>
            <w:shd w:val="clear" w:color="auto" w:fill="auto"/>
            <w:vAlign w:val="center"/>
          </w:tcPr>
          <w:p w14:paraId="2C8273A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239C281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38BA99F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5EDC03D8"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66C4AD1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2231030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4D4DFBCF"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1519" w:type="dxa"/>
            <w:gridSpan w:val="2"/>
            <w:tcBorders>
              <w:top w:val="nil"/>
              <w:left w:val="nil"/>
              <w:bottom w:val="single" w:sz="4" w:space="0" w:color="000000"/>
              <w:right w:val="single" w:sz="4" w:space="0" w:color="000000"/>
            </w:tcBorders>
            <w:shd w:val="clear" w:color="auto" w:fill="auto"/>
            <w:vAlign w:val="center"/>
          </w:tcPr>
          <w:p w14:paraId="43C20CFD"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1103" w:type="dxa"/>
            <w:tcBorders>
              <w:top w:val="nil"/>
              <w:left w:val="nil"/>
              <w:bottom w:val="single" w:sz="4" w:space="0" w:color="000000"/>
              <w:right w:val="single" w:sz="4" w:space="0" w:color="000000"/>
            </w:tcBorders>
            <w:shd w:val="clear" w:color="auto" w:fill="auto"/>
            <w:vAlign w:val="center"/>
          </w:tcPr>
          <w:p w14:paraId="0679291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712B2A4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2000EEF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6C84A39"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398C635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59CAD8D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55ED95B5"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1519" w:type="dxa"/>
            <w:gridSpan w:val="2"/>
            <w:tcBorders>
              <w:top w:val="nil"/>
              <w:left w:val="nil"/>
              <w:bottom w:val="single" w:sz="4" w:space="0" w:color="000000"/>
              <w:right w:val="single" w:sz="4" w:space="0" w:color="000000"/>
            </w:tcBorders>
            <w:shd w:val="clear" w:color="auto" w:fill="auto"/>
            <w:vAlign w:val="center"/>
          </w:tcPr>
          <w:p w14:paraId="16952649"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1103" w:type="dxa"/>
            <w:tcBorders>
              <w:top w:val="nil"/>
              <w:left w:val="nil"/>
              <w:bottom w:val="single" w:sz="4" w:space="0" w:color="000000"/>
              <w:right w:val="single" w:sz="4" w:space="0" w:color="000000"/>
            </w:tcBorders>
            <w:shd w:val="clear" w:color="auto" w:fill="auto"/>
            <w:vAlign w:val="center"/>
          </w:tcPr>
          <w:p w14:paraId="72EA76B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27D92D2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51A6604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08293F9"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7CD4630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7AE7897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1F915B32"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1519" w:type="dxa"/>
            <w:gridSpan w:val="2"/>
            <w:tcBorders>
              <w:top w:val="nil"/>
              <w:left w:val="nil"/>
              <w:bottom w:val="single" w:sz="4" w:space="0" w:color="000000"/>
              <w:right w:val="single" w:sz="4" w:space="0" w:color="000000"/>
            </w:tcBorders>
            <w:shd w:val="clear" w:color="auto" w:fill="auto"/>
            <w:vAlign w:val="center"/>
          </w:tcPr>
          <w:p w14:paraId="26645339"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71D9852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40D6F68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11BC512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AD2B8EB"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2C73778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64BD0EC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43EC7EA9"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1519" w:type="dxa"/>
            <w:gridSpan w:val="2"/>
            <w:tcBorders>
              <w:top w:val="nil"/>
              <w:left w:val="nil"/>
              <w:bottom w:val="single" w:sz="4" w:space="0" w:color="000000"/>
              <w:right w:val="single" w:sz="4" w:space="0" w:color="000000"/>
            </w:tcBorders>
            <w:shd w:val="clear" w:color="auto" w:fill="auto"/>
            <w:vAlign w:val="center"/>
          </w:tcPr>
          <w:p w14:paraId="62C3E884"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10BC08F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18B0AC9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4CDB0EC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E36D9E9"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510CD3E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val="restart"/>
            <w:tcBorders>
              <w:top w:val="nil"/>
              <w:left w:val="single" w:sz="4" w:space="0" w:color="000000"/>
              <w:bottom w:val="single" w:sz="4" w:space="0" w:color="000000"/>
              <w:right w:val="single" w:sz="4" w:space="0" w:color="000000"/>
            </w:tcBorders>
            <w:shd w:val="clear" w:color="auto" w:fill="auto"/>
            <w:vAlign w:val="center"/>
          </w:tcPr>
          <w:p w14:paraId="742B3304"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Π.Π.10.5.</w:t>
            </w:r>
            <w:r w:rsidRPr="00BA3F7B">
              <w:rPr>
                <w:rFonts w:ascii="Arial Narrow" w:eastAsia="Arial Narrow" w:hAnsi="Arial Narrow" w:cs="Arial Narrow"/>
                <w:color w:val="000000"/>
                <w:sz w:val="18"/>
                <w:szCs w:val="18"/>
                <w:lang w:val="el-GR"/>
              </w:rPr>
              <w:t xml:space="preserve"> Έκθεση αυτοαξιολόγησης σχετικά με την πορεία υλοποίησης του έργου</w:t>
            </w:r>
          </w:p>
        </w:tc>
        <w:tc>
          <w:tcPr>
            <w:tcW w:w="607" w:type="dxa"/>
            <w:tcBorders>
              <w:top w:val="nil"/>
              <w:left w:val="nil"/>
              <w:bottom w:val="single" w:sz="4" w:space="0" w:color="000000"/>
              <w:right w:val="single" w:sz="4" w:space="0" w:color="000000"/>
            </w:tcBorders>
            <w:shd w:val="clear" w:color="auto" w:fill="auto"/>
            <w:vAlign w:val="center"/>
          </w:tcPr>
          <w:p w14:paraId="38510D53"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1519" w:type="dxa"/>
            <w:gridSpan w:val="2"/>
            <w:tcBorders>
              <w:top w:val="nil"/>
              <w:left w:val="nil"/>
              <w:bottom w:val="single" w:sz="4" w:space="0" w:color="000000"/>
              <w:right w:val="single" w:sz="4" w:space="0" w:color="000000"/>
            </w:tcBorders>
            <w:shd w:val="clear" w:color="auto" w:fill="auto"/>
            <w:vAlign w:val="center"/>
          </w:tcPr>
          <w:p w14:paraId="18790026"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750760D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371BB47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val="restart"/>
            <w:tcBorders>
              <w:top w:val="nil"/>
              <w:left w:val="single" w:sz="4" w:space="0" w:color="000000"/>
              <w:bottom w:val="single" w:sz="4" w:space="0" w:color="000000"/>
              <w:right w:val="single" w:sz="4" w:space="0" w:color="000000"/>
            </w:tcBorders>
            <w:shd w:val="clear" w:color="auto" w:fill="auto"/>
            <w:vAlign w:val="center"/>
          </w:tcPr>
          <w:p w14:paraId="3CE6D2EE"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53AC5DAB"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1952BD9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16407D7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4319DA67"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1519" w:type="dxa"/>
            <w:gridSpan w:val="2"/>
            <w:tcBorders>
              <w:top w:val="nil"/>
              <w:left w:val="nil"/>
              <w:bottom w:val="single" w:sz="4" w:space="0" w:color="000000"/>
              <w:right w:val="single" w:sz="4" w:space="0" w:color="000000"/>
            </w:tcBorders>
            <w:shd w:val="clear" w:color="auto" w:fill="auto"/>
            <w:vAlign w:val="center"/>
          </w:tcPr>
          <w:p w14:paraId="51DC86A5"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1103" w:type="dxa"/>
            <w:tcBorders>
              <w:top w:val="nil"/>
              <w:left w:val="nil"/>
              <w:bottom w:val="single" w:sz="4" w:space="0" w:color="000000"/>
              <w:right w:val="single" w:sz="4" w:space="0" w:color="000000"/>
            </w:tcBorders>
            <w:shd w:val="clear" w:color="auto" w:fill="auto"/>
            <w:vAlign w:val="center"/>
          </w:tcPr>
          <w:p w14:paraId="142650F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1CFDED14"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547CD2B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C89E8A9"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169242E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041CC92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5F5E5421"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1519" w:type="dxa"/>
            <w:gridSpan w:val="2"/>
            <w:tcBorders>
              <w:top w:val="nil"/>
              <w:left w:val="nil"/>
              <w:bottom w:val="single" w:sz="4" w:space="0" w:color="000000"/>
              <w:right w:val="single" w:sz="4" w:space="0" w:color="000000"/>
            </w:tcBorders>
            <w:shd w:val="clear" w:color="auto" w:fill="auto"/>
            <w:vAlign w:val="center"/>
          </w:tcPr>
          <w:p w14:paraId="40CE6A34"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1103" w:type="dxa"/>
            <w:tcBorders>
              <w:top w:val="nil"/>
              <w:left w:val="nil"/>
              <w:bottom w:val="single" w:sz="4" w:space="0" w:color="000000"/>
              <w:right w:val="single" w:sz="4" w:space="0" w:color="000000"/>
            </w:tcBorders>
            <w:shd w:val="clear" w:color="auto" w:fill="auto"/>
            <w:vAlign w:val="center"/>
          </w:tcPr>
          <w:p w14:paraId="49CD1C2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5CBE57D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0D3CB21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49E5A4F"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01AF8B5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46814A7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6912AA78"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1519" w:type="dxa"/>
            <w:gridSpan w:val="2"/>
            <w:tcBorders>
              <w:top w:val="nil"/>
              <w:left w:val="nil"/>
              <w:bottom w:val="single" w:sz="4" w:space="0" w:color="000000"/>
              <w:right w:val="single" w:sz="4" w:space="0" w:color="000000"/>
            </w:tcBorders>
            <w:shd w:val="clear" w:color="auto" w:fill="auto"/>
            <w:vAlign w:val="center"/>
          </w:tcPr>
          <w:p w14:paraId="0C22BC60"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1103" w:type="dxa"/>
            <w:tcBorders>
              <w:top w:val="nil"/>
              <w:left w:val="nil"/>
              <w:bottom w:val="single" w:sz="4" w:space="0" w:color="000000"/>
              <w:right w:val="single" w:sz="4" w:space="0" w:color="000000"/>
            </w:tcBorders>
            <w:shd w:val="clear" w:color="auto" w:fill="auto"/>
            <w:vAlign w:val="center"/>
          </w:tcPr>
          <w:p w14:paraId="2BA16F3D"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6B35521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779C5CB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7444A15"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09FB639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0C2857F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02C497B3"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1519" w:type="dxa"/>
            <w:gridSpan w:val="2"/>
            <w:tcBorders>
              <w:top w:val="nil"/>
              <w:left w:val="nil"/>
              <w:bottom w:val="single" w:sz="4" w:space="0" w:color="000000"/>
              <w:right w:val="single" w:sz="4" w:space="0" w:color="000000"/>
            </w:tcBorders>
            <w:shd w:val="clear" w:color="auto" w:fill="auto"/>
            <w:vAlign w:val="center"/>
          </w:tcPr>
          <w:p w14:paraId="4AFC5B22"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4E410E8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30D7467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4DB6C22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09859F2"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11DAECA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16B4D70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32A8CDCD"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1519" w:type="dxa"/>
            <w:gridSpan w:val="2"/>
            <w:tcBorders>
              <w:top w:val="nil"/>
              <w:left w:val="nil"/>
              <w:bottom w:val="single" w:sz="4" w:space="0" w:color="000000"/>
              <w:right w:val="single" w:sz="4" w:space="0" w:color="000000"/>
            </w:tcBorders>
            <w:shd w:val="clear" w:color="auto" w:fill="auto"/>
            <w:vAlign w:val="center"/>
          </w:tcPr>
          <w:p w14:paraId="10EC1129"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4B5B03A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7DA7C22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27D063F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2EE4AD7" w14:textId="77777777" w:rsidTr="0050357E">
        <w:trPr>
          <w:trHeight w:val="270"/>
        </w:trPr>
        <w:tc>
          <w:tcPr>
            <w:tcW w:w="5288" w:type="dxa"/>
            <w:gridSpan w:val="4"/>
            <w:tcBorders>
              <w:top w:val="single" w:sz="4" w:space="0" w:color="000000"/>
              <w:left w:val="single" w:sz="4" w:space="0" w:color="000000"/>
              <w:bottom w:val="single" w:sz="4" w:space="0" w:color="000000"/>
              <w:right w:val="single" w:sz="4" w:space="0" w:color="000000"/>
            </w:tcBorders>
            <w:shd w:val="clear" w:color="auto" w:fill="D9E1F2"/>
            <w:vAlign w:val="center"/>
          </w:tcPr>
          <w:p w14:paraId="6FBF5082" w14:textId="77777777" w:rsidR="003C6BBB" w:rsidRPr="00BA3F7B" w:rsidRDefault="00C84A86">
            <w:pPr>
              <w:spacing w:after="0"/>
              <w:jc w:val="right"/>
              <w:rPr>
                <w:rFonts w:ascii="Arial Narrow" w:eastAsia="Arial Narrow" w:hAnsi="Arial Narrow" w:cs="Arial Narrow"/>
                <w:b/>
                <w:sz w:val="18"/>
                <w:szCs w:val="18"/>
              </w:rPr>
            </w:pPr>
            <w:r w:rsidRPr="00BA3F7B">
              <w:rPr>
                <w:rFonts w:ascii="Arial Narrow" w:eastAsia="Arial Narrow" w:hAnsi="Arial Narrow" w:cs="Arial Narrow"/>
                <w:b/>
                <w:sz w:val="18"/>
                <w:szCs w:val="18"/>
              </w:rPr>
              <w:t>Άθροισμα</w:t>
            </w:r>
          </w:p>
        </w:tc>
        <w:tc>
          <w:tcPr>
            <w:tcW w:w="1511" w:type="dxa"/>
            <w:tcBorders>
              <w:top w:val="nil"/>
              <w:left w:val="nil"/>
              <w:bottom w:val="single" w:sz="4" w:space="0" w:color="000000"/>
              <w:right w:val="single" w:sz="4" w:space="0" w:color="000000"/>
            </w:tcBorders>
            <w:shd w:val="clear" w:color="auto" w:fill="D9E1F2"/>
            <w:vAlign w:val="center"/>
          </w:tcPr>
          <w:p w14:paraId="198082E4" w14:textId="77777777" w:rsidR="003C6BBB" w:rsidRPr="00BA3F7B" w:rsidRDefault="00C84A86">
            <w:pPr>
              <w:spacing w:after="0"/>
              <w:rPr>
                <w:rFonts w:ascii="Arial Narrow" w:eastAsia="Arial Narrow" w:hAnsi="Arial Narrow" w:cs="Arial Narrow"/>
                <w:b/>
                <w:sz w:val="18"/>
                <w:szCs w:val="18"/>
              </w:rPr>
            </w:pPr>
            <w:r w:rsidRPr="00BA3F7B">
              <w:rPr>
                <w:rFonts w:ascii="Arial Narrow" w:eastAsia="Arial Narrow" w:hAnsi="Arial Narrow" w:cs="Arial Narrow"/>
                <w:b/>
                <w:sz w:val="18"/>
                <w:szCs w:val="18"/>
              </w:rPr>
              <w:t xml:space="preserve">14,06 </w:t>
            </w:r>
          </w:p>
        </w:tc>
        <w:tc>
          <w:tcPr>
            <w:tcW w:w="1103" w:type="dxa"/>
            <w:tcBorders>
              <w:top w:val="nil"/>
              <w:left w:val="nil"/>
              <w:bottom w:val="single" w:sz="4" w:space="0" w:color="000000"/>
              <w:right w:val="single" w:sz="4" w:space="0" w:color="000000"/>
            </w:tcBorders>
            <w:shd w:val="clear" w:color="auto" w:fill="D9E1F2"/>
            <w:vAlign w:val="center"/>
          </w:tcPr>
          <w:p w14:paraId="722A26FD" w14:textId="77777777" w:rsidR="003C6BBB" w:rsidRPr="00BA3F7B" w:rsidRDefault="00C84A86">
            <w:pPr>
              <w:spacing w:after="0"/>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c>
          <w:tcPr>
            <w:tcW w:w="2310" w:type="dxa"/>
            <w:gridSpan w:val="2"/>
            <w:tcBorders>
              <w:top w:val="single" w:sz="4" w:space="0" w:color="000000"/>
              <w:left w:val="nil"/>
              <w:bottom w:val="single" w:sz="4" w:space="0" w:color="000000"/>
              <w:right w:val="single" w:sz="4" w:space="0" w:color="000000"/>
            </w:tcBorders>
            <w:shd w:val="clear" w:color="auto" w:fill="D9E1F2"/>
            <w:vAlign w:val="center"/>
          </w:tcPr>
          <w:p w14:paraId="5626A0A9"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09533DA2" w14:textId="77777777" w:rsidTr="0050357E">
        <w:trPr>
          <w:trHeight w:val="270"/>
        </w:trPr>
        <w:tc>
          <w:tcPr>
            <w:tcW w:w="987" w:type="dxa"/>
            <w:vMerge w:val="restart"/>
            <w:tcBorders>
              <w:top w:val="nil"/>
              <w:left w:val="single" w:sz="4" w:space="0" w:color="000000"/>
              <w:bottom w:val="single" w:sz="4" w:space="0" w:color="000000"/>
              <w:right w:val="single" w:sz="4" w:space="0" w:color="000000"/>
            </w:tcBorders>
            <w:shd w:val="clear" w:color="auto" w:fill="auto"/>
            <w:vAlign w:val="center"/>
          </w:tcPr>
          <w:p w14:paraId="2AB9CC9C"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Π.Π.11</w:t>
            </w:r>
          </w:p>
        </w:tc>
        <w:tc>
          <w:tcPr>
            <w:tcW w:w="3686" w:type="dxa"/>
            <w:vMerge w:val="restart"/>
            <w:tcBorders>
              <w:top w:val="nil"/>
              <w:left w:val="single" w:sz="4" w:space="0" w:color="000000"/>
              <w:bottom w:val="single" w:sz="4" w:space="0" w:color="000000"/>
              <w:right w:val="single" w:sz="4" w:space="0" w:color="000000"/>
            </w:tcBorders>
            <w:shd w:val="clear" w:color="auto" w:fill="auto"/>
            <w:vAlign w:val="center"/>
          </w:tcPr>
          <w:p w14:paraId="34EB407C"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Π.Π.11.1.</w:t>
            </w:r>
            <w:r w:rsidRPr="00BA3F7B">
              <w:rPr>
                <w:rFonts w:ascii="Arial Narrow" w:eastAsia="Arial Narrow" w:hAnsi="Arial Narrow" w:cs="Arial Narrow"/>
                <w:color w:val="000000"/>
                <w:sz w:val="18"/>
                <w:szCs w:val="18"/>
                <w:lang w:val="el-GR"/>
              </w:rPr>
              <w:t xml:space="preserve"> 10</w:t>
            </w:r>
            <w:r w:rsidRPr="00BA3F7B">
              <w:rPr>
                <w:rFonts w:ascii="Arial Narrow" w:eastAsia="Arial Narrow" w:hAnsi="Arial Narrow" w:cs="Arial Narrow"/>
                <w:color w:val="000000"/>
                <w:sz w:val="18"/>
                <w:szCs w:val="18"/>
                <w:vertAlign w:val="superscript"/>
                <w:lang w:val="el-GR"/>
              </w:rPr>
              <w:t>η</w:t>
            </w:r>
            <w:r w:rsidRPr="00BA3F7B">
              <w:rPr>
                <w:rFonts w:ascii="Arial Narrow" w:eastAsia="Arial Narrow" w:hAnsi="Arial Narrow" w:cs="Arial Narrow"/>
                <w:color w:val="000000"/>
                <w:sz w:val="18"/>
                <w:szCs w:val="18"/>
                <w:lang w:val="el-GR"/>
              </w:rPr>
              <w:t xml:space="preserve"> Έκθεση Εργασιών - Έκθεση Ολοκλήρωσης και συνολικού Απολογισμού του Έργου</w:t>
            </w:r>
          </w:p>
        </w:tc>
        <w:tc>
          <w:tcPr>
            <w:tcW w:w="607" w:type="dxa"/>
            <w:tcBorders>
              <w:top w:val="nil"/>
              <w:left w:val="nil"/>
              <w:bottom w:val="single" w:sz="4" w:space="0" w:color="000000"/>
              <w:right w:val="single" w:sz="4" w:space="0" w:color="000000"/>
            </w:tcBorders>
            <w:shd w:val="clear" w:color="auto" w:fill="auto"/>
            <w:vAlign w:val="center"/>
          </w:tcPr>
          <w:p w14:paraId="40159749"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1519" w:type="dxa"/>
            <w:gridSpan w:val="2"/>
            <w:tcBorders>
              <w:top w:val="nil"/>
              <w:left w:val="nil"/>
              <w:bottom w:val="single" w:sz="4" w:space="0" w:color="000000"/>
              <w:right w:val="single" w:sz="4" w:space="0" w:color="000000"/>
            </w:tcBorders>
            <w:shd w:val="clear" w:color="auto" w:fill="auto"/>
            <w:vAlign w:val="center"/>
          </w:tcPr>
          <w:p w14:paraId="175994E1"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62B1288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416D4E2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val="restart"/>
            <w:tcBorders>
              <w:top w:val="nil"/>
              <w:left w:val="single" w:sz="4" w:space="0" w:color="000000"/>
              <w:bottom w:val="single" w:sz="4" w:space="0" w:color="000000"/>
              <w:right w:val="single" w:sz="4" w:space="0" w:color="000000"/>
            </w:tcBorders>
            <w:shd w:val="clear" w:color="auto" w:fill="auto"/>
            <w:vAlign w:val="center"/>
          </w:tcPr>
          <w:p w14:paraId="195C69CB"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286799D9"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59701BC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3CE5CC4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56D986DE"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1519" w:type="dxa"/>
            <w:gridSpan w:val="2"/>
            <w:tcBorders>
              <w:top w:val="nil"/>
              <w:left w:val="nil"/>
              <w:bottom w:val="single" w:sz="4" w:space="0" w:color="000000"/>
              <w:right w:val="single" w:sz="4" w:space="0" w:color="000000"/>
            </w:tcBorders>
            <w:shd w:val="clear" w:color="auto" w:fill="auto"/>
            <w:vAlign w:val="center"/>
          </w:tcPr>
          <w:p w14:paraId="7217E7C2"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1103" w:type="dxa"/>
            <w:tcBorders>
              <w:top w:val="nil"/>
              <w:left w:val="nil"/>
              <w:bottom w:val="single" w:sz="4" w:space="0" w:color="000000"/>
              <w:right w:val="single" w:sz="4" w:space="0" w:color="000000"/>
            </w:tcBorders>
            <w:shd w:val="clear" w:color="auto" w:fill="auto"/>
            <w:vAlign w:val="center"/>
          </w:tcPr>
          <w:p w14:paraId="1A22FA0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4ADDF45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3FF4AB9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E7C691D"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2985D31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0DFF776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1C94EC7C"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1519" w:type="dxa"/>
            <w:gridSpan w:val="2"/>
            <w:tcBorders>
              <w:top w:val="nil"/>
              <w:left w:val="nil"/>
              <w:bottom w:val="single" w:sz="4" w:space="0" w:color="000000"/>
              <w:right w:val="single" w:sz="4" w:space="0" w:color="000000"/>
            </w:tcBorders>
            <w:shd w:val="clear" w:color="auto" w:fill="auto"/>
            <w:vAlign w:val="center"/>
          </w:tcPr>
          <w:p w14:paraId="184115C2"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1103" w:type="dxa"/>
            <w:tcBorders>
              <w:top w:val="nil"/>
              <w:left w:val="nil"/>
              <w:bottom w:val="single" w:sz="4" w:space="0" w:color="000000"/>
              <w:right w:val="single" w:sz="4" w:space="0" w:color="000000"/>
            </w:tcBorders>
            <w:shd w:val="clear" w:color="auto" w:fill="auto"/>
            <w:vAlign w:val="center"/>
          </w:tcPr>
          <w:p w14:paraId="13EC7C9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72752AE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13FD10D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DC897F2"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35D9694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70A8D0C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175EA2DD"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1519" w:type="dxa"/>
            <w:gridSpan w:val="2"/>
            <w:tcBorders>
              <w:top w:val="nil"/>
              <w:left w:val="nil"/>
              <w:bottom w:val="single" w:sz="4" w:space="0" w:color="000000"/>
              <w:right w:val="single" w:sz="4" w:space="0" w:color="000000"/>
            </w:tcBorders>
            <w:shd w:val="clear" w:color="auto" w:fill="auto"/>
            <w:vAlign w:val="center"/>
          </w:tcPr>
          <w:p w14:paraId="249AA4DF"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1103" w:type="dxa"/>
            <w:tcBorders>
              <w:top w:val="nil"/>
              <w:left w:val="nil"/>
              <w:bottom w:val="single" w:sz="4" w:space="0" w:color="000000"/>
              <w:right w:val="single" w:sz="4" w:space="0" w:color="000000"/>
            </w:tcBorders>
            <w:shd w:val="clear" w:color="auto" w:fill="auto"/>
            <w:vAlign w:val="center"/>
          </w:tcPr>
          <w:p w14:paraId="5BB3B56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1843520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69AF1BC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05FBA19"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137A212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4F56303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38850C38"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1519" w:type="dxa"/>
            <w:gridSpan w:val="2"/>
            <w:tcBorders>
              <w:top w:val="nil"/>
              <w:left w:val="nil"/>
              <w:bottom w:val="single" w:sz="4" w:space="0" w:color="000000"/>
              <w:right w:val="single" w:sz="4" w:space="0" w:color="000000"/>
            </w:tcBorders>
            <w:shd w:val="clear" w:color="auto" w:fill="auto"/>
            <w:vAlign w:val="center"/>
          </w:tcPr>
          <w:p w14:paraId="63329071"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25DC1F8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08B388F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6A9B3C2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C249D8A"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53733CA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06EBB2C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1B358443"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1519" w:type="dxa"/>
            <w:gridSpan w:val="2"/>
            <w:tcBorders>
              <w:top w:val="nil"/>
              <w:left w:val="nil"/>
              <w:bottom w:val="single" w:sz="4" w:space="0" w:color="000000"/>
              <w:right w:val="single" w:sz="4" w:space="0" w:color="000000"/>
            </w:tcBorders>
            <w:shd w:val="clear" w:color="auto" w:fill="auto"/>
            <w:vAlign w:val="center"/>
          </w:tcPr>
          <w:p w14:paraId="6F1FB243"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2E06AFD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5193F25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33C3DDE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AAFC99A"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23BCA0E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1676B69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63475016"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1519" w:type="dxa"/>
            <w:gridSpan w:val="2"/>
            <w:tcBorders>
              <w:top w:val="nil"/>
              <w:left w:val="nil"/>
              <w:bottom w:val="single" w:sz="4" w:space="0" w:color="000000"/>
              <w:right w:val="single" w:sz="4" w:space="0" w:color="000000"/>
            </w:tcBorders>
            <w:shd w:val="clear" w:color="auto" w:fill="auto"/>
            <w:vAlign w:val="center"/>
          </w:tcPr>
          <w:p w14:paraId="41D853A7"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230E0A9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6CB8B29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04A8617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F3280BE"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54D5FBB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3025EB4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39C0CAAE"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Σ06</w:t>
            </w:r>
          </w:p>
        </w:tc>
        <w:tc>
          <w:tcPr>
            <w:tcW w:w="1519" w:type="dxa"/>
            <w:gridSpan w:val="2"/>
            <w:tcBorders>
              <w:top w:val="nil"/>
              <w:left w:val="nil"/>
              <w:bottom w:val="single" w:sz="4" w:space="0" w:color="000000"/>
              <w:right w:val="single" w:sz="4" w:space="0" w:color="000000"/>
            </w:tcBorders>
            <w:shd w:val="clear" w:color="auto" w:fill="auto"/>
            <w:vAlign w:val="center"/>
          </w:tcPr>
          <w:p w14:paraId="342C49A8"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1,00 </w:t>
            </w:r>
          </w:p>
        </w:tc>
        <w:tc>
          <w:tcPr>
            <w:tcW w:w="1103" w:type="dxa"/>
            <w:tcBorders>
              <w:top w:val="nil"/>
              <w:left w:val="nil"/>
              <w:bottom w:val="single" w:sz="4" w:space="0" w:color="000000"/>
              <w:right w:val="single" w:sz="4" w:space="0" w:color="000000"/>
            </w:tcBorders>
            <w:shd w:val="clear" w:color="auto" w:fill="auto"/>
            <w:vAlign w:val="center"/>
          </w:tcPr>
          <w:p w14:paraId="221280B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3AE06EF4"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4F0D604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1E7F32E"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5F81DEC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val="restart"/>
            <w:tcBorders>
              <w:top w:val="nil"/>
              <w:left w:val="single" w:sz="4" w:space="0" w:color="000000"/>
              <w:bottom w:val="single" w:sz="4" w:space="0" w:color="000000"/>
              <w:right w:val="single" w:sz="4" w:space="0" w:color="000000"/>
            </w:tcBorders>
            <w:shd w:val="clear" w:color="auto" w:fill="auto"/>
            <w:vAlign w:val="center"/>
          </w:tcPr>
          <w:p w14:paraId="144C4566"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Π.Π.11.2.</w:t>
            </w:r>
            <w:r w:rsidRPr="00BA3F7B">
              <w:rPr>
                <w:rFonts w:ascii="Arial Narrow" w:eastAsia="Arial Narrow" w:hAnsi="Arial Narrow" w:cs="Arial Narrow"/>
                <w:color w:val="000000"/>
                <w:sz w:val="18"/>
                <w:szCs w:val="18"/>
                <w:lang w:val="el-GR"/>
              </w:rPr>
              <w:t xml:space="preserve"> Ψηφιακός ατομικός φάκελος ωφελούμενων (επικαιροποίηση)</w:t>
            </w:r>
          </w:p>
        </w:tc>
        <w:tc>
          <w:tcPr>
            <w:tcW w:w="607" w:type="dxa"/>
            <w:tcBorders>
              <w:top w:val="nil"/>
              <w:left w:val="nil"/>
              <w:bottom w:val="single" w:sz="4" w:space="0" w:color="000000"/>
              <w:right w:val="single" w:sz="4" w:space="0" w:color="000000"/>
            </w:tcBorders>
            <w:shd w:val="clear" w:color="auto" w:fill="auto"/>
            <w:vAlign w:val="center"/>
          </w:tcPr>
          <w:p w14:paraId="4D0F0A02"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1519" w:type="dxa"/>
            <w:gridSpan w:val="2"/>
            <w:tcBorders>
              <w:top w:val="nil"/>
              <w:left w:val="nil"/>
              <w:bottom w:val="single" w:sz="4" w:space="0" w:color="000000"/>
              <w:right w:val="single" w:sz="4" w:space="0" w:color="000000"/>
            </w:tcBorders>
            <w:shd w:val="clear" w:color="auto" w:fill="auto"/>
            <w:vAlign w:val="center"/>
          </w:tcPr>
          <w:p w14:paraId="54FFD228"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752E23C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062005B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val="restart"/>
            <w:tcBorders>
              <w:top w:val="nil"/>
              <w:left w:val="single" w:sz="4" w:space="0" w:color="000000"/>
              <w:bottom w:val="single" w:sz="4" w:space="0" w:color="000000"/>
              <w:right w:val="single" w:sz="4" w:space="0" w:color="000000"/>
            </w:tcBorders>
            <w:shd w:val="clear" w:color="auto" w:fill="auto"/>
            <w:vAlign w:val="center"/>
          </w:tcPr>
          <w:p w14:paraId="15888877"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302EE77A"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2A68FD2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18C4D26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51C7ADD3"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1519" w:type="dxa"/>
            <w:gridSpan w:val="2"/>
            <w:tcBorders>
              <w:top w:val="nil"/>
              <w:left w:val="nil"/>
              <w:bottom w:val="single" w:sz="4" w:space="0" w:color="000000"/>
              <w:right w:val="single" w:sz="4" w:space="0" w:color="000000"/>
            </w:tcBorders>
            <w:shd w:val="clear" w:color="auto" w:fill="auto"/>
            <w:vAlign w:val="center"/>
          </w:tcPr>
          <w:p w14:paraId="746468A4"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1103" w:type="dxa"/>
            <w:tcBorders>
              <w:top w:val="nil"/>
              <w:left w:val="nil"/>
              <w:bottom w:val="single" w:sz="4" w:space="0" w:color="000000"/>
              <w:right w:val="single" w:sz="4" w:space="0" w:color="000000"/>
            </w:tcBorders>
            <w:shd w:val="clear" w:color="auto" w:fill="auto"/>
            <w:vAlign w:val="center"/>
          </w:tcPr>
          <w:p w14:paraId="4B0F587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26C25F1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09C6F19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8F4CE4E"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127300F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60F824A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2AA2BAE4"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1519" w:type="dxa"/>
            <w:gridSpan w:val="2"/>
            <w:tcBorders>
              <w:top w:val="nil"/>
              <w:left w:val="nil"/>
              <w:bottom w:val="single" w:sz="4" w:space="0" w:color="000000"/>
              <w:right w:val="single" w:sz="4" w:space="0" w:color="000000"/>
            </w:tcBorders>
            <w:shd w:val="clear" w:color="auto" w:fill="auto"/>
            <w:vAlign w:val="center"/>
          </w:tcPr>
          <w:p w14:paraId="3FE8745A"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1103" w:type="dxa"/>
            <w:tcBorders>
              <w:top w:val="nil"/>
              <w:left w:val="nil"/>
              <w:bottom w:val="single" w:sz="4" w:space="0" w:color="000000"/>
              <w:right w:val="single" w:sz="4" w:space="0" w:color="000000"/>
            </w:tcBorders>
            <w:shd w:val="clear" w:color="auto" w:fill="auto"/>
            <w:vAlign w:val="center"/>
          </w:tcPr>
          <w:p w14:paraId="53C46B0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314AA63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17D7481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A69A37B"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229B522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3BABE83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4CF7EFA7"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1519" w:type="dxa"/>
            <w:gridSpan w:val="2"/>
            <w:tcBorders>
              <w:top w:val="nil"/>
              <w:left w:val="nil"/>
              <w:bottom w:val="single" w:sz="4" w:space="0" w:color="000000"/>
              <w:right w:val="single" w:sz="4" w:space="0" w:color="000000"/>
            </w:tcBorders>
            <w:shd w:val="clear" w:color="auto" w:fill="auto"/>
            <w:vAlign w:val="center"/>
          </w:tcPr>
          <w:p w14:paraId="5EB1AE8F"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1103" w:type="dxa"/>
            <w:tcBorders>
              <w:top w:val="nil"/>
              <w:left w:val="nil"/>
              <w:bottom w:val="single" w:sz="4" w:space="0" w:color="000000"/>
              <w:right w:val="single" w:sz="4" w:space="0" w:color="000000"/>
            </w:tcBorders>
            <w:shd w:val="clear" w:color="auto" w:fill="auto"/>
            <w:vAlign w:val="center"/>
          </w:tcPr>
          <w:p w14:paraId="61829C6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6AB82B2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365C9FC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C8618EA"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61B15C8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6C37A5B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2DDE7026"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1519" w:type="dxa"/>
            <w:gridSpan w:val="2"/>
            <w:tcBorders>
              <w:top w:val="nil"/>
              <w:left w:val="nil"/>
              <w:bottom w:val="single" w:sz="4" w:space="0" w:color="000000"/>
              <w:right w:val="single" w:sz="4" w:space="0" w:color="000000"/>
            </w:tcBorders>
            <w:shd w:val="clear" w:color="auto" w:fill="auto"/>
            <w:vAlign w:val="center"/>
          </w:tcPr>
          <w:p w14:paraId="49811AAD"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78E9338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256A328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762174A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567276AD"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3F76C3D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4A42F7A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06247E05"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1519" w:type="dxa"/>
            <w:gridSpan w:val="2"/>
            <w:tcBorders>
              <w:top w:val="nil"/>
              <w:left w:val="nil"/>
              <w:bottom w:val="single" w:sz="4" w:space="0" w:color="000000"/>
              <w:right w:val="single" w:sz="4" w:space="0" w:color="000000"/>
            </w:tcBorders>
            <w:shd w:val="clear" w:color="auto" w:fill="auto"/>
            <w:vAlign w:val="center"/>
          </w:tcPr>
          <w:p w14:paraId="410334F2"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33130B6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7CA9EA1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1D86C64F"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D75C37D"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003FAA9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2580DB6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5B6D786D"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1519" w:type="dxa"/>
            <w:gridSpan w:val="2"/>
            <w:tcBorders>
              <w:top w:val="nil"/>
              <w:left w:val="nil"/>
              <w:bottom w:val="single" w:sz="4" w:space="0" w:color="000000"/>
              <w:right w:val="single" w:sz="4" w:space="0" w:color="000000"/>
            </w:tcBorders>
            <w:shd w:val="clear" w:color="auto" w:fill="auto"/>
            <w:vAlign w:val="center"/>
          </w:tcPr>
          <w:p w14:paraId="11B1C172"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6B56EFB4"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0136BC9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2BEC90A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65287A27"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19D9649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43F4022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03046556"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Σ06</w:t>
            </w:r>
          </w:p>
        </w:tc>
        <w:tc>
          <w:tcPr>
            <w:tcW w:w="1519" w:type="dxa"/>
            <w:gridSpan w:val="2"/>
            <w:tcBorders>
              <w:top w:val="nil"/>
              <w:left w:val="nil"/>
              <w:bottom w:val="single" w:sz="4" w:space="0" w:color="000000"/>
              <w:right w:val="single" w:sz="4" w:space="0" w:color="000000"/>
            </w:tcBorders>
            <w:shd w:val="clear" w:color="auto" w:fill="auto"/>
            <w:vAlign w:val="center"/>
          </w:tcPr>
          <w:p w14:paraId="5AB03C1A"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1,00 </w:t>
            </w:r>
          </w:p>
        </w:tc>
        <w:tc>
          <w:tcPr>
            <w:tcW w:w="1103" w:type="dxa"/>
            <w:tcBorders>
              <w:top w:val="nil"/>
              <w:left w:val="nil"/>
              <w:bottom w:val="single" w:sz="4" w:space="0" w:color="000000"/>
              <w:right w:val="single" w:sz="4" w:space="0" w:color="000000"/>
            </w:tcBorders>
            <w:shd w:val="clear" w:color="auto" w:fill="auto"/>
            <w:vAlign w:val="center"/>
          </w:tcPr>
          <w:p w14:paraId="35FEA39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04D5AE4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148C4B1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42A87795"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5CE3261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val="restart"/>
            <w:tcBorders>
              <w:top w:val="nil"/>
              <w:left w:val="single" w:sz="4" w:space="0" w:color="000000"/>
              <w:bottom w:val="single" w:sz="4" w:space="0" w:color="000000"/>
              <w:right w:val="single" w:sz="4" w:space="0" w:color="000000"/>
            </w:tcBorders>
            <w:shd w:val="clear" w:color="auto" w:fill="auto"/>
            <w:vAlign w:val="center"/>
          </w:tcPr>
          <w:p w14:paraId="1139778F"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Π.Π.11.3.</w:t>
            </w:r>
            <w:r w:rsidRPr="00BA3F7B">
              <w:rPr>
                <w:rFonts w:ascii="Arial Narrow" w:eastAsia="Arial Narrow" w:hAnsi="Arial Narrow" w:cs="Arial Narrow"/>
                <w:color w:val="000000"/>
                <w:sz w:val="18"/>
                <w:szCs w:val="18"/>
                <w:lang w:val="el-GR"/>
              </w:rPr>
              <w:t xml:space="preserve"> Φάκελος δράσεων (παρουσιολόγιο, αρχείο πεπραγμένων)</w:t>
            </w:r>
          </w:p>
        </w:tc>
        <w:tc>
          <w:tcPr>
            <w:tcW w:w="607" w:type="dxa"/>
            <w:tcBorders>
              <w:top w:val="nil"/>
              <w:left w:val="nil"/>
              <w:bottom w:val="single" w:sz="4" w:space="0" w:color="000000"/>
              <w:right w:val="single" w:sz="4" w:space="0" w:color="000000"/>
            </w:tcBorders>
            <w:shd w:val="clear" w:color="auto" w:fill="auto"/>
            <w:vAlign w:val="center"/>
          </w:tcPr>
          <w:p w14:paraId="64AC60B2"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1519" w:type="dxa"/>
            <w:gridSpan w:val="2"/>
            <w:tcBorders>
              <w:top w:val="nil"/>
              <w:left w:val="nil"/>
              <w:bottom w:val="single" w:sz="4" w:space="0" w:color="000000"/>
              <w:right w:val="single" w:sz="4" w:space="0" w:color="000000"/>
            </w:tcBorders>
            <w:shd w:val="clear" w:color="auto" w:fill="auto"/>
            <w:vAlign w:val="center"/>
          </w:tcPr>
          <w:p w14:paraId="44066BE6"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45662B3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7B950D4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val="restart"/>
            <w:tcBorders>
              <w:top w:val="nil"/>
              <w:left w:val="single" w:sz="4" w:space="0" w:color="000000"/>
              <w:bottom w:val="single" w:sz="4" w:space="0" w:color="000000"/>
              <w:right w:val="single" w:sz="4" w:space="0" w:color="000000"/>
            </w:tcBorders>
            <w:shd w:val="clear" w:color="auto" w:fill="auto"/>
            <w:vAlign w:val="center"/>
          </w:tcPr>
          <w:p w14:paraId="202B92B9"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199F2656"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540067B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2E96E5F7"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6E010773"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1519" w:type="dxa"/>
            <w:gridSpan w:val="2"/>
            <w:tcBorders>
              <w:top w:val="nil"/>
              <w:left w:val="nil"/>
              <w:bottom w:val="single" w:sz="4" w:space="0" w:color="000000"/>
              <w:right w:val="single" w:sz="4" w:space="0" w:color="000000"/>
            </w:tcBorders>
            <w:shd w:val="clear" w:color="auto" w:fill="auto"/>
            <w:vAlign w:val="center"/>
          </w:tcPr>
          <w:p w14:paraId="3887B4FF"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0,22 </w:t>
            </w:r>
          </w:p>
        </w:tc>
        <w:tc>
          <w:tcPr>
            <w:tcW w:w="1103" w:type="dxa"/>
            <w:tcBorders>
              <w:top w:val="nil"/>
              <w:left w:val="nil"/>
              <w:bottom w:val="single" w:sz="4" w:space="0" w:color="000000"/>
              <w:right w:val="single" w:sz="4" w:space="0" w:color="000000"/>
            </w:tcBorders>
            <w:shd w:val="clear" w:color="auto" w:fill="auto"/>
            <w:vAlign w:val="center"/>
          </w:tcPr>
          <w:p w14:paraId="49377BF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709BB10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1FE46FB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299C082"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098E7D1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3A60EE7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33A9E7CF"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1519" w:type="dxa"/>
            <w:gridSpan w:val="2"/>
            <w:tcBorders>
              <w:top w:val="nil"/>
              <w:left w:val="nil"/>
              <w:bottom w:val="single" w:sz="4" w:space="0" w:color="000000"/>
              <w:right w:val="single" w:sz="4" w:space="0" w:color="000000"/>
            </w:tcBorders>
            <w:shd w:val="clear" w:color="auto" w:fill="auto"/>
            <w:vAlign w:val="center"/>
          </w:tcPr>
          <w:p w14:paraId="182EC519"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1103" w:type="dxa"/>
            <w:tcBorders>
              <w:top w:val="nil"/>
              <w:left w:val="nil"/>
              <w:bottom w:val="single" w:sz="4" w:space="0" w:color="000000"/>
              <w:right w:val="single" w:sz="4" w:space="0" w:color="000000"/>
            </w:tcBorders>
            <w:shd w:val="clear" w:color="auto" w:fill="auto"/>
            <w:vAlign w:val="center"/>
          </w:tcPr>
          <w:p w14:paraId="554BFBD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5F0943F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0180506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EEEE5A7"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4F7B187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4065648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0CCE7D7E"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1519" w:type="dxa"/>
            <w:gridSpan w:val="2"/>
            <w:tcBorders>
              <w:top w:val="nil"/>
              <w:left w:val="nil"/>
              <w:bottom w:val="single" w:sz="4" w:space="0" w:color="000000"/>
              <w:right w:val="single" w:sz="4" w:space="0" w:color="000000"/>
            </w:tcBorders>
            <w:shd w:val="clear" w:color="auto" w:fill="auto"/>
            <w:vAlign w:val="center"/>
          </w:tcPr>
          <w:p w14:paraId="68B0F435"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0,70 </w:t>
            </w:r>
          </w:p>
        </w:tc>
        <w:tc>
          <w:tcPr>
            <w:tcW w:w="1103" w:type="dxa"/>
            <w:tcBorders>
              <w:top w:val="nil"/>
              <w:left w:val="nil"/>
              <w:bottom w:val="single" w:sz="4" w:space="0" w:color="000000"/>
              <w:right w:val="single" w:sz="4" w:space="0" w:color="000000"/>
            </w:tcBorders>
            <w:shd w:val="clear" w:color="auto" w:fill="auto"/>
            <w:vAlign w:val="center"/>
          </w:tcPr>
          <w:p w14:paraId="6795804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6D65FFC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7D1237A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5DA25CF"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6DED109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3AA2FB7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19954F69"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1519" w:type="dxa"/>
            <w:gridSpan w:val="2"/>
            <w:tcBorders>
              <w:top w:val="nil"/>
              <w:left w:val="nil"/>
              <w:bottom w:val="single" w:sz="4" w:space="0" w:color="000000"/>
              <w:right w:val="single" w:sz="4" w:space="0" w:color="000000"/>
            </w:tcBorders>
            <w:shd w:val="clear" w:color="auto" w:fill="auto"/>
            <w:vAlign w:val="center"/>
          </w:tcPr>
          <w:p w14:paraId="10142073"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6F2DA32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44DA1FE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7F060AD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F48A2FC"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3CE9321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5932950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048C5277"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1519" w:type="dxa"/>
            <w:gridSpan w:val="2"/>
            <w:tcBorders>
              <w:top w:val="nil"/>
              <w:left w:val="nil"/>
              <w:bottom w:val="single" w:sz="4" w:space="0" w:color="000000"/>
              <w:right w:val="single" w:sz="4" w:space="0" w:color="000000"/>
            </w:tcBorders>
            <w:shd w:val="clear" w:color="auto" w:fill="auto"/>
            <w:vAlign w:val="center"/>
          </w:tcPr>
          <w:p w14:paraId="16444AB1"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54F2294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6925DBA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6C69BB7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2F4594D"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10A17B9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1E0EDB6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3B038A7B"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1519" w:type="dxa"/>
            <w:gridSpan w:val="2"/>
            <w:tcBorders>
              <w:top w:val="nil"/>
              <w:left w:val="nil"/>
              <w:bottom w:val="single" w:sz="4" w:space="0" w:color="000000"/>
              <w:right w:val="single" w:sz="4" w:space="0" w:color="000000"/>
            </w:tcBorders>
            <w:shd w:val="clear" w:color="auto" w:fill="auto"/>
            <w:vAlign w:val="center"/>
          </w:tcPr>
          <w:p w14:paraId="11E473E4"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043EB831"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752CD26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5391299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1CECFA7"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7312863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28B48C8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31801AFE"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Σ06</w:t>
            </w:r>
          </w:p>
        </w:tc>
        <w:tc>
          <w:tcPr>
            <w:tcW w:w="1519" w:type="dxa"/>
            <w:gridSpan w:val="2"/>
            <w:tcBorders>
              <w:top w:val="nil"/>
              <w:left w:val="nil"/>
              <w:bottom w:val="single" w:sz="4" w:space="0" w:color="000000"/>
              <w:right w:val="single" w:sz="4" w:space="0" w:color="000000"/>
            </w:tcBorders>
            <w:shd w:val="clear" w:color="auto" w:fill="auto"/>
            <w:vAlign w:val="center"/>
          </w:tcPr>
          <w:p w14:paraId="1A985718"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1,00 </w:t>
            </w:r>
          </w:p>
        </w:tc>
        <w:tc>
          <w:tcPr>
            <w:tcW w:w="1103" w:type="dxa"/>
            <w:tcBorders>
              <w:top w:val="nil"/>
              <w:left w:val="nil"/>
              <w:bottom w:val="single" w:sz="4" w:space="0" w:color="000000"/>
              <w:right w:val="single" w:sz="4" w:space="0" w:color="000000"/>
            </w:tcBorders>
            <w:shd w:val="clear" w:color="auto" w:fill="auto"/>
            <w:vAlign w:val="center"/>
          </w:tcPr>
          <w:p w14:paraId="6151FED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21AB91F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4E0BB29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544A33D5"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6601051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val="restart"/>
            <w:tcBorders>
              <w:top w:val="nil"/>
              <w:left w:val="single" w:sz="4" w:space="0" w:color="000000"/>
              <w:bottom w:val="single" w:sz="4" w:space="0" w:color="000000"/>
              <w:right w:val="single" w:sz="4" w:space="0" w:color="000000"/>
            </w:tcBorders>
            <w:shd w:val="clear" w:color="auto" w:fill="auto"/>
            <w:vAlign w:val="center"/>
          </w:tcPr>
          <w:p w14:paraId="502E4CBA"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Π.Π.11.4.</w:t>
            </w:r>
            <w:r w:rsidRPr="00BA3F7B">
              <w:rPr>
                <w:rFonts w:ascii="Arial Narrow" w:eastAsia="Arial Narrow" w:hAnsi="Arial Narrow" w:cs="Arial Narrow"/>
                <w:color w:val="000000"/>
                <w:sz w:val="18"/>
                <w:szCs w:val="18"/>
                <w:lang w:val="el-GR"/>
              </w:rPr>
              <w:t xml:space="preserve"> Φάκελος εποπτειών (παρουσιολόγιο, αρχείο πεπραγμένων)</w:t>
            </w:r>
          </w:p>
        </w:tc>
        <w:tc>
          <w:tcPr>
            <w:tcW w:w="607" w:type="dxa"/>
            <w:tcBorders>
              <w:top w:val="nil"/>
              <w:left w:val="nil"/>
              <w:bottom w:val="single" w:sz="4" w:space="0" w:color="000000"/>
              <w:right w:val="single" w:sz="4" w:space="0" w:color="000000"/>
            </w:tcBorders>
            <w:shd w:val="clear" w:color="auto" w:fill="auto"/>
            <w:vAlign w:val="center"/>
          </w:tcPr>
          <w:p w14:paraId="1B426CF0"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1519" w:type="dxa"/>
            <w:gridSpan w:val="2"/>
            <w:tcBorders>
              <w:top w:val="nil"/>
              <w:left w:val="nil"/>
              <w:bottom w:val="single" w:sz="4" w:space="0" w:color="000000"/>
              <w:right w:val="single" w:sz="4" w:space="0" w:color="000000"/>
            </w:tcBorders>
            <w:shd w:val="clear" w:color="auto" w:fill="auto"/>
            <w:vAlign w:val="center"/>
          </w:tcPr>
          <w:p w14:paraId="5E5A0635"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3EAD02F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0E584E5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val="restart"/>
            <w:tcBorders>
              <w:top w:val="nil"/>
              <w:left w:val="single" w:sz="4" w:space="0" w:color="000000"/>
              <w:bottom w:val="single" w:sz="4" w:space="0" w:color="000000"/>
              <w:right w:val="single" w:sz="4" w:space="0" w:color="000000"/>
            </w:tcBorders>
            <w:shd w:val="clear" w:color="auto" w:fill="auto"/>
            <w:vAlign w:val="center"/>
          </w:tcPr>
          <w:p w14:paraId="6CC17248"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289B7397"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3DB3600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2576AFE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5545EFFA"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1519" w:type="dxa"/>
            <w:gridSpan w:val="2"/>
            <w:tcBorders>
              <w:top w:val="nil"/>
              <w:left w:val="nil"/>
              <w:bottom w:val="single" w:sz="4" w:space="0" w:color="000000"/>
              <w:right w:val="single" w:sz="4" w:space="0" w:color="000000"/>
            </w:tcBorders>
            <w:shd w:val="clear" w:color="auto" w:fill="auto"/>
            <w:vAlign w:val="center"/>
          </w:tcPr>
          <w:p w14:paraId="77142E39"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1103" w:type="dxa"/>
            <w:tcBorders>
              <w:top w:val="nil"/>
              <w:left w:val="nil"/>
              <w:bottom w:val="single" w:sz="4" w:space="0" w:color="000000"/>
              <w:right w:val="single" w:sz="4" w:space="0" w:color="000000"/>
            </w:tcBorders>
            <w:shd w:val="clear" w:color="auto" w:fill="auto"/>
            <w:vAlign w:val="center"/>
          </w:tcPr>
          <w:p w14:paraId="5C3E29D4"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57D7A43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06C4025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C45B639"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6EAE3E7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2D9F80E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5B20C268"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1519" w:type="dxa"/>
            <w:gridSpan w:val="2"/>
            <w:tcBorders>
              <w:top w:val="nil"/>
              <w:left w:val="nil"/>
              <w:bottom w:val="single" w:sz="4" w:space="0" w:color="000000"/>
              <w:right w:val="single" w:sz="4" w:space="0" w:color="000000"/>
            </w:tcBorders>
            <w:shd w:val="clear" w:color="auto" w:fill="auto"/>
            <w:vAlign w:val="center"/>
          </w:tcPr>
          <w:p w14:paraId="12CEFB3B"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1103" w:type="dxa"/>
            <w:tcBorders>
              <w:top w:val="nil"/>
              <w:left w:val="nil"/>
              <w:bottom w:val="single" w:sz="4" w:space="0" w:color="000000"/>
              <w:right w:val="single" w:sz="4" w:space="0" w:color="000000"/>
            </w:tcBorders>
            <w:shd w:val="clear" w:color="auto" w:fill="auto"/>
            <w:vAlign w:val="center"/>
          </w:tcPr>
          <w:p w14:paraId="2988CC0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0008920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63D6A35B"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5B05C746"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596C79D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318B958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52F46D7A"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1519" w:type="dxa"/>
            <w:gridSpan w:val="2"/>
            <w:tcBorders>
              <w:top w:val="nil"/>
              <w:left w:val="nil"/>
              <w:bottom w:val="single" w:sz="4" w:space="0" w:color="000000"/>
              <w:right w:val="single" w:sz="4" w:space="0" w:color="000000"/>
            </w:tcBorders>
            <w:shd w:val="clear" w:color="auto" w:fill="auto"/>
            <w:vAlign w:val="center"/>
          </w:tcPr>
          <w:p w14:paraId="0618D0D1"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1103" w:type="dxa"/>
            <w:tcBorders>
              <w:top w:val="nil"/>
              <w:left w:val="nil"/>
              <w:bottom w:val="single" w:sz="4" w:space="0" w:color="000000"/>
              <w:right w:val="single" w:sz="4" w:space="0" w:color="000000"/>
            </w:tcBorders>
            <w:shd w:val="clear" w:color="auto" w:fill="auto"/>
            <w:vAlign w:val="center"/>
          </w:tcPr>
          <w:p w14:paraId="010FA03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4F814F7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2ED2760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D40B4FF"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07BAAA2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1F1DD52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56875491"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1519" w:type="dxa"/>
            <w:gridSpan w:val="2"/>
            <w:tcBorders>
              <w:top w:val="nil"/>
              <w:left w:val="nil"/>
              <w:bottom w:val="single" w:sz="4" w:space="0" w:color="000000"/>
              <w:right w:val="single" w:sz="4" w:space="0" w:color="000000"/>
            </w:tcBorders>
            <w:shd w:val="clear" w:color="auto" w:fill="auto"/>
            <w:vAlign w:val="center"/>
          </w:tcPr>
          <w:p w14:paraId="20C4343E"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2214E1C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16264C1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5640C13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BD9199B"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066C4A9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0376664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703ED9C8"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1519" w:type="dxa"/>
            <w:gridSpan w:val="2"/>
            <w:tcBorders>
              <w:top w:val="nil"/>
              <w:left w:val="nil"/>
              <w:bottom w:val="single" w:sz="4" w:space="0" w:color="000000"/>
              <w:right w:val="single" w:sz="4" w:space="0" w:color="000000"/>
            </w:tcBorders>
            <w:shd w:val="clear" w:color="auto" w:fill="auto"/>
            <w:vAlign w:val="center"/>
          </w:tcPr>
          <w:p w14:paraId="3635B0A3"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44C6351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02F0292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52665BB5"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719DFB9"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12B81A8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3BDEE1B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70854107"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1519" w:type="dxa"/>
            <w:gridSpan w:val="2"/>
            <w:tcBorders>
              <w:top w:val="nil"/>
              <w:left w:val="nil"/>
              <w:bottom w:val="single" w:sz="4" w:space="0" w:color="000000"/>
              <w:right w:val="single" w:sz="4" w:space="0" w:color="000000"/>
            </w:tcBorders>
            <w:shd w:val="clear" w:color="auto" w:fill="auto"/>
            <w:vAlign w:val="center"/>
          </w:tcPr>
          <w:p w14:paraId="431CA1CE"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3C7823D8"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6803DE4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7773F8B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D4D02FC"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76A8824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399A3E2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6D50054F"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Σ06</w:t>
            </w:r>
          </w:p>
        </w:tc>
        <w:tc>
          <w:tcPr>
            <w:tcW w:w="1519" w:type="dxa"/>
            <w:gridSpan w:val="2"/>
            <w:tcBorders>
              <w:top w:val="nil"/>
              <w:left w:val="nil"/>
              <w:bottom w:val="single" w:sz="4" w:space="0" w:color="000000"/>
              <w:right w:val="single" w:sz="4" w:space="0" w:color="000000"/>
            </w:tcBorders>
            <w:shd w:val="clear" w:color="auto" w:fill="auto"/>
            <w:vAlign w:val="center"/>
          </w:tcPr>
          <w:p w14:paraId="31E8940C"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1,00 </w:t>
            </w:r>
          </w:p>
        </w:tc>
        <w:tc>
          <w:tcPr>
            <w:tcW w:w="1103" w:type="dxa"/>
            <w:tcBorders>
              <w:top w:val="nil"/>
              <w:left w:val="nil"/>
              <w:bottom w:val="single" w:sz="4" w:space="0" w:color="000000"/>
              <w:right w:val="single" w:sz="4" w:space="0" w:color="000000"/>
            </w:tcBorders>
            <w:shd w:val="clear" w:color="auto" w:fill="auto"/>
            <w:vAlign w:val="center"/>
          </w:tcPr>
          <w:p w14:paraId="42845D03"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6AF10EF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3CD7C92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23E9C2A0"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4E78564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val="restart"/>
            <w:tcBorders>
              <w:top w:val="nil"/>
              <w:left w:val="single" w:sz="4" w:space="0" w:color="000000"/>
              <w:bottom w:val="single" w:sz="4" w:space="0" w:color="000000"/>
              <w:right w:val="single" w:sz="4" w:space="0" w:color="000000"/>
            </w:tcBorders>
            <w:shd w:val="clear" w:color="auto" w:fill="auto"/>
            <w:vAlign w:val="center"/>
          </w:tcPr>
          <w:p w14:paraId="79922493"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Π.Π.11.5.</w:t>
            </w:r>
            <w:r w:rsidRPr="00BA3F7B">
              <w:rPr>
                <w:rFonts w:ascii="Arial Narrow" w:eastAsia="Arial Narrow" w:hAnsi="Arial Narrow" w:cs="Arial Narrow"/>
                <w:color w:val="000000"/>
                <w:sz w:val="18"/>
                <w:szCs w:val="18"/>
                <w:lang w:val="el-GR"/>
              </w:rPr>
              <w:t xml:space="preserve"> Έκθεση αυτοαξιολόγησης σχετικά με την πορεία υλοποίησης του έργου</w:t>
            </w:r>
          </w:p>
        </w:tc>
        <w:tc>
          <w:tcPr>
            <w:tcW w:w="607" w:type="dxa"/>
            <w:tcBorders>
              <w:top w:val="nil"/>
              <w:left w:val="nil"/>
              <w:bottom w:val="single" w:sz="4" w:space="0" w:color="000000"/>
              <w:right w:val="single" w:sz="4" w:space="0" w:color="000000"/>
            </w:tcBorders>
            <w:shd w:val="clear" w:color="auto" w:fill="auto"/>
            <w:vAlign w:val="center"/>
          </w:tcPr>
          <w:p w14:paraId="76920C3E"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YOE</w:t>
            </w:r>
          </w:p>
        </w:tc>
        <w:tc>
          <w:tcPr>
            <w:tcW w:w="1519" w:type="dxa"/>
            <w:gridSpan w:val="2"/>
            <w:tcBorders>
              <w:top w:val="nil"/>
              <w:left w:val="nil"/>
              <w:bottom w:val="single" w:sz="4" w:space="0" w:color="000000"/>
              <w:right w:val="single" w:sz="4" w:space="0" w:color="000000"/>
            </w:tcBorders>
            <w:shd w:val="clear" w:color="auto" w:fill="auto"/>
            <w:vAlign w:val="center"/>
          </w:tcPr>
          <w:p w14:paraId="5BEC95A4"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0,30 </w:t>
            </w:r>
          </w:p>
        </w:tc>
        <w:tc>
          <w:tcPr>
            <w:tcW w:w="1103" w:type="dxa"/>
            <w:tcBorders>
              <w:top w:val="nil"/>
              <w:left w:val="nil"/>
              <w:bottom w:val="single" w:sz="4" w:space="0" w:color="000000"/>
              <w:right w:val="single" w:sz="4" w:space="0" w:color="000000"/>
            </w:tcBorders>
            <w:shd w:val="clear" w:color="auto" w:fill="auto"/>
            <w:vAlign w:val="center"/>
          </w:tcPr>
          <w:p w14:paraId="1E359CC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09CD57B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val="restart"/>
            <w:tcBorders>
              <w:top w:val="nil"/>
              <w:left w:val="single" w:sz="4" w:space="0" w:color="000000"/>
              <w:bottom w:val="single" w:sz="4" w:space="0" w:color="000000"/>
              <w:right w:val="single" w:sz="4" w:space="0" w:color="000000"/>
            </w:tcBorders>
            <w:shd w:val="clear" w:color="auto" w:fill="auto"/>
            <w:vAlign w:val="center"/>
          </w:tcPr>
          <w:p w14:paraId="25AAC8E5"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53177E19"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59DC27E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6DF3901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33EBFE5A"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ΔΟΙΚ</w:t>
            </w:r>
          </w:p>
        </w:tc>
        <w:tc>
          <w:tcPr>
            <w:tcW w:w="1519" w:type="dxa"/>
            <w:gridSpan w:val="2"/>
            <w:tcBorders>
              <w:top w:val="nil"/>
              <w:left w:val="nil"/>
              <w:bottom w:val="single" w:sz="4" w:space="0" w:color="000000"/>
              <w:right w:val="single" w:sz="4" w:space="0" w:color="000000"/>
            </w:tcBorders>
            <w:shd w:val="clear" w:color="auto" w:fill="auto"/>
            <w:vAlign w:val="center"/>
          </w:tcPr>
          <w:p w14:paraId="7F89927E"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0,21 </w:t>
            </w:r>
          </w:p>
        </w:tc>
        <w:tc>
          <w:tcPr>
            <w:tcW w:w="1103" w:type="dxa"/>
            <w:tcBorders>
              <w:top w:val="nil"/>
              <w:left w:val="nil"/>
              <w:bottom w:val="single" w:sz="4" w:space="0" w:color="000000"/>
              <w:right w:val="single" w:sz="4" w:space="0" w:color="000000"/>
            </w:tcBorders>
            <w:shd w:val="clear" w:color="auto" w:fill="auto"/>
            <w:vAlign w:val="center"/>
          </w:tcPr>
          <w:p w14:paraId="5BC5D6C5"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4FCD2C1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0D21571C"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3B48245"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474D766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01C30CE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32D3C7F3"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Σ01</w:t>
            </w:r>
          </w:p>
        </w:tc>
        <w:tc>
          <w:tcPr>
            <w:tcW w:w="1519" w:type="dxa"/>
            <w:gridSpan w:val="2"/>
            <w:tcBorders>
              <w:top w:val="nil"/>
              <w:left w:val="nil"/>
              <w:bottom w:val="single" w:sz="4" w:space="0" w:color="000000"/>
              <w:right w:val="single" w:sz="4" w:space="0" w:color="000000"/>
            </w:tcBorders>
            <w:shd w:val="clear" w:color="auto" w:fill="auto"/>
            <w:vAlign w:val="center"/>
          </w:tcPr>
          <w:p w14:paraId="01AA85AF"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1103" w:type="dxa"/>
            <w:tcBorders>
              <w:top w:val="nil"/>
              <w:left w:val="nil"/>
              <w:bottom w:val="single" w:sz="4" w:space="0" w:color="000000"/>
              <w:right w:val="single" w:sz="4" w:space="0" w:color="000000"/>
            </w:tcBorders>
            <w:shd w:val="clear" w:color="auto" w:fill="auto"/>
            <w:vAlign w:val="center"/>
          </w:tcPr>
          <w:p w14:paraId="05D72AD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2A946B82"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1AED111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918EEE3"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0EF65F0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1CA87C7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06BB355D"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Σ02</w:t>
            </w:r>
          </w:p>
        </w:tc>
        <w:tc>
          <w:tcPr>
            <w:tcW w:w="1519" w:type="dxa"/>
            <w:gridSpan w:val="2"/>
            <w:tcBorders>
              <w:top w:val="nil"/>
              <w:left w:val="nil"/>
              <w:bottom w:val="single" w:sz="4" w:space="0" w:color="000000"/>
              <w:right w:val="single" w:sz="4" w:space="0" w:color="000000"/>
            </w:tcBorders>
            <w:shd w:val="clear" w:color="auto" w:fill="auto"/>
            <w:vAlign w:val="center"/>
          </w:tcPr>
          <w:p w14:paraId="56FAE9FE"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0,60 </w:t>
            </w:r>
          </w:p>
        </w:tc>
        <w:tc>
          <w:tcPr>
            <w:tcW w:w="1103" w:type="dxa"/>
            <w:tcBorders>
              <w:top w:val="nil"/>
              <w:left w:val="nil"/>
              <w:bottom w:val="single" w:sz="4" w:space="0" w:color="000000"/>
              <w:right w:val="single" w:sz="4" w:space="0" w:color="000000"/>
            </w:tcBorders>
            <w:shd w:val="clear" w:color="auto" w:fill="auto"/>
            <w:vAlign w:val="center"/>
          </w:tcPr>
          <w:p w14:paraId="72EF961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6C5EE12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0EF0708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98C97F6"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0C915522"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3E7BA49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2865E0EA"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1519" w:type="dxa"/>
            <w:gridSpan w:val="2"/>
            <w:tcBorders>
              <w:top w:val="nil"/>
              <w:left w:val="nil"/>
              <w:bottom w:val="single" w:sz="4" w:space="0" w:color="000000"/>
              <w:right w:val="single" w:sz="4" w:space="0" w:color="000000"/>
            </w:tcBorders>
            <w:shd w:val="clear" w:color="auto" w:fill="auto"/>
            <w:vAlign w:val="center"/>
          </w:tcPr>
          <w:p w14:paraId="6772435A"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258EC570"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7139292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38EDE59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13C8E791"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41AE794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5D6E97FD"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76C9BBE5"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Σ03</w:t>
            </w:r>
          </w:p>
        </w:tc>
        <w:tc>
          <w:tcPr>
            <w:tcW w:w="1519" w:type="dxa"/>
            <w:gridSpan w:val="2"/>
            <w:tcBorders>
              <w:top w:val="nil"/>
              <w:left w:val="nil"/>
              <w:bottom w:val="single" w:sz="4" w:space="0" w:color="000000"/>
              <w:right w:val="single" w:sz="4" w:space="0" w:color="000000"/>
            </w:tcBorders>
            <w:shd w:val="clear" w:color="auto" w:fill="auto"/>
            <w:vAlign w:val="center"/>
          </w:tcPr>
          <w:p w14:paraId="343A2B1D"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3694D92B"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075C141A"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727BD5E0"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30343F39"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1D685C73"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47AF7926"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31C78AAF"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Σ04</w:t>
            </w:r>
          </w:p>
        </w:tc>
        <w:tc>
          <w:tcPr>
            <w:tcW w:w="1519" w:type="dxa"/>
            <w:gridSpan w:val="2"/>
            <w:tcBorders>
              <w:top w:val="nil"/>
              <w:left w:val="nil"/>
              <w:bottom w:val="single" w:sz="4" w:space="0" w:color="000000"/>
              <w:right w:val="single" w:sz="4" w:space="0" w:color="000000"/>
            </w:tcBorders>
            <w:shd w:val="clear" w:color="auto" w:fill="auto"/>
            <w:vAlign w:val="center"/>
          </w:tcPr>
          <w:p w14:paraId="4F203A48"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0,50 </w:t>
            </w:r>
          </w:p>
        </w:tc>
        <w:tc>
          <w:tcPr>
            <w:tcW w:w="1103" w:type="dxa"/>
            <w:tcBorders>
              <w:top w:val="nil"/>
              <w:left w:val="nil"/>
              <w:bottom w:val="single" w:sz="4" w:space="0" w:color="000000"/>
              <w:right w:val="single" w:sz="4" w:space="0" w:color="000000"/>
            </w:tcBorders>
            <w:shd w:val="clear" w:color="auto" w:fill="auto"/>
            <w:vAlign w:val="center"/>
          </w:tcPr>
          <w:p w14:paraId="2268CCC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2984A1FF"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604773D9"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0D702404"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5F6A3D0E"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vMerge/>
            <w:tcBorders>
              <w:top w:val="nil"/>
              <w:left w:val="single" w:sz="4" w:space="0" w:color="000000"/>
              <w:bottom w:val="single" w:sz="4" w:space="0" w:color="000000"/>
              <w:right w:val="single" w:sz="4" w:space="0" w:color="000000"/>
            </w:tcBorders>
            <w:shd w:val="clear" w:color="auto" w:fill="auto"/>
            <w:vAlign w:val="center"/>
          </w:tcPr>
          <w:p w14:paraId="09B529A4"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607" w:type="dxa"/>
            <w:tcBorders>
              <w:top w:val="nil"/>
              <w:left w:val="nil"/>
              <w:bottom w:val="single" w:sz="4" w:space="0" w:color="000000"/>
              <w:right w:val="single" w:sz="4" w:space="0" w:color="000000"/>
            </w:tcBorders>
            <w:shd w:val="clear" w:color="auto" w:fill="auto"/>
            <w:vAlign w:val="center"/>
          </w:tcPr>
          <w:p w14:paraId="060B2D1B" w14:textId="77777777" w:rsidR="003C6BBB" w:rsidRPr="00BA3F7B" w:rsidRDefault="00C84A86">
            <w:pPr>
              <w:spacing w:after="0"/>
              <w:jc w:val="left"/>
              <w:rPr>
                <w:rFonts w:ascii="Arial Narrow" w:eastAsia="Arial Narrow" w:hAnsi="Arial Narrow" w:cs="Arial Narrow"/>
                <w:sz w:val="18"/>
                <w:szCs w:val="18"/>
              </w:rPr>
            </w:pPr>
            <w:r w:rsidRPr="00BA3F7B">
              <w:rPr>
                <w:rFonts w:ascii="Arial Narrow" w:eastAsia="Arial Narrow" w:hAnsi="Arial Narrow" w:cs="Arial Narrow"/>
                <w:sz w:val="18"/>
                <w:szCs w:val="18"/>
              </w:rPr>
              <w:t>Σ06</w:t>
            </w:r>
          </w:p>
        </w:tc>
        <w:tc>
          <w:tcPr>
            <w:tcW w:w="1519" w:type="dxa"/>
            <w:gridSpan w:val="2"/>
            <w:tcBorders>
              <w:top w:val="nil"/>
              <w:left w:val="nil"/>
              <w:bottom w:val="single" w:sz="4" w:space="0" w:color="000000"/>
              <w:right w:val="single" w:sz="4" w:space="0" w:color="000000"/>
            </w:tcBorders>
            <w:shd w:val="clear" w:color="auto" w:fill="auto"/>
            <w:vAlign w:val="center"/>
          </w:tcPr>
          <w:p w14:paraId="75CE24F2"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1,00 </w:t>
            </w:r>
          </w:p>
        </w:tc>
        <w:tc>
          <w:tcPr>
            <w:tcW w:w="1103" w:type="dxa"/>
            <w:tcBorders>
              <w:top w:val="nil"/>
              <w:left w:val="nil"/>
              <w:bottom w:val="single" w:sz="4" w:space="0" w:color="000000"/>
              <w:right w:val="single" w:sz="4" w:space="0" w:color="000000"/>
            </w:tcBorders>
            <w:shd w:val="clear" w:color="auto" w:fill="auto"/>
            <w:vAlign w:val="center"/>
          </w:tcPr>
          <w:p w14:paraId="006C4457"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54866AC9"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vMerge/>
            <w:tcBorders>
              <w:top w:val="nil"/>
              <w:left w:val="single" w:sz="4" w:space="0" w:color="000000"/>
              <w:bottom w:val="single" w:sz="4" w:space="0" w:color="000000"/>
              <w:right w:val="single" w:sz="4" w:space="0" w:color="000000"/>
            </w:tcBorders>
            <w:shd w:val="clear" w:color="auto" w:fill="auto"/>
            <w:vAlign w:val="center"/>
          </w:tcPr>
          <w:p w14:paraId="43BB8F2A"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r>
      <w:tr w:rsidR="003C6BBB" w:rsidRPr="00BA3F7B" w14:paraId="7F42BE13" w14:textId="77777777" w:rsidTr="0050357E">
        <w:trPr>
          <w:trHeight w:val="27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22225431"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color w:val="000000"/>
                <w:sz w:val="18"/>
                <w:szCs w:val="18"/>
              </w:rPr>
            </w:pPr>
          </w:p>
        </w:tc>
        <w:tc>
          <w:tcPr>
            <w:tcW w:w="3686" w:type="dxa"/>
            <w:tcBorders>
              <w:top w:val="nil"/>
              <w:left w:val="nil"/>
              <w:bottom w:val="single" w:sz="4" w:space="0" w:color="000000"/>
              <w:right w:val="single" w:sz="4" w:space="0" w:color="000000"/>
            </w:tcBorders>
            <w:shd w:val="clear" w:color="auto" w:fill="auto"/>
            <w:vAlign w:val="center"/>
          </w:tcPr>
          <w:p w14:paraId="1A04B21F"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Π.Π.11.6.</w:t>
            </w:r>
            <w:r w:rsidRPr="00BA3F7B">
              <w:rPr>
                <w:rFonts w:ascii="Arial Narrow" w:eastAsia="Arial Narrow" w:hAnsi="Arial Narrow" w:cs="Arial Narrow"/>
                <w:color w:val="000000"/>
                <w:sz w:val="18"/>
                <w:szCs w:val="18"/>
                <w:lang w:val="el-GR"/>
              </w:rPr>
              <w:t xml:space="preserve"> Έντυπο υλικό (αφίσα)</w:t>
            </w:r>
          </w:p>
        </w:tc>
        <w:tc>
          <w:tcPr>
            <w:tcW w:w="607" w:type="dxa"/>
            <w:tcBorders>
              <w:top w:val="nil"/>
              <w:left w:val="nil"/>
              <w:bottom w:val="single" w:sz="4" w:space="0" w:color="000000"/>
              <w:right w:val="single" w:sz="4" w:space="0" w:color="000000"/>
            </w:tcBorders>
            <w:shd w:val="clear" w:color="auto" w:fill="auto"/>
            <w:vAlign w:val="center"/>
          </w:tcPr>
          <w:p w14:paraId="41320C54"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Σ05</w:t>
            </w:r>
          </w:p>
        </w:tc>
        <w:tc>
          <w:tcPr>
            <w:tcW w:w="1519" w:type="dxa"/>
            <w:gridSpan w:val="2"/>
            <w:tcBorders>
              <w:top w:val="nil"/>
              <w:left w:val="nil"/>
              <w:bottom w:val="single" w:sz="4" w:space="0" w:color="000000"/>
              <w:right w:val="single" w:sz="4" w:space="0" w:color="000000"/>
            </w:tcBorders>
            <w:shd w:val="clear" w:color="auto" w:fill="auto"/>
            <w:vAlign w:val="center"/>
          </w:tcPr>
          <w:p w14:paraId="380FCDC7"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0,65 </w:t>
            </w:r>
          </w:p>
        </w:tc>
        <w:tc>
          <w:tcPr>
            <w:tcW w:w="1103" w:type="dxa"/>
            <w:tcBorders>
              <w:top w:val="nil"/>
              <w:left w:val="nil"/>
              <w:bottom w:val="single" w:sz="4" w:space="0" w:color="000000"/>
              <w:right w:val="single" w:sz="4" w:space="0" w:color="000000"/>
            </w:tcBorders>
            <w:shd w:val="clear" w:color="auto" w:fill="auto"/>
            <w:vAlign w:val="center"/>
          </w:tcPr>
          <w:p w14:paraId="51562E46"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723A0B3E"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tcBorders>
              <w:top w:val="nil"/>
              <w:left w:val="nil"/>
              <w:bottom w:val="single" w:sz="4" w:space="0" w:color="000000"/>
              <w:right w:val="single" w:sz="4" w:space="0" w:color="000000"/>
            </w:tcBorders>
            <w:shd w:val="clear" w:color="auto" w:fill="auto"/>
            <w:vAlign w:val="center"/>
          </w:tcPr>
          <w:p w14:paraId="37CE453B"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711F3E13" w14:textId="77777777" w:rsidTr="0050357E">
        <w:trPr>
          <w:trHeight w:val="540"/>
        </w:trPr>
        <w:tc>
          <w:tcPr>
            <w:tcW w:w="987" w:type="dxa"/>
            <w:vMerge/>
            <w:tcBorders>
              <w:top w:val="nil"/>
              <w:left w:val="single" w:sz="4" w:space="0" w:color="000000"/>
              <w:bottom w:val="single" w:sz="4" w:space="0" w:color="000000"/>
              <w:right w:val="single" w:sz="4" w:space="0" w:color="000000"/>
            </w:tcBorders>
            <w:shd w:val="clear" w:color="auto" w:fill="auto"/>
            <w:vAlign w:val="center"/>
          </w:tcPr>
          <w:p w14:paraId="3E82D058" w14:textId="77777777" w:rsidR="003C6BBB" w:rsidRPr="00BA3F7B" w:rsidRDefault="003C6BBB">
            <w:pPr>
              <w:widowControl w:val="0"/>
              <w:pBdr>
                <w:top w:val="nil"/>
                <w:left w:val="nil"/>
                <w:bottom w:val="nil"/>
                <w:right w:val="nil"/>
                <w:between w:val="nil"/>
              </w:pBdr>
              <w:spacing w:after="0" w:line="276" w:lineRule="auto"/>
              <w:jc w:val="left"/>
              <w:rPr>
                <w:rFonts w:ascii="Arial Narrow" w:eastAsia="Arial Narrow" w:hAnsi="Arial Narrow" w:cs="Arial Narrow"/>
                <w:b/>
                <w:color w:val="000000"/>
                <w:sz w:val="18"/>
                <w:szCs w:val="18"/>
              </w:rPr>
            </w:pPr>
          </w:p>
        </w:tc>
        <w:tc>
          <w:tcPr>
            <w:tcW w:w="3686" w:type="dxa"/>
            <w:tcBorders>
              <w:top w:val="nil"/>
              <w:left w:val="nil"/>
              <w:bottom w:val="single" w:sz="4" w:space="0" w:color="000000"/>
              <w:right w:val="single" w:sz="4" w:space="0" w:color="000000"/>
            </w:tcBorders>
            <w:shd w:val="clear" w:color="auto" w:fill="auto"/>
            <w:vAlign w:val="center"/>
          </w:tcPr>
          <w:p w14:paraId="3B7F9A1C" w14:textId="77777777" w:rsidR="003C6BBB" w:rsidRPr="00BA3F7B" w:rsidRDefault="00C84A86">
            <w:pPr>
              <w:spacing w:after="0"/>
              <w:jc w:val="left"/>
              <w:rPr>
                <w:rFonts w:ascii="Arial Narrow" w:eastAsia="Arial Narrow" w:hAnsi="Arial Narrow" w:cs="Arial Narrow"/>
                <w:b/>
                <w:color w:val="000000"/>
                <w:sz w:val="18"/>
                <w:szCs w:val="18"/>
                <w:lang w:val="el-GR"/>
              </w:rPr>
            </w:pPr>
            <w:r w:rsidRPr="00BA3F7B">
              <w:rPr>
                <w:rFonts w:ascii="Arial Narrow" w:eastAsia="Arial Narrow" w:hAnsi="Arial Narrow" w:cs="Arial Narrow"/>
                <w:b/>
                <w:color w:val="000000"/>
                <w:sz w:val="18"/>
                <w:szCs w:val="18"/>
                <w:lang w:val="el-GR"/>
              </w:rPr>
              <w:t>Π.Π.11.7.</w:t>
            </w:r>
            <w:r w:rsidRPr="00BA3F7B">
              <w:rPr>
                <w:rFonts w:ascii="Arial Narrow" w:eastAsia="Arial Narrow" w:hAnsi="Arial Narrow" w:cs="Arial Narrow"/>
                <w:color w:val="000000"/>
                <w:sz w:val="18"/>
                <w:szCs w:val="18"/>
                <w:lang w:val="el-GR"/>
              </w:rPr>
              <w:t xml:space="preserve"> Έκθεση 4ης εκδήλωσης (Πρόγραμμα, πρόσκληση, φωτογραφικό υλικό, έκθεση απολογισμού εκδήλωσης, </w:t>
            </w:r>
            <w:r w:rsidRPr="00BA3F7B">
              <w:rPr>
                <w:rFonts w:ascii="Arial Narrow" w:eastAsia="Arial Narrow" w:hAnsi="Arial Narrow" w:cs="Arial Narrow"/>
                <w:color w:val="000000"/>
                <w:sz w:val="18"/>
                <w:szCs w:val="18"/>
              </w:rPr>
              <w:t>Check</w:t>
            </w:r>
            <w:r w:rsidRPr="00BA3F7B">
              <w:rPr>
                <w:rFonts w:ascii="Arial Narrow" w:eastAsia="Arial Narrow" w:hAnsi="Arial Narrow" w:cs="Arial Narrow"/>
                <w:color w:val="000000"/>
                <w:sz w:val="18"/>
                <w:szCs w:val="18"/>
                <w:lang w:val="el-GR"/>
              </w:rPr>
              <w:t xml:space="preserve"> </w:t>
            </w:r>
            <w:r w:rsidRPr="00BA3F7B">
              <w:rPr>
                <w:rFonts w:ascii="Arial Narrow" w:eastAsia="Arial Narrow" w:hAnsi="Arial Narrow" w:cs="Arial Narrow"/>
                <w:color w:val="000000"/>
                <w:sz w:val="18"/>
                <w:szCs w:val="18"/>
              </w:rPr>
              <w:t>list</w:t>
            </w:r>
            <w:r w:rsidRPr="00BA3F7B">
              <w:rPr>
                <w:rFonts w:ascii="Arial Narrow" w:eastAsia="Arial Narrow" w:hAnsi="Arial Narrow" w:cs="Arial Narrow"/>
                <w:color w:val="000000"/>
                <w:sz w:val="18"/>
                <w:szCs w:val="18"/>
                <w:lang w:val="el-GR"/>
              </w:rPr>
              <w:t xml:space="preserve"> συμμόρφωσης </w:t>
            </w:r>
            <w:r w:rsidRPr="00BA3F7B">
              <w:rPr>
                <w:rFonts w:ascii="Arial Narrow" w:eastAsia="Arial Narrow" w:hAnsi="Arial Narrow" w:cs="Arial Narrow"/>
                <w:color w:val="000000"/>
                <w:sz w:val="18"/>
                <w:szCs w:val="18"/>
              </w:rPr>
              <w:t>GDPR</w:t>
            </w:r>
            <w:r w:rsidRPr="00BA3F7B">
              <w:rPr>
                <w:rFonts w:ascii="Arial Narrow" w:eastAsia="Arial Narrow" w:hAnsi="Arial Narrow" w:cs="Arial Narrow"/>
                <w:color w:val="000000"/>
                <w:sz w:val="18"/>
                <w:szCs w:val="18"/>
                <w:lang w:val="el-GR"/>
              </w:rPr>
              <w:t>)</w:t>
            </w:r>
          </w:p>
        </w:tc>
        <w:tc>
          <w:tcPr>
            <w:tcW w:w="607" w:type="dxa"/>
            <w:tcBorders>
              <w:top w:val="nil"/>
              <w:left w:val="nil"/>
              <w:bottom w:val="single" w:sz="4" w:space="0" w:color="000000"/>
              <w:right w:val="single" w:sz="4" w:space="0" w:color="000000"/>
            </w:tcBorders>
            <w:shd w:val="clear" w:color="auto" w:fill="auto"/>
            <w:vAlign w:val="center"/>
          </w:tcPr>
          <w:p w14:paraId="2947EB5B"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Σ05</w:t>
            </w:r>
          </w:p>
        </w:tc>
        <w:tc>
          <w:tcPr>
            <w:tcW w:w="1519" w:type="dxa"/>
            <w:gridSpan w:val="2"/>
            <w:tcBorders>
              <w:top w:val="nil"/>
              <w:left w:val="nil"/>
              <w:bottom w:val="single" w:sz="4" w:space="0" w:color="000000"/>
              <w:right w:val="single" w:sz="4" w:space="0" w:color="000000"/>
            </w:tcBorders>
            <w:shd w:val="clear" w:color="auto" w:fill="auto"/>
            <w:vAlign w:val="center"/>
          </w:tcPr>
          <w:p w14:paraId="471CCAF7" w14:textId="77777777" w:rsidR="003C6BBB" w:rsidRPr="00BA3F7B" w:rsidRDefault="00C84A86">
            <w:pPr>
              <w:spacing w:after="0"/>
              <w:rPr>
                <w:rFonts w:ascii="Arial Narrow" w:eastAsia="Arial Narrow" w:hAnsi="Arial Narrow" w:cs="Arial Narrow"/>
                <w:sz w:val="18"/>
                <w:szCs w:val="18"/>
              </w:rPr>
            </w:pPr>
            <w:r w:rsidRPr="00BA3F7B">
              <w:rPr>
                <w:rFonts w:ascii="Arial Narrow" w:eastAsia="Arial Narrow" w:hAnsi="Arial Narrow" w:cs="Arial Narrow"/>
                <w:sz w:val="18"/>
                <w:szCs w:val="18"/>
              </w:rPr>
              <w:t xml:space="preserve">1,15 </w:t>
            </w:r>
          </w:p>
        </w:tc>
        <w:tc>
          <w:tcPr>
            <w:tcW w:w="1103" w:type="dxa"/>
            <w:tcBorders>
              <w:top w:val="nil"/>
              <w:left w:val="nil"/>
              <w:bottom w:val="single" w:sz="4" w:space="0" w:color="000000"/>
              <w:right w:val="single" w:sz="4" w:space="0" w:color="000000"/>
            </w:tcBorders>
            <w:shd w:val="clear" w:color="auto" w:fill="auto"/>
            <w:vAlign w:val="center"/>
          </w:tcPr>
          <w:p w14:paraId="36A33574"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103" w:type="dxa"/>
            <w:tcBorders>
              <w:top w:val="nil"/>
              <w:left w:val="nil"/>
              <w:bottom w:val="single" w:sz="4" w:space="0" w:color="000000"/>
              <w:right w:val="single" w:sz="4" w:space="0" w:color="000000"/>
            </w:tcBorders>
            <w:shd w:val="clear" w:color="auto" w:fill="auto"/>
            <w:vAlign w:val="center"/>
          </w:tcPr>
          <w:p w14:paraId="2E46872C" w14:textId="77777777" w:rsidR="003C6BBB" w:rsidRPr="00BA3F7B" w:rsidRDefault="00C84A86">
            <w:pPr>
              <w:spacing w:after="0"/>
              <w:rPr>
                <w:rFonts w:ascii="Arial Narrow" w:eastAsia="Arial Narrow" w:hAnsi="Arial Narrow" w:cs="Arial Narrow"/>
                <w:color w:val="000000"/>
                <w:sz w:val="18"/>
                <w:szCs w:val="18"/>
              </w:rPr>
            </w:pPr>
            <w:r w:rsidRPr="00BA3F7B">
              <w:rPr>
                <w:rFonts w:ascii="Arial Narrow" w:eastAsia="Arial Narrow" w:hAnsi="Arial Narrow" w:cs="Arial Narrow"/>
                <w:color w:val="000000"/>
                <w:sz w:val="18"/>
                <w:szCs w:val="18"/>
              </w:rPr>
              <w:t> </w:t>
            </w:r>
          </w:p>
        </w:tc>
        <w:tc>
          <w:tcPr>
            <w:tcW w:w="1207" w:type="dxa"/>
            <w:tcBorders>
              <w:top w:val="nil"/>
              <w:left w:val="nil"/>
              <w:bottom w:val="single" w:sz="4" w:space="0" w:color="000000"/>
              <w:right w:val="single" w:sz="4" w:space="0" w:color="000000"/>
            </w:tcBorders>
            <w:shd w:val="clear" w:color="auto" w:fill="auto"/>
            <w:vAlign w:val="center"/>
          </w:tcPr>
          <w:p w14:paraId="62BC6944" w14:textId="77777777" w:rsidR="003C6BBB" w:rsidRPr="00BA3F7B" w:rsidRDefault="00C84A86">
            <w:pPr>
              <w:spacing w:after="0"/>
              <w:jc w:val="right"/>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77238047" w14:textId="77777777" w:rsidTr="0050357E">
        <w:trPr>
          <w:trHeight w:val="270"/>
        </w:trPr>
        <w:tc>
          <w:tcPr>
            <w:tcW w:w="5288" w:type="dxa"/>
            <w:gridSpan w:val="4"/>
            <w:tcBorders>
              <w:top w:val="single" w:sz="4" w:space="0" w:color="000000"/>
              <w:left w:val="single" w:sz="4" w:space="0" w:color="000000"/>
              <w:bottom w:val="single" w:sz="4" w:space="0" w:color="000000"/>
              <w:right w:val="single" w:sz="4" w:space="0" w:color="000000"/>
            </w:tcBorders>
            <w:shd w:val="clear" w:color="auto" w:fill="D9E1F2"/>
            <w:vAlign w:val="center"/>
          </w:tcPr>
          <w:p w14:paraId="569D6014" w14:textId="77777777" w:rsidR="003C6BBB" w:rsidRPr="00BA3F7B" w:rsidRDefault="00C84A86">
            <w:pPr>
              <w:spacing w:after="0"/>
              <w:jc w:val="right"/>
              <w:rPr>
                <w:rFonts w:ascii="Arial Narrow" w:eastAsia="Arial Narrow" w:hAnsi="Arial Narrow" w:cs="Arial Narrow"/>
                <w:b/>
                <w:sz w:val="18"/>
                <w:szCs w:val="18"/>
              </w:rPr>
            </w:pPr>
            <w:r w:rsidRPr="00BA3F7B">
              <w:rPr>
                <w:rFonts w:ascii="Arial Narrow" w:eastAsia="Arial Narrow" w:hAnsi="Arial Narrow" w:cs="Arial Narrow"/>
                <w:b/>
                <w:sz w:val="18"/>
                <w:szCs w:val="18"/>
              </w:rPr>
              <w:t>Άθροισμα</w:t>
            </w:r>
          </w:p>
        </w:tc>
        <w:tc>
          <w:tcPr>
            <w:tcW w:w="1511" w:type="dxa"/>
            <w:tcBorders>
              <w:top w:val="nil"/>
              <w:left w:val="nil"/>
              <w:bottom w:val="single" w:sz="4" w:space="0" w:color="000000"/>
              <w:right w:val="single" w:sz="4" w:space="0" w:color="000000"/>
            </w:tcBorders>
            <w:shd w:val="clear" w:color="auto" w:fill="D9E1F2"/>
            <w:vAlign w:val="center"/>
          </w:tcPr>
          <w:p w14:paraId="6E7BBECC" w14:textId="77777777" w:rsidR="003C6BBB" w:rsidRPr="00BA3F7B" w:rsidRDefault="00C84A86">
            <w:pPr>
              <w:spacing w:after="0"/>
              <w:rPr>
                <w:rFonts w:ascii="Arial Narrow" w:eastAsia="Arial Narrow" w:hAnsi="Arial Narrow" w:cs="Arial Narrow"/>
                <w:b/>
                <w:sz w:val="18"/>
                <w:szCs w:val="18"/>
              </w:rPr>
            </w:pPr>
            <w:r w:rsidRPr="00BA3F7B">
              <w:rPr>
                <w:rFonts w:ascii="Arial Narrow" w:eastAsia="Arial Narrow" w:hAnsi="Arial Narrow" w:cs="Arial Narrow"/>
                <w:b/>
                <w:sz w:val="18"/>
                <w:szCs w:val="18"/>
              </w:rPr>
              <w:t xml:space="preserve">23,16 </w:t>
            </w:r>
          </w:p>
        </w:tc>
        <w:tc>
          <w:tcPr>
            <w:tcW w:w="1103" w:type="dxa"/>
            <w:tcBorders>
              <w:top w:val="nil"/>
              <w:left w:val="nil"/>
              <w:bottom w:val="single" w:sz="4" w:space="0" w:color="000000"/>
              <w:right w:val="single" w:sz="4" w:space="0" w:color="000000"/>
            </w:tcBorders>
            <w:shd w:val="clear" w:color="auto" w:fill="D9E1F2"/>
            <w:vAlign w:val="center"/>
          </w:tcPr>
          <w:p w14:paraId="1C5388A7" w14:textId="77777777" w:rsidR="003C6BBB" w:rsidRPr="00BA3F7B" w:rsidRDefault="00C84A86">
            <w:pPr>
              <w:spacing w:after="0"/>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c>
          <w:tcPr>
            <w:tcW w:w="2310" w:type="dxa"/>
            <w:gridSpan w:val="2"/>
            <w:tcBorders>
              <w:top w:val="single" w:sz="4" w:space="0" w:color="000000"/>
              <w:left w:val="nil"/>
              <w:bottom w:val="single" w:sz="4" w:space="0" w:color="000000"/>
              <w:right w:val="single" w:sz="4" w:space="0" w:color="000000"/>
            </w:tcBorders>
            <w:shd w:val="clear" w:color="auto" w:fill="D9E1F2"/>
            <w:vAlign w:val="center"/>
          </w:tcPr>
          <w:p w14:paraId="4BAE41EA"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r w:rsidR="003C6BBB" w:rsidRPr="00BA3F7B" w14:paraId="2275FF8E" w14:textId="77777777" w:rsidTr="0050357E">
        <w:trPr>
          <w:trHeight w:val="270"/>
        </w:trPr>
        <w:tc>
          <w:tcPr>
            <w:tcW w:w="5288" w:type="dxa"/>
            <w:gridSpan w:val="4"/>
            <w:tcBorders>
              <w:top w:val="single" w:sz="4" w:space="0" w:color="000000"/>
              <w:left w:val="single" w:sz="4" w:space="0" w:color="000000"/>
              <w:bottom w:val="single" w:sz="4" w:space="0" w:color="000000"/>
              <w:right w:val="single" w:sz="4" w:space="0" w:color="000000"/>
            </w:tcBorders>
            <w:shd w:val="clear" w:color="auto" w:fill="F8CBAD"/>
            <w:vAlign w:val="center"/>
          </w:tcPr>
          <w:p w14:paraId="27FD0E91"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Γενικό Άθροισμα</w:t>
            </w:r>
          </w:p>
        </w:tc>
        <w:tc>
          <w:tcPr>
            <w:tcW w:w="1511" w:type="dxa"/>
            <w:tcBorders>
              <w:top w:val="nil"/>
              <w:left w:val="nil"/>
              <w:bottom w:val="single" w:sz="4" w:space="0" w:color="000000"/>
              <w:right w:val="single" w:sz="4" w:space="0" w:color="000000"/>
            </w:tcBorders>
            <w:shd w:val="clear" w:color="auto" w:fill="F8CBAD"/>
            <w:vAlign w:val="center"/>
          </w:tcPr>
          <w:p w14:paraId="3224A45F" w14:textId="77777777" w:rsidR="003C6BBB" w:rsidRPr="00BA3F7B" w:rsidRDefault="00C84A86">
            <w:pPr>
              <w:spacing w:after="0"/>
              <w:rPr>
                <w:rFonts w:ascii="Arial Narrow" w:eastAsia="Arial Narrow" w:hAnsi="Arial Narrow" w:cs="Arial Narrow"/>
                <w:b/>
                <w:sz w:val="18"/>
                <w:szCs w:val="18"/>
              </w:rPr>
            </w:pPr>
            <w:r w:rsidRPr="00BA3F7B">
              <w:rPr>
                <w:rFonts w:ascii="Arial Narrow" w:eastAsia="Arial Narrow" w:hAnsi="Arial Narrow" w:cs="Arial Narrow"/>
                <w:b/>
                <w:sz w:val="18"/>
                <w:szCs w:val="18"/>
              </w:rPr>
              <w:t xml:space="preserve">150,30 </w:t>
            </w:r>
          </w:p>
        </w:tc>
        <w:tc>
          <w:tcPr>
            <w:tcW w:w="1103" w:type="dxa"/>
            <w:tcBorders>
              <w:top w:val="nil"/>
              <w:left w:val="nil"/>
              <w:bottom w:val="single" w:sz="4" w:space="0" w:color="000000"/>
              <w:right w:val="single" w:sz="4" w:space="0" w:color="000000"/>
            </w:tcBorders>
            <w:shd w:val="clear" w:color="auto" w:fill="F8CBAD"/>
            <w:vAlign w:val="center"/>
          </w:tcPr>
          <w:p w14:paraId="42C2A63B" w14:textId="77777777" w:rsidR="003C6BBB" w:rsidRPr="00BA3F7B" w:rsidRDefault="00C84A86">
            <w:pPr>
              <w:spacing w:after="0"/>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c>
          <w:tcPr>
            <w:tcW w:w="2310" w:type="dxa"/>
            <w:gridSpan w:val="2"/>
            <w:tcBorders>
              <w:top w:val="single" w:sz="4" w:space="0" w:color="000000"/>
              <w:left w:val="nil"/>
              <w:bottom w:val="single" w:sz="4" w:space="0" w:color="000000"/>
              <w:right w:val="single" w:sz="4" w:space="0" w:color="000000"/>
            </w:tcBorders>
            <w:shd w:val="clear" w:color="auto" w:fill="F8CBAD"/>
            <w:vAlign w:val="center"/>
          </w:tcPr>
          <w:p w14:paraId="406FF77B" w14:textId="77777777" w:rsidR="003C6BBB" w:rsidRPr="00BA3F7B" w:rsidRDefault="00C84A86">
            <w:pPr>
              <w:spacing w:after="0"/>
              <w:jc w:val="center"/>
              <w:rPr>
                <w:rFonts w:ascii="Arial Narrow" w:eastAsia="Arial Narrow" w:hAnsi="Arial Narrow" w:cs="Arial Narrow"/>
                <w:b/>
                <w:color w:val="000000"/>
                <w:sz w:val="18"/>
                <w:szCs w:val="18"/>
              </w:rPr>
            </w:pPr>
            <w:r w:rsidRPr="00BA3F7B">
              <w:rPr>
                <w:rFonts w:ascii="Arial Narrow" w:eastAsia="Arial Narrow" w:hAnsi="Arial Narrow" w:cs="Arial Narrow"/>
                <w:b/>
                <w:color w:val="000000"/>
                <w:sz w:val="18"/>
                <w:szCs w:val="18"/>
              </w:rPr>
              <w:t> </w:t>
            </w:r>
          </w:p>
        </w:tc>
      </w:tr>
    </w:tbl>
    <w:p w14:paraId="23D9A435" w14:textId="77777777" w:rsidR="003C6BBB" w:rsidRPr="00BA3F7B" w:rsidRDefault="003C6BBB">
      <w:pPr>
        <w:spacing w:after="0"/>
        <w:ind w:left="360"/>
        <w:jc w:val="center"/>
        <w:rPr>
          <w:rFonts w:ascii="Arial Narrow" w:eastAsia="Arial Narrow" w:hAnsi="Arial Narrow" w:cs="Arial Narrow"/>
        </w:rPr>
      </w:pPr>
    </w:p>
    <w:p w14:paraId="6F7D52E1" w14:textId="77777777" w:rsidR="003C6BBB" w:rsidRPr="00BA3F7B" w:rsidRDefault="00C84A86">
      <w:pPr>
        <w:spacing w:after="0"/>
        <w:ind w:left="360"/>
        <w:jc w:val="center"/>
        <w:rPr>
          <w:rFonts w:ascii="Arial Narrow" w:eastAsia="Arial Narrow" w:hAnsi="Arial Narrow" w:cs="Arial Narrow"/>
          <w:sz w:val="24"/>
        </w:rPr>
      </w:pPr>
      <w:r w:rsidRPr="00BA3F7B">
        <w:rPr>
          <w:rFonts w:ascii="Arial Narrow" w:eastAsia="Arial Narrow" w:hAnsi="Arial Narrow" w:cs="Arial Narrow"/>
          <w:sz w:val="24"/>
        </w:rPr>
        <w:t>……………………………,</w:t>
      </w:r>
    </w:p>
    <w:p w14:paraId="35E16279" w14:textId="77777777" w:rsidR="003C6BBB" w:rsidRPr="00BA3F7B" w:rsidRDefault="00C84A86">
      <w:pPr>
        <w:spacing w:after="0"/>
        <w:ind w:left="360"/>
        <w:jc w:val="center"/>
        <w:rPr>
          <w:rFonts w:ascii="Arial Narrow" w:eastAsia="Arial Narrow" w:hAnsi="Arial Narrow" w:cs="Arial Narrow"/>
          <w:sz w:val="24"/>
        </w:rPr>
      </w:pPr>
      <w:r w:rsidRPr="00BA3F7B">
        <w:rPr>
          <w:rFonts w:ascii="Arial Narrow" w:eastAsia="Arial Narrow" w:hAnsi="Arial Narrow" w:cs="Arial Narrow"/>
          <w:sz w:val="24"/>
        </w:rPr>
        <w:t>ΗΗ/ΜΜ/ΕΕΕΕ Ο Προσφέρων</w:t>
      </w:r>
    </w:p>
    <w:p w14:paraId="228B829E" w14:textId="77777777" w:rsidR="003C6BBB" w:rsidRPr="00BA3F7B" w:rsidRDefault="00C84A86">
      <w:pPr>
        <w:spacing w:after="0"/>
        <w:ind w:left="360"/>
        <w:jc w:val="center"/>
        <w:rPr>
          <w:rFonts w:ascii="Arial Narrow" w:eastAsia="Arial Narrow" w:hAnsi="Arial Narrow" w:cs="Arial Narrow"/>
          <w:sz w:val="24"/>
        </w:rPr>
      </w:pPr>
      <w:r w:rsidRPr="00BA3F7B">
        <w:rPr>
          <w:rFonts w:ascii="Arial Narrow" w:eastAsia="Arial Narrow" w:hAnsi="Arial Narrow" w:cs="Arial Narrow"/>
          <w:sz w:val="24"/>
        </w:rPr>
        <w:t>[υπογραφή – σφραγίδα]</w:t>
      </w:r>
      <w:r w:rsidRPr="00BA3F7B">
        <w:rPr>
          <w:rFonts w:ascii="Arial Narrow" w:hAnsi="Arial Narrow"/>
        </w:rPr>
        <w:br w:type="page"/>
      </w:r>
    </w:p>
    <w:p w14:paraId="5D1EA5E3" w14:textId="77777777" w:rsidR="003C6BBB" w:rsidRPr="00BA3F7B" w:rsidRDefault="003C6BBB">
      <w:pPr>
        <w:spacing w:after="0"/>
        <w:ind w:left="360"/>
        <w:jc w:val="center"/>
        <w:rPr>
          <w:rFonts w:ascii="Arial Narrow" w:eastAsia="Arial Narrow" w:hAnsi="Arial Narrow" w:cs="Arial Narrow"/>
          <w:sz w:val="24"/>
        </w:rPr>
      </w:pPr>
    </w:p>
    <w:p w14:paraId="7BCEE208" w14:textId="77777777" w:rsidR="003C6BBB" w:rsidRPr="00BA3F7B" w:rsidRDefault="00C84A86">
      <w:pPr>
        <w:pStyle w:val="2"/>
        <w:tabs>
          <w:tab w:val="left" w:pos="0"/>
        </w:tabs>
        <w:spacing w:before="0" w:after="0"/>
        <w:ind w:left="360" w:firstLine="0"/>
        <w:rPr>
          <w:rFonts w:ascii="Arial Narrow" w:eastAsia="Arial Narrow" w:hAnsi="Arial Narrow" w:cs="Arial Narrow"/>
        </w:rPr>
      </w:pPr>
      <w:bookmarkStart w:id="136" w:name="_Toc61256229"/>
      <w:r w:rsidRPr="00BA3F7B">
        <w:rPr>
          <w:rFonts w:ascii="Arial Narrow" w:eastAsia="Arial Narrow" w:hAnsi="Arial Narrow" w:cs="Arial Narrow"/>
        </w:rPr>
        <w:t>ΠΑΡΑΡΤΗΜΑ ΣΤ – ΣΧΕΔΙΟ ΣΥΜΒΑΣΗΣ</w:t>
      </w:r>
      <w:bookmarkEnd w:id="136"/>
      <w:r w:rsidRPr="00BA3F7B">
        <w:rPr>
          <w:rFonts w:ascii="Arial Narrow" w:eastAsia="Arial Narrow" w:hAnsi="Arial Narrow" w:cs="Arial Narrow"/>
        </w:rPr>
        <w:t xml:space="preserve"> </w:t>
      </w:r>
    </w:p>
    <w:p w14:paraId="4AC254AD" w14:textId="77777777" w:rsidR="003C6BBB" w:rsidRPr="00BA3F7B" w:rsidRDefault="003C6BBB">
      <w:pPr>
        <w:spacing w:after="0"/>
        <w:ind w:left="360"/>
        <w:rPr>
          <w:rFonts w:ascii="Arial Narrow" w:eastAsia="Arial Narrow" w:hAnsi="Arial Narrow" w:cs="Arial Narrow"/>
        </w:rPr>
      </w:pPr>
    </w:p>
    <w:p w14:paraId="1C374FC9" w14:textId="77777777" w:rsidR="003C6BBB" w:rsidRPr="00BA3F7B" w:rsidRDefault="003C6BBB">
      <w:pPr>
        <w:spacing w:after="0"/>
        <w:ind w:left="360"/>
        <w:rPr>
          <w:rFonts w:ascii="Arial Narrow" w:eastAsia="Arial Narrow" w:hAnsi="Arial Narrow" w:cs="Arial Narrow"/>
        </w:rPr>
      </w:pPr>
    </w:p>
    <w:p w14:paraId="10FC8AD2" w14:textId="77777777" w:rsidR="003C6BBB" w:rsidRPr="00BA3F7B" w:rsidRDefault="00C84A86">
      <w:pPr>
        <w:spacing w:after="0"/>
        <w:ind w:left="360"/>
        <w:jc w:val="center"/>
        <w:rPr>
          <w:rFonts w:ascii="Arial Narrow" w:eastAsia="Arial Narrow" w:hAnsi="Arial Narrow" w:cs="Arial Narrow"/>
          <w:b/>
          <w:sz w:val="24"/>
        </w:rPr>
      </w:pPr>
      <w:r w:rsidRPr="00BA3F7B">
        <w:rPr>
          <w:rFonts w:ascii="Arial Narrow" w:eastAsia="Arial Narrow" w:hAnsi="Arial Narrow" w:cs="Arial Narrow"/>
          <w:b/>
          <w:sz w:val="24"/>
        </w:rPr>
        <w:t>Σύμβαση παροχής Υπηρεσιών</w:t>
      </w:r>
    </w:p>
    <w:p w14:paraId="436641A0" w14:textId="77777777" w:rsidR="003C6BBB" w:rsidRPr="00BA3F7B" w:rsidRDefault="003C6BBB">
      <w:pPr>
        <w:spacing w:after="0"/>
        <w:ind w:left="360"/>
        <w:jc w:val="center"/>
        <w:rPr>
          <w:rFonts w:ascii="Arial Narrow" w:eastAsia="Arial Narrow" w:hAnsi="Arial Narrow" w:cs="Arial Narrow"/>
          <w:b/>
          <w:sz w:val="24"/>
        </w:rPr>
      </w:pPr>
    </w:p>
    <w:p w14:paraId="44F07ED3" w14:textId="77777777" w:rsidR="003C6BBB" w:rsidRPr="00BA3F7B" w:rsidRDefault="00C84A86">
      <w:pPr>
        <w:spacing w:after="0"/>
        <w:ind w:left="360"/>
        <w:jc w:val="center"/>
        <w:rPr>
          <w:rFonts w:ascii="Arial Narrow" w:eastAsia="Arial Narrow" w:hAnsi="Arial Narrow" w:cs="Arial Narrow"/>
          <w:sz w:val="24"/>
        </w:rPr>
      </w:pPr>
      <w:r w:rsidRPr="00BA3F7B">
        <w:rPr>
          <w:rFonts w:ascii="Arial Narrow" w:eastAsia="Arial Narrow" w:hAnsi="Arial Narrow" w:cs="Arial Narrow"/>
          <w:sz w:val="24"/>
        </w:rPr>
        <w:t>Μεταξύ</w:t>
      </w:r>
    </w:p>
    <w:p w14:paraId="593E4D7A" w14:textId="77777777" w:rsidR="003C6BBB" w:rsidRPr="00BA3F7B" w:rsidRDefault="00C84A86">
      <w:pPr>
        <w:spacing w:after="0"/>
        <w:ind w:left="360"/>
        <w:jc w:val="center"/>
        <w:rPr>
          <w:rFonts w:ascii="Arial Narrow" w:eastAsia="Arial Narrow" w:hAnsi="Arial Narrow" w:cs="Arial Narrow"/>
          <w:sz w:val="24"/>
        </w:rPr>
      </w:pPr>
      <w:r w:rsidRPr="00BA3F7B">
        <w:rPr>
          <w:rFonts w:ascii="Arial Narrow" w:eastAsia="Arial Narrow" w:hAnsi="Arial Narrow" w:cs="Arial Narrow"/>
          <w:sz w:val="24"/>
        </w:rPr>
        <w:t>1. Δήμου Αιγάλεω</w:t>
      </w:r>
    </w:p>
    <w:p w14:paraId="462F1F94" w14:textId="77777777" w:rsidR="003C6BBB" w:rsidRPr="00BA3F7B" w:rsidRDefault="00C84A86">
      <w:pPr>
        <w:spacing w:after="0"/>
        <w:ind w:left="360"/>
        <w:jc w:val="center"/>
        <w:rPr>
          <w:rFonts w:ascii="Arial Narrow" w:eastAsia="Arial Narrow" w:hAnsi="Arial Narrow" w:cs="Arial Narrow"/>
          <w:sz w:val="24"/>
        </w:rPr>
      </w:pPr>
      <w:r w:rsidRPr="00BA3F7B">
        <w:rPr>
          <w:rFonts w:ascii="Arial Narrow" w:eastAsia="Arial Narrow" w:hAnsi="Arial Narrow" w:cs="Arial Narrow"/>
          <w:sz w:val="24"/>
        </w:rPr>
        <w:t>και</w:t>
      </w:r>
    </w:p>
    <w:p w14:paraId="18DB5DF0" w14:textId="77777777" w:rsidR="003C6BBB" w:rsidRPr="00BA3F7B" w:rsidRDefault="00C84A86">
      <w:pPr>
        <w:spacing w:after="0"/>
        <w:ind w:left="360"/>
        <w:jc w:val="center"/>
        <w:rPr>
          <w:rFonts w:ascii="Arial Narrow" w:eastAsia="Arial Narrow" w:hAnsi="Arial Narrow" w:cs="Arial Narrow"/>
          <w:sz w:val="24"/>
          <w:lang w:val="el-GR"/>
        </w:rPr>
      </w:pPr>
      <w:r w:rsidRPr="00BA3F7B">
        <w:rPr>
          <w:rFonts w:ascii="Arial Narrow" w:eastAsia="Arial Narrow" w:hAnsi="Arial Narrow" w:cs="Arial Narrow"/>
          <w:sz w:val="24"/>
          <w:lang w:val="el-GR"/>
        </w:rPr>
        <w:t>2. ………………………………………..</w:t>
      </w:r>
    </w:p>
    <w:p w14:paraId="32AF8C9E" w14:textId="77777777" w:rsidR="003C6BBB" w:rsidRPr="00BA3F7B" w:rsidRDefault="00C84A86">
      <w:pPr>
        <w:spacing w:after="0"/>
        <w:ind w:left="360"/>
        <w:jc w:val="center"/>
        <w:rPr>
          <w:rFonts w:ascii="Arial Narrow" w:eastAsia="Arial Narrow" w:hAnsi="Arial Narrow" w:cs="Arial Narrow"/>
          <w:sz w:val="24"/>
          <w:lang w:val="el-GR"/>
        </w:rPr>
      </w:pPr>
      <w:r w:rsidRPr="00BA3F7B">
        <w:rPr>
          <w:rFonts w:ascii="Arial Narrow" w:eastAsia="Arial Narrow" w:hAnsi="Arial Narrow" w:cs="Arial Narrow"/>
          <w:sz w:val="24"/>
          <w:lang w:val="el-GR"/>
        </w:rPr>
        <w:t>για το έργο με τίτλο:</w:t>
      </w:r>
    </w:p>
    <w:p w14:paraId="13B2475E" w14:textId="77777777" w:rsidR="003C6BBB" w:rsidRPr="00BA3F7B" w:rsidRDefault="00C84A86">
      <w:pPr>
        <w:spacing w:after="0"/>
        <w:ind w:left="360"/>
        <w:jc w:val="center"/>
        <w:rPr>
          <w:rFonts w:ascii="Arial Narrow" w:eastAsia="Arial Narrow" w:hAnsi="Arial Narrow" w:cs="Arial Narrow"/>
          <w:b/>
          <w:sz w:val="24"/>
          <w:lang w:val="el-GR"/>
        </w:rPr>
      </w:pPr>
      <w:r w:rsidRPr="00BA3F7B">
        <w:rPr>
          <w:rFonts w:ascii="Arial Narrow" w:eastAsia="Arial Narrow" w:hAnsi="Arial Narrow" w:cs="Arial Narrow"/>
          <w:b/>
          <w:color w:val="000000"/>
          <w:sz w:val="24"/>
          <w:lang w:val="el-GR"/>
        </w:rPr>
        <w:t>«Δράσεις και εργαλεία για την προώθηση των ευπαθών ομάδων και των νέων στην απασχόληση στο Δήμο Αιγάλεω</w:t>
      </w:r>
      <w:r w:rsidRPr="00BA3F7B">
        <w:rPr>
          <w:rFonts w:ascii="Arial Narrow" w:eastAsia="Arial Narrow" w:hAnsi="Arial Narrow" w:cs="Arial Narrow"/>
          <w:b/>
          <w:sz w:val="24"/>
          <w:lang w:val="el-GR"/>
        </w:rPr>
        <w:t>»</w:t>
      </w:r>
    </w:p>
    <w:p w14:paraId="39689CF1" w14:textId="77777777" w:rsidR="003C6BBB" w:rsidRPr="00BA3F7B" w:rsidRDefault="003C6BBB">
      <w:pPr>
        <w:spacing w:after="0"/>
        <w:ind w:left="360"/>
        <w:rPr>
          <w:rFonts w:ascii="Arial Narrow" w:eastAsia="Arial Narrow" w:hAnsi="Arial Narrow" w:cs="Arial Narrow"/>
          <w:sz w:val="24"/>
          <w:lang w:val="el-GR"/>
        </w:rPr>
      </w:pPr>
    </w:p>
    <w:tbl>
      <w:tblPr>
        <w:tblStyle w:val="afffff5"/>
        <w:tblW w:w="10533" w:type="dxa"/>
        <w:tblInd w:w="0" w:type="dxa"/>
        <w:tblLayout w:type="fixed"/>
        <w:tblLook w:val="0000" w:firstRow="0" w:lastRow="0" w:firstColumn="0" w:lastColumn="0" w:noHBand="0" w:noVBand="0"/>
      </w:tblPr>
      <w:tblGrid>
        <w:gridCol w:w="10533"/>
      </w:tblGrid>
      <w:tr w:rsidR="003C6BBB" w:rsidRPr="00BA3F7B" w14:paraId="563F675B" w14:textId="77777777">
        <w:trPr>
          <w:trHeight w:val="522"/>
        </w:trPr>
        <w:tc>
          <w:tcPr>
            <w:tcW w:w="10533" w:type="dxa"/>
          </w:tcPr>
          <w:p w14:paraId="7D59A170" w14:textId="77777777" w:rsidR="003C6BBB" w:rsidRPr="00BA3F7B" w:rsidRDefault="00C84A86">
            <w:pPr>
              <w:widowControl w:val="0"/>
              <w:pBdr>
                <w:top w:val="nil"/>
                <w:left w:val="nil"/>
                <w:bottom w:val="nil"/>
                <w:right w:val="nil"/>
                <w:between w:val="nil"/>
              </w:pBdr>
              <w:spacing w:after="0"/>
              <w:ind w:left="360"/>
              <w:jc w:val="center"/>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στο πλαίσιο</w:t>
            </w:r>
          </w:p>
          <w:p w14:paraId="7293485C" w14:textId="77777777" w:rsidR="003C6BBB" w:rsidRPr="00BA3F7B" w:rsidRDefault="00C84A86">
            <w:pPr>
              <w:widowControl w:val="0"/>
              <w:pBdr>
                <w:top w:val="nil"/>
                <w:left w:val="nil"/>
                <w:bottom w:val="nil"/>
                <w:right w:val="nil"/>
                <w:between w:val="nil"/>
              </w:pBdr>
              <w:spacing w:after="0"/>
              <w:ind w:left="360"/>
              <w:jc w:val="center"/>
              <w:rPr>
                <w:rFonts w:ascii="Arial Narrow" w:eastAsia="Arial Narrow" w:hAnsi="Arial Narrow" w:cs="Arial Narrow"/>
                <w:color w:val="000000"/>
                <w:sz w:val="24"/>
                <w:lang w:val="el-GR"/>
              </w:rPr>
            </w:pPr>
            <w:r w:rsidRPr="00BA3F7B">
              <w:rPr>
                <w:rFonts w:ascii="Arial Narrow" w:eastAsia="Arial Narrow" w:hAnsi="Arial Narrow" w:cs="Arial Narrow"/>
                <w:color w:val="000000"/>
                <w:sz w:val="24"/>
                <w:lang w:val="el-GR"/>
              </w:rPr>
              <w:t xml:space="preserve">της Δράσης με κωδικό 9.1.ΑΣΔΑ.1 της ΒΑΑ/ΟΧΕ ΔΥΤΙΚΗΣ ΑΤΤΙΚΗΣ </w:t>
            </w:r>
          </w:p>
          <w:p w14:paraId="174BE93C" w14:textId="77777777" w:rsidR="003C6BBB" w:rsidRPr="00BA3F7B" w:rsidRDefault="00C84A86">
            <w:pPr>
              <w:widowControl w:val="0"/>
              <w:pBdr>
                <w:top w:val="nil"/>
                <w:left w:val="nil"/>
                <w:bottom w:val="nil"/>
                <w:right w:val="nil"/>
                <w:between w:val="nil"/>
              </w:pBdr>
              <w:spacing w:after="0"/>
              <w:ind w:left="360"/>
              <w:jc w:val="center"/>
              <w:rPr>
                <w:rFonts w:ascii="Arial Narrow" w:eastAsia="Arial Narrow" w:hAnsi="Arial Narrow" w:cs="Arial Narrow"/>
                <w:color w:val="000000"/>
                <w:sz w:val="18"/>
                <w:szCs w:val="18"/>
              </w:rPr>
            </w:pPr>
            <w:r w:rsidRPr="00BA3F7B">
              <w:rPr>
                <w:rFonts w:ascii="Arial Narrow" w:eastAsia="Arial Narrow" w:hAnsi="Arial Narrow" w:cs="Arial Narrow"/>
                <w:color w:val="000000"/>
                <w:sz w:val="24"/>
              </w:rPr>
              <w:t>(πρόσκληση ΑΣΔΑ_ 19 / 485/04-02-2020)</w:t>
            </w:r>
          </w:p>
        </w:tc>
      </w:tr>
    </w:tbl>
    <w:p w14:paraId="596CEF9D" w14:textId="77777777" w:rsidR="003C6BBB" w:rsidRPr="00BA3F7B" w:rsidRDefault="00C84A86">
      <w:pPr>
        <w:spacing w:after="0"/>
        <w:ind w:left="360"/>
        <w:jc w:val="center"/>
        <w:rPr>
          <w:rFonts w:ascii="Arial Narrow" w:eastAsia="Arial Narrow" w:hAnsi="Arial Narrow" w:cs="Arial Narrow"/>
          <w:sz w:val="24"/>
        </w:rPr>
      </w:pPr>
      <w:r w:rsidRPr="00BA3F7B">
        <w:rPr>
          <w:rFonts w:ascii="Arial Narrow" w:eastAsia="Arial Narrow" w:hAnsi="Arial Narrow" w:cs="Arial Narrow"/>
        </w:rPr>
        <w:t xml:space="preserve"> </w:t>
      </w:r>
    </w:p>
    <w:p w14:paraId="433146E8" w14:textId="77777777" w:rsidR="003C6BBB" w:rsidRPr="00BA3F7B" w:rsidRDefault="003C6BBB">
      <w:pPr>
        <w:spacing w:after="0"/>
        <w:ind w:left="360"/>
        <w:jc w:val="center"/>
        <w:rPr>
          <w:rFonts w:ascii="Arial Narrow" w:eastAsia="Arial Narrow" w:hAnsi="Arial Narrow" w:cs="Arial Narrow"/>
          <w:b/>
          <w:sz w:val="24"/>
        </w:rPr>
      </w:pPr>
    </w:p>
    <w:p w14:paraId="547A0932"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Στο Αιγάλεω σήμερα, …………….., ημέρα …………., στα γραφεία του Δήμου, Ιερά Οδός 364 &amp; Κάλβου, οι κάτωθι:</w:t>
      </w:r>
    </w:p>
    <w:p w14:paraId="68BFB7FA"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α) Δήμος Αιγάλεω καλουμένης εφεξής «Αναθέτουσα Αρχή» που εδρεύει στο Αιγάλεω, Ιερά Οδός 364 &amp; Κάλβου,  (Τ.Κ. 12243), εκπροσωπούμενος νόμιμα από τον Δήμαρχο κ.  Ιωάννη Γκίκα , και, β) ………………………..…….., που εδρεύει στην ………….., επί της οδού ………………….., ΤΚ …………., με ΑΦΜ ……………….., Δ.Ο.Υ. ……….., τηλέφωνο …………………., φαξ: …………………….., </w:t>
      </w:r>
      <w:r w:rsidRPr="00BA3F7B">
        <w:rPr>
          <w:rFonts w:ascii="Arial Narrow" w:eastAsia="Arial Narrow" w:hAnsi="Arial Narrow" w:cs="Arial Narrow"/>
          <w:sz w:val="24"/>
        </w:rPr>
        <w:t>e</w:t>
      </w:r>
      <w:r w:rsidRPr="00BA3F7B">
        <w:rPr>
          <w:rFonts w:ascii="Arial Narrow" w:eastAsia="Arial Narrow" w:hAnsi="Arial Narrow" w:cs="Arial Narrow"/>
          <w:sz w:val="24"/>
          <w:lang w:val="el-GR"/>
        </w:rPr>
        <w:t>–</w:t>
      </w:r>
      <w:r w:rsidRPr="00BA3F7B">
        <w:rPr>
          <w:rFonts w:ascii="Arial Narrow" w:eastAsia="Arial Narrow" w:hAnsi="Arial Narrow" w:cs="Arial Narrow"/>
          <w:sz w:val="24"/>
        </w:rPr>
        <w:t>mail</w:t>
      </w:r>
      <w:r w:rsidRPr="00BA3F7B">
        <w:rPr>
          <w:rFonts w:ascii="Arial Narrow" w:eastAsia="Arial Narrow" w:hAnsi="Arial Narrow" w:cs="Arial Narrow"/>
          <w:sz w:val="24"/>
          <w:lang w:val="el-GR"/>
        </w:rPr>
        <w:t>: ……………………. και η οποία συμβάλλεται στην παρούσα εκπροσωπούμενη από το Νόμιμο Εκπρόσωπό της ……………………….…………………….., νομίμως εξουσιοδοτημένο για την υπογραφή της παρούσας σύμβασης, καλούμενο στο εξής «ανάδοχος»,</w:t>
      </w:r>
    </w:p>
    <w:p w14:paraId="1E01D27B"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 οι οποίοι καλούνται στο εξής «Τα Μέρη», αφού έλαβαν υπόψη τους τα παρακάτω:</w:t>
      </w:r>
    </w:p>
    <w:p w14:paraId="46F4784C"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1. Την υπ’ Αρ. Πρωτ. …../……….. (ΑΔΑ: ………) απόφαση Διενέργειας Ηλεκτρονικού διαγωνισμού, με κριτήριο επιλογής την πλέον συμφέρουσα από οικονομική άποψη προσφορά βάσει βέλτιστης σχέσης ποιότητας – τιμής, για την επιλογή Αναδόχου για το έργο με τίτλο: </w:t>
      </w:r>
      <w:r w:rsidRPr="00BA3F7B">
        <w:rPr>
          <w:rFonts w:ascii="Arial Narrow" w:eastAsia="Arial Narrow" w:hAnsi="Arial Narrow" w:cs="Arial Narrow"/>
          <w:b/>
          <w:color w:val="000000"/>
          <w:sz w:val="24"/>
          <w:lang w:val="el-GR"/>
        </w:rPr>
        <w:t>«Δράσεις και εργαλεία για την προώθηση των ευπαθών ομάδων και των νέων στην απασχόληση στο Δήμο Αιγάλεω</w:t>
      </w:r>
      <w:r w:rsidRPr="00BA3F7B">
        <w:rPr>
          <w:rFonts w:ascii="Arial Narrow" w:eastAsia="Arial Narrow" w:hAnsi="Arial Narrow" w:cs="Arial Narrow"/>
          <w:b/>
          <w:sz w:val="24"/>
          <w:lang w:val="el-GR"/>
        </w:rPr>
        <w:t>»</w:t>
      </w:r>
      <w:r w:rsidRPr="00BA3F7B">
        <w:rPr>
          <w:rFonts w:ascii="Arial Narrow" w:eastAsia="Arial Narrow" w:hAnsi="Arial Narrow" w:cs="Arial Narrow"/>
          <w:sz w:val="24"/>
          <w:lang w:val="el-GR"/>
        </w:rPr>
        <w:t xml:space="preserve"> προϋπολογισθείσας δαπάνης …………………….……….. (___.___,__ €), μη συμπεριλαμβανομένου ΦΠΑ.</w:t>
      </w:r>
    </w:p>
    <w:p w14:paraId="2BB7DD9E"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2. Την προσφορά του αναδόχου με αριθμό πρωτοκόλλου ____, __/__/2020, όπου αυτή δεν έρχεται σε αντίθεση με τις προαναφερόμενες αποφάσεις.</w:t>
      </w:r>
    </w:p>
    <w:p w14:paraId="47BDC05A"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3. Τη με αρ. ___/2020 απόφαση Κατακύρωσης του Δήμου Αιγάλεω</w:t>
      </w:r>
    </w:p>
    <w:p w14:paraId="55892140"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4. Την Προσκόμιση από τον Ανάδοχο της υπ’ αριθμ. …………….Εγγυητικής Επιστολής Καλής Εκτέλεσης του έργου, της Τράπεζας………………………., ποσού………………….. με διάρκεια μέχρι …………..</w:t>
      </w:r>
    </w:p>
    <w:p w14:paraId="08CD64F4" w14:textId="77777777" w:rsidR="003C6BBB" w:rsidRPr="00BA3F7B" w:rsidRDefault="00C84A86">
      <w:pPr>
        <w:spacing w:after="0"/>
        <w:ind w:left="360"/>
        <w:jc w:val="center"/>
        <w:rPr>
          <w:rFonts w:ascii="Arial Narrow" w:eastAsia="Arial Narrow" w:hAnsi="Arial Narrow" w:cs="Arial Narrow"/>
          <w:sz w:val="24"/>
          <w:lang w:val="el-GR"/>
        </w:rPr>
      </w:pPr>
      <w:r w:rsidRPr="00BA3F7B">
        <w:rPr>
          <w:rFonts w:ascii="Arial Narrow" w:eastAsia="Arial Narrow" w:hAnsi="Arial Narrow" w:cs="Arial Narrow"/>
          <w:sz w:val="24"/>
          <w:lang w:val="el-GR"/>
        </w:rPr>
        <w:t>συμφώνησαν και συναποδέχτηκαν τα ακόλουθα:</w:t>
      </w:r>
    </w:p>
    <w:p w14:paraId="4AA689CE" w14:textId="77777777" w:rsidR="003C6BBB" w:rsidRPr="00BA3F7B" w:rsidRDefault="00C84A86">
      <w:pPr>
        <w:spacing w:after="0"/>
        <w:ind w:left="360"/>
        <w:jc w:val="center"/>
        <w:rPr>
          <w:rFonts w:ascii="Arial Narrow" w:eastAsia="Arial Narrow" w:hAnsi="Arial Narrow" w:cs="Arial Narrow"/>
          <w:b/>
          <w:sz w:val="24"/>
          <w:lang w:val="el-GR"/>
        </w:rPr>
      </w:pPr>
      <w:r w:rsidRPr="00BA3F7B">
        <w:rPr>
          <w:rFonts w:ascii="Arial Narrow" w:eastAsia="Arial Narrow" w:hAnsi="Arial Narrow" w:cs="Arial Narrow"/>
          <w:b/>
          <w:sz w:val="24"/>
          <w:lang w:val="el-GR"/>
        </w:rPr>
        <w:t>Άρθρο 1: Αντικείμενου του Έργου</w:t>
      </w:r>
    </w:p>
    <w:p w14:paraId="72018145" w14:textId="77777777" w:rsidR="003C6BBB" w:rsidRPr="00BA3F7B" w:rsidRDefault="00C84A86">
      <w:pPr>
        <w:spacing w:after="0"/>
        <w:ind w:left="360"/>
        <w:rPr>
          <w:rFonts w:ascii="Arial Narrow" w:eastAsia="Arial Narrow" w:hAnsi="Arial Narrow" w:cs="Arial Narrow"/>
          <w:lang w:val="el-GR"/>
        </w:rPr>
      </w:pPr>
      <w:r w:rsidRPr="00BA3F7B">
        <w:rPr>
          <w:rFonts w:ascii="Arial Narrow" w:eastAsia="Arial Narrow" w:hAnsi="Arial Narrow" w:cs="Arial Narrow"/>
          <w:lang w:val="el-GR"/>
        </w:rPr>
        <w:t>Το αντικείμενο του έργου «</w:t>
      </w:r>
      <w:r w:rsidRPr="00BA3F7B">
        <w:rPr>
          <w:rFonts w:ascii="Arial Narrow" w:eastAsia="Arial Narrow" w:hAnsi="Arial Narrow" w:cs="Arial Narrow"/>
          <w:b/>
          <w:i/>
          <w:lang w:val="el-GR"/>
        </w:rPr>
        <w:t>Δράσεις και εργαλεία για την προώθηση των ευπαθών ομάδων και των νέων στην απασχόληση στο Δήμο Αιγάλεω</w:t>
      </w:r>
      <w:r w:rsidRPr="00BA3F7B">
        <w:rPr>
          <w:rFonts w:ascii="Arial Narrow" w:eastAsia="Arial Narrow" w:hAnsi="Arial Narrow" w:cs="Arial Narrow"/>
          <w:lang w:val="el-GR"/>
        </w:rPr>
        <w:t>» περιγράφεται αναλυτικά στην οικεία διακήρυξη και στο Παράρτημα Α αυτής, τα οποία και αποτελούν αναπόσπαστο μέρος της παρούσας σύμβασης. Ως Αρμόδια Υπηρεσία για το παρόν νοείται το Τμήμα Προγραμματισμού και Διαφάνειας του Δήμου Αιγάλεω καθώς και η Διεύθυνση Κοινωνικής Προστασίας.</w:t>
      </w:r>
    </w:p>
    <w:p w14:paraId="3EC92150" w14:textId="77777777" w:rsidR="003C6BBB" w:rsidRPr="00BA3F7B" w:rsidRDefault="003C6BBB">
      <w:pPr>
        <w:spacing w:after="0"/>
        <w:ind w:left="360"/>
        <w:rPr>
          <w:rFonts w:ascii="Arial Narrow" w:eastAsia="Arial Narrow" w:hAnsi="Arial Narrow" w:cs="Arial Narrow"/>
          <w:lang w:val="el-GR"/>
        </w:rPr>
      </w:pPr>
    </w:p>
    <w:p w14:paraId="450FCD9C" w14:textId="77777777" w:rsidR="003C6BBB" w:rsidRPr="00BA3F7B" w:rsidRDefault="00C84A86">
      <w:pPr>
        <w:spacing w:after="0"/>
        <w:ind w:left="360"/>
        <w:rPr>
          <w:rFonts w:ascii="Arial Narrow" w:eastAsia="Arial Narrow" w:hAnsi="Arial Narrow" w:cs="Arial Narrow"/>
          <w:sz w:val="24"/>
        </w:rPr>
      </w:pPr>
      <w:r w:rsidRPr="00BA3F7B">
        <w:rPr>
          <w:rFonts w:ascii="Arial Narrow" w:eastAsia="Arial Narrow" w:hAnsi="Arial Narrow" w:cs="Arial Narrow"/>
          <w:sz w:val="24"/>
          <w:lang w:val="el-GR"/>
        </w:rPr>
        <w:t>Φορέας χρηματοδότησης της παρούσας σύμβασης είναι η Περιφέρεια Αττικής, η οποία στηρίζει χρηματοδοτικά τις ΟΧΕ/ΒΑΑ που εντάσσονται χωρικά στην αρμοδιότητά της μέσω του ΕΠ «</w:t>
      </w:r>
      <w:r w:rsidRPr="00BA3F7B">
        <w:rPr>
          <w:rFonts w:ascii="Arial Narrow" w:eastAsia="Arial Narrow" w:hAnsi="Arial Narrow" w:cs="Arial Narrow"/>
          <w:i/>
          <w:sz w:val="24"/>
          <w:lang w:val="el-GR"/>
        </w:rPr>
        <w:t>Αττική 2014-2020</w:t>
      </w:r>
      <w:r w:rsidRPr="00BA3F7B">
        <w:rPr>
          <w:rFonts w:ascii="Arial Narrow" w:eastAsia="Arial Narrow" w:hAnsi="Arial Narrow" w:cs="Arial Narrow"/>
          <w:sz w:val="24"/>
          <w:lang w:val="el-GR"/>
        </w:rPr>
        <w:t xml:space="preserve">». Η δαπάνη για την εν λόγω σύμβαση βαρύνει την με ΚΑ: 60.7341.002 σχετική πίστωση του προϋπολογισμού του οικονομικού έτους 2020, 2021, 2022 και 2023 του φορέα. </w:t>
      </w:r>
      <w:r w:rsidRPr="00BA3F7B">
        <w:rPr>
          <w:rFonts w:ascii="Arial Narrow" w:eastAsia="Arial Narrow" w:hAnsi="Arial Narrow" w:cs="Arial Narrow"/>
          <w:sz w:val="24"/>
        </w:rPr>
        <w:t>Συνοπτική περιγραφή χρηματοδότηση της σύμβασης:</w:t>
      </w:r>
    </w:p>
    <w:tbl>
      <w:tblPr>
        <w:tblStyle w:val="afffff6"/>
        <w:tblW w:w="9628" w:type="dxa"/>
        <w:tblInd w:w="0" w:type="dxa"/>
        <w:tblLayout w:type="fixed"/>
        <w:tblLook w:val="0000" w:firstRow="0" w:lastRow="0" w:firstColumn="0" w:lastColumn="0" w:noHBand="0" w:noVBand="0"/>
      </w:tblPr>
      <w:tblGrid>
        <w:gridCol w:w="3193"/>
        <w:gridCol w:w="6435"/>
      </w:tblGrid>
      <w:tr w:rsidR="003C6BBB" w:rsidRPr="00BA3F7B" w14:paraId="73638614" w14:textId="77777777">
        <w:tc>
          <w:tcPr>
            <w:tcW w:w="3193" w:type="dxa"/>
            <w:tcBorders>
              <w:top w:val="single" w:sz="4" w:space="0" w:color="000000"/>
              <w:left w:val="single" w:sz="4" w:space="0" w:color="000000"/>
              <w:bottom w:val="single" w:sz="4" w:space="0" w:color="000000"/>
              <w:right w:val="single" w:sz="4" w:space="0" w:color="000000"/>
            </w:tcBorders>
            <w:vAlign w:val="center"/>
          </w:tcPr>
          <w:p w14:paraId="0A4FA175" w14:textId="77777777" w:rsidR="003C6BBB" w:rsidRPr="00BA3F7B" w:rsidRDefault="00C84A86">
            <w:pPr>
              <w:spacing w:after="0"/>
              <w:ind w:left="360"/>
              <w:rPr>
                <w:rFonts w:ascii="Arial Narrow" w:eastAsia="Arial Narrow" w:hAnsi="Arial Narrow" w:cs="Arial Narrow"/>
                <w:sz w:val="24"/>
              </w:rPr>
            </w:pPr>
            <w:r w:rsidRPr="00BA3F7B">
              <w:rPr>
                <w:rFonts w:ascii="Arial Narrow" w:eastAsia="Arial Narrow" w:hAnsi="Arial Narrow" w:cs="Arial Narrow"/>
                <w:sz w:val="24"/>
              </w:rPr>
              <w:t>Συλλογική απόφαση έργου (ΣΑΕ)</w:t>
            </w:r>
          </w:p>
        </w:tc>
        <w:tc>
          <w:tcPr>
            <w:tcW w:w="6435" w:type="dxa"/>
            <w:tcBorders>
              <w:top w:val="single" w:sz="4" w:space="0" w:color="000000"/>
              <w:left w:val="single" w:sz="4" w:space="0" w:color="000000"/>
              <w:bottom w:val="single" w:sz="4" w:space="0" w:color="000000"/>
              <w:right w:val="single" w:sz="4" w:space="0" w:color="000000"/>
            </w:tcBorders>
            <w:vAlign w:val="center"/>
          </w:tcPr>
          <w:p w14:paraId="2BF1B96E" w14:textId="77777777" w:rsidR="003C6BBB" w:rsidRPr="00BA3F7B" w:rsidRDefault="00C84A86">
            <w:pPr>
              <w:spacing w:after="0"/>
              <w:ind w:left="360"/>
              <w:rPr>
                <w:rFonts w:ascii="Arial Narrow" w:eastAsia="Arial Narrow" w:hAnsi="Arial Narrow" w:cs="Arial Narrow"/>
                <w:sz w:val="24"/>
              </w:rPr>
            </w:pPr>
            <w:r w:rsidRPr="00BA3F7B">
              <w:rPr>
                <w:rFonts w:ascii="Arial Narrow" w:eastAsia="Arial Narrow" w:hAnsi="Arial Narrow" w:cs="Arial Narrow"/>
                <w:sz w:val="24"/>
              </w:rPr>
              <w:t>2020ΕΠ08510104</w:t>
            </w:r>
          </w:p>
        </w:tc>
      </w:tr>
      <w:tr w:rsidR="003C6BBB" w:rsidRPr="00BA3F7B" w14:paraId="0EC13CB4" w14:textId="77777777">
        <w:tc>
          <w:tcPr>
            <w:tcW w:w="3193" w:type="dxa"/>
            <w:tcBorders>
              <w:top w:val="single" w:sz="4" w:space="0" w:color="000000"/>
              <w:left w:val="single" w:sz="4" w:space="0" w:color="000000"/>
              <w:bottom w:val="single" w:sz="4" w:space="0" w:color="000000"/>
              <w:right w:val="single" w:sz="4" w:space="0" w:color="000000"/>
            </w:tcBorders>
            <w:vAlign w:val="center"/>
          </w:tcPr>
          <w:p w14:paraId="4C1B944B" w14:textId="77777777" w:rsidR="003C6BBB" w:rsidRPr="00BA3F7B" w:rsidRDefault="00C84A86">
            <w:pPr>
              <w:spacing w:after="0"/>
              <w:ind w:left="360"/>
              <w:rPr>
                <w:rFonts w:ascii="Arial Narrow" w:eastAsia="Arial Narrow" w:hAnsi="Arial Narrow" w:cs="Arial Narrow"/>
                <w:sz w:val="24"/>
              </w:rPr>
            </w:pPr>
            <w:r w:rsidRPr="00BA3F7B">
              <w:rPr>
                <w:rFonts w:ascii="Arial Narrow" w:eastAsia="Arial Narrow" w:hAnsi="Arial Narrow" w:cs="Arial Narrow"/>
                <w:sz w:val="24"/>
              </w:rPr>
              <w:t>MIS</w:t>
            </w:r>
          </w:p>
        </w:tc>
        <w:tc>
          <w:tcPr>
            <w:tcW w:w="6435" w:type="dxa"/>
            <w:tcBorders>
              <w:top w:val="single" w:sz="4" w:space="0" w:color="000000"/>
              <w:left w:val="single" w:sz="4" w:space="0" w:color="000000"/>
              <w:bottom w:val="single" w:sz="4" w:space="0" w:color="000000"/>
              <w:right w:val="single" w:sz="4" w:space="0" w:color="000000"/>
            </w:tcBorders>
            <w:vAlign w:val="center"/>
          </w:tcPr>
          <w:p w14:paraId="5914D1CB" w14:textId="77777777" w:rsidR="003C6BBB" w:rsidRPr="00BA3F7B" w:rsidRDefault="00C84A86">
            <w:pPr>
              <w:spacing w:after="0"/>
              <w:ind w:left="360"/>
              <w:rPr>
                <w:rFonts w:ascii="Arial Narrow" w:eastAsia="Arial Narrow" w:hAnsi="Arial Narrow" w:cs="Arial Narrow"/>
                <w:sz w:val="24"/>
              </w:rPr>
            </w:pPr>
            <w:r w:rsidRPr="00BA3F7B">
              <w:rPr>
                <w:rFonts w:ascii="Arial Narrow" w:eastAsia="Arial Narrow" w:hAnsi="Arial Narrow" w:cs="Arial Narrow"/>
                <w:sz w:val="24"/>
              </w:rPr>
              <w:t>5055393</w:t>
            </w:r>
          </w:p>
        </w:tc>
      </w:tr>
      <w:tr w:rsidR="003C6BBB" w:rsidRPr="00BA3F7B" w14:paraId="0658B3E8" w14:textId="77777777">
        <w:tc>
          <w:tcPr>
            <w:tcW w:w="3193" w:type="dxa"/>
            <w:tcBorders>
              <w:top w:val="single" w:sz="4" w:space="0" w:color="000000"/>
              <w:left w:val="single" w:sz="4" w:space="0" w:color="000000"/>
              <w:bottom w:val="single" w:sz="4" w:space="0" w:color="000000"/>
              <w:right w:val="single" w:sz="4" w:space="0" w:color="000000"/>
            </w:tcBorders>
            <w:vAlign w:val="center"/>
          </w:tcPr>
          <w:p w14:paraId="264284B5" w14:textId="77777777" w:rsidR="003C6BBB" w:rsidRPr="00BA3F7B" w:rsidRDefault="00C84A86">
            <w:pPr>
              <w:spacing w:after="0"/>
              <w:ind w:left="360"/>
              <w:rPr>
                <w:rFonts w:ascii="Arial Narrow" w:eastAsia="Arial Narrow" w:hAnsi="Arial Narrow" w:cs="Arial Narrow"/>
                <w:sz w:val="24"/>
              </w:rPr>
            </w:pPr>
            <w:r w:rsidRPr="00BA3F7B">
              <w:rPr>
                <w:rFonts w:ascii="Arial Narrow" w:eastAsia="Arial Narrow" w:hAnsi="Arial Narrow" w:cs="Arial Narrow"/>
                <w:sz w:val="24"/>
              </w:rPr>
              <w:t>KA</w:t>
            </w:r>
          </w:p>
        </w:tc>
        <w:tc>
          <w:tcPr>
            <w:tcW w:w="6435" w:type="dxa"/>
            <w:tcBorders>
              <w:top w:val="single" w:sz="4" w:space="0" w:color="000000"/>
              <w:left w:val="single" w:sz="4" w:space="0" w:color="000000"/>
              <w:bottom w:val="single" w:sz="4" w:space="0" w:color="000000"/>
              <w:right w:val="single" w:sz="4" w:space="0" w:color="000000"/>
            </w:tcBorders>
            <w:vAlign w:val="center"/>
          </w:tcPr>
          <w:p w14:paraId="60E9D9E3" w14:textId="77777777" w:rsidR="003C6BBB" w:rsidRPr="00BA3F7B" w:rsidRDefault="00C84A86">
            <w:pPr>
              <w:spacing w:after="0"/>
              <w:ind w:left="360"/>
              <w:rPr>
                <w:rFonts w:ascii="Arial Narrow" w:eastAsia="Arial Narrow" w:hAnsi="Arial Narrow" w:cs="Arial Narrow"/>
                <w:sz w:val="24"/>
              </w:rPr>
            </w:pPr>
            <w:r w:rsidRPr="00BA3F7B">
              <w:rPr>
                <w:rFonts w:ascii="Arial Narrow" w:eastAsia="Arial Narrow" w:hAnsi="Arial Narrow" w:cs="Arial Narrow"/>
                <w:sz w:val="24"/>
              </w:rPr>
              <w:t>60.7341.002</w:t>
            </w:r>
          </w:p>
        </w:tc>
      </w:tr>
      <w:tr w:rsidR="003C6BBB" w:rsidRPr="00BA3F7B" w14:paraId="4DAA2DBF" w14:textId="77777777">
        <w:tc>
          <w:tcPr>
            <w:tcW w:w="3193" w:type="dxa"/>
            <w:tcBorders>
              <w:top w:val="single" w:sz="4" w:space="0" w:color="000000"/>
              <w:left w:val="single" w:sz="4" w:space="0" w:color="000000"/>
              <w:bottom w:val="single" w:sz="4" w:space="0" w:color="000000"/>
              <w:right w:val="single" w:sz="4" w:space="0" w:color="000000"/>
            </w:tcBorders>
            <w:vAlign w:val="center"/>
          </w:tcPr>
          <w:p w14:paraId="13FA87FA" w14:textId="77777777" w:rsidR="003C6BBB" w:rsidRPr="00BA3F7B" w:rsidRDefault="00C84A86">
            <w:pPr>
              <w:spacing w:after="0"/>
              <w:ind w:left="360"/>
              <w:rPr>
                <w:rFonts w:ascii="Arial Narrow" w:eastAsia="Arial Narrow" w:hAnsi="Arial Narrow" w:cs="Arial Narrow"/>
                <w:sz w:val="24"/>
              </w:rPr>
            </w:pPr>
            <w:r w:rsidRPr="00BA3F7B">
              <w:rPr>
                <w:rFonts w:ascii="Arial Narrow" w:eastAsia="Arial Narrow" w:hAnsi="Arial Narrow" w:cs="Arial Narrow"/>
                <w:sz w:val="24"/>
              </w:rPr>
              <w:t>CPV</w:t>
            </w:r>
          </w:p>
        </w:tc>
        <w:tc>
          <w:tcPr>
            <w:tcW w:w="6435" w:type="dxa"/>
            <w:tcBorders>
              <w:top w:val="single" w:sz="4" w:space="0" w:color="000000"/>
              <w:left w:val="single" w:sz="4" w:space="0" w:color="000000"/>
              <w:bottom w:val="single" w:sz="4" w:space="0" w:color="000000"/>
              <w:right w:val="single" w:sz="4" w:space="0" w:color="000000"/>
            </w:tcBorders>
            <w:vAlign w:val="center"/>
          </w:tcPr>
          <w:p w14:paraId="0D3F3A3F" w14:textId="04B453C3" w:rsidR="003C6BBB" w:rsidRPr="00BA3F7B" w:rsidRDefault="00C71384">
            <w:pPr>
              <w:spacing w:after="0"/>
              <w:ind w:left="360"/>
              <w:rPr>
                <w:rFonts w:ascii="Arial Narrow" w:eastAsia="Arial Narrow" w:hAnsi="Arial Narrow" w:cs="Arial Narrow"/>
                <w:sz w:val="24"/>
              </w:rPr>
            </w:pPr>
            <w:r w:rsidRPr="00BA3F7B">
              <w:rPr>
                <w:rFonts w:ascii="Arial Narrow" w:eastAsia="Arial Narrow" w:hAnsi="Arial Narrow" w:cs="Arial Narrow"/>
                <w:sz w:val="24"/>
              </w:rPr>
              <w:t xml:space="preserve">79000000, </w:t>
            </w:r>
            <w:r w:rsidR="00C84A86" w:rsidRPr="00BA3F7B">
              <w:rPr>
                <w:rFonts w:ascii="Arial Narrow" w:eastAsia="Arial Narrow" w:hAnsi="Arial Narrow" w:cs="Arial Narrow"/>
                <w:sz w:val="24"/>
              </w:rPr>
              <w:t>79415200-8, 79411000-8, 79414000-9, 79634000-7</w:t>
            </w:r>
          </w:p>
        </w:tc>
      </w:tr>
      <w:tr w:rsidR="003C6BBB" w:rsidRPr="00BA3F7B" w14:paraId="0457EC1A" w14:textId="77777777">
        <w:tc>
          <w:tcPr>
            <w:tcW w:w="3193" w:type="dxa"/>
            <w:tcBorders>
              <w:top w:val="single" w:sz="4" w:space="0" w:color="000000"/>
              <w:left w:val="single" w:sz="4" w:space="0" w:color="000000"/>
              <w:bottom w:val="single" w:sz="4" w:space="0" w:color="000000"/>
              <w:right w:val="single" w:sz="4" w:space="0" w:color="000000"/>
            </w:tcBorders>
            <w:vAlign w:val="center"/>
          </w:tcPr>
          <w:p w14:paraId="14A9CE55" w14:textId="77777777" w:rsidR="003C6BBB" w:rsidRPr="00BA3F7B" w:rsidRDefault="00C84A86">
            <w:pPr>
              <w:spacing w:after="0"/>
              <w:ind w:left="360"/>
              <w:rPr>
                <w:rFonts w:ascii="Arial Narrow" w:eastAsia="Arial Narrow" w:hAnsi="Arial Narrow" w:cs="Arial Narrow"/>
                <w:sz w:val="24"/>
              </w:rPr>
            </w:pPr>
            <w:r w:rsidRPr="00BA3F7B">
              <w:rPr>
                <w:rFonts w:ascii="Arial Narrow" w:eastAsia="Arial Narrow" w:hAnsi="Arial Narrow" w:cs="Arial Narrow"/>
                <w:sz w:val="24"/>
              </w:rPr>
              <w:t>Χρηματοδότηση έργου</w:t>
            </w:r>
          </w:p>
        </w:tc>
        <w:tc>
          <w:tcPr>
            <w:tcW w:w="6435" w:type="dxa"/>
            <w:tcBorders>
              <w:top w:val="single" w:sz="4" w:space="0" w:color="000000"/>
              <w:left w:val="single" w:sz="4" w:space="0" w:color="000000"/>
              <w:bottom w:val="single" w:sz="4" w:space="0" w:color="000000"/>
              <w:right w:val="single" w:sz="4" w:space="0" w:color="000000"/>
            </w:tcBorders>
            <w:vAlign w:val="center"/>
          </w:tcPr>
          <w:p w14:paraId="515D5377"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Το έργο έχει ενταχθεί στον άξονα προτεραιότητας 09 «</w:t>
            </w:r>
            <w:r w:rsidRPr="00BA3F7B">
              <w:rPr>
                <w:rFonts w:ascii="Arial Narrow" w:eastAsia="Arial Narrow" w:hAnsi="Arial Narrow" w:cs="Arial Narrow"/>
                <w:i/>
                <w:sz w:val="24"/>
                <w:lang w:val="el-GR"/>
              </w:rPr>
              <w:t>Προώθηση της Κοινωνικής Ένταξης και Καταπολέμηση της Φτώχειας και Διακρίσεων - Διασφάλιση της Κοινωνικής Συνοχής</w:t>
            </w:r>
            <w:r w:rsidRPr="00BA3F7B">
              <w:rPr>
                <w:rFonts w:ascii="Arial Narrow" w:eastAsia="Arial Narrow" w:hAnsi="Arial Narrow" w:cs="Arial Narrow"/>
                <w:sz w:val="24"/>
                <w:lang w:val="el-GR"/>
              </w:rPr>
              <w:t>» του ΕΠ «</w:t>
            </w:r>
            <w:r w:rsidRPr="00BA3F7B">
              <w:rPr>
                <w:rFonts w:ascii="Arial Narrow" w:eastAsia="Arial Narrow" w:hAnsi="Arial Narrow" w:cs="Arial Narrow"/>
                <w:i/>
                <w:sz w:val="24"/>
                <w:lang w:val="el-GR"/>
              </w:rPr>
              <w:t>Αττική» 2014 -2020</w:t>
            </w:r>
            <w:r w:rsidRPr="00BA3F7B">
              <w:rPr>
                <w:rFonts w:ascii="Arial Narrow" w:eastAsia="Arial Narrow" w:hAnsi="Arial Narrow" w:cs="Arial Narrow"/>
                <w:sz w:val="24"/>
                <w:lang w:val="el-GR"/>
              </w:rPr>
              <w:t>» και θα χρηματοδοτηθεί μέσω του Επιχειρησιακού Προγράμματος «</w:t>
            </w:r>
            <w:r w:rsidRPr="00BA3F7B">
              <w:rPr>
                <w:rFonts w:ascii="Arial Narrow" w:eastAsia="Arial Narrow" w:hAnsi="Arial Narrow" w:cs="Arial Narrow"/>
                <w:i/>
                <w:sz w:val="24"/>
                <w:lang w:val="el-GR"/>
              </w:rPr>
              <w:t>Αττική</w:t>
            </w:r>
            <w:r w:rsidRPr="00BA3F7B">
              <w:rPr>
                <w:rFonts w:ascii="Arial Narrow" w:eastAsia="Arial Narrow" w:hAnsi="Arial Narrow" w:cs="Arial Narrow"/>
                <w:sz w:val="24"/>
                <w:lang w:val="el-GR"/>
              </w:rPr>
              <w:t>» 2014-2020 από Ευρωπαϊκούς και Εθνικούς Πόρους (</w:t>
            </w:r>
            <w:r w:rsidRPr="00BA3F7B">
              <w:rPr>
                <w:rFonts w:ascii="Arial Narrow" w:eastAsia="Arial Narrow" w:hAnsi="Arial Narrow" w:cs="Arial Narrow"/>
                <w:sz w:val="24"/>
              </w:rPr>
              <w:t>MIS</w:t>
            </w:r>
            <w:r w:rsidRPr="00BA3F7B">
              <w:rPr>
                <w:rFonts w:ascii="Arial Narrow" w:eastAsia="Arial Narrow" w:hAnsi="Arial Narrow" w:cs="Arial Narrow"/>
                <w:sz w:val="24"/>
                <w:lang w:val="el-GR"/>
              </w:rPr>
              <w:t xml:space="preserve"> 5055393 / ΣΑ ΕΠ0851)  </w:t>
            </w:r>
          </w:p>
        </w:tc>
      </w:tr>
    </w:tbl>
    <w:p w14:paraId="3C095C31" w14:textId="77777777" w:rsidR="003C6BBB" w:rsidRPr="00BA3F7B" w:rsidRDefault="003C6BBB">
      <w:pPr>
        <w:spacing w:after="0"/>
        <w:ind w:left="360"/>
        <w:rPr>
          <w:rFonts w:ascii="Arial Narrow" w:eastAsia="Arial Narrow" w:hAnsi="Arial Narrow" w:cs="Arial Narrow"/>
          <w:sz w:val="24"/>
          <w:lang w:val="el-GR"/>
        </w:rPr>
      </w:pPr>
    </w:p>
    <w:p w14:paraId="4E2286DC"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Η σύμβαση αποτελεί υποέργο της πράξης: «</w:t>
      </w:r>
      <w:r w:rsidRPr="00BA3F7B">
        <w:rPr>
          <w:rFonts w:ascii="Arial Narrow" w:eastAsia="Arial Narrow" w:hAnsi="Arial Narrow" w:cs="Arial Narrow"/>
          <w:i/>
          <w:sz w:val="24"/>
          <w:lang w:val="el-GR"/>
        </w:rPr>
        <w:t>Δράσεις και εργαλεία για την προώθηση των ευπαθών ομάδων και των νέων στην απασχόληση στο Δήμο Αιγάλεω</w:t>
      </w:r>
      <w:r w:rsidRPr="00BA3F7B">
        <w:rPr>
          <w:rFonts w:ascii="Arial Narrow" w:eastAsia="Arial Narrow" w:hAnsi="Arial Narrow" w:cs="Arial Narrow"/>
          <w:sz w:val="24"/>
          <w:lang w:val="el-GR"/>
        </w:rPr>
        <w:t>», η οποία έχει ενταχθεί στον άξονα προτεραιότητας 09 «</w:t>
      </w:r>
      <w:r w:rsidRPr="00BA3F7B">
        <w:rPr>
          <w:rFonts w:ascii="Arial Narrow" w:eastAsia="Arial Narrow" w:hAnsi="Arial Narrow" w:cs="Arial Narrow"/>
          <w:i/>
          <w:sz w:val="24"/>
          <w:lang w:val="el-GR"/>
        </w:rPr>
        <w:t>Προώθηση της Κοινωνικής Ένταξης και Καταπολέμηση της Φτώχειας και Διακρίσεων – Διασφάλιση της Κοινωνικής Συνοχής</w:t>
      </w:r>
      <w:r w:rsidRPr="00BA3F7B">
        <w:rPr>
          <w:rFonts w:ascii="Arial Narrow" w:eastAsia="Arial Narrow" w:hAnsi="Arial Narrow" w:cs="Arial Narrow"/>
          <w:sz w:val="24"/>
          <w:lang w:val="el-GR"/>
        </w:rPr>
        <w:t>» του Επιχειρησιακού Προγράμματος «</w:t>
      </w:r>
      <w:r w:rsidRPr="00BA3F7B">
        <w:rPr>
          <w:rFonts w:ascii="Arial Narrow" w:eastAsia="Arial Narrow" w:hAnsi="Arial Narrow" w:cs="Arial Narrow"/>
          <w:i/>
          <w:sz w:val="24"/>
          <w:lang w:val="el-GR"/>
        </w:rPr>
        <w:t>Αττική</w:t>
      </w:r>
      <w:r w:rsidRPr="00BA3F7B">
        <w:rPr>
          <w:rFonts w:ascii="Arial Narrow" w:eastAsia="Arial Narrow" w:hAnsi="Arial Narrow" w:cs="Arial Narrow"/>
          <w:sz w:val="24"/>
          <w:lang w:val="el-GR"/>
        </w:rPr>
        <w:t xml:space="preserve">» 2014-2020 με βάση την απόφαση ένταξης με αρ. πρωτ. 3121/13.07.2020 (ΑΔΑ : 9069ΟΠΕΓ-1Ξ9) και έχει λάβει κωδικό </w:t>
      </w:r>
      <w:r w:rsidRPr="00BA3F7B">
        <w:rPr>
          <w:rFonts w:ascii="Arial Narrow" w:eastAsia="Arial Narrow" w:hAnsi="Arial Narrow" w:cs="Arial Narrow"/>
          <w:sz w:val="24"/>
        </w:rPr>
        <w:t>MIS</w:t>
      </w:r>
      <w:r w:rsidRPr="00BA3F7B">
        <w:rPr>
          <w:rFonts w:ascii="Arial Narrow" w:eastAsia="Arial Narrow" w:hAnsi="Arial Narrow" w:cs="Arial Narrow"/>
          <w:sz w:val="24"/>
          <w:lang w:val="el-GR"/>
        </w:rPr>
        <w:t xml:space="preserve"> 5055393. Η παρούσα σύμβαση χρηματοδοτείται από την Ευρωπαϊκή Ένωση (Ευρωπαϊκό Κοινωνικό Ταμείο) και από εθνικούς πόρους μέσω του ΠΔΕ.</w:t>
      </w:r>
    </w:p>
    <w:p w14:paraId="1D9C9591" w14:textId="77777777" w:rsidR="003C6BBB" w:rsidRPr="00BA3F7B" w:rsidRDefault="003C6BBB">
      <w:pPr>
        <w:spacing w:after="0"/>
        <w:ind w:left="360"/>
        <w:jc w:val="center"/>
        <w:rPr>
          <w:rFonts w:ascii="Arial Narrow" w:eastAsia="Arial Narrow" w:hAnsi="Arial Narrow" w:cs="Arial Narrow"/>
          <w:b/>
          <w:sz w:val="24"/>
          <w:lang w:val="el-GR"/>
        </w:rPr>
      </w:pPr>
    </w:p>
    <w:p w14:paraId="1B22A7E1" w14:textId="77777777" w:rsidR="003C6BBB" w:rsidRPr="00BA3F7B" w:rsidRDefault="00C84A86">
      <w:pPr>
        <w:spacing w:after="0"/>
        <w:ind w:left="360"/>
        <w:jc w:val="center"/>
        <w:rPr>
          <w:rFonts w:ascii="Arial Narrow" w:eastAsia="Arial Narrow" w:hAnsi="Arial Narrow" w:cs="Arial Narrow"/>
          <w:b/>
          <w:sz w:val="24"/>
          <w:lang w:val="el-GR"/>
        </w:rPr>
      </w:pPr>
      <w:r w:rsidRPr="00BA3F7B">
        <w:rPr>
          <w:rFonts w:ascii="Arial Narrow" w:eastAsia="Arial Narrow" w:hAnsi="Arial Narrow" w:cs="Arial Narrow"/>
          <w:b/>
          <w:sz w:val="24"/>
          <w:lang w:val="el-GR"/>
        </w:rPr>
        <w:t>Άρθρο 2: Υποχρεώσεις του αναδόχου</w:t>
      </w:r>
    </w:p>
    <w:p w14:paraId="1B8F322A"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1. Ο ανάδοχος αναλαμβάνει την υποχρέωση να υλοποιήσει και να παραδώσει το έργο, σύμφωνα με τα καθοριζόμενα στα άρθρα της παρούσας, εκτελώντας όλες τις επιμέρους εργασίες που αυτό περιλαμβάνει.</w:t>
      </w:r>
    </w:p>
    <w:p w14:paraId="5F843D6A"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2. Καθ’ όλη τη διάρκεια εκτέλεσης του Έργου, ο ανάδοχος θα πρέπει να συνεργάζεται στενά με την Αρμόδια Υπηρεσία, υποχρεούται δε να λαμβάνει υπόψη του οποιεσδήποτε παρατηρήσεις αυτής σχετικά με την εκτέλεση του Έργου και οι οποίες εμπίπτουν στο αντικείμενο της Σύμβασης.. Ο ανάδοχος υποχρεούται να παρίσταται σε υπηρεσιακές συνεδριάσεις που αφορούν στο Έργο, παρουσιάζοντας τα απαραίτητα στοιχεία για την αποτελεσματική λήψη αποφάσεων, κατόπιν συνεννόησης με την Αναθέτουσα Αρχή.</w:t>
      </w:r>
    </w:p>
    <w:p w14:paraId="6F34E246"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3. Ο ανάδοχος θα είναι πλήρως και αποκλειστικά μόνος υπεύθυνος για την τήρηση της ισχύουσας</w:t>
      </w:r>
    </w:p>
    <w:p w14:paraId="5AD97E4E"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νομοθεσίας σε σχέση με οποιαδήποτε εργασία εκτελείται από μέλη της Ομάδας Έργου, που θα ασχοληθούν ή θα παράσχουν οποιεσδήποτε υπηρεσίες σε σχέση με την παρούσα Σύμβαση. Σε περίπτωση οποιασδήποτε παράβασης ή ζημίας που προκληθεί σε τρίτους υποχρεούται μόνος αυτός προς αποκατάστασή της.</w:t>
      </w:r>
    </w:p>
    <w:p w14:paraId="64CF5F4F"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4. Σε περίπτωση που μέλη της Ομάδας Έργου του αναδόχου αποχωρήσουν από αυτήν ή λύσουν τη συνεργασία τους μαζί του, ο ανάδοχος υποχρεούται να εξασφαλίσει ότι κατά το χρονικό διάστημα, μέχρι την αποχώρησή τους, θα παρέχουν κανονικά τις υπηρεσίες τους και αφετέρου να αντικαταστήσει άμεσα τους αποχωρήσαντες συνεργάτες με άλλους ανάλογης εμπειρίας και προσόντων μετά από έγκριση της Αναθέτουσας Αρχής.</w:t>
      </w:r>
    </w:p>
    <w:p w14:paraId="028845E6"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5. </w:t>
      </w:r>
      <w:r w:rsidRPr="00BA3F7B">
        <w:rPr>
          <w:rFonts w:ascii="Arial Narrow" w:eastAsia="Arial Narrow" w:hAnsi="Arial Narrow" w:cs="Arial Narrow"/>
          <w:sz w:val="24"/>
        </w:rPr>
        <w:t>O</w:t>
      </w:r>
      <w:r w:rsidRPr="00BA3F7B">
        <w:rPr>
          <w:rFonts w:ascii="Arial Narrow" w:eastAsia="Arial Narrow" w:hAnsi="Arial Narrow" w:cs="Arial Narrow"/>
          <w:sz w:val="24"/>
          <w:lang w:val="el-GR"/>
        </w:rPr>
        <w:t xml:space="preserve"> ανάδοχος είναι αποκλειστικά και πλήρως υπεύθυνος για πράξεις ή παραλείψεις του προσωπικού/ εξωτερικών συνεργατών/υπεργολάβων που θα απασχολήσει για την εκτέλεση του έργου και οφείλει να ενεργεί με επιμέλεια και φροντίδα, ώστε να εμποδίζει πράξεις ή παραλείψεις, που θα μπορούσαν να έχουν αποτέλεσμα αντίθετο με το συμφέρον της Αναθέτουσας Αρχής.</w:t>
      </w:r>
    </w:p>
    <w:p w14:paraId="40EE471F"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6. Σε περίπτωση ανωτέρας βίας, η απόδειξη αυτής βαρύνει εξ’ ολοκλήρου τον ανάδοχο, ο οποίος</w:t>
      </w:r>
    </w:p>
    <w:p w14:paraId="102B3D72"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υποχρεούται μέσα σε είκοσι (20) εργάσιμες μέρες από τότε που συνέβησαν τα περιστατικά που συνιστούν την ανωτέρα βία να τα αναφέρει εγγράφως και να προσκομίσει στην Αναθέτουσα Αρχή τα απαραίτητα αποδεικτικά στοιχεία.</w:t>
      </w:r>
    </w:p>
    <w:p w14:paraId="65E0E5F9"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7. Ο ανάδοχος υποχρεούται να ενημερώνει την Αρμόδια Υπηρεσία για τις υποχρεώσεις συμμόρφωσης της τελευταίας ως προς τις υποχρεώσεις διασφάλισης των προσωπικών δεδομένων, εφόσον αυτές αφορούν στην υλοποίηση της Πράξης.</w:t>
      </w:r>
    </w:p>
    <w:p w14:paraId="7FE37E0F"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8. Η Αναθέτουσα Αρχή απαλλάσσεται από κάθε ευθύνη και υποχρέωση από τυχόν ατύχημα ή από κάθε άλλη αιτία κατά την εκτέλεση του Έργου. Η Αναθέτουσα Αρχή δεν έχει υποχρέωση καταβολής αποζημίωσης για υπερωριακή απασχόληση ή οποιαδήποτε άλλη αμοιβή στο προσωπικό του Αναδόχου ή τρίτων.</w:t>
      </w:r>
    </w:p>
    <w:p w14:paraId="55680846"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9. Σε περίπτωση που ο ανάδοχος είναι Ένωση / Κοινοπραξία, τα Μέλη που αποτελούν την Ένωση/ Κοινοπραξία, θα είναι από κοινού και εις ολόκληρον υπεύθυνα έναντι της Αναθέτουσας Αρχής για την εκπλήρωση όλων των απορρεουσών από τη Προκήρυξη υποχρεώσεών τους. Τυχόν υφιστάμενες μεταξύ τους συμφωνίες περί κατανομής των ευθυνών τους έχουν ισχύ μόνον στις εσωτερικές τους σχέσεις και σε καμία περίπτωση δεν δύνανται να προβληθούν έναντι της Αναθέτουσας Αρχής ως λόγος απαλλαγής του ενός Μέλους από τις ευθύνες και τις υποχρεώσεις του άλλου ή των άλλων Μελών για την ολοκλήρωση του Έργου.</w:t>
      </w:r>
    </w:p>
    <w:p w14:paraId="131244F7"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10. Σε περίπτωση λύσης, πτώχευσης, ή θέσης σε καθεστώς αναγκαστικής διαχείρισης ή εκκαθάρισης ενός εκ των μελών της ένωσης που απαρτίζουν τον ανάδοχο, η Σύμβαση εξακολουθεί να υφίσταται και οι απορρέουσες από τη Σύμβαση υποχρεώσεις βαρύνουν τα εναπομείναντα μέλη του αναδόχου, μόνο εφόσον αυτά είναι σε θέση να τις εκπληρώσουν. Η κρίση για τη δυνατότητα εκπλήρωσης ή μη των όρων της Σύμβασης εναπόκειται στη διακριτική ευχέρεια του αρμοδίου οργάνου της Αναθέτουσας Αρχής. Σε αντίθετη περίπτωση, η Αναθέτουσα Αρχή δύναται να καταγγείλει τη Σύμβαση.</w:t>
      </w:r>
    </w:p>
    <w:p w14:paraId="3EEC81E9"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11. Τόπος παράδοσης των παραδοτέων που προκύπτουν από τη Σύμβαση που θα υπογραφεί με τον ανάδοχο, ορίζεται η έδρα της Αναθέτουσας Αρχής.</w:t>
      </w:r>
    </w:p>
    <w:p w14:paraId="12409ABE"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12. Ο ανάδοχος υποχρεούται να διαθέσει οποιοδήποτε ειδικό εξοπλισμό χρειαστεί για την εκτέλεση των υποχρεώσεών του.</w:t>
      </w:r>
    </w:p>
    <w:p w14:paraId="537D2F5B"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13. Μαζί με τα παραδοτέα, ο ανάδοχος υποχρεούται να παραδώσει στην Αναθέτουσα Αρχή όλα τα αρχεία δεδομένων (ποσοτικών και ποιοτικών – αρχεία .</w:t>
      </w:r>
      <w:r w:rsidRPr="00BA3F7B">
        <w:rPr>
          <w:rFonts w:ascii="Arial Narrow" w:eastAsia="Arial Narrow" w:hAnsi="Arial Narrow" w:cs="Arial Narrow"/>
          <w:sz w:val="24"/>
        </w:rPr>
        <w:t>xls</w:t>
      </w:r>
      <w:r w:rsidRPr="00BA3F7B">
        <w:rPr>
          <w:rFonts w:ascii="Arial Narrow" w:eastAsia="Arial Narrow" w:hAnsi="Arial Narrow" w:cs="Arial Narrow"/>
          <w:sz w:val="24"/>
          <w:lang w:val="el-GR"/>
        </w:rPr>
        <w:t>, και .</w:t>
      </w:r>
      <w:r w:rsidRPr="00BA3F7B">
        <w:rPr>
          <w:rFonts w:ascii="Arial Narrow" w:eastAsia="Arial Narrow" w:hAnsi="Arial Narrow" w:cs="Arial Narrow"/>
          <w:sz w:val="24"/>
        </w:rPr>
        <w:t>doc</w:t>
      </w:r>
      <w:r w:rsidRPr="00BA3F7B">
        <w:rPr>
          <w:rFonts w:ascii="Arial Narrow" w:eastAsia="Arial Narrow" w:hAnsi="Arial Narrow" w:cs="Arial Narrow"/>
          <w:sz w:val="24"/>
          <w:lang w:val="el-GR"/>
        </w:rPr>
        <w:t xml:space="preserve"> αντίστοιχα) που θα χρησιμοποιηθούν, τηρώντας σε κάθε περίπτωση το στατιστικό απόρρητο και τις διατάξεις περί προσωπικών δεδομένων.</w:t>
      </w:r>
    </w:p>
    <w:p w14:paraId="048EA914"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14. Εάν το συμβατικό τίμημα εκχωρηθεί εν όλω ή εν μέρει σε Τράπεζα, κατά τα ως άνω, σε περίπτωση που, για λόγους που άπτονται στις συμβατικές σχέσεις μεταξύ των συμβαλλομένων μερών, δεν προκύψει εν όλω ή εν μέρει υπέρ της Τράπεζας το εκχωρούμενο τίμημα (ενδεικτικά αναφέρονται έκπτωση αναδόχου, απομείωση συμβατικού τιμήματος, αναστολή εκτέλεσης της σύμβασης, διακοπή σύμβασης, καταλογισμός ρητρών, συμβιβασμός κ.λπ.) η Αναθέτουσα Αρχή δεν έχει καμία ευθύνη έναντι της εκδοχέως Τράπεζας.</w:t>
      </w:r>
    </w:p>
    <w:p w14:paraId="6FF910C5"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15. Ο ανάδοχος υποχρεούται να τηρεί τις υποχρεώσεις που απορρέουν από τις διατάξεις της περιβαλλοντικής, κοινωνικοασφαλιστικής και εργατικής νομοθεσίας που έχουν θεσπισθεί με το δίκαιο της Ένωσης, το εθνικό δίκαιο, συλλογικές συμβάσεις ή διεθνείς διατάξεις περιβαλλοντικού, κοινωνικού και εργατικού δικαίου, σύμφωνα με τα οριζόμενα στο άρθρο 18 του ν.4412/2016.</w:t>
      </w:r>
    </w:p>
    <w:p w14:paraId="410551B9"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16. Ο ανάδοχος υποχρεούται να τηρεί τις υποχρεώσεις που απορρέουν από τις διατάξεις του Ν. 4624/2019 περί προσωπικών δεδομένων και ιδίως να διασφαλίζει, ότι τα δεδομένα προσωπικού χαρακτήρα που θα παραδοθούν έχουν συλλεχθεί νόμιμα, κατόπιν ενημέρωσης και παροχής συγκατάθεσης από το υποκείμενο για την διαβίβαση τους.</w:t>
      </w:r>
    </w:p>
    <w:p w14:paraId="041CFF4D" w14:textId="77777777" w:rsidR="003C6BBB" w:rsidRPr="00BA3F7B" w:rsidRDefault="003C6BBB">
      <w:pPr>
        <w:spacing w:after="0"/>
        <w:ind w:left="360"/>
        <w:rPr>
          <w:rFonts w:ascii="Arial Narrow" w:eastAsia="Arial Narrow" w:hAnsi="Arial Narrow" w:cs="Arial Narrow"/>
          <w:lang w:val="el-GR"/>
        </w:rPr>
      </w:pPr>
    </w:p>
    <w:p w14:paraId="677ADF53" w14:textId="77777777" w:rsidR="003C6BBB" w:rsidRPr="00BA3F7B" w:rsidRDefault="00C84A86">
      <w:pPr>
        <w:spacing w:after="0"/>
        <w:ind w:left="360"/>
        <w:jc w:val="center"/>
        <w:rPr>
          <w:rFonts w:ascii="Arial Narrow" w:eastAsia="Arial Narrow" w:hAnsi="Arial Narrow" w:cs="Arial Narrow"/>
          <w:b/>
          <w:sz w:val="24"/>
          <w:lang w:val="el-GR"/>
        </w:rPr>
      </w:pPr>
      <w:r w:rsidRPr="00BA3F7B">
        <w:rPr>
          <w:rFonts w:ascii="Arial Narrow" w:eastAsia="Arial Narrow" w:hAnsi="Arial Narrow" w:cs="Arial Narrow"/>
          <w:b/>
          <w:sz w:val="24"/>
          <w:lang w:val="el-GR"/>
        </w:rPr>
        <w:t>Άρθρο 3: Υποχρεώσεις Αναθέτουσας Αρχής</w:t>
      </w:r>
    </w:p>
    <w:p w14:paraId="6FD64F63"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1. Η Αρμόδια Υπηρεσία της Αναθέτουσας Αρχή αναλαμβάνει να παραδώσει στον ανάδοχο το διαθέσιμο πληροφοριακό υλικό, που διαθέτει και θεωρεί χρήσιμο για την εκτέλεση του Έργου.</w:t>
      </w:r>
    </w:p>
    <w:p w14:paraId="0BB079CF"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2. Η Αρμόδια Υπηρεσία υποχρεούται επίσης να απαντήσει στα κοινοποιούμενα ερωτήματα του αναδόχου, που αφορούν στις ενέργειες, στις οποίες θα προβεί ο Ανάδοχος, προκειμένου να εκπονήσει τα παραδοτέα του έργου.</w:t>
      </w:r>
    </w:p>
    <w:p w14:paraId="0C3DC2F5" w14:textId="77777777" w:rsidR="003C6BBB" w:rsidRPr="00BA3F7B" w:rsidRDefault="003C6BBB">
      <w:pPr>
        <w:spacing w:after="0"/>
        <w:ind w:left="360"/>
        <w:rPr>
          <w:rFonts w:ascii="Arial Narrow" w:eastAsia="Arial Narrow" w:hAnsi="Arial Narrow" w:cs="Arial Narrow"/>
          <w:lang w:val="el-GR"/>
        </w:rPr>
      </w:pPr>
    </w:p>
    <w:p w14:paraId="386CF2CB" w14:textId="77777777" w:rsidR="003C6BBB" w:rsidRPr="00BA3F7B" w:rsidRDefault="00C84A86">
      <w:pPr>
        <w:spacing w:after="0"/>
        <w:ind w:left="360"/>
        <w:jc w:val="center"/>
        <w:rPr>
          <w:rFonts w:ascii="Arial Narrow" w:eastAsia="Arial Narrow" w:hAnsi="Arial Narrow" w:cs="Arial Narrow"/>
          <w:b/>
          <w:sz w:val="24"/>
          <w:lang w:val="el-GR"/>
        </w:rPr>
      </w:pPr>
      <w:r w:rsidRPr="00BA3F7B">
        <w:rPr>
          <w:rFonts w:ascii="Arial Narrow" w:eastAsia="Arial Narrow" w:hAnsi="Arial Narrow" w:cs="Arial Narrow"/>
          <w:b/>
          <w:sz w:val="24"/>
          <w:lang w:val="el-GR"/>
        </w:rPr>
        <w:t>Άρθρο 4: Τεχνικές Προδιαγραφές</w:t>
      </w:r>
    </w:p>
    <w:p w14:paraId="46AB1BA7"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1. Τα παραδοτέα θα πρέπει να ανταποκρίνονται στις τεχνικές απαιτήσεις που προβλέπονται στην προσφορά του αναδόχου, καθώς και στις τεχνικές προδιαγραφές της διακήρυξης και του Παραρτήματος Α αυτής, οι οποίες και αποτελούν αναπόσπαστο τμήμα της παρούσας.</w:t>
      </w:r>
    </w:p>
    <w:p w14:paraId="2D50C191"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2. Επίσης, ο ανάδοχος, πέρα από την ανωτέρω υποχρέωσή του για συμμόρφωση με τους όρους των τεχνικών προδιαγραφών και της προσφοράς του, οφείλει να συμμορφώνεται με τις οδηγίες και υποδείξεις της Αρμόδιας Υπηρεσίας καθώς και στις υποδείξεις της αρμόδιας Επιτροπής Παραλαβής, στο πλαίσιο της διαδικασίας παραλαβής των παραδοτέων.</w:t>
      </w:r>
    </w:p>
    <w:p w14:paraId="0E1EA0BC"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3. Όπου δεν ορίζεται διαφορετικά στη σύμβαση, ισχύουν τα αναφερόμενα στην διακήρυξη και στην προσφορά του Αναδόχου. Σε περίπτωση αντίθεσης ή αμφιβολίας, οι όροι της παρούσας σύμβασης και των τεχνικών προδιαγραφών της διακήρυξης θεωρούνται ισχυρότεροι των όρων της προσφοράς του αναδόχου.</w:t>
      </w:r>
    </w:p>
    <w:p w14:paraId="48090398" w14:textId="77777777" w:rsidR="003C6BBB" w:rsidRPr="00BA3F7B" w:rsidRDefault="003C6BBB">
      <w:pPr>
        <w:spacing w:after="0"/>
        <w:ind w:left="360"/>
        <w:rPr>
          <w:rFonts w:ascii="Arial Narrow" w:eastAsia="Arial Narrow" w:hAnsi="Arial Narrow" w:cs="Arial Narrow"/>
          <w:sz w:val="24"/>
          <w:lang w:val="el-GR"/>
        </w:rPr>
      </w:pPr>
    </w:p>
    <w:p w14:paraId="1CDBBA02" w14:textId="77777777" w:rsidR="003C6BBB" w:rsidRPr="00BA3F7B" w:rsidRDefault="00C84A86">
      <w:pPr>
        <w:spacing w:after="0"/>
        <w:ind w:left="360"/>
        <w:jc w:val="center"/>
        <w:rPr>
          <w:rFonts w:ascii="Arial Narrow" w:eastAsia="Arial Narrow" w:hAnsi="Arial Narrow" w:cs="Arial Narrow"/>
          <w:b/>
          <w:sz w:val="24"/>
          <w:lang w:val="el-GR"/>
        </w:rPr>
      </w:pPr>
      <w:r w:rsidRPr="00BA3F7B">
        <w:rPr>
          <w:rFonts w:ascii="Arial Narrow" w:eastAsia="Arial Narrow" w:hAnsi="Arial Narrow" w:cs="Arial Narrow"/>
          <w:b/>
          <w:sz w:val="24"/>
          <w:lang w:val="el-GR"/>
        </w:rPr>
        <w:t>Άρθρο 5: Χρόνος Παράδοσης – Παραδοτέα - Παραλαβή</w:t>
      </w:r>
    </w:p>
    <w:p w14:paraId="347BA5C2"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1. Η υλοποίηση του έργου θα γίνει σύμφωνα με τα οριζόμενα στην υπ. αριθμ.…… διακήρυξη του έργου και ιδίως στο Παράρτημα Α’ αυτής, στη με αρ. πρωτ………. απόφαση κατακύρωσης και στην Τεχνική προσφορά του αναδόχου. Το συνολικό έργο θα πρέπει να έχει ολοκληρωθεί έως 31-07-2023.</w:t>
      </w:r>
    </w:p>
    <w:p w14:paraId="0692E4D0"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2. Το έργο του αναδόχου, περιλαμβάνει τα παρακάτω Παραδοτέα, σύμφωνα με το ακόλουθο χρονοδιάγραμμα (όλοι οι χρόνοι εκκινούν από την υπογραφή της σύμβασης):</w:t>
      </w:r>
    </w:p>
    <w:p w14:paraId="4C60B12A" w14:textId="77777777" w:rsidR="003C6BBB" w:rsidRPr="00BA3F7B" w:rsidRDefault="003C6BBB">
      <w:pPr>
        <w:spacing w:after="0"/>
        <w:ind w:left="360"/>
        <w:jc w:val="center"/>
        <w:rPr>
          <w:rFonts w:ascii="Arial Narrow" w:eastAsia="Arial Narrow" w:hAnsi="Arial Narrow" w:cs="Arial Narrow"/>
          <w:b/>
          <w:i/>
          <w:sz w:val="24"/>
          <w:lang w:val="el-GR"/>
        </w:rPr>
      </w:pPr>
    </w:p>
    <w:p w14:paraId="34797B8A" w14:textId="77777777" w:rsidR="003C6BBB" w:rsidRPr="00BA3F7B" w:rsidRDefault="00C84A86">
      <w:pPr>
        <w:spacing w:after="0"/>
        <w:ind w:left="360"/>
        <w:jc w:val="center"/>
        <w:rPr>
          <w:rFonts w:ascii="Arial Narrow" w:eastAsia="Arial Narrow" w:hAnsi="Arial Narrow" w:cs="Arial Narrow"/>
          <w:b/>
          <w:i/>
          <w:sz w:val="24"/>
        </w:rPr>
      </w:pPr>
      <w:r w:rsidRPr="00BA3F7B">
        <w:rPr>
          <w:rFonts w:ascii="Arial Narrow" w:eastAsia="Arial Narrow" w:hAnsi="Arial Narrow" w:cs="Arial Narrow"/>
          <w:b/>
          <w:i/>
          <w:sz w:val="24"/>
        </w:rPr>
        <w:t>ΧΡΟΝΟΔΙΑΓΡΑΜΜΑ ΠΑΡΑΔΟΤΕΩΝ</w:t>
      </w:r>
    </w:p>
    <w:p w14:paraId="33852A76" w14:textId="77777777" w:rsidR="003C6BBB" w:rsidRPr="00BA3F7B" w:rsidRDefault="003C6BBB">
      <w:pPr>
        <w:spacing w:after="0"/>
        <w:ind w:left="360"/>
        <w:jc w:val="center"/>
        <w:rPr>
          <w:rFonts w:ascii="Arial Narrow" w:eastAsia="Arial Narrow" w:hAnsi="Arial Narrow" w:cs="Arial Narrow"/>
          <w:b/>
          <w:i/>
          <w:sz w:val="24"/>
        </w:rPr>
      </w:pPr>
    </w:p>
    <w:tbl>
      <w:tblPr>
        <w:tblStyle w:val="afffff7"/>
        <w:tblW w:w="9239" w:type="dxa"/>
        <w:jc w:val="center"/>
        <w:tblInd w:w="0" w:type="dxa"/>
        <w:tblLayout w:type="fixed"/>
        <w:tblLook w:val="0400" w:firstRow="0" w:lastRow="0" w:firstColumn="0" w:lastColumn="0" w:noHBand="0" w:noVBand="1"/>
      </w:tblPr>
      <w:tblGrid>
        <w:gridCol w:w="1678"/>
        <w:gridCol w:w="4557"/>
        <w:gridCol w:w="3004"/>
      </w:tblGrid>
      <w:tr w:rsidR="003C6BBB" w:rsidRPr="00BA3F7B" w14:paraId="29E7E05D" w14:textId="77777777" w:rsidTr="00F801EC">
        <w:trPr>
          <w:tblHeader/>
          <w:jc w:val="center"/>
        </w:trPr>
        <w:tc>
          <w:tcPr>
            <w:tcW w:w="1678" w:type="dxa"/>
            <w:tcBorders>
              <w:top w:val="single" w:sz="4" w:space="0" w:color="auto"/>
              <w:left w:val="single" w:sz="4" w:space="0" w:color="auto"/>
              <w:bottom w:val="single" w:sz="4" w:space="0" w:color="auto"/>
              <w:right w:val="single" w:sz="4" w:space="0" w:color="auto"/>
            </w:tcBorders>
            <w:shd w:val="clear" w:color="auto" w:fill="B4C6E7"/>
            <w:vAlign w:val="center"/>
          </w:tcPr>
          <w:p w14:paraId="16BAB5BB" w14:textId="77777777" w:rsidR="003C6BBB" w:rsidRPr="00BA3F7B" w:rsidRDefault="00C84A86" w:rsidP="00A44FF0">
            <w:pPr>
              <w:spacing w:after="0"/>
              <w:jc w:val="center"/>
              <w:rPr>
                <w:rFonts w:ascii="Arial Narrow" w:eastAsia="Arial Narrow" w:hAnsi="Arial Narrow" w:cs="Arial Narrow"/>
                <w:b/>
                <w:color w:val="000000"/>
              </w:rPr>
            </w:pPr>
            <w:r w:rsidRPr="00BA3F7B">
              <w:rPr>
                <w:rFonts w:ascii="Arial Narrow" w:eastAsia="Arial Narrow" w:hAnsi="Arial Narrow" w:cs="Arial Narrow"/>
                <w:b/>
                <w:color w:val="000000"/>
              </w:rPr>
              <w:t>Πακέτα Παραδοτέων</w:t>
            </w:r>
          </w:p>
        </w:tc>
        <w:tc>
          <w:tcPr>
            <w:tcW w:w="4557" w:type="dxa"/>
            <w:tcBorders>
              <w:top w:val="single" w:sz="4" w:space="0" w:color="auto"/>
              <w:left w:val="single" w:sz="4" w:space="0" w:color="auto"/>
              <w:bottom w:val="single" w:sz="4" w:space="0" w:color="auto"/>
              <w:right w:val="single" w:sz="4" w:space="0" w:color="auto"/>
            </w:tcBorders>
            <w:shd w:val="clear" w:color="auto" w:fill="B4C6E7"/>
            <w:vAlign w:val="center"/>
          </w:tcPr>
          <w:p w14:paraId="13DA77A4" w14:textId="77777777" w:rsidR="003C6BBB" w:rsidRPr="00BA3F7B" w:rsidRDefault="00C84A86">
            <w:pPr>
              <w:spacing w:after="0"/>
              <w:ind w:left="360"/>
              <w:jc w:val="center"/>
              <w:rPr>
                <w:rFonts w:ascii="Arial Narrow" w:eastAsia="Arial Narrow" w:hAnsi="Arial Narrow" w:cs="Arial Narrow"/>
                <w:b/>
                <w:color w:val="000000"/>
              </w:rPr>
            </w:pPr>
            <w:r w:rsidRPr="00BA3F7B">
              <w:rPr>
                <w:rFonts w:ascii="Arial Narrow" w:eastAsia="Arial Narrow" w:hAnsi="Arial Narrow" w:cs="Arial Narrow"/>
                <w:b/>
                <w:color w:val="000000"/>
              </w:rPr>
              <w:t>Τίτλος</w:t>
            </w:r>
          </w:p>
        </w:tc>
        <w:tc>
          <w:tcPr>
            <w:tcW w:w="3004" w:type="dxa"/>
            <w:tcBorders>
              <w:top w:val="single" w:sz="4" w:space="0" w:color="auto"/>
              <w:left w:val="single" w:sz="4" w:space="0" w:color="auto"/>
              <w:bottom w:val="single" w:sz="4" w:space="0" w:color="auto"/>
              <w:right w:val="single" w:sz="4" w:space="0" w:color="auto"/>
            </w:tcBorders>
            <w:shd w:val="clear" w:color="auto" w:fill="B4C6E7"/>
            <w:vAlign w:val="center"/>
          </w:tcPr>
          <w:p w14:paraId="3F2C849A" w14:textId="77777777" w:rsidR="003C6BBB" w:rsidRPr="00BA3F7B" w:rsidRDefault="00C84A86">
            <w:pPr>
              <w:spacing w:after="0"/>
              <w:ind w:left="360"/>
              <w:jc w:val="center"/>
              <w:rPr>
                <w:rFonts w:ascii="Arial Narrow" w:eastAsia="Arial Narrow" w:hAnsi="Arial Narrow" w:cs="Arial Narrow"/>
                <w:b/>
                <w:color w:val="000000"/>
              </w:rPr>
            </w:pPr>
            <w:r w:rsidRPr="00BA3F7B">
              <w:rPr>
                <w:rFonts w:ascii="Arial Narrow" w:eastAsia="Arial Narrow" w:hAnsi="Arial Narrow" w:cs="Arial Narrow"/>
                <w:b/>
                <w:color w:val="000000"/>
              </w:rPr>
              <w:t>Χρόνος Υποβολής</w:t>
            </w:r>
          </w:p>
        </w:tc>
      </w:tr>
      <w:tr w:rsidR="003C6BBB" w:rsidRPr="00BA3F7B" w14:paraId="1A2B86CA" w14:textId="77777777" w:rsidTr="00F801EC">
        <w:trPr>
          <w:jc w:val="center"/>
        </w:trPr>
        <w:tc>
          <w:tcPr>
            <w:tcW w:w="1678" w:type="dxa"/>
            <w:tcBorders>
              <w:top w:val="single" w:sz="4" w:space="0" w:color="auto"/>
              <w:left w:val="single" w:sz="4" w:space="0" w:color="000000"/>
              <w:bottom w:val="single" w:sz="4" w:space="0" w:color="000000"/>
              <w:right w:val="single" w:sz="4" w:space="0" w:color="000000"/>
            </w:tcBorders>
            <w:shd w:val="clear" w:color="auto" w:fill="auto"/>
            <w:vAlign w:val="center"/>
          </w:tcPr>
          <w:p w14:paraId="3F971026" w14:textId="77777777" w:rsidR="003C6BBB" w:rsidRPr="00BA3F7B" w:rsidRDefault="00C84A86" w:rsidP="00A44FF0">
            <w:pPr>
              <w:spacing w:after="0"/>
              <w:jc w:val="center"/>
              <w:rPr>
                <w:rFonts w:ascii="Arial Narrow" w:eastAsia="Arial Narrow" w:hAnsi="Arial Narrow" w:cs="Arial Narrow"/>
                <w:color w:val="000000"/>
              </w:rPr>
            </w:pPr>
            <w:r w:rsidRPr="00BA3F7B">
              <w:rPr>
                <w:rFonts w:ascii="Arial Narrow" w:eastAsia="Arial Narrow" w:hAnsi="Arial Narrow" w:cs="Arial Narrow"/>
                <w:color w:val="000000"/>
              </w:rPr>
              <w:t>Π.Π.1</w:t>
            </w:r>
          </w:p>
        </w:tc>
        <w:tc>
          <w:tcPr>
            <w:tcW w:w="4557" w:type="dxa"/>
            <w:tcBorders>
              <w:top w:val="single" w:sz="4" w:space="0" w:color="auto"/>
              <w:bottom w:val="single" w:sz="8" w:space="0" w:color="000000"/>
              <w:right w:val="single" w:sz="8" w:space="0" w:color="000000"/>
            </w:tcBorders>
            <w:shd w:val="clear" w:color="auto" w:fill="auto"/>
            <w:vAlign w:val="center"/>
          </w:tcPr>
          <w:p w14:paraId="21535CC5" w14:textId="77777777" w:rsidR="003C6BBB" w:rsidRPr="00BA3F7B" w:rsidRDefault="00C84A86" w:rsidP="00A44FF0">
            <w:pPr>
              <w:spacing w:after="0"/>
              <w:jc w:val="center"/>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Έκθεση οργάνωσης και σχεδιασμού του Έργου</w:t>
            </w:r>
          </w:p>
        </w:tc>
        <w:tc>
          <w:tcPr>
            <w:tcW w:w="3004" w:type="dxa"/>
            <w:tcBorders>
              <w:top w:val="single" w:sz="4" w:space="0" w:color="auto"/>
              <w:left w:val="single" w:sz="4" w:space="0" w:color="000000"/>
              <w:bottom w:val="single" w:sz="4" w:space="0" w:color="000000"/>
              <w:right w:val="single" w:sz="4" w:space="0" w:color="000000"/>
            </w:tcBorders>
            <w:shd w:val="clear" w:color="auto" w:fill="auto"/>
            <w:vAlign w:val="center"/>
          </w:tcPr>
          <w:p w14:paraId="161AB8AD" w14:textId="77777777" w:rsidR="003C6BBB" w:rsidRPr="00BA3F7B" w:rsidRDefault="00C84A86" w:rsidP="00A44FF0">
            <w:pPr>
              <w:spacing w:after="0"/>
              <w:jc w:val="center"/>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1 μήνα από την υπογραφή της Σύμβασης</w:t>
            </w:r>
          </w:p>
        </w:tc>
      </w:tr>
      <w:tr w:rsidR="003C6BBB" w:rsidRPr="00BA3F7B" w14:paraId="765D4DAD" w14:textId="77777777">
        <w:trPr>
          <w:jc w:val="center"/>
        </w:trPr>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EA0DE" w14:textId="77777777" w:rsidR="003C6BBB" w:rsidRPr="00BA3F7B" w:rsidRDefault="00C84A86" w:rsidP="00A44FF0">
            <w:pPr>
              <w:spacing w:after="0"/>
              <w:jc w:val="center"/>
              <w:rPr>
                <w:rFonts w:ascii="Arial Narrow" w:eastAsia="Arial Narrow" w:hAnsi="Arial Narrow" w:cs="Arial Narrow"/>
                <w:color w:val="000000"/>
              </w:rPr>
            </w:pPr>
            <w:r w:rsidRPr="00BA3F7B">
              <w:rPr>
                <w:rFonts w:ascii="Arial Narrow" w:eastAsia="Arial Narrow" w:hAnsi="Arial Narrow" w:cs="Arial Narrow"/>
                <w:color w:val="000000"/>
              </w:rPr>
              <w:t>Π.Π.2</w:t>
            </w:r>
          </w:p>
        </w:tc>
        <w:tc>
          <w:tcPr>
            <w:tcW w:w="4557" w:type="dxa"/>
            <w:tcBorders>
              <w:bottom w:val="single" w:sz="8" w:space="0" w:color="000000"/>
              <w:right w:val="single" w:sz="8" w:space="0" w:color="000000"/>
            </w:tcBorders>
            <w:shd w:val="clear" w:color="auto" w:fill="auto"/>
            <w:vAlign w:val="center"/>
          </w:tcPr>
          <w:p w14:paraId="01CE21F2" w14:textId="77777777" w:rsidR="003C6BBB" w:rsidRPr="00BA3F7B" w:rsidRDefault="00C84A86" w:rsidP="00A44FF0">
            <w:pPr>
              <w:spacing w:after="0"/>
              <w:jc w:val="center"/>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Έκθεση Υλοποίησης εισαγωγικών ενεργειών δημοσιότητας</w:t>
            </w:r>
          </w:p>
        </w:tc>
        <w:tc>
          <w:tcPr>
            <w:tcW w:w="30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F8E45B" w14:textId="77777777" w:rsidR="003C6BBB" w:rsidRPr="00BA3F7B" w:rsidRDefault="00C84A86" w:rsidP="00A44FF0">
            <w:pPr>
              <w:spacing w:after="0"/>
              <w:jc w:val="center"/>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2 μήνες από την υπογραφή της Σύμβασης</w:t>
            </w:r>
          </w:p>
        </w:tc>
      </w:tr>
      <w:tr w:rsidR="003C6BBB" w:rsidRPr="00BA3F7B" w14:paraId="21DF9982" w14:textId="77777777">
        <w:trPr>
          <w:trHeight w:val="419"/>
          <w:jc w:val="center"/>
        </w:trPr>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9D5CA" w14:textId="77777777" w:rsidR="003C6BBB" w:rsidRPr="00BA3F7B" w:rsidRDefault="00C84A86" w:rsidP="00A44FF0">
            <w:pPr>
              <w:spacing w:after="0"/>
              <w:jc w:val="center"/>
              <w:rPr>
                <w:rFonts w:ascii="Arial Narrow" w:eastAsia="Arial Narrow" w:hAnsi="Arial Narrow" w:cs="Arial Narrow"/>
                <w:color w:val="000000"/>
              </w:rPr>
            </w:pPr>
            <w:r w:rsidRPr="00BA3F7B">
              <w:rPr>
                <w:rFonts w:ascii="Arial Narrow" w:eastAsia="Arial Narrow" w:hAnsi="Arial Narrow" w:cs="Arial Narrow"/>
                <w:color w:val="000000"/>
              </w:rPr>
              <w:t>Π.Π.3</w:t>
            </w:r>
          </w:p>
        </w:tc>
        <w:tc>
          <w:tcPr>
            <w:tcW w:w="4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B8E9D" w14:textId="77777777" w:rsidR="003C6BBB" w:rsidRPr="00BA3F7B" w:rsidRDefault="00C84A86" w:rsidP="00A44FF0">
            <w:pPr>
              <w:spacing w:after="0"/>
              <w:jc w:val="center"/>
              <w:rPr>
                <w:rFonts w:ascii="Arial Narrow" w:eastAsia="Arial Narrow" w:hAnsi="Arial Narrow" w:cs="Arial Narrow"/>
                <w:color w:val="000000"/>
              </w:rPr>
            </w:pPr>
            <w:r w:rsidRPr="00BA3F7B">
              <w:rPr>
                <w:rFonts w:ascii="Arial Narrow" w:eastAsia="Arial Narrow" w:hAnsi="Arial Narrow" w:cs="Arial Narrow"/>
                <w:color w:val="000000"/>
              </w:rPr>
              <w:t>1η Τριμηνιαία Έκθεση Εργασιών</w:t>
            </w:r>
          </w:p>
        </w:tc>
        <w:tc>
          <w:tcPr>
            <w:tcW w:w="30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AC3A0" w14:textId="77777777" w:rsidR="003C6BBB" w:rsidRPr="00BA3F7B" w:rsidRDefault="00C84A86" w:rsidP="00A44FF0">
            <w:pPr>
              <w:spacing w:after="0"/>
              <w:jc w:val="center"/>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3 μήνες από την υπογραφή της Σύμβασης</w:t>
            </w:r>
          </w:p>
        </w:tc>
      </w:tr>
      <w:tr w:rsidR="003C6BBB" w:rsidRPr="00BA3F7B" w14:paraId="79F6557F" w14:textId="77777777">
        <w:trPr>
          <w:trHeight w:val="412"/>
          <w:jc w:val="center"/>
        </w:trPr>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0E10A" w14:textId="77777777" w:rsidR="003C6BBB" w:rsidRPr="00BA3F7B" w:rsidRDefault="00C84A86" w:rsidP="00A44FF0">
            <w:pPr>
              <w:spacing w:after="0"/>
              <w:jc w:val="center"/>
              <w:rPr>
                <w:rFonts w:ascii="Arial Narrow" w:eastAsia="Arial Narrow" w:hAnsi="Arial Narrow" w:cs="Arial Narrow"/>
                <w:color w:val="000000"/>
              </w:rPr>
            </w:pPr>
            <w:r w:rsidRPr="00BA3F7B">
              <w:rPr>
                <w:rFonts w:ascii="Arial Narrow" w:eastAsia="Arial Narrow" w:hAnsi="Arial Narrow" w:cs="Arial Narrow"/>
                <w:color w:val="000000"/>
              </w:rPr>
              <w:t>Π.Π.4</w:t>
            </w:r>
          </w:p>
        </w:tc>
        <w:tc>
          <w:tcPr>
            <w:tcW w:w="4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5FF6F" w14:textId="77777777" w:rsidR="003C6BBB" w:rsidRPr="00BA3F7B" w:rsidRDefault="00C84A86" w:rsidP="00A44FF0">
            <w:pPr>
              <w:spacing w:after="0"/>
              <w:jc w:val="center"/>
              <w:rPr>
                <w:rFonts w:ascii="Arial Narrow" w:eastAsia="Arial Narrow" w:hAnsi="Arial Narrow" w:cs="Arial Narrow"/>
                <w:color w:val="000000"/>
              </w:rPr>
            </w:pPr>
            <w:r w:rsidRPr="00BA3F7B">
              <w:rPr>
                <w:rFonts w:ascii="Arial Narrow" w:eastAsia="Arial Narrow" w:hAnsi="Arial Narrow" w:cs="Arial Narrow"/>
                <w:color w:val="000000"/>
              </w:rPr>
              <w:t>2η Τριμηνιαία Έκθεση Εργασιών</w:t>
            </w:r>
          </w:p>
        </w:tc>
        <w:tc>
          <w:tcPr>
            <w:tcW w:w="30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50965" w14:textId="77777777" w:rsidR="003C6BBB" w:rsidRPr="00BA3F7B" w:rsidRDefault="00C84A86" w:rsidP="00A44FF0">
            <w:pPr>
              <w:spacing w:after="0"/>
              <w:jc w:val="center"/>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6 μήνες από την υπογραφή της Σύμβασης</w:t>
            </w:r>
          </w:p>
        </w:tc>
      </w:tr>
      <w:tr w:rsidR="003C6BBB" w:rsidRPr="00BA3F7B" w14:paraId="7D17461D" w14:textId="77777777">
        <w:trPr>
          <w:trHeight w:val="418"/>
          <w:jc w:val="center"/>
        </w:trPr>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ADD92" w14:textId="77777777" w:rsidR="003C6BBB" w:rsidRPr="00BA3F7B" w:rsidRDefault="00C84A86" w:rsidP="00A44FF0">
            <w:pPr>
              <w:spacing w:after="0"/>
              <w:jc w:val="center"/>
              <w:rPr>
                <w:rFonts w:ascii="Arial Narrow" w:eastAsia="Arial Narrow" w:hAnsi="Arial Narrow" w:cs="Arial Narrow"/>
                <w:color w:val="000000"/>
              </w:rPr>
            </w:pPr>
            <w:r w:rsidRPr="00BA3F7B">
              <w:rPr>
                <w:rFonts w:ascii="Arial Narrow" w:eastAsia="Arial Narrow" w:hAnsi="Arial Narrow" w:cs="Arial Narrow"/>
                <w:color w:val="000000"/>
              </w:rPr>
              <w:t>Π.Π.5</w:t>
            </w:r>
          </w:p>
        </w:tc>
        <w:tc>
          <w:tcPr>
            <w:tcW w:w="4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334BB" w14:textId="77777777" w:rsidR="003C6BBB" w:rsidRPr="00BA3F7B" w:rsidRDefault="00C84A86" w:rsidP="00A44FF0">
            <w:pPr>
              <w:spacing w:after="0"/>
              <w:jc w:val="center"/>
              <w:rPr>
                <w:rFonts w:ascii="Arial Narrow" w:eastAsia="Arial Narrow" w:hAnsi="Arial Narrow" w:cs="Arial Narrow"/>
                <w:color w:val="000000"/>
              </w:rPr>
            </w:pPr>
            <w:r w:rsidRPr="00BA3F7B">
              <w:rPr>
                <w:rFonts w:ascii="Arial Narrow" w:eastAsia="Arial Narrow" w:hAnsi="Arial Narrow" w:cs="Arial Narrow"/>
                <w:color w:val="000000"/>
              </w:rPr>
              <w:t>3η Τριμηνιαία Έκθεση Εργασιών</w:t>
            </w:r>
          </w:p>
        </w:tc>
        <w:tc>
          <w:tcPr>
            <w:tcW w:w="30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1ACC29" w14:textId="77777777" w:rsidR="003C6BBB" w:rsidRPr="00BA3F7B" w:rsidRDefault="00C84A86" w:rsidP="00A44FF0">
            <w:pPr>
              <w:spacing w:after="0"/>
              <w:jc w:val="center"/>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9 μήνες από την υπογραφή της Σύμβασης</w:t>
            </w:r>
          </w:p>
        </w:tc>
      </w:tr>
      <w:tr w:rsidR="003C6BBB" w:rsidRPr="00BA3F7B" w14:paraId="5418F6A1" w14:textId="77777777">
        <w:trPr>
          <w:trHeight w:val="423"/>
          <w:jc w:val="center"/>
        </w:trPr>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9C53E" w14:textId="77777777" w:rsidR="003C6BBB" w:rsidRPr="00BA3F7B" w:rsidRDefault="00C84A86" w:rsidP="00A44FF0">
            <w:pPr>
              <w:spacing w:after="0"/>
              <w:jc w:val="center"/>
              <w:rPr>
                <w:rFonts w:ascii="Arial Narrow" w:eastAsia="Arial Narrow" w:hAnsi="Arial Narrow" w:cs="Arial Narrow"/>
                <w:color w:val="000000"/>
              </w:rPr>
            </w:pPr>
            <w:r w:rsidRPr="00BA3F7B">
              <w:rPr>
                <w:rFonts w:ascii="Arial Narrow" w:eastAsia="Arial Narrow" w:hAnsi="Arial Narrow" w:cs="Arial Narrow"/>
                <w:color w:val="000000"/>
              </w:rPr>
              <w:t>Π.Π.6</w:t>
            </w:r>
          </w:p>
        </w:tc>
        <w:tc>
          <w:tcPr>
            <w:tcW w:w="4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094FF" w14:textId="77777777" w:rsidR="003C6BBB" w:rsidRPr="00BA3F7B" w:rsidRDefault="00C84A86" w:rsidP="00A44FF0">
            <w:pPr>
              <w:spacing w:after="0"/>
              <w:jc w:val="center"/>
              <w:rPr>
                <w:rFonts w:ascii="Arial Narrow" w:eastAsia="Arial Narrow" w:hAnsi="Arial Narrow" w:cs="Arial Narrow"/>
                <w:color w:val="000000"/>
              </w:rPr>
            </w:pPr>
            <w:r w:rsidRPr="00BA3F7B">
              <w:rPr>
                <w:rFonts w:ascii="Arial Narrow" w:eastAsia="Arial Narrow" w:hAnsi="Arial Narrow" w:cs="Arial Narrow"/>
                <w:color w:val="000000"/>
              </w:rPr>
              <w:t>4η Τριμηνιαία Έκθεση Εργασιών</w:t>
            </w:r>
          </w:p>
        </w:tc>
        <w:tc>
          <w:tcPr>
            <w:tcW w:w="30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0BA53" w14:textId="77777777" w:rsidR="003C6BBB" w:rsidRPr="00BA3F7B" w:rsidRDefault="00C84A86" w:rsidP="00A44FF0">
            <w:pPr>
              <w:spacing w:after="0"/>
              <w:jc w:val="center"/>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12 μήνες από την υπογραφή της Σύμβασης</w:t>
            </w:r>
          </w:p>
        </w:tc>
      </w:tr>
      <w:tr w:rsidR="003C6BBB" w:rsidRPr="00BA3F7B" w14:paraId="1130A720" w14:textId="77777777">
        <w:trPr>
          <w:trHeight w:val="401"/>
          <w:jc w:val="center"/>
        </w:trPr>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A5315" w14:textId="77777777" w:rsidR="003C6BBB" w:rsidRPr="00BA3F7B" w:rsidRDefault="00C84A86" w:rsidP="00A44FF0">
            <w:pPr>
              <w:spacing w:after="0"/>
              <w:jc w:val="center"/>
              <w:rPr>
                <w:rFonts w:ascii="Arial Narrow" w:eastAsia="Arial Narrow" w:hAnsi="Arial Narrow" w:cs="Arial Narrow"/>
                <w:color w:val="000000"/>
              </w:rPr>
            </w:pPr>
            <w:r w:rsidRPr="00BA3F7B">
              <w:rPr>
                <w:rFonts w:ascii="Arial Narrow" w:eastAsia="Arial Narrow" w:hAnsi="Arial Narrow" w:cs="Arial Narrow"/>
                <w:color w:val="000000"/>
              </w:rPr>
              <w:t>Π.Π.7</w:t>
            </w:r>
          </w:p>
        </w:tc>
        <w:tc>
          <w:tcPr>
            <w:tcW w:w="4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2293D" w14:textId="77777777" w:rsidR="003C6BBB" w:rsidRPr="00BA3F7B" w:rsidRDefault="00C84A86" w:rsidP="00A44FF0">
            <w:pPr>
              <w:spacing w:after="0"/>
              <w:jc w:val="center"/>
              <w:rPr>
                <w:rFonts w:ascii="Arial Narrow" w:eastAsia="Arial Narrow" w:hAnsi="Arial Narrow" w:cs="Arial Narrow"/>
                <w:color w:val="000000"/>
              </w:rPr>
            </w:pPr>
            <w:r w:rsidRPr="00BA3F7B">
              <w:rPr>
                <w:rFonts w:ascii="Arial Narrow" w:eastAsia="Arial Narrow" w:hAnsi="Arial Narrow" w:cs="Arial Narrow"/>
                <w:color w:val="000000"/>
              </w:rPr>
              <w:t>5η Τριμηνιαία Έκθεση Εργασιών</w:t>
            </w:r>
          </w:p>
        </w:tc>
        <w:tc>
          <w:tcPr>
            <w:tcW w:w="30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4F67C" w14:textId="77777777" w:rsidR="003C6BBB" w:rsidRPr="00BA3F7B" w:rsidRDefault="00C84A86" w:rsidP="00A44FF0">
            <w:pPr>
              <w:spacing w:after="0"/>
              <w:jc w:val="center"/>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15 μήνες από την υπογραφή της Σύμβασης</w:t>
            </w:r>
          </w:p>
        </w:tc>
      </w:tr>
      <w:tr w:rsidR="003C6BBB" w:rsidRPr="00BA3F7B" w14:paraId="14D2E70D" w14:textId="77777777">
        <w:trPr>
          <w:trHeight w:val="408"/>
          <w:jc w:val="center"/>
        </w:trPr>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83352" w14:textId="77777777" w:rsidR="003C6BBB" w:rsidRPr="00BA3F7B" w:rsidRDefault="00C84A86" w:rsidP="00A44FF0">
            <w:pPr>
              <w:spacing w:after="0"/>
              <w:jc w:val="center"/>
              <w:rPr>
                <w:rFonts w:ascii="Arial Narrow" w:eastAsia="Arial Narrow" w:hAnsi="Arial Narrow" w:cs="Arial Narrow"/>
                <w:color w:val="000000"/>
              </w:rPr>
            </w:pPr>
            <w:r w:rsidRPr="00BA3F7B">
              <w:rPr>
                <w:rFonts w:ascii="Arial Narrow" w:eastAsia="Arial Narrow" w:hAnsi="Arial Narrow" w:cs="Arial Narrow"/>
                <w:color w:val="000000"/>
              </w:rPr>
              <w:t>Π.Π.8</w:t>
            </w:r>
          </w:p>
        </w:tc>
        <w:tc>
          <w:tcPr>
            <w:tcW w:w="4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58937" w14:textId="77777777" w:rsidR="003C6BBB" w:rsidRPr="00BA3F7B" w:rsidRDefault="00C84A86" w:rsidP="00A44FF0">
            <w:pPr>
              <w:spacing w:after="0"/>
              <w:jc w:val="center"/>
              <w:rPr>
                <w:rFonts w:ascii="Arial Narrow" w:eastAsia="Arial Narrow" w:hAnsi="Arial Narrow" w:cs="Arial Narrow"/>
                <w:color w:val="000000"/>
              </w:rPr>
            </w:pPr>
            <w:r w:rsidRPr="00BA3F7B">
              <w:rPr>
                <w:rFonts w:ascii="Arial Narrow" w:eastAsia="Arial Narrow" w:hAnsi="Arial Narrow" w:cs="Arial Narrow"/>
                <w:color w:val="000000"/>
              </w:rPr>
              <w:t>6η Τριμηνιαία Έκθεση Εργασιών</w:t>
            </w:r>
          </w:p>
        </w:tc>
        <w:tc>
          <w:tcPr>
            <w:tcW w:w="30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DADD7" w14:textId="77777777" w:rsidR="003C6BBB" w:rsidRPr="00BA3F7B" w:rsidRDefault="00C84A86" w:rsidP="00A44FF0">
            <w:pPr>
              <w:spacing w:after="0"/>
              <w:jc w:val="center"/>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18 μήνες από την υπογραφή της Σύμβασης</w:t>
            </w:r>
          </w:p>
        </w:tc>
      </w:tr>
      <w:tr w:rsidR="003C6BBB" w:rsidRPr="00BA3F7B" w14:paraId="2BA49CF4" w14:textId="77777777">
        <w:trPr>
          <w:trHeight w:val="427"/>
          <w:jc w:val="center"/>
        </w:trPr>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69E4F" w14:textId="77777777" w:rsidR="003C6BBB" w:rsidRPr="00BA3F7B" w:rsidRDefault="00C84A86" w:rsidP="00A44FF0">
            <w:pPr>
              <w:spacing w:after="0"/>
              <w:jc w:val="center"/>
              <w:rPr>
                <w:rFonts w:ascii="Arial Narrow" w:eastAsia="Arial Narrow" w:hAnsi="Arial Narrow" w:cs="Arial Narrow"/>
                <w:color w:val="000000"/>
              </w:rPr>
            </w:pPr>
            <w:r w:rsidRPr="00BA3F7B">
              <w:rPr>
                <w:rFonts w:ascii="Arial Narrow" w:eastAsia="Arial Narrow" w:hAnsi="Arial Narrow" w:cs="Arial Narrow"/>
                <w:color w:val="000000"/>
              </w:rPr>
              <w:t>Π.Π.9</w:t>
            </w:r>
          </w:p>
        </w:tc>
        <w:tc>
          <w:tcPr>
            <w:tcW w:w="4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42C92" w14:textId="77777777" w:rsidR="003C6BBB" w:rsidRPr="00BA3F7B" w:rsidRDefault="00C84A86" w:rsidP="00A44FF0">
            <w:pPr>
              <w:spacing w:after="0"/>
              <w:jc w:val="center"/>
              <w:rPr>
                <w:rFonts w:ascii="Arial Narrow" w:eastAsia="Arial Narrow" w:hAnsi="Arial Narrow" w:cs="Arial Narrow"/>
                <w:color w:val="000000"/>
              </w:rPr>
            </w:pPr>
            <w:r w:rsidRPr="00BA3F7B">
              <w:rPr>
                <w:rFonts w:ascii="Arial Narrow" w:eastAsia="Arial Narrow" w:hAnsi="Arial Narrow" w:cs="Arial Narrow"/>
                <w:color w:val="000000"/>
              </w:rPr>
              <w:t>7η Τριμηνιαία Έκθεση Εργασιών</w:t>
            </w:r>
          </w:p>
        </w:tc>
        <w:tc>
          <w:tcPr>
            <w:tcW w:w="30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E97DB" w14:textId="77777777" w:rsidR="003C6BBB" w:rsidRPr="00BA3F7B" w:rsidRDefault="00C84A86" w:rsidP="00A44FF0">
            <w:pPr>
              <w:spacing w:after="0"/>
              <w:jc w:val="center"/>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21 μήνες από την υπογραφή της Σύμβασης</w:t>
            </w:r>
          </w:p>
        </w:tc>
      </w:tr>
      <w:tr w:rsidR="003C6BBB" w:rsidRPr="00BA3F7B" w14:paraId="4E964C1D" w14:textId="77777777">
        <w:trPr>
          <w:trHeight w:val="405"/>
          <w:jc w:val="center"/>
        </w:trPr>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601CC" w14:textId="77777777" w:rsidR="003C6BBB" w:rsidRPr="00BA3F7B" w:rsidRDefault="00C84A86" w:rsidP="00A44FF0">
            <w:pPr>
              <w:spacing w:after="0"/>
              <w:jc w:val="center"/>
              <w:rPr>
                <w:rFonts w:ascii="Arial Narrow" w:eastAsia="Arial Narrow" w:hAnsi="Arial Narrow" w:cs="Arial Narrow"/>
                <w:color w:val="000000"/>
              </w:rPr>
            </w:pPr>
            <w:r w:rsidRPr="00BA3F7B">
              <w:rPr>
                <w:rFonts w:ascii="Arial Narrow" w:eastAsia="Arial Narrow" w:hAnsi="Arial Narrow" w:cs="Arial Narrow"/>
                <w:color w:val="000000"/>
              </w:rPr>
              <w:t>Π.Π.10</w:t>
            </w:r>
          </w:p>
        </w:tc>
        <w:tc>
          <w:tcPr>
            <w:tcW w:w="4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FE20C" w14:textId="77777777" w:rsidR="003C6BBB" w:rsidRPr="00BA3F7B" w:rsidRDefault="00C84A86" w:rsidP="00A44FF0">
            <w:pPr>
              <w:spacing w:after="0"/>
              <w:jc w:val="center"/>
              <w:rPr>
                <w:rFonts w:ascii="Arial Narrow" w:eastAsia="Arial Narrow" w:hAnsi="Arial Narrow" w:cs="Arial Narrow"/>
                <w:color w:val="000000"/>
              </w:rPr>
            </w:pPr>
            <w:r w:rsidRPr="00BA3F7B">
              <w:rPr>
                <w:rFonts w:ascii="Arial Narrow" w:eastAsia="Arial Narrow" w:hAnsi="Arial Narrow" w:cs="Arial Narrow"/>
                <w:color w:val="000000"/>
              </w:rPr>
              <w:t>8η Τριμηνιαία Έκθεση Εργασιών</w:t>
            </w:r>
          </w:p>
        </w:tc>
        <w:tc>
          <w:tcPr>
            <w:tcW w:w="30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FD8A0" w14:textId="77777777" w:rsidR="003C6BBB" w:rsidRPr="00BA3F7B" w:rsidRDefault="00C84A86" w:rsidP="00A44FF0">
            <w:pPr>
              <w:spacing w:after="0"/>
              <w:jc w:val="center"/>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24 μήνες από την υπογραφή της Σύμβασης</w:t>
            </w:r>
          </w:p>
        </w:tc>
      </w:tr>
      <w:tr w:rsidR="003C6BBB" w:rsidRPr="00BA3F7B" w14:paraId="713D42F5" w14:textId="77777777">
        <w:trPr>
          <w:trHeight w:val="425"/>
          <w:jc w:val="center"/>
        </w:trPr>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2D424" w14:textId="77777777" w:rsidR="003C6BBB" w:rsidRPr="00BA3F7B" w:rsidRDefault="00C84A86" w:rsidP="00A44FF0">
            <w:pPr>
              <w:spacing w:after="0"/>
              <w:jc w:val="center"/>
              <w:rPr>
                <w:rFonts w:ascii="Arial Narrow" w:eastAsia="Arial Narrow" w:hAnsi="Arial Narrow" w:cs="Arial Narrow"/>
                <w:color w:val="000000"/>
              </w:rPr>
            </w:pPr>
            <w:r w:rsidRPr="00BA3F7B">
              <w:rPr>
                <w:rFonts w:ascii="Arial Narrow" w:eastAsia="Arial Narrow" w:hAnsi="Arial Narrow" w:cs="Arial Narrow"/>
                <w:color w:val="000000"/>
              </w:rPr>
              <w:t>Π.Π.11</w:t>
            </w:r>
          </w:p>
        </w:tc>
        <w:tc>
          <w:tcPr>
            <w:tcW w:w="4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16096" w14:textId="77777777" w:rsidR="003C6BBB" w:rsidRPr="00BA3F7B" w:rsidRDefault="00C84A86" w:rsidP="00A44FF0">
            <w:pPr>
              <w:spacing w:after="0"/>
              <w:jc w:val="center"/>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 xml:space="preserve">9η Τριμηνιαία Έκθεση Εργασιών – Έκθεση Ολοκλήρωσης και συνολικού Απολογισμού του Έργου </w:t>
            </w:r>
          </w:p>
        </w:tc>
        <w:tc>
          <w:tcPr>
            <w:tcW w:w="30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34FE9" w14:textId="77777777" w:rsidR="003C6BBB" w:rsidRPr="00BA3F7B" w:rsidRDefault="00C84A86" w:rsidP="00A44FF0">
            <w:pPr>
              <w:spacing w:after="0"/>
              <w:jc w:val="center"/>
              <w:rPr>
                <w:rFonts w:ascii="Arial Narrow" w:eastAsia="Arial Narrow" w:hAnsi="Arial Narrow" w:cs="Arial Narrow"/>
                <w:color w:val="000000"/>
                <w:lang w:val="el-GR"/>
              </w:rPr>
            </w:pPr>
            <w:r w:rsidRPr="00BA3F7B">
              <w:rPr>
                <w:rFonts w:ascii="Arial Narrow" w:eastAsia="Arial Narrow" w:hAnsi="Arial Narrow" w:cs="Arial Narrow"/>
                <w:color w:val="000000"/>
                <w:lang w:val="el-GR"/>
              </w:rPr>
              <w:t>27 μήνες από την υπογραφή της Σύμβασης</w:t>
            </w:r>
          </w:p>
        </w:tc>
      </w:tr>
    </w:tbl>
    <w:p w14:paraId="563E9C60" w14:textId="77777777" w:rsidR="003C6BBB" w:rsidRPr="00BA3F7B" w:rsidRDefault="003C6BBB">
      <w:pPr>
        <w:spacing w:after="0"/>
        <w:ind w:left="360"/>
        <w:rPr>
          <w:rFonts w:ascii="Arial Narrow" w:eastAsia="Arial Narrow" w:hAnsi="Arial Narrow" w:cs="Arial Narrow"/>
          <w:lang w:val="el-GR"/>
        </w:rPr>
      </w:pPr>
    </w:p>
    <w:p w14:paraId="3B01FF7E"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3. Τόσο ο συνολικός χρόνος όσο και οι χρόνοι παράδοσης των παραδοτέων μπορούν να παραταθούν από την Αναθέτουσα Αρχή, εφόσον δοθεί παράταση υλοποίησης της πράξης.</w:t>
      </w:r>
    </w:p>
    <w:p w14:paraId="56B35ED6"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4. Η παρακολούθηση και παραλαβή της σύμβασης θα γίνει σύμφωνα με τις διατάξεις των άρθρων 204, 205, 216, 218,219 και 220 του Νόμου 4412/2016, όπως ισχύουν.</w:t>
      </w:r>
    </w:p>
    <w:p w14:paraId="3A4A1E52"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5. Ο ανάδοχος υποβάλλει στο πρωτόκολλο της Αναθέτουσας Αρχής τα παραδοτέα στην Ελληνική γλώσσα σε δύο (2) αντίτυπα, σε έντυπη και ηλεκτρονική μορφή που θα είναι πλήρως επεξεργάσιμη και ελέγξιμη. Τα παραδοτέα θα υποβάλλονται με συνοδευτική επιστολή με την οποία ο ανάδοχος θα αιτείται την παραλαβή τους.</w:t>
      </w:r>
    </w:p>
    <w:p w14:paraId="4879FCD1"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6. Κατά τη διάρκεια υλοποίησης του έργου ο Ανάδοχος υποχρεούται να λαμβάνει οδηγίες και να συμμορφώνεται με τις υποδείξεις της Αρμόδιας Υπηρεσίας.</w:t>
      </w:r>
    </w:p>
    <w:p w14:paraId="0AE4AD47"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7. Η Αρμόδια Υπηρεσία έχει το δικαίωμα να προσκαλεί τον ανάδοχο σε συσκέψεις, κατά τις οποίες θα παρουσιάζει την πρόοδο του έργου του, θα συζητούνται προβλήματα ή γενικώς θέματα που ανακύπτουν κατά τη διάρκεια του έργου και θα δίδονται οδηγίες, κατευθύνσεις και διευκρινίσεις εκατέρωθεν. Σε κάθε περίπτωση και σε οποιοδήποτε σημείο της εξέλιξης του έργου, εάν η Αρμόδια Υπηρεσία διαπιστώνει μη συμμορφώσεις με τους όρους της Σύμβασης και τις τιθέμενες προδιαγραφές, ενημερώνει εγγράφως τον ανάδοχο, ο οποίος υποχρεούται να προβεί σε διορθωτικές ενέργειες και να αναφέρει αυτές στην Αρμόδια Υπηρεσία δέκα (10) εργάσιμες ημέρες από τη γνωστοποίηση των σχετικών ευρημάτων.</w:t>
      </w:r>
    </w:p>
    <w:p w14:paraId="01D83DFC"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8. Η παρακολούθηση του έργου του αναδόχου, δεν απαλλάσσει τον ανάδοχο από την ευθύνη του για σφάλματα, ανακρίβειες ή παραλείψεις που θα διαπιστωθούν κατά την οριστική παραλαβή του έργου και τα οποία ο ανάδοχος υποχρεούται να αναμορφώσει σύμφωνα με τα οριζόμενα στο παρόν άρθρο, έστω κι αν αυτά δεν διαπιστώθηκαν κατά την υλοποίηση του έργου.</w:t>
      </w:r>
    </w:p>
    <w:p w14:paraId="5FCEA112"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9. Σε περίπτωση καθυστέρησης ανταπόκρισης του αναδόχου με αποδεδειγμένη υπαιτιότητα της Υπηρεσίας μετατίθεται ισόχρονα ο χρόνος παράδοσης μετά από εισήγηση και ειδική αιτιολόγηση της Επιτροπής Παραλαβής και απόφαση της Αναθέτουσας Αρχής.</w:t>
      </w:r>
    </w:p>
    <w:p w14:paraId="1506160C" w14:textId="77777777" w:rsidR="003C6BBB" w:rsidRPr="00BA3F7B" w:rsidRDefault="003C6BBB">
      <w:pPr>
        <w:spacing w:after="0"/>
        <w:ind w:left="360"/>
        <w:rPr>
          <w:rFonts w:ascii="Arial Narrow" w:eastAsia="Arial Narrow" w:hAnsi="Arial Narrow" w:cs="Arial Narrow"/>
          <w:lang w:val="el-GR"/>
        </w:rPr>
      </w:pPr>
    </w:p>
    <w:p w14:paraId="2588810F" w14:textId="77777777" w:rsidR="003C6BBB" w:rsidRPr="00BA3F7B" w:rsidRDefault="00C84A86">
      <w:pPr>
        <w:spacing w:after="0"/>
        <w:ind w:left="360"/>
        <w:jc w:val="center"/>
        <w:rPr>
          <w:rFonts w:ascii="Arial Narrow" w:eastAsia="Arial Narrow" w:hAnsi="Arial Narrow" w:cs="Arial Narrow"/>
          <w:b/>
          <w:sz w:val="24"/>
          <w:lang w:val="el-GR"/>
        </w:rPr>
      </w:pPr>
      <w:r w:rsidRPr="00BA3F7B">
        <w:rPr>
          <w:rFonts w:ascii="Arial Narrow" w:eastAsia="Arial Narrow" w:hAnsi="Arial Narrow" w:cs="Arial Narrow"/>
          <w:b/>
          <w:sz w:val="24"/>
          <w:lang w:val="el-GR"/>
        </w:rPr>
        <w:t>Άρθρο 6: Ποινικές Ρήτρες – Κήρυξη Αναδόχου έκπτωτου</w:t>
      </w:r>
    </w:p>
    <w:p w14:paraId="00CBE6DB"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1. Σε περίπτωση μη ολοκλήρωσης της σύμβασης εντός του συμβατικού χρόνου ή/και υποβολής</w:t>
      </w:r>
    </w:p>
    <w:p w14:paraId="29642133"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των παραδοτέων, με υπαιτιότητα του αναδόχου, είναι δυνατόν να επιβάλλονται εις βάρος του ποινικές ρήτρες, με αιτιολογημένη απόφαση της Αναθέτουσας Αρχής:</w:t>
      </w:r>
    </w:p>
    <w:p w14:paraId="015A5981" w14:textId="77777777" w:rsidR="003C6BBB" w:rsidRPr="00BA3F7B" w:rsidRDefault="008375E5">
      <w:pPr>
        <w:spacing w:after="0"/>
        <w:ind w:left="360"/>
        <w:rPr>
          <w:rFonts w:ascii="Arial Narrow" w:eastAsia="Arial Narrow" w:hAnsi="Arial Narrow" w:cs="Arial Narrow"/>
          <w:sz w:val="24"/>
          <w:lang w:val="el-GR"/>
        </w:rPr>
      </w:pPr>
      <w:sdt>
        <w:sdtPr>
          <w:rPr>
            <w:rFonts w:ascii="Arial Narrow" w:hAnsi="Arial Narrow"/>
          </w:rPr>
          <w:tag w:val="goog_rdk_1"/>
          <w:id w:val="-1413618762"/>
        </w:sdtPr>
        <w:sdtEndPr/>
        <w:sdtContent>
          <w:r w:rsidR="00C84A86" w:rsidRPr="00BA3F7B">
            <w:rPr>
              <w:rFonts w:ascii="Arial Narrow" w:eastAsia="Arial Unicode MS" w:hAnsi="Arial Narrow" w:cs="Arial Unicode MS"/>
              <w:sz w:val="24"/>
              <w:lang w:val="el-GR"/>
            </w:rPr>
            <w:t>→ επιβάλλεται ποινική ρήτρα 2,5% επί της συμβατικής αξίας χωρίς ΦΠΑ των υπηρεσιών ή και παραδοτέων που παραδόθηκαν εκπρόθεσμα, για καθυστέρηση που περιορίζεται σε χρονικό διάστημα που δεν υπερβαίνει το 50% της προβλεπόμενης συνολικής διάρκειας της σύμβασης ή σε περίπτωση τμηματικών/ενδιαμέσων προθεσμιών της αντίστοιχης προθεσμίας,</w:t>
          </w:r>
        </w:sdtContent>
      </w:sdt>
    </w:p>
    <w:p w14:paraId="02285CC8" w14:textId="77777777" w:rsidR="003C6BBB" w:rsidRPr="00BA3F7B" w:rsidRDefault="008375E5">
      <w:pPr>
        <w:spacing w:after="0"/>
        <w:ind w:left="360"/>
        <w:rPr>
          <w:rFonts w:ascii="Arial Narrow" w:eastAsia="Arial Narrow" w:hAnsi="Arial Narrow" w:cs="Arial Narrow"/>
          <w:sz w:val="24"/>
          <w:lang w:val="el-GR"/>
        </w:rPr>
      </w:pPr>
      <w:sdt>
        <w:sdtPr>
          <w:rPr>
            <w:rFonts w:ascii="Arial Narrow" w:hAnsi="Arial Narrow"/>
          </w:rPr>
          <w:tag w:val="goog_rdk_2"/>
          <w:id w:val="990825801"/>
        </w:sdtPr>
        <w:sdtEndPr/>
        <w:sdtContent>
          <w:r w:rsidR="00C84A86" w:rsidRPr="00BA3F7B">
            <w:rPr>
              <w:rFonts w:ascii="Arial Narrow" w:eastAsia="Arial Unicode MS" w:hAnsi="Arial Narrow" w:cs="Arial Unicode MS"/>
              <w:sz w:val="24"/>
              <w:lang w:val="el-GR"/>
            </w:rPr>
            <w:t>→ επιβάλλεται ποινική ρήτρα 5% χωρίς ΦΠΑ επί της συμβατικής αξίας των υπηρεσιών ή και παραδοτέων που παραδόθηκαν εκπρόθεσμα για καθυστέρηση που υπερβαίνει το 50%</w:t>
          </w:r>
        </w:sdtContent>
      </w:sdt>
    </w:p>
    <w:p w14:paraId="617C153F" w14:textId="77777777" w:rsidR="003C6BBB" w:rsidRPr="00BA3F7B" w:rsidRDefault="008375E5">
      <w:pPr>
        <w:spacing w:after="0"/>
        <w:ind w:left="360"/>
        <w:rPr>
          <w:rFonts w:ascii="Arial Narrow" w:eastAsia="Arial Narrow" w:hAnsi="Arial Narrow" w:cs="Arial Narrow"/>
          <w:sz w:val="24"/>
          <w:lang w:val="el-GR"/>
        </w:rPr>
      </w:pPr>
      <w:sdt>
        <w:sdtPr>
          <w:rPr>
            <w:rFonts w:ascii="Arial Narrow" w:hAnsi="Arial Narrow"/>
          </w:rPr>
          <w:tag w:val="goog_rdk_3"/>
          <w:id w:val="-977839240"/>
        </w:sdtPr>
        <w:sdtEndPr/>
        <w:sdtContent>
          <w:r w:rsidR="00C84A86" w:rsidRPr="00BA3F7B">
            <w:rPr>
              <w:rFonts w:ascii="Arial Narrow" w:eastAsia="Arial Unicode MS" w:hAnsi="Arial Narrow" w:cs="Arial Unicode MS"/>
              <w:sz w:val="24"/>
              <w:lang w:val="el-GR"/>
            </w:rPr>
            <w:t>→ οι ποινικές ρήτρες για υπέρβαση των τμηματικών προθεσμιών είναι ανεξάρτητες από τις επιβαλλόμενες για υπέρβαση της συνολικής διάρκειας της σύμβασης και δύνανται να ανακαλούνται με αιτιολογημένη απόφαση της Αναθέτουσας Αρχής, αν οι υπηρεσίες ή και τα παραδοτέα που καθυστερούν και αφορούν στις ως άνω τμηματικές προθεσμίες παραδοθούν μέσα στη συνολική διάρκεια της σύμβασης και τις εγκεκριμένες παρατάσεις αυτής και υπό την προϋπόθεση ότι το σύνολο της σύμβασης έχει εκτελεστεί πλήρως.</w:t>
          </w:r>
        </w:sdtContent>
      </w:sdt>
    </w:p>
    <w:p w14:paraId="70480280"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2. Οι ποινικές ρήτρες δεν επιβάλλονται και η έκπτωση δεν επέρχεται αν ο ανάδοχος αποδείξει ότι η καθυστέρηση οφείλεται σε ανώτερη βία ή σε υπαιτιότητα της Αναθέτουσας Αρχής.</w:t>
      </w:r>
    </w:p>
    <w:p w14:paraId="1594D1ED"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3. Το ποσό των ποινικών ρητρών αφαιρείται/συμψηφίζεται από/με την αμοιβή του αναδόχου.</w:t>
      </w:r>
    </w:p>
    <w:p w14:paraId="09463A75"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4. Η επιβολή ποινικών ρητρών δεν στερεί από την Αναθέτουσα Αρχή το δικαίωμα να κηρύξει τον ανάδοχο έκπτωτο.</w:t>
      </w:r>
    </w:p>
    <w:p w14:paraId="663D474F"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5. Για τα θέματα κήρυξης του αναδόχου έκπτωτου και τις επιβαλλόμενες σε αυτόν κυρώσεις, έχουν ανάλογη εφαρμογή οι διατάξεις που προβλέπονται στο άρθρο 203 του Νόμου 4412/2016.</w:t>
      </w:r>
    </w:p>
    <w:p w14:paraId="57E5935D"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6. Η Αναθέτουσα Αρχή διατηρεί το δικαίωμα μονομερούς λύσης της υπογραφείσας σύμβασης κατά τη διάρκεια εκτέλεσης της σύμφωνα με τα οριζόμενα στο άρθρο 133 του Νόμου 4412/2016.</w:t>
      </w:r>
    </w:p>
    <w:p w14:paraId="1D5345AE"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7. Σε περίπτωση καθυστέρησης παράδοσης φάσεων του Έργου με αποδεδειγμένη υπαιτιότητα της Υπηρεσίας μπορεί να μετατίθεται ισόχρονα ο χρόνος παράδοσης, μετά από εισήγηση και ειδική αιτιολόγηση της ΕΠ.</w:t>
      </w:r>
    </w:p>
    <w:p w14:paraId="1EA4F775"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8. Η Αναθέτουσα Αρχή δεν θα θεωρηθεί υπεύθυνη για οποιεσδήποτε ζημίες ή διαφυγόντα κέρδη υποστεί ο Ανάδοχος από την έκπτωση του.</w:t>
      </w:r>
    </w:p>
    <w:p w14:paraId="39B615C7"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9. Η έκπτωση του αναδόχου δεν επηρεάζει δικαιώματα και υποχρεώσεις των μερών, που προϋπήρχαν αυτής και δεν απαλλάσσει τον ανάδοχο από ευθύνες και υποχρεώσεις, που απορρέουν από τη Σύμβαση ή το Νόμο σε σχέση με συμβατικές εργασίες, που έχουν εκτελεστεί πριν την έκπτωση, ούτε την Αναθέτουσα Αρχή από την υποχρέωση καταβολής της αξίας του τμήματος του έργου που παραδόθηκε και παραλήφθηκε οριστικά, πλήρως και προσηκόντως.</w:t>
      </w:r>
    </w:p>
    <w:p w14:paraId="196E37B5" w14:textId="77777777" w:rsidR="003C6BBB" w:rsidRPr="00BA3F7B" w:rsidRDefault="003C6BBB">
      <w:pPr>
        <w:spacing w:after="0"/>
        <w:ind w:left="360"/>
        <w:rPr>
          <w:rFonts w:ascii="Arial Narrow" w:eastAsia="Arial Narrow" w:hAnsi="Arial Narrow" w:cs="Arial Narrow"/>
          <w:lang w:val="el-GR"/>
        </w:rPr>
      </w:pPr>
    </w:p>
    <w:p w14:paraId="345BC803" w14:textId="77777777" w:rsidR="003C6BBB" w:rsidRPr="00BA3F7B" w:rsidRDefault="00C84A86">
      <w:pPr>
        <w:spacing w:after="0"/>
        <w:ind w:left="360"/>
        <w:jc w:val="center"/>
        <w:rPr>
          <w:rFonts w:ascii="Arial Narrow" w:eastAsia="Arial Narrow" w:hAnsi="Arial Narrow" w:cs="Arial Narrow"/>
          <w:b/>
          <w:sz w:val="24"/>
          <w:lang w:val="el-GR"/>
        </w:rPr>
      </w:pPr>
      <w:r w:rsidRPr="00BA3F7B">
        <w:rPr>
          <w:rFonts w:ascii="Arial Narrow" w:eastAsia="Arial Narrow" w:hAnsi="Arial Narrow" w:cs="Arial Narrow"/>
          <w:b/>
          <w:sz w:val="24"/>
          <w:lang w:val="el-GR"/>
        </w:rPr>
        <w:t>Άρθρο 7: Συμβατικό τίμημα – Τρόπος πληρωμής</w:t>
      </w:r>
    </w:p>
    <w:p w14:paraId="4014E9D7"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1. Το Συμβατικό Τίμημα (καλούμενο εφεξής “Τίμημα”) για την εκτέλεση του Έργου από τον ανάδοχο, ανέρχεται συνολικά στο ποσό των …… #.....# €, συμπεριλαμβανομένου του αναλογούντος Φ.Π.Α.,</w:t>
      </w:r>
    </w:p>
    <w:p w14:paraId="7D5BB345"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2. Η καταβολή της αμοιβής θα γίνει ηλεκτρονικά, σύμφωνα με το Νόμο 4412/2016 όπως ισχύουν, και αφού προσκομισθούν όλα τα απαραίτητα δικαιολογητικά (τιμολόγιο παροχής υπηρεσιών, φορολογική και ασφαλιστική ενημερότητα και βεβαίωση καταστήματος τραπέζης με ΙΒΑΝ του αναδόχου) και γίνουν οι νόμιμες κρατήσεις.</w:t>
      </w:r>
    </w:p>
    <w:p w14:paraId="41F959EC"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3. Η καταβολή της αμοιβής θα γίνει σε τμηματικές πληρωμές και συγκεκριμένα σε 11 δόσεις, σύμφωνα με τα παρακάτω:</w:t>
      </w:r>
    </w:p>
    <w:p w14:paraId="15FB9651" w14:textId="77777777" w:rsidR="003C6BBB" w:rsidRPr="00BA3F7B" w:rsidRDefault="003C6BBB">
      <w:pPr>
        <w:spacing w:after="0"/>
        <w:ind w:left="360"/>
        <w:rPr>
          <w:rFonts w:ascii="Arial Narrow" w:eastAsia="Arial Narrow" w:hAnsi="Arial Narrow" w:cs="Arial Narrow"/>
          <w:sz w:val="24"/>
          <w:lang w:val="el-GR"/>
        </w:rPr>
      </w:pPr>
    </w:p>
    <w:tbl>
      <w:tblPr>
        <w:tblStyle w:val="afffff8"/>
        <w:tblW w:w="5000" w:type="pct"/>
        <w:jc w:val="center"/>
        <w:tblInd w:w="0" w:type="dxa"/>
        <w:tblLook w:val="0400" w:firstRow="0" w:lastRow="0" w:firstColumn="0" w:lastColumn="0" w:noHBand="0" w:noVBand="1"/>
      </w:tblPr>
      <w:tblGrid>
        <w:gridCol w:w="1929"/>
        <w:gridCol w:w="4666"/>
        <w:gridCol w:w="3033"/>
      </w:tblGrid>
      <w:tr w:rsidR="003C6BBB" w:rsidRPr="00BA3F7B" w14:paraId="49D1758D" w14:textId="77777777" w:rsidTr="00A44FF0">
        <w:trPr>
          <w:trHeight w:val="537"/>
          <w:tblHeader/>
          <w:jc w:val="center"/>
        </w:trPr>
        <w:tc>
          <w:tcPr>
            <w:tcW w:w="1002" w:type="pct"/>
            <w:tcBorders>
              <w:top w:val="single" w:sz="4" w:space="0" w:color="auto"/>
              <w:left w:val="single" w:sz="4" w:space="0" w:color="auto"/>
              <w:bottom w:val="single" w:sz="4" w:space="0" w:color="auto"/>
              <w:right w:val="single" w:sz="4" w:space="0" w:color="auto"/>
            </w:tcBorders>
            <w:shd w:val="clear" w:color="auto" w:fill="D0CECE"/>
            <w:vAlign w:val="center"/>
          </w:tcPr>
          <w:p w14:paraId="6FC26442" w14:textId="77777777" w:rsidR="003C6BBB" w:rsidRPr="00BA3F7B" w:rsidRDefault="00C84A86" w:rsidP="00F801EC">
            <w:pPr>
              <w:spacing w:after="0"/>
              <w:ind w:left="18"/>
              <w:jc w:val="center"/>
              <w:rPr>
                <w:rFonts w:ascii="Arial Narrow" w:eastAsia="Arial Narrow" w:hAnsi="Arial Narrow" w:cs="Arial Narrow"/>
                <w:b/>
                <w:color w:val="000000"/>
              </w:rPr>
            </w:pPr>
            <w:r w:rsidRPr="00BA3F7B">
              <w:rPr>
                <w:rFonts w:ascii="Arial Narrow" w:eastAsia="Arial Narrow" w:hAnsi="Arial Narrow" w:cs="Arial Narrow"/>
                <w:b/>
                <w:color w:val="000000"/>
              </w:rPr>
              <w:t>Πακέτα Παραδοτέων</w:t>
            </w:r>
          </w:p>
        </w:tc>
        <w:tc>
          <w:tcPr>
            <w:tcW w:w="2423" w:type="pct"/>
            <w:tcBorders>
              <w:top w:val="single" w:sz="4" w:space="0" w:color="auto"/>
              <w:left w:val="single" w:sz="4" w:space="0" w:color="auto"/>
              <w:bottom w:val="single" w:sz="4" w:space="0" w:color="auto"/>
              <w:right w:val="single" w:sz="4" w:space="0" w:color="auto"/>
            </w:tcBorders>
            <w:shd w:val="clear" w:color="auto" w:fill="D0CECE"/>
            <w:vAlign w:val="center"/>
          </w:tcPr>
          <w:p w14:paraId="0F8D3915" w14:textId="77777777" w:rsidR="003C6BBB" w:rsidRPr="00BA3F7B" w:rsidRDefault="00C84A86" w:rsidP="00F801EC">
            <w:pPr>
              <w:spacing w:after="0"/>
              <w:ind w:left="18"/>
              <w:jc w:val="center"/>
              <w:rPr>
                <w:rFonts w:ascii="Arial Narrow" w:eastAsia="Arial Narrow" w:hAnsi="Arial Narrow" w:cs="Arial Narrow"/>
                <w:b/>
                <w:color w:val="000000"/>
                <w:lang w:val="el-GR"/>
              </w:rPr>
            </w:pPr>
            <w:r w:rsidRPr="00BA3F7B">
              <w:rPr>
                <w:rFonts w:ascii="Arial Narrow" w:eastAsia="Arial Narrow" w:hAnsi="Arial Narrow" w:cs="Arial Narrow"/>
                <w:b/>
                <w:color w:val="000000"/>
                <w:lang w:val="el-GR"/>
              </w:rPr>
              <w:t>Χρόνος υποβολής από υπογραφή σύμβασης</w:t>
            </w:r>
          </w:p>
        </w:tc>
        <w:tc>
          <w:tcPr>
            <w:tcW w:w="1576" w:type="pct"/>
            <w:tcBorders>
              <w:top w:val="single" w:sz="4" w:space="0" w:color="auto"/>
              <w:left w:val="single" w:sz="4" w:space="0" w:color="auto"/>
              <w:bottom w:val="single" w:sz="4" w:space="0" w:color="auto"/>
              <w:right w:val="single" w:sz="4" w:space="0" w:color="auto"/>
            </w:tcBorders>
            <w:shd w:val="clear" w:color="auto" w:fill="D0CECE"/>
            <w:vAlign w:val="center"/>
          </w:tcPr>
          <w:p w14:paraId="37D38CE8" w14:textId="77777777" w:rsidR="003C6BBB" w:rsidRPr="00BA3F7B" w:rsidRDefault="00C84A86" w:rsidP="00F801EC">
            <w:pPr>
              <w:spacing w:after="0"/>
              <w:ind w:left="18"/>
              <w:jc w:val="center"/>
              <w:rPr>
                <w:rFonts w:ascii="Arial Narrow" w:eastAsia="Arial Narrow" w:hAnsi="Arial Narrow" w:cs="Arial Narrow"/>
                <w:b/>
                <w:color w:val="000000"/>
              </w:rPr>
            </w:pPr>
            <w:r w:rsidRPr="00BA3F7B">
              <w:rPr>
                <w:rFonts w:ascii="Arial Narrow" w:eastAsia="Arial Narrow" w:hAnsi="Arial Narrow" w:cs="Arial Narrow"/>
                <w:b/>
                <w:color w:val="000000"/>
              </w:rPr>
              <w:t>%</w:t>
            </w:r>
          </w:p>
        </w:tc>
      </w:tr>
      <w:tr w:rsidR="003C6BBB" w:rsidRPr="00BA3F7B" w14:paraId="5388297F" w14:textId="77777777" w:rsidTr="00A44FF0">
        <w:trPr>
          <w:trHeight w:val="537"/>
          <w:jc w:val="center"/>
        </w:trPr>
        <w:tc>
          <w:tcPr>
            <w:tcW w:w="1002" w:type="pct"/>
            <w:tcBorders>
              <w:top w:val="single" w:sz="4" w:space="0" w:color="auto"/>
              <w:left w:val="single" w:sz="4" w:space="0" w:color="000000"/>
              <w:bottom w:val="single" w:sz="4" w:space="0" w:color="000000"/>
              <w:right w:val="single" w:sz="4" w:space="0" w:color="000000"/>
            </w:tcBorders>
            <w:shd w:val="clear" w:color="auto" w:fill="E7E6E6"/>
            <w:vAlign w:val="center"/>
          </w:tcPr>
          <w:p w14:paraId="039770D4" w14:textId="77777777" w:rsidR="003C6BBB" w:rsidRPr="00BA3F7B" w:rsidRDefault="00C84A86" w:rsidP="00A44FF0">
            <w:pPr>
              <w:spacing w:after="0"/>
              <w:ind w:left="18"/>
              <w:jc w:val="center"/>
              <w:rPr>
                <w:rFonts w:ascii="Arial Narrow" w:eastAsia="Arial Narrow" w:hAnsi="Arial Narrow" w:cs="Arial Narrow"/>
                <w:color w:val="000000"/>
              </w:rPr>
            </w:pPr>
            <w:r w:rsidRPr="00BA3F7B">
              <w:rPr>
                <w:rFonts w:ascii="Arial Narrow" w:eastAsia="Arial Narrow" w:hAnsi="Arial Narrow" w:cs="Arial Narrow"/>
                <w:color w:val="000000"/>
              </w:rPr>
              <w:t>Π.Π.1</w:t>
            </w:r>
          </w:p>
        </w:tc>
        <w:tc>
          <w:tcPr>
            <w:tcW w:w="2423" w:type="pct"/>
            <w:tcBorders>
              <w:top w:val="single" w:sz="4" w:space="0" w:color="auto"/>
              <w:left w:val="single" w:sz="4" w:space="0" w:color="000000"/>
              <w:bottom w:val="single" w:sz="4" w:space="0" w:color="000000"/>
              <w:right w:val="single" w:sz="4" w:space="0" w:color="000000"/>
            </w:tcBorders>
            <w:shd w:val="clear" w:color="auto" w:fill="E7E6E6"/>
            <w:vAlign w:val="center"/>
          </w:tcPr>
          <w:p w14:paraId="63D016E2" w14:textId="77777777" w:rsidR="003C6BBB" w:rsidRPr="00BA3F7B" w:rsidRDefault="00C84A86">
            <w:pPr>
              <w:spacing w:after="0"/>
              <w:ind w:left="360"/>
              <w:jc w:val="center"/>
              <w:rPr>
                <w:rFonts w:ascii="Arial Narrow" w:eastAsia="Arial Narrow" w:hAnsi="Arial Narrow" w:cs="Arial Narrow"/>
                <w:color w:val="000000"/>
              </w:rPr>
            </w:pPr>
            <w:r w:rsidRPr="00BA3F7B">
              <w:rPr>
                <w:rFonts w:ascii="Arial Narrow" w:eastAsia="Arial Narrow" w:hAnsi="Arial Narrow" w:cs="Arial Narrow"/>
                <w:color w:val="000000"/>
              </w:rPr>
              <w:t>1 μήνα</w:t>
            </w:r>
          </w:p>
        </w:tc>
        <w:tc>
          <w:tcPr>
            <w:tcW w:w="1576" w:type="pct"/>
            <w:tcBorders>
              <w:top w:val="single" w:sz="4" w:space="0" w:color="auto"/>
              <w:bottom w:val="single" w:sz="8" w:space="0" w:color="000000"/>
              <w:right w:val="single" w:sz="8" w:space="0" w:color="000000"/>
            </w:tcBorders>
            <w:shd w:val="clear" w:color="auto" w:fill="E7E6E6"/>
            <w:vAlign w:val="center"/>
          </w:tcPr>
          <w:p w14:paraId="410AB9D6" w14:textId="77777777" w:rsidR="003C6BBB" w:rsidRPr="00BA3F7B" w:rsidRDefault="00C84A86" w:rsidP="00A44FF0">
            <w:pPr>
              <w:spacing w:after="0"/>
              <w:ind w:left="-39" w:right="12"/>
              <w:jc w:val="center"/>
              <w:rPr>
                <w:rFonts w:ascii="Arial Narrow" w:eastAsia="Arial Narrow" w:hAnsi="Arial Narrow" w:cs="Arial Narrow"/>
                <w:color w:val="000000"/>
              </w:rPr>
            </w:pPr>
            <w:r w:rsidRPr="00BA3F7B">
              <w:rPr>
                <w:rFonts w:ascii="Arial Narrow" w:eastAsia="Arial Narrow" w:hAnsi="Arial Narrow" w:cs="Arial Narrow"/>
                <w:color w:val="000000"/>
              </w:rPr>
              <w:t>5%</w:t>
            </w:r>
          </w:p>
        </w:tc>
      </w:tr>
      <w:tr w:rsidR="003C6BBB" w:rsidRPr="00BA3F7B" w14:paraId="0176F842" w14:textId="77777777" w:rsidTr="00A44FF0">
        <w:trPr>
          <w:trHeight w:val="537"/>
          <w:jc w:val="center"/>
        </w:trPr>
        <w:tc>
          <w:tcPr>
            <w:tcW w:w="1002"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29ACD66A" w14:textId="77777777" w:rsidR="003C6BBB" w:rsidRPr="00BA3F7B" w:rsidRDefault="00C84A86" w:rsidP="00A44FF0">
            <w:pPr>
              <w:spacing w:after="0"/>
              <w:ind w:left="18"/>
              <w:jc w:val="center"/>
              <w:rPr>
                <w:rFonts w:ascii="Arial Narrow" w:eastAsia="Arial Narrow" w:hAnsi="Arial Narrow" w:cs="Arial Narrow"/>
                <w:color w:val="000000"/>
              </w:rPr>
            </w:pPr>
            <w:r w:rsidRPr="00BA3F7B">
              <w:rPr>
                <w:rFonts w:ascii="Arial Narrow" w:eastAsia="Arial Narrow" w:hAnsi="Arial Narrow" w:cs="Arial Narrow"/>
                <w:color w:val="000000"/>
              </w:rPr>
              <w:t>Π.Π.2</w:t>
            </w:r>
          </w:p>
        </w:tc>
        <w:tc>
          <w:tcPr>
            <w:tcW w:w="2423"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66AA5BD9" w14:textId="77777777" w:rsidR="003C6BBB" w:rsidRPr="00BA3F7B" w:rsidRDefault="00C84A86">
            <w:pPr>
              <w:spacing w:after="0"/>
              <w:ind w:left="360"/>
              <w:jc w:val="center"/>
              <w:rPr>
                <w:rFonts w:ascii="Arial Narrow" w:eastAsia="Arial Narrow" w:hAnsi="Arial Narrow" w:cs="Arial Narrow"/>
                <w:color w:val="000000"/>
              </w:rPr>
            </w:pPr>
            <w:r w:rsidRPr="00BA3F7B">
              <w:rPr>
                <w:rFonts w:ascii="Arial Narrow" w:eastAsia="Arial Narrow" w:hAnsi="Arial Narrow" w:cs="Arial Narrow"/>
                <w:color w:val="000000"/>
              </w:rPr>
              <w:t>2 μήνες</w:t>
            </w:r>
          </w:p>
        </w:tc>
        <w:tc>
          <w:tcPr>
            <w:tcW w:w="1576" w:type="pct"/>
            <w:tcBorders>
              <w:bottom w:val="single" w:sz="8" w:space="0" w:color="000000"/>
              <w:right w:val="single" w:sz="8" w:space="0" w:color="000000"/>
            </w:tcBorders>
            <w:shd w:val="clear" w:color="auto" w:fill="E7E6E6"/>
            <w:vAlign w:val="center"/>
          </w:tcPr>
          <w:p w14:paraId="30928EA4" w14:textId="77777777" w:rsidR="003C6BBB" w:rsidRPr="00BA3F7B" w:rsidRDefault="00C84A86" w:rsidP="00A44FF0">
            <w:pPr>
              <w:spacing w:after="0"/>
              <w:ind w:left="-39" w:right="12"/>
              <w:jc w:val="center"/>
              <w:rPr>
                <w:rFonts w:ascii="Arial Narrow" w:eastAsia="Arial Narrow" w:hAnsi="Arial Narrow" w:cs="Arial Narrow"/>
                <w:color w:val="000000"/>
              </w:rPr>
            </w:pPr>
            <w:r w:rsidRPr="00BA3F7B">
              <w:rPr>
                <w:rFonts w:ascii="Arial Narrow" w:eastAsia="Arial Narrow" w:hAnsi="Arial Narrow" w:cs="Arial Narrow"/>
                <w:color w:val="000000"/>
              </w:rPr>
              <w:t>1%</w:t>
            </w:r>
          </w:p>
        </w:tc>
      </w:tr>
      <w:tr w:rsidR="003C6BBB" w:rsidRPr="00BA3F7B" w14:paraId="05D8984A" w14:textId="77777777" w:rsidTr="00A44FF0">
        <w:trPr>
          <w:trHeight w:val="537"/>
          <w:jc w:val="center"/>
        </w:trPr>
        <w:tc>
          <w:tcPr>
            <w:tcW w:w="1002"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4C1EA4D0" w14:textId="77777777" w:rsidR="003C6BBB" w:rsidRPr="00BA3F7B" w:rsidRDefault="00C84A86" w:rsidP="00A44FF0">
            <w:pPr>
              <w:spacing w:after="0"/>
              <w:ind w:left="18"/>
              <w:jc w:val="center"/>
              <w:rPr>
                <w:rFonts w:ascii="Arial Narrow" w:eastAsia="Arial Narrow" w:hAnsi="Arial Narrow" w:cs="Arial Narrow"/>
                <w:color w:val="000000"/>
              </w:rPr>
            </w:pPr>
            <w:r w:rsidRPr="00BA3F7B">
              <w:rPr>
                <w:rFonts w:ascii="Arial Narrow" w:eastAsia="Arial Narrow" w:hAnsi="Arial Narrow" w:cs="Arial Narrow"/>
                <w:color w:val="000000"/>
              </w:rPr>
              <w:t>Π.Π.3</w:t>
            </w:r>
          </w:p>
        </w:tc>
        <w:tc>
          <w:tcPr>
            <w:tcW w:w="2423"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4EA5992D" w14:textId="77777777" w:rsidR="003C6BBB" w:rsidRPr="00BA3F7B" w:rsidRDefault="00C84A86">
            <w:pPr>
              <w:spacing w:after="0"/>
              <w:ind w:left="360"/>
              <w:jc w:val="center"/>
              <w:rPr>
                <w:rFonts w:ascii="Arial Narrow" w:eastAsia="Arial Narrow" w:hAnsi="Arial Narrow" w:cs="Arial Narrow"/>
                <w:color w:val="000000"/>
              </w:rPr>
            </w:pPr>
            <w:r w:rsidRPr="00BA3F7B">
              <w:rPr>
                <w:rFonts w:ascii="Arial Narrow" w:eastAsia="Arial Narrow" w:hAnsi="Arial Narrow" w:cs="Arial Narrow"/>
                <w:color w:val="000000"/>
              </w:rPr>
              <w:t>3 μήνες</w:t>
            </w:r>
          </w:p>
        </w:tc>
        <w:tc>
          <w:tcPr>
            <w:tcW w:w="1576" w:type="pct"/>
            <w:tcBorders>
              <w:bottom w:val="single" w:sz="8" w:space="0" w:color="000000"/>
              <w:right w:val="single" w:sz="8" w:space="0" w:color="000000"/>
            </w:tcBorders>
            <w:shd w:val="clear" w:color="auto" w:fill="E7E6E6"/>
            <w:vAlign w:val="center"/>
          </w:tcPr>
          <w:p w14:paraId="41F241F1" w14:textId="77777777" w:rsidR="003C6BBB" w:rsidRPr="00BA3F7B" w:rsidRDefault="00C84A86" w:rsidP="00A44FF0">
            <w:pPr>
              <w:spacing w:after="0"/>
              <w:ind w:left="-39" w:right="12"/>
              <w:jc w:val="center"/>
              <w:rPr>
                <w:rFonts w:ascii="Arial Narrow" w:eastAsia="Arial Narrow" w:hAnsi="Arial Narrow" w:cs="Arial Narrow"/>
                <w:color w:val="000000"/>
              </w:rPr>
            </w:pPr>
            <w:r w:rsidRPr="00BA3F7B">
              <w:rPr>
                <w:rFonts w:ascii="Arial Narrow" w:eastAsia="Arial Narrow" w:hAnsi="Arial Narrow" w:cs="Arial Narrow"/>
                <w:color w:val="000000"/>
              </w:rPr>
              <w:t>5%</w:t>
            </w:r>
          </w:p>
        </w:tc>
      </w:tr>
      <w:tr w:rsidR="003C6BBB" w:rsidRPr="00BA3F7B" w14:paraId="01056F88" w14:textId="77777777" w:rsidTr="00A44FF0">
        <w:trPr>
          <w:trHeight w:val="537"/>
          <w:jc w:val="center"/>
        </w:trPr>
        <w:tc>
          <w:tcPr>
            <w:tcW w:w="1002"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61570B46" w14:textId="77777777" w:rsidR="003C6BBB" w:rsidRPr="00BA3F7B" w:rsidRDefault="00C84A86" w:rsidP="00A44FF0">
            <w:pPr>
              <w:spacing w:after="0"/>
              <w:ind w:left="18"/>
              <w:jc w:val="center"/>
              <w:rPr>
                <w:rFonts w:ascii="Arial Narrow" w:eastAsia="Arial Narrow" w:hAnsi="Arial Narrow" w:cs="Arial Narrow"/>
                <w:color w:val="000000"/>
              </w:rPr>
            </w:pPr>
            <w:r w:rsidRPr="00BA3F7B">
              <w:rPr>
                <w:rFonts w:ascii="Arial Narrow" w:eastAsia="Arial Narrow" w:hAnsi="Arial Narrow" w:cs="Arial Narrow"/>
                <w:color w:val="000000"/>
              </w:rPr>
              <w:t>Π.Π.4</w:t>
            </w:r>
          </w:p>
        </w:tc>
        <w:tc>
          <w:tcPr>
            <w:tcW w:w="2423"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635865B4" w14:textId="77777777" w:rsidR="003C6BBB" w:rsidRPr="00BA3F7B" w:rsidRDefault="00C84A86">
            <w:pPr>
              <w:spacing w:after="0"/>
              <w:ind w:left="360"/>
              <w:jc w:val="center"/>
              <w:rPr>
                <w:rFonts w:ascii="Arial Narrow" w:eastAsia="Arial Narrow" w:hAnsi="Arial Narrow" w:cs="Arial Narrow"/>
                <w:color w:val="000000"/>
              </w:rPr>
            </w:pPr>
            <w:r w:rsidRPr="00BA3F7B">
              <w:rPr>
                <w:rFonts w:ascii="Arial Narrow" w:eastAsia="Arial Narrow" w:hAnsi="Arial Narrow" w:cs="Arial Narrow"/>
                <w:color w:val="000000"/>
              </w:rPr>
              <w:t>6 μήνες</w:t>
            </w:r>
          </w:p>
        </w:tc>
        <w:tc>
          <w:tcPr>
            <w:tcW w:w="1576" w:type="pct"/>
            <w:tcBorders>
              <w:bottom w:val="single" w:sz="8" w:space="0" w:color="000000"/>
              <w:right w:val="single" w:sz="8" w:space="0" w:color="000000"/>
            </w:tcBorders>
            <w:shd w:val="clear" w:color="auto" w:fill="E7E6E6"/>
            <w:vAlign w:val="center"/>
          </w:tcPr>
          <w:p w14:paraId="51428C19" w14:textId="77777777" w:rsidR="003C6BBB" w:rsidRPr="00BA3F7B" w:rsidRDefault="00C84A86" w:rsidP="00A44FF0">
            <w:pPr>
              <w:spacing w:after="0"/>
              <w:ind w:left="-39" w:right="12"/>
              <w:jc w:val="center"/>
              <w:rPr>
                <w:rFonts w:ascii="Arial Narrow" w:eastAsia="Arial Narrow" w:hAnsi="Arial Narrow" w:cs="Arial Narrow"/>
                <w:color w:val="000000"/>
              </w:rPr>
            </w:pPr>
            <w:r w:rsidRPr="00BA3F7B">
              <w:rPr>
                <w:rFonts w:ascii="Arial Narrow" w:eastAsia="Arial Narrow" w:hAnsi="Arial Narrow" w:cs="Arial Narrow"/>
                <w:color w:val="000000"/>
              </w:rPr>
              <w:t>9%</w:t>
            </w:r>
          </w:p>
        </w:tc>
      </w:tr>
      <w:tr w:rsidR="003C6BBB" w:rsidRPr="00BA3F7B" w14:paraId="7FCEF116" w14:textId="77777777" w:rsidTr="00A44FF0">
        <w:trPr>
          <w:trHeight w:val="537"/>
          <w:jc w:val="center"/>
        </w:trPr>
        <w:tc>
          <w:tcPr>
            <w:tcW w:w="1002"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48945CB8" w14:textId="77777777" w:rsidR="003C6BBB" w:rsidRPr="00BA3F7B" w:rsidRDefault="00C84A86" w:rsidP="00A44FF0">
            <w:pPr>
              <w:spacing w:after="0"/>
              <w:ind w:left="18"/>
              <w:jc w:val="center"/>
              <w:rPr>
                <w:rFonts w:ascii="Arial Narrow" w:eastAsia="Arial Narrow" w:hAnsi="Arial Narrow" w:cs="Arial Narrow"/>
                <w:color w:val="000000"/>
              </w:rPr>
            </w:pPr>
            <w:r w:rsidRPr="00BA3F7B">
              <w:rPr>
                <w:rFonts w:ascii="Arial Narrow" w:eastAsia="Arial Narrow" w:hAnsi="Arial Narrow" w:cs="Arial Narrow"/>
                <w:color w:val="000000"/>
              </w:rPr>
              <w:t>Π.Π.5</w:t>
            </w:r>
          </w:p>
        </w:tc>
        <w:tc>
          <w:tcPr>
            <w:tcW w:w="2423"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7EB5CE0A" w14:textId="77777777" w:rsidR="003C6BBB" w:rsidRPr="00BA3F7B" w:rsidRDefault="00C84A86">
            <w:pPr>
              <w:spacing w:after="0"/>
              <w:ind w:left="360"/>
              <w:jc w:val="center"/>
              <w:rPr>
                <w:rFonts w:ascii="Arial Narrow" w:eastAsia="Arial Narrow" w:hAnsi="Arial Narrow" w:cs="Arial Narrow"/>
                <w:color w:val="000000"/>
              </w:rPr>
            </w:pPr>
            <w:r w:rsidRPr="00BA3F7B">
              <w:rPr>
                <w:rFonts w:ascii="Arial Narrow" w:eastAsia="Arial Narrow" w:hAnsi="Arial Narrow" w:cs="Arial Narrow"/>
                <w:color w:val="000000"/>
              </w:rPr>
              <w:t>9 μήνες</w:t>
            </w:r>
          </w:p>
        </w:tc>
        <w:tc>
          <w:tcPr>
            <w:tcW w:w="1576" w:type="pct"/>
            <w:tcBorders>
              <w:bottom w:val="single" w:sz="8" w:space="0" w:color="000000"/>
              <w:right w:val="single" w:sz="8" w:space="0" w:color="000000"/>
            </w:tcBorders>
            <w:shd w:val="clear" w:color="auto" w:fill="E7E6E6"/>
            <w:vAlign w:val="center"/>
          </w:tcPr>
          <w:p w14:paraId="1FAE6114" w14:textId="77777777" w:rsidR="003C6BBB" w:rsidRPr="00BA3F7B" w:rsidRDefault="00C84A86" w:rsidP="00A44FF0">
            <w:pPr>
              <w:spacing w:after="0"/>
              <w:ind w:left="-39" w:right="12"/>
              <w:jc w:val="center"/>
              <w:rPr>
                <w:rFonts w:ascii="Arial Narrow" w:eastAsia="Arial Narrow" w:hAnsi="Arial Narrow" w:cs="Arial Narrow"/>
                <w:color w:val="000000"/>
              </w:rPr>
            </w:pPr>
            <w:r w:rsidRPr="00BA3F7B">
              <w:rPr>
                <w:rFonts w:ascii="Arial Narrow" w:eastAsia="Arial Narrow" w:hAnsi="Arial Narrow" w:cs="Arial Narrow"/>
                <w:color w:val="000000"/>
              </w:rPr>
              <w:t>14%</w:t>
            </w:r>
          </w:p>
        </w:tc>
      </w:tr>
      <w:tr w:rsidR="003C6BBB" w:rsidRPr="00BA3F7B" w14:paraId="58CA9F75" w14:textId="77777777" w:rsidTr="00A44FF0">
        <w:trPr>
          <w:trHeight w:val="537"/>
          <w:jc w:val="center"/>
        </w:trPr>
        <w:tc>
          <w:tcPr>
            <w:tcW w:w="1002"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4103DB5E" w14:textId="77777777" w:rsidR="003C6BBB" w:rsidRPr="00BA3F7B" w:rsidRDefault="00C84A86" w:rsidP="00A44FF0">
            <w:pPr>
              <w:spacing w:after="0"/>
              <w:ind w:left="18"/>
              <w:jc w:val="center"/>
              <w:rPr>
                <w:rFonts w:ascii="Arial Narrow" w:eastAsia="Arial Narrow" w:hAnsi="Arial Narrow" w:cs="Arial Narrow"/>
                <w:color w:val="000000"/>
              </w:rPr>
            </w:pPr>
            <w:r w:rsidRPr="00BA3F7B">
              <w:rPr>
                <w:rFonts w:ascii="Arial Narrow" w:eastAsia="Arial Narrow" w:hAnsi="Arial Narrow" w:cs="Arial Narrow"/>
                <w:color w:val="000000"/>
              </w:rPr>
              <w:t>Π.Π.6</w:t>
            </w:r>
          </w:p>
        </w:tc>
        <w:tc>
          <w:tcPr>
            <w:tcW w:w="2423"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4C038116" w14:textId="77777777" w:rsidR="003C6BBB" w:rsidRPr="00BA3F7B" w:rsidRDefault="00C84A86">
            <w:pPr>
              <w:spacing w:after="0"/>
              <w:ind w:left="360"/>
              <w:jc w:val="center"/>
              <w:rPr>
                <w:rFonts w:ascii="Arial Narrow" w:eastAsia="Arial Narrow" w:hAnsi="Arial Narrow" w:cs="Arial Narrow"/>
                <w:color w:val="000000"/>
              </w:rPr>
            </w:pPr>
            <w:r w:rsidRPr="00BA3F7B">
              <w:rPr>
                <w:rFonts w:ascii="Arial Narrow" w:eastAsia="Arial Narrow" w:hAnsi="Arial Narrow" w:cs="Arial Narrow"/>
                <w:color w:val="000000"/>
              </w:rPr>
              <w:t>12 μήνες</w:t>
            </w:r>
          </w:p>
        </w:tc>
        <w:tc>
          <w:tcPr>
            <w:tcW w:w="1576" w:type="pct"/>
            <w:tcBorders>
              <w:bottom w:val="single" w:sz="8" w:space="0" w:color="000000"/>
              <w:right w:val="single" w:sz="8" w:space="0" w:color="000000"/>
            </w:tcBorders>
            <w:shd w:val="clear" w:color="auto" w:fill="E7E6E6"/>
            <w:vAlign w:val="center"/>
          </w:tcPr>
          <w:p w14:paraId="3D7BFDF6" w14:textId="77777777" w:rsidR="003C6BBB" w:rsidRPr="00BA3F7B" w:rsidRDefault="00C84A86" w:rsidP="00A44FF0">
            <w:pPr>
              <w:spacing w:after="0"/>
              <w:ind w:left="-39" w:right="12"/>
              <w:jc w:val="center"/>
              <w:rPr>
                <w:rFonts w:ascii="Arial Narrow" w:eastAsia="Arial Narrow" w:hAnsi="Arial Narrow" w:cs="Arial Narrow"/>
                <w:color w:val="000000"/>
              </w:rPr>
            </w:pPr>
            <w:r w:rsidRPr="00BA3F7B">
              <w:rPr>
                <w:rFonts w:ascii="Arial Narrow" w:eastAsia="Arial Narrow" w:hAnsi="Arial Narrow" w:cs="Arial Narrow"/>
                <w:color w:val="000000"/>
              </w:rPr>
              <w:t>9%</w:t>
            </w:r>
          </w:p>
        </w:tc>
      </w:tr>
      <w:tr w:rsidR="003C6BBB" w:rsidRPr="00BA3F7B" w14:paraId="7B10E325" w14:textId="77777777" w:rsidTr="00A44FF0">
        <w:trPr>
          <w:trHeight w:val="537"/>
          <w:jc w:val="center"/>
        </w:trPr>
        <w:tc>
          <w:tcPr>
            <w:tcW w:w="1002"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70542437" w14:textId="77777777" w:rsidR="003C6BBB" w:rsidRPr="00BA3F7B" w:rsidRDefault="00C84A86" w:rsidP="00A44FF0">
            <w:pPr>
              <w:spacing w:after="0"/>
              <w:ind w:left="18"/>
              <w:jc w:val="center"/>
              <w:rPr>
                <w:rFonts w:ascii="Arial Narrow" w:eastAsia="Arial Narrow" w:hAnsi="Arial Narrow" w:cs="Arial Narrow"/>
                <w:color w:val="000000"/>
              </w:rPr>
            </w:pPr>
            <w:r w:rsidRPr="00BA3F7B">
              <w:rPr>
                <w:rFonts w:ascii="Arial Narrow" w:eastAsia="Arial Narrow" w:hAnsi="Arial Narrow" w:cs="Arial Narrow"/>
                <w:color w:val="000000"/>
              </w:rPr>
              <w:t>Π.Π.7</w:t>
            </w:r>
          </w:p>
        </w:tc>
        <w:tc>
          <w:tcPr>
            <w:tcW w:w="2423"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66FE5494" w14:textId="77777777" w:rsidR="003C6BBB" w:rsidRPr="00BA3F7B" w:rsidRDefault="00C84A86">
            <w:pPr>
              <w:spacing w:after="0"/>
              <w:ind w:left="360"/>
              <w:jc w:val="center"/>
              <w:rPr>
                <w:rFonts w:ascii="Arial Narrow" w:eastAsia="Arial Narrow" w:hAnsi="Arial Narrow" w:cs="Arial Narrow"/>
                <w:color w:val="000000"/>
              </w:rPr>
            </w:pPr>
            <w:r w:rsidRPr="00BA3F7B">
              <w:rPr>
                <w:rFonts w:ascii="Arial Narrow" w:eastAsia="Arial Narrow" w:hAnsi="Arial Narrow" w:cs="Arial Narrow"/>
                <w:color w:val="000000"/>
              </w:rPr>
              <w:t>15 μήνες</w:t>
            </w:r>
          </w:p>
        </w:tc>
        <w:tc>
          <w:tcPr>
            <w:tcW w:w="1576" w:type="pct"/>
            <w:tcBorders>
              <w:bottom w:val="single" w:sz="8" w:space="0" w:color="000000"/>
              <w:right w:val="single" w:sz="8" w:space="0" w:color="000000"/>
            </w:tcBorders>
            <w:shd w:val="clear" w:color="auto" w:fill="E7E6E6"/>
            <w:vAlign w:val="center"/>
          </w:tcPr>
          <w:p w14:paraId="45FFA2AF" w14:textId="77777777" w:rsidR="003C6BBB" w:rsidRPr="00BA3F7B" w:rsidRDefault="00C84A86" w:rsidP="00A44FF0">
            <w:pPr>
              <w:spacing w:after="0"/>
              <w:ind w:left="-39" w:right="12"/>
              <w:jc w:val="center"/>
              <w:rPr>
                <w:rFonts w:ascii="Arial Narrow" w:eastAsia="Arial Narrow" w:hAnsi="Arial Narrow" w:cs="Arial Narrow"/>
                <w:color w:val="000000"/>
              </w:rPr>
            </w:pPr>
            <w:r w:rsidRPr="00BA3F7B">
              <w:rPr>
                <w:rFonts w:ascii="Arial Narrow" w:eastAsia="Arial Narrow" w:hAnsi="Arial Narrow" w:cs="Arial Narrow"/>
                <w:color w:val="000000"/>
              </w:rPr>
              <w:t>9%</w:t>
            </w:r>
          </w:p>
        </w:tc>
      </w:tr>
      <w:tr w:rsidR="003C6BBB" w:rsidRPr="00BA3F7B" w14:paraId="1D1EF094" w14:textId="77777777" w:rsidTr="00A44FF0">
        <w:trPr>
          <w:trHeight w:val="537"/>
          <w:jc w:val="center"/>
        </w:trPr>
        <w:tc>
          <w:tcPr>
            <w:tcW w:w="1002"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51E6FEE6" w14:textId="77777777" w:rsidR="003C6BBB" w:rsidRPr="00BA3F7B" w:rsidRDefault="00C84A86" w:rsidP="00A44FF0">
            <w:pPr>
              <w:spacing w:after="0"/>
              <w:ind w:left="18"/>
              <w:jc w:val="center"/>
              <w:rPr>
                <w:rFonts w:ascii="Arial Narrow" w:eastAsia="Arial Narrow" w:hAnsi="Arial Narrow" w:cs="Arial Narrow"/>
                <w:color w:val="000000"/>
              </w:rPr>
            </w:pPr>
            <w:r w:rsidRPr="00BA3F7B">
              <w:rPr>
                <w:rFonts w:ascii="Arial Narrow" w:eastAsia="Arial Narrow" w:hAnsi="Arial Narrow" w:cs="Arial Narrow"/>
                <w:color w:val="000000"/>
              </w:rPr>
              <w:t>Π.Π.8</w:t>
            </w:r>
          </w:p>
        </w:tc>
        <w:tc>
          <w:tcPr>
            <w:tcW w:w="2423"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25CD8C28" w14:textId="77777777" w:rsidR="003C6BBB" w:rsidRPr="00BA3F7B" w:rsidRDefault="00C84A86">
            <w:pPr>
              <w:spacing w:after="0"/>
              <w:ind w:left="360"/>
              <w:jc w:val="center"/>
              <w:rPr>
                <w:rFonts w:ascii="Arial Narrow" w:eastAsia="Arial Narrow" w:hAnsi="Arial Narrow" w:cs="Arial Narrow"/>
                <w:color w:val="000000"/>
              </w:rPr>
            </w:pPr>
            <w:r w:rsidRPr="00BA3F7B">
              <w:rPr>
                <w:rFonts w:ascii="Arial Narrow" w:eastAsia="Arial Narrow" w:hAnsi="Arial Narrow" w:cs="Arial Narrow"/>
                <w:color w:val="000000"/>
              </w:rPr>
              <w:t>18 μήνες</w:t>
            </w:r>
          </w:p>
        </w:tc>
        <w:tc>
          <w:tcPr>
            <w:tcW w:w="1576" w:type="pct"/>
            <w:tcBorders>
              <w:bottom w:val="single" w:sz="8" w:space="0" w:color="000000"/>
              <w:right w:val="single" w:sz="8" w:space="0" w:color="000000"/>
            </w:tcBorders>
            <w:shd w:val="clear" w:color="auto" w:fill="E7E6E6"/>
            <w:vAlign w:val="center"/>
          </w:tcPr>
          <w:p w14:paraId="5986A2C3" w14:textId="77777777" w:rsidR="003C6BBB" w:rsidRPr="00BA3F7B" w:rsidRDefault="00C84A86" w:rsidP="00A44FF0">
            <w:pPr>
              <w:spacing w:after="0"/>
              <w:ind w:left="-39" w:right="12"/>
              <w:jc w:val="center"/>
              <w:rPr>
                <w:rFonts w:ascii="Arial Narrow" w:eastAsia="Arial Narrow" w:hAnsi="Arial Narrow" w:cs="Arial Narrow"/>
                <w:color w:val="000000"/>
              </w:rPr>
            </w:pPr>
            <w:r w:rsidRPr="00BA3F7B">
              <w:rPr>
                <w:rFonts w:ascii="Arial Narrow" w:eastAsia="Arial Narrow" w:hAnsi="Arial Narrow" w:cs="Arial Narrow"/>
                <w:color w:val="000000"/>
              </w:rPr>
              <w:t>14%</w:t>
            </w:r>
          </w:p>
        </w:tc>
      </w:tr>
      <w:tr w:rsidR="003C6BBB" w:rsidRPr="00BA3F7B" w14:paraId="6D3949F0" w14:textId="77777777" w:rsidTr="00A44FF0">
        <w:trPr>
          <w:trHeight w:val="537"/>
          <w:jc w:val="center"/>
        </w:trPr>
        <w:tc>
          <w:tcPr>
            <w:tcW w:w="1002"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47001A28" w14:textId="77777777" w:rsidR="003C6BBB" w:rsidRPr="00BA3F7B" w:rsidRDefault="00C84A86" w:rsidP="00A44FF0">
            <w:pPr>
              <w:spacing w:after="0"/>
              <w:ind w:left="18"/>
              <w:jc w:val="center"/>
              <w:rPr>
                <w:rFonts w:ascii="Arial Narrow" w:eastAsia="Arial Narrow" w:hAnsi="Arial Narrow" w:cs="Arial Narrow"/>
                <w:color w:val="000000"/>
              </w:rPr>
            </w:pPr>
            <w:r w:rsidRPr="00BA3F7B">
              <w:rPr>
                <w:rFonts w:ascii="Arial Narrow" w:eastAsia="Arial Narrow" w:hAnsi="Arial Narrow" w:cs="Arial Narrow"/>
                <w:color w:val="000000"/>
              </w:rPr>
              <w:t>Π.9</w:t>
            </w:r>
          </w:p>
        </w:tc>
        <w:tc>
          <w:tcPr>
            <w:tcW w:w="2423"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69F859CE" w14:textId="77777777" w:rsidR="003C6BBB" w:rsidRPr="00BA3F7B" w:rsidRDefault="00C84A86">
            <w:pPr>
              <w:spacing w:after="0"/>
              <w:ind w:left="360"/>
              <w:jc w:val="center"/>
              <w:rPr>
                <w:rFonts w:ascii="Arial Narrow" w:eastAsia="Arial Narrow" w:hAnsi="Arial Narrow" w:cs="Arial Narrow"/>
                <w:color w:val="000000"/>
              </w:rPr>
            </w:pPr>
            <w:r w:rsidRPr="00BA3F7B">
              <w:rPr>
                <w:rFonts w:ascii="Arial Narrow" w:eastAsia="Arial Narrow" w:hAnsi="Arial Narrow" w:cs="Arial Narrow"/>
                <w:color w:val="000000"/>
              </w:rPr>
              <w:t>21 μήνες</w:t>
            </w:r>
          </w:p>
        </w:tc>
        <w:tc>
          <w:tcPr>
            <w:tcW w:w="1576" w:type="pct"/>
            <w:tcBorders>
              <w:bottom w:val="single" w:sz="8" w:space="0" w:color="000000"/>
              <w:right w:val="single" w:sz="8" w:space="0" w:color="000000"/>
            </w:tcBorders>
            <w:shd w:val="clear" w:color="auto" w:fill="E7E6E6"/>
            <w:vAlign w:val="center"/>
          </w:tcPr>
          <w:p w14:paraId="779A158A" w14:textId="77777777" w:rsidR="003C6BBB" w:rsidRPr="00BA3F7B" w:rsidRDefault="00C84A86" w:rsidP="00A44FF0">
            <w:pPr>
              <w:spacing w:after="0"/>
              <w:ind w:left="-39" w:right="12"/>
              <w:jc w:val="center"/>
              <w:rPr>
                <w:rFonts w:ascii="Arial Narrow" w:eastAsia="Arial Narrow" w:hAnsi="Arial Narrow" w:cs="Arial Narrow"/>
                <w:color w:val="000000"/>
              </w:rPr>
            </w:pPr>
            <w:r w:rsidRPr="00BA3F7B">
              <w:rPr>
                <w:rFonts w:ascii="Arial Narrow" w:eastAsia="Arial Narrow" w:hAnsi="Arial Narrow" w:cs="Arial Narrow"/>
                <w:color w:val="000000"/>
              </w:rPr>
              <w:t>10%</w:t>
            </w:r>
          </w:p>
        </w:tc>
      </w:tr>
      <w:tr w:rsidR="003C6BBB" w:rsidRPr="00BA3F7B" w14:paraId="151FD570" w14:textId="77777777" w:rsidTr="00A44FF0">
        <w:trPr>
          <w:trHeight w:val="537"/>
          <w:jc w:val="center"/>
        </w:trPr>
        <w:tc>
          <w:tcPr>
            <w:tcW w:w="1002"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49D6714D" w14:textId="77777777" w:rsidR="003C6BBB" w:rsidRPr="00BA3F7B" w:rsidRDefault="00C84A86" w:rsidP="00A44FF0">
            <w:pPr>
              <w:spacing w:after="0"/>
              <w:ind w:left="18"/>
              <w:jc w:val="center"/>
              <w:rPr>
                <w:rFonts w:ascii="Arial Narrow" w:eastAsia="Arial Narrow" w:hAnsi="Arial Narrow" w:cs="Arial Narrow"/>
                <w:color w:val="000000"/>
              </w:rPr>
            </w:pPr>
            <w:r w:rsidRPr="00BA3F7B">
              <w:rPr>
                <w:rFonts w:ascii="Arial Narrow" w:eastAsia="Arial Narrow" w:hAnsi="Arial Narrow" w:cs="Arial Narrow"/>
                <w:color w:val="000000"/>
              </w:rPr>
              <w:t>Π.Π.10</w:t>
            </w:r>
          </w:p>
        </w:tc>
        <w:tc>
          <w:tcPr>
            <w:tcW w:w="2423"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42C56D37" w14:textId="77777777" w:rsidR="003C6BBB" w:rsidRPr="00BA3F7B" w:rsidRDefault="00C84A86">
            <w:pPr>
              <w:spacing w:after="0"/>
              <w:ind w:left="360"/>
              <w:jc w:val="center"/>
              <w:rPr>
                <w:rFonts w:ascii="Arial Narrow" w:eastAsia="Arial Narrow" w:hAnsi="Arial Narrow" w:cs="Arial Narrow"/>
                <w:color w:val="000000"/>
              </w:rPr>
            </w:pPr>
            <w:r w:rsidRPr="00BA3F7B">
              <w:rPr>
                <w:rFonts w:ascii="Arial Narrow" w:eastAsia="Arial Narrow" w:hAnsi="Arial Narrow" w:cs="Arial Narrow"/>
                <w:color w:val="000000"/>
              </w:rPr>
              <w:t>24 μήνες</w:t>
            </w:r>
          </w:p>
        </w:tc>
        <w:tc>
          <w:tcPr>
            <w:tcW w:w="1576" w:type="pct"/>
            <w:tcBorders>
              <w:bottom w:val="single" w:sz="8" w:space="0" w:color="000000"/>
              <w:right w:val="single" w:sz="8" w:space="0" w:color="000000"/>
            </w:tcBorders>
            <w:shd w:val="clear" w:color="auto" w:fill="E7E6E6"/>
            <w:vAlign w:val="center"/>
          </w:tcPr>
          <w:p w14:paraId="2AFBB372" w14:textId="77777777" w:rsidR="003C6BBB" w:rsidRPr="00BA3F7B" w:rsidRDefault="00C84A86" w:rsidP="00A44FF0">
            <w:pPr>
              <w:spacing w:after="0"/>
              <w:ind w:left="-39" w:right="12"/>
              <w:jc w:val="center"/>
              <w:rPr>
                <w:rFonts w:ascii="Arial Narrow" w:eastAsia="Arial Narrow" w:hAnsi="Arial Narrow" w:cs="Arial Narrow"/>
                <w:color w:val="000000"/>
              </w:rPr>
            </w:pPr>
            <w:r w:rsidRPr="00BA3F7B">
              <w:rPr>
                <w:rFonts w:ascii="Arial Narrow" w:eastAsia="Arial Narrow" w:hAnsi="Arial Narrow" w:cs="Arial Narrow"/>
                <w:color w:val="000000"/>
              </w:rPr>
              <w:t>10%</w:t>
            </w:r>
          </w:p>
        </w:tc>
      </w:tr>
      <w:tr w:rsidR="003C6BBB" w:rsidRPr="00BA3F7B" w14:paraId="64F0109B" w14:textId="77777777" w:rsidTr="00A44FF0">
        <w:trPr>
          <w:trHeight w:val="537"/>
          <w:jc w:val="center"/>
        </w:trPr>
        <w:tc>
          <w:tcPr>
            <w:tcW w:w="1002"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014BE5EF" w14:textId="77777777" w:rsidR="003C6BBB" w:rsidRPr="00BA3F7B" w:rsidRDefault="00C84A86" w:rsidP="00A44FF0">
            <w:pPr>
              <w:spacing w:after="0"/>
              <w:ind w:left="18"/>
              <w:jc w:val="center"/>
              <w:rPr>
                <w:rFonts w:ascii="Arial Narrow" w:eastAsia="Arial Narrow" w:hAnsi="Arial Narrow" w:cs="Arial Narrow"/>
                <w:color w:val="000000"/>
              </w:rPr>
            </w:pPr>
            <w:r w:rsidRPr="00BA3F7B">
              <w:rPr>
                <w:rFonts w:ascii="Arial Narrow" w:eastAsia="Arial Narrow" w:hAnsi="Arial Narrow" w:cs="Arial Narrow"/>
                <w:color w:val="000000"/>
              </w:rPr>
              <w:t>Π.Π.11</w:t>
            </w:r>
          </w:p>
        </w:tc>
        <w:tc>
          <w:tcPr>
            <w:tcW w:w="2423"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57C0B6CC" w14:textId="77777777" w:rsidR="003C6BBB" w:rsidRPr="00BA3F7B" w:rsidRDefault="00C84A86">
            <w:pPr>
              <w:spacing w:after="0"/>
              <w:ind w:left="360"/>
              <w:jc w:val="center"/>
              <w:rPr>
                <w:rFonts w:ascii="Arial Narrow" w:eastAsia="Arial Narrow" w:hAnsi="Arial Narrow" w:cs="Arial Narrow"/>
                <w:color w:val="000000"/>
              </w:rPr>
            </w:pPr>
            <w:r w:rsidRPr="00BA3F7B">
              <w:rPr>
                <w:rFonts w:ascii="Arial Narrow" w:eastAsia="Arial Narrow" w:hAnsi="Arial Narrow" w:cs="Arial Narrow"/>
                <w:color w:val="000000"/>
              </w:rPr>
              <w:t>27 μήνες</w:t>
            </w:r>
          </w:p>
        </w:tc>
        <w:tc>
          <w:tcPr>
            <w:tcW w:w="1576" w:type="pct"/>
            <w:tcBorders>
              <w:bottom w:val="single" w:sz="8" w:space="0" w:color="000000"/>
              <w:right w:val="single" w:sz="8" w:space="0" w:color="000000"/>
            </w:tcBorders>
            <w:shd w:val="clear" w:color="auto" w:fill="E7E6E6"/>
            <w:vAlign w:val="center"/>
          </w:tcPr>
          <w:p w14:paraId="17319A10" w14:textId="77777777" w:rsidR="003C6BBB" w:rsidRPr="00BA3F7B" w:rsidRDefault="00C84A86" w:rsidP="00A44FF0">
            <w:pPr>
              <w:spacing w:after="0"/>
              <w:ind w:left="-39" w:right="12"/>
              <w:jc w:val="center"/>
              <w:rPr>
                <w:rFonts w:ascii="Arial Narrow" w:eastAsia="Arial Narrow" w:hAnsi="Arial Narrow" w:cs="Arial Narrow"/>
                <w:color w:val="000000"/>
              </w:rPr>
            </w:pPr>
            <w:r w:rsidRPr="00BA3F7B">
              <w:rPr>
                <w:rFonts w:ascii="Arial Narrow" w:eastAsia="Arial Narrow" w:hAnsi="Arial Narrow" w:cs="Arial Narrow"/>
                <w:color w:val="000000"/>
              </w:rPr>
              <w:t>15%</w:t>
            </w:r>
          </w:p>
        </w:tc>
      </w:tr>
      <w:tr w:rsidR="003C6BBB" w:rsidRPr="00BA3F7B" w14:paraId="07D78272" w14:textId="77777777" w:rsidTr="00A44FF0">
        <w:trPr>
          <w:trHeight w:val="166"/>
          <w:jc w:val="center"/>
        </w:trPr>
        <w:tc>
          <w:tcPr>
            <w:tcW w:w="3424" w:type="pct"/>
            <w:gridSpan w:val="2"/>
            <w:tcBorders>
              <w:top w:val="single" w:sz="4" w:space="0" w:color="000000"/>
              <w:left w:val="single" w:sz="4" w:space="0" w:color="000000"/>
              <w:bottom w:val="single" w:sz="4" w:space="0" w:color="000000"/>
              <w:right w:val="single" w:sz="4" w:space="0" w:color="000000"/>
            </w:tcBorders>
            <w:shd w:val="clear" w:color="auto" w:fill="E7E6E6"/>
            <w:vAlign w:val="center"/>
          </w:tcPr>
          <w:p w14:paraId="68B9FE5F" w14:textId="77777777" w:rsidR="003C6BBB" w:rsidRPr="00BA3F7B" w:rsidRDefault="00C84A86" w:rsidP="00F801EC">
            <w:pPr>
              <w:spacing w:after="0"/>
              <w:ind w:left="360"/>
              <w:jc w:val="right"/>
              <w:rPr>
                <w:rFonts w:ascii="Arial Narrow" w:eastAsia="Arial Narrow" w:hAnsi="Arial Narrow" w:cs="Arial Narrow"/>
                <w:b/>
                <w:color w:val="000000"/>
              </w:rPr>
            </w:pPr>
            <w:r w:rsidRPr="00BA3F7B">
              <w:rPr>
                <w:rFonts w:ascii="Arial Narrow" w:eastAsia="Arial Narrow" w:hAnsi="Arial Narrow" w:cs="Arial Narrow"/>
                <w:b/>
                <w:color w:val="000000"/>
              </w:rPr>
              <w:t>Σύνολο:</w:t>
            </w:r>
          </w:p>
        </w:tc>
        <w:tc>
          <w:tcPr>
            <w:tcW w:w="1576"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42606A36" w14:textId="77777777" w:rsidR="003C6BBB" w:rsidRPr="00BA3F7B" w:rsidRDefault="00C84A86" w:rsidP="00A44FF0">
            <w:pPr>
              <w:spacing w:after="0"/>
              <w:ind w:left="-39"/>
              <w:jc w:val="center"/>
              <w:rPr>
                <w:rFonts w:ascii="Arial Narrow" w:eastAsia="Arial Narrow" w:hAnsi="Arial Narrow" w:cs="Arial Narrow"/>
                <w:b/>
                <w:color w:val="000000"/>
              </w:rPr>
            </w:pPr>
            <w:r w:rsidRPr="00BA3F7B">
              <w:rPr>
                <w:rFonts w:ascii="Arial Narrow" w:eastAsia="Arial Narrow" w:hAnsi="Arial Narrow" w:cs="Arial Narrow"/>
                <w:b/>
                <w:color w:val="000000"/>
              </w:rPr>
              <w:t>100%</w:t>
            </w:r>
          </w:p>
        </w:tc>
      </w:tr>
    </w:tbl>
    <w:p w14:paraId="71B4074F" w14:textId="77777777" w:rsidR="003C6BBB" w:rsidRPr="00BA3F7B" w:rsidRDefault="003C6BBB">
      <w:pPr>
        <w:spacing w:after="0"/>
        <w:ind w:left="360"/>
        <w:jc w:val="left"/>
        <w:rPr>
          <w:rFonts w:ascii="Arial Narrow" w:eastAsia="Arial Narrow" w:hAnsi="Arial Narrow" w:cs="Arial Narrow"/>
          <w:sz w:val="24"/>
        </w:rPr>
      </w:pPr>
    </w:p>
    <w:p w14:paraId="22894EDF"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4. Η καταβολή της αμοιβής θα γίνει υπό την προϋπόθεση της οριστικής παραλαβής των αντίστοιχων Παραδοτέων σύμφωνα με το χρονοδιάγραμμα υλοποίησης της σύμβασης, τη σύνταξη του «Πρωτοκόλλου Παραλαβής Υπηρεσιών» από την Επιτροπή Παραλαβής και την ύπαρξη των αντίστοιχων πιστώσεων.</w:t>
      </w:r>
    </w:p>
    <w:p w14:paraId="08A38D84"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5. Οι τμηματικές πληρωμές θα γίνονται σύμφωνα με τα ανωτέρω, μετά την παράδοση των σχετικών παραδοτέων, και την οριστική παραλαβή τους από την Επιτροπή Παραλαβής, η οποία με τα πρακτικά της θα βεβαιώνει α) την εμπρόθεσμη παράδοσή τους και β) την επιτυχή υλοποίηση και ολοκλήρωσή τους σύμφωνα με τους όρους της παρούσας.</w:t>
      </w:r>
    </w:p>
    <w:p w14:paraId="0578C5E4"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6. Σε περίπτωση κοινοπραξίας ή ένωσης προσώπων άνευ νομικής προσωπικότητας, τα παραστατικά εκδίδονται από κάθε ένα μέλος της κοινοπραξίας ή της ένωσης χωριστά, τηρουμένων των αναλογούντων ποσοστών συμμετοχής τους και ανάλογα με το μέρος του έργου που έχει αναλάβει να υλοποιήσει, όπως έχει περιγραφεί στην έγγραφη συμφωνία συνεργασίας και στην τεχνική προσφορά της σχετικής ένωσης ή κοινοπραξίας και με αναφορά στην περιγραφή αυτή.</w:t>
      </w:r>
    </w:p>
    <w:p w14:paraId="054C7381"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7. Η πληρωμή της αξίας εκάστου παραδοτέου του Έργου θα γίνεται με την προσκόμιση των παραστατικών και δικαιολογητικών που προβλέπονται από τις ανωτέρω διατάξεις καθώς και κάθε άλλου δικαιολογητικού που τυχόν ήθελε ζητηθεί από τις αρμόδιες υπηρεσίες που διενεργούν τον έλεγχο και την πληρωμή.</w:t>
      </w:r>
    </w:p>
    <w:p w14:paraId="60F7CDC4"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8. Η καταβολή της εκάστοτε δόσης από τον Δικαιούχο στον Ανάδοχο τελεί υπό την προϋπόθεση της προηγούμενης διάθεσης του σχετικού χρηματικού ποσού από τον Φορέα Χρηματοδότησης.</w:t>
      </w:r>
    </w:p>
    <w:p w14:paraId="1D9DB0FF"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9. Τα δικαιολογητικά πληρωμής είναι τα αναφερόμενα στο Άρθρο 200 του ν.4412/2016, όπως ισχύουν. Σημειώνεται ότι η τιμολόγηση από τον Ανάδοχο θα πρέπει να είναι διακριτή/χωριστή για κάθε δόση.</w:t>
      </w:r>
    </w:p>
    <w:p w14:paraId="459BE37A"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10. Στο ανωτέρω ποσό του συμβατικού τιμήματος του έργου περιλαμβάνονται τα κάθε είδους έξοδα και δαπάνες του αναδόχου για την εκτέλεση του έργου. Με απόφαση της Υπηρεσίας και ύστερα από πρόταση της αρμόδιας επιτροπής, διακόπτεται η χρηματοδότηση του έργου και καταγγέλλεται η σύμβαση εφόσον ο ανάδοχος υπαίτια δεν παρέχει τις υπηρεσίες σύμφωνα με την παρούσα και την προκήρυξη.</w:t>
      </w:r>
    </w:p>
    <w:p w14:paraId="0872AC0C"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11. Δεν προβλέπεται αναπροσαρμογή της αμοιβής του αναδόχου κατά τη διάρκεια εκτέλεσης των</w:t>
      </w:r>
    </w:p>
    <w:p w14:paraId="323EEAFA"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Υπηρεσιών που θα αναλάβει, σύμφωνα με την σχετική σύμβαση.</w:t>
      </w:r>
    </w:p>
    <w:p w14:paraId="32C94F83"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12. Ο ανάδοχος επιβαρύνεται με κάθε νόμιμη ασφαλιστική εισφορά και κράτηση υπέρ νομικών</w:t>
      </w:r>
    </w:p>
    <w:p w14:paraId="6FFC347F"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 xml:space="preserve"> προσώπων ή άλλων οργανισμών, η οποία, κατά νόμο, βαρύνει τον ανάδοχο.</w:t>
      </w:r>
    </w:p>
    <w:p w14:paraId="3976D928"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13. Ο ανάδοχος δε δικαιούται να εκχωρεί τη σύμβαση σε οποιοδήποτε τρίτο, ούτε να υποκαθίσταται από τρίτο, χωρίς την προηγούμενη έγγραφη έγκριση της Αναθέτουσας Αρχής, η οποία δίδεται, κατά την απόλυτη κρίση της, σε όλως εξαιρετικές περιπτώσεις.</w:t>
      </w:r>
    </w:p>
    <w:p w14:paraId="1F75B876" w14:textId="77777777" w:rsidR="003C6BBB" w:rsidRPr="00BA3F7B" w:rsidRDefault="003C6BBB">
      <w:pPr>
        <w:spacing w:after="0"/>
        <w:ind w:left="360"/>
        <w:jc w:val="center"/>
        <w:rPr>
          <w:rFonts w:ascii="Arial Narrow" w:eastAsia="Arial Narrow" w:hAnsi="Arial Narrow" w:cs="Arial Narrow"/>
          <w:b/>
          <w:sz w:val="24"/>
          <w:lang w:val="el-GR"/>
        </w:rPr>
      </w:pPr>
    </w:p>
    <w:p w14:paraId="0232540C" w14:textId="77777777" w:rsidR="003C6BBB" w:rsidRPr="00BA3F7B" w:rsidRDefault="00C84A86">
      <w:pPr>
        <w:spacing w:after="0"/>
        <w:ind w:left="360"/>
        <w:jc w:val="center"/>
        <w:rPr>
          <w:rFonts w:ascii="Arial Narrow" w:eastAsia="Arial Narrow" w:hAnsi="Arial Narrow" w:cs="Arial Narrow"/>
          <w:b/>
          <w:sz w:val="24"/>
          <w:lang w:val="el-GR"/>
        </w:rPr>
      </w:pPr>
      <w:r w:rsidRPr="00BA3F7B">
        <w:rPr>
          <w:rFonts w:ascii="Arial Narrow" w:eastAsia="Arial Narrow" w:hAnsi="Arial Narrow" w:cs="Arial Narrow"/>
          <w:b/>
          <w:sz w:val="24"/>
          <w:lang w:val="el-GR"/>
        </w:rPr>
        <w:t>Άρθρο 8: Εγγυήσεις</w:t>
      </w:r>
    </w:p>
    <w:p w14:paraId="5FCF0748"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1. Για την καλή εκτέλεση των όρων της παρούσας σύμβασης, ο ανάδοχος κατέθεσε την υπ’ αρ. ....................... εγγυητική επιστολή καλής εκτέλεσης της Τράπεζας ...................., αξίας ..................., που αντιπροσωπεύει το 5% του συμβατικού τιμήματος (μη συμπεριλαμβανομένου ΦΠΑ) διαρκείας μέχρι …………….</w:t>
      </w:r>
    </w:p>
    <w:p w14:paraId="24573478"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2. Η ανωτέρω εγγύηση επιστρέφεται σε εύλογο χρονικό διάστημα μετά την οριστική ποσοτική και ποιοτική παραλαβή του συνόλου του Έργου, και ύστερα από την εκκαθάριση των τυχών απαιτήσεων από τους δύο συμβαλλομένους.</w:t>
      </w:r>
    </w:p>
    <w:p w14:paraId="4084ABDF" w14:textId="77777777" w:rsidR="003C6BBB" w:rsidRPr="00BA3F7B" w:rsidRDefault="003C6BBB">
      <w:pPr>
        <w:spacing w:after="0"/>
        <w:ind w:left="360"/>
        <w:rPr>
          <w:rFonts w:ascii="Arial Narrow" w:eastAsia="Arial Narrow" w:hAnsi="Arial Narrow" w:cs="Arial Narrow"/>
          <w:lang w:val="el-GR"/>
        </w:rPr>
      </w:pPr>
    </w:p>
    <w:p w14:paraId="3CC26068" w14:textId="77777777" w:rsidR="003C6BBB" w:rsidRPr="00BA3F7B" w:rsidRDefault="00C84A86">
      <w:pPr>
        <w:spacing w:after="0"/>
        <w:ind w:left="360"/>
        <w:jc w:val="center"/>
        <w:rPr>
          <w:rFonts w:ascii="Arial Narrow" w:eastAsia="Arial Narrow" w:hAnsi="Arial Narrow" w:cs="Arial Narrow"/>
          <w:b/>
          <w:sz w:val="24"/>
          <w:lang w:val="el-GR"/>
        </w:rPr>
      </w:pPr>
      <w:r w:rsidRPr="00BA3F7B">
        <w:rPr>
          <w:rFonts w:ascii="Arial Narrow" w:eastAsia="Arial Narrow" w:hAnsi="Arial Narrow" w:cs="Arial Narrow"/>
          <w:b/>
          <w:sz w:val="24"/>
          <w:lang w:val="el-GR"/>
        </w:rPr>
        <w:t>Άρθρο 9: Τροποποίηση όρων της σύμβασης</w:t>
      </w:r>
    </w:p>
    <w:p w14:paraId="07F939D2"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Η σύμβαση μπορεί να τροποποιείται κατά τη διάρκειά της, χωρίς να απαιτείται νέα διαδικασία σύναψης σύμβασης, μόνο σύμφωνα με τους όρους και τις προϋποθέσεις του άρθρου 132 του ν. 4412/2016, κατόπιν γνωμοδότησης της καθ’ ύλην αρμόδιας υπηρεσίας ή άλλως της υπηρεσίας η οποία ορίζεται με απόφαση της Α.Α.</w:t>
      </w:r>
    </w:p>
    <w:p w14:paraId="7F2BDE10" w14:textId="77777777" w:rsidR="003C6BBB" w:rsidRPr="00BA3F7B" w:rsidRDefault="003C6BBB">
      <w:pPr>
        <w:spacing w:after="0"/>
        <w:ind w:left="360"/>
        <w:rPr>
          <w:rFonts w:ascii="Arial Narrow" w:eastAsia="Arial Narrow" w:hAnsi="Arial Narrow" w:cs="Arial Narrow"/>
          <w:sz w:val="24"/>
          <w:lang w:val="el-GR"/>
        </w:rPr>
      </w:pPr>
    </w:p>
    <w:p w14:paraId="50F31588" w14:textId="77777777" w:rsidR="003C6BBB" w:rsidRPr="00BA3F7B" w:rsidRDefault="00C84A86">
      <w:pPr>
        <w:spacing w:after="0"/>
        <w:ind w:left="360"/>
        <w:jc w:val="center"/>
        <w:rPr>
          <w:rFonts w:ascii="Arial Narrow" w:eastAsia="Arial Narrow" w:hAnsi="Arial Narrow" w:cs="Arial Narrow"/>
          <w:b/>
          <w:sz w:val="24"/>
          <w:lang w:val="el-GR"/>
        </w:rPr>
      </w:pPr>
      <w:r w:rsidRPr="00BA3F7B">
        <w:rPr>
          <w:rFonts w:ascii="Arial Narrow" w:eastAsia="Arial Narrow" w:hAnsi="Arial Narrow" w:cs="Arial Narrow"/>
          <w:b/>
          <w:sz w:val="24"/>
          <w:lang w:val="el-GR"/>
        </w:rPr>
        <w:t>Άρθρο 10: Ευθύνη</w:t>
      </w:r>
    </w:p>
    <w:p w14:paraId="188DD6DA"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Η Αναθέτουσα Αρχή δεν ευθύνεται έναντι τρίτων (προσωπικού, εξωτερικών συνεργατών, υπεργολάβων κ.λπ.) για πράξεις ή παραλείψεις του αναδόχου. Σε περίπτωση οποιασδήποτε παράβασης ή ζημίας που προκληθεί σε τρίτους υποχρεούται μόνος ο ανάδοχος προς αποκατάστασή της.</w:t>
      </w:r>
    </w:p>
    <w:p w14:paraId="147837DF" w14:textId="77777777" w:rsidR="003C6BBB" w:rsidRPr="00BA3F7B" w:rsidRDefault="003C6BBB">
      <w:pPr>
        <w:spacing w:after="0"/>
        <w:ind w:left="360"/>
        <w:jc w:val="center"/>
        <w:rPr>
          <w:rFonts w:ascii="Arial Narrow" w:eastAsia="Arial Narrow" w:hAnsi="Arial Narrow" w:cs="Arial Narrow"/>
          <w:b/>
          <w:sz w:val="24"/>
          <w:lang w:val="el-GR"/>
        </w:rPr>
      </w:pPr>
    </w:p>
    <w:p w14:paraId="63043536" w14:textId="77777777" w:rsidR="003C6BBB" w:rsidRPr="00BA3F7B" w:rsidRDefault="00C84A86">
      <w:pPr>
        <w:spacing w:after="0"/>
        <w:ind w:left="360"/>
        <w:jc w:val="center"/>
        <w:rPr>
          <w:rFonts w:ascii="Arial Narrow" w:eastAsia="Arial Narrow" w:hAnsi="Arial Narrow" w:cs="Arial Narrow"/>
          <w:b/>
          <w:sz w:val="24"/>
          <w:lang w:val="el-GR"/>
        </w:rPr>
      </w:pPr>
      <w:r w:rsidRPr="00BA3F7B">
        <w:rPr>
          <w:rFonts w:ascii="Arial Narrow" w:eastAsia="Arial Narrow" w:hAnsi="Arial Narrow" w:cs="Arial Narrow"/>
          <w:b/>
          <w:sz w:val="24"/>
          <w:lang w:val="el-GR"/>
        </w:rPr>
        <w:t>Άρθρο 11: Κυριότητα / Δικαιώματα πνευματικής ιδιοκτησίας / Εχεμύθεια</w:t>
      </w:r>
    </w:p>
    <w:p w14:paraId="337A323C"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1. Όλες οι πληροφορίες, τις οποίες ο ανάδοχος αποκτά κατά την εκτέλεση της παρούσας Σύμβασης ή οι οποίες σχετίζονται με αυτήν, συμπεριλαμβανομένων όλων των αναλυτικών στοιχείων της εγκεκριμένης Πράξης (εφεξής καλούμενες «Πληροφορίες») θα τηρούνται εμπιστευτικές και δεν θα κοινολογούνται σε οποιονδήποτε τρίτο ούτε θα χρησιμοποιούνται από τον ανάδοχο με οποιοδήποτε άλλο τρόπο εκτός από αυτόν που αφορά στον σκοπό της παροχής των υπηρεσιών της παρούσας.</w:t>
      </w:r>
    </w:p>
    <w:p w14:paraId="71E5E490"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2. Ο ανάδοχος δεν δύναται να προβαίνει σε δημόσιες δηλώσεις σχετικά με το Έργο, χωρίς την προηγούμενη συναίνεση της Αναθέτουσας Αρχής, ούτε να συμμετέχει σε δραστηριότητες ασυμβίβαστες με τις υποχρεώσεις του απέναντι στην Αναθέτουσα Αρχή και δεν δεσμεύει την Αναθέτουσα Αρχή, με κανένα τρόπο, χωρίς την προηγούμενη γραπτή της συναίνεση.</w:t>
      </w:r>
    </w:p>
    <w:p w14:paraId="1B7E4E11"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3. Ο ανάδοχος οφείλει να επιστρέψει στην Αναθέτουσα Αρχή όλο το υλικό των πληροφοριών που κατείχε με τη λήξη τους παρούσας σύμβασης με οποιοδήποτε τρόπο.</w:t>
      </w:r>
    </w:p>
    <w:p w14:paraId="5785AF6D"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4. Όλα τα αποτελέσματα - μελέτες, στοιχεία και κάθε άλλο έγγραφο ή αρχείο σχετικό με την εν λόγω προμήθεια, και τα εργαλεία ανάπτυξης αυτής, όταν δεν αποτελούν αντικείμενο παραχώρησης χρήσης, καθώς και όλα τα υπόλοιπα παραδοτέα που θα αποκτηθούν ή θα αναπτυχθούν από τον ανάδοχο με δαπάνες του Έργου, θα αποτελούν αποκλειστική ιδιοκτησία της Αναθέτουσας Αρχής η οποία θα έχει τη δυνατότητα να τα διαχειρίζεται πλήρως και να τα εκμεταλλεύεται (όχι εμπορικά), εκτός και αν ήδη προϋπάρχουν σχετικά πνευματικά δικαιώματα.</w:t>
      </w:r>
    </w:p>
    <w:p w14:paraId="3EA7CCDA"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5. Τα αποτελέσματα θα είναι πάντοτε στη διάθεση των νομίμων εκπροσώπων της Αναθέτουσας Αρχής κατά τη διάρκεια ισχύος της Σύμβασης, και εάν βρίσκονται στην κατοχή του Αναδόχου, θα παραδοθούν στην Αναθέτουσα Αρχή κατά την καθ’ οποιονδήποτε τρόπο λήξη ή λύση της Σύμβασης. Σε περίπτωση αρχείων με στοιχεία σε ηλεκτρονική μορφή, ο Ανάδοχος υποχρεούται να συνοδεύσει την παράδοσή τους με έγγραφη τεκμηρίωση και με οδηγίες για την ανάκτηση / διαχείρισή τους.</w:t>
      </w:r>
    </w:p>
    <w:p w14:paraId="466AA262"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6. Με την οριστική παραλαβή του Έργου τα δικαιώματα πνευματικής ιδιοκτησίας, τα οποία θα παραχθούν κατά την εκτέλεση του Έργου, μεταβιβάζονται από τον Ανάδοχο αυτοδίκαια στην Αναθέτουσα Αρχή, η οποία θα είναι πλέον αποκλειστικός δικαιούχος του Έργου και θα φέρει όλες τις εξουσίες που απορρέουν από αυτό, δηλαδή, ενδεικτικά, την εξουσία οριστικής ή προσωρινής αναπαραγωγής του λογισμικού με κάθε μέσο και μορφή, εν όλω ή εν μέρει, την εξουσία φόρτωσης, εμφάνισης στην οθόνη, εκτέλεσης μεταβίβασης, αντιγραφής, αποθήκευσης αλλά και τροποποίησης χωρίς άδεια του αναδόχου, η οποία σε κάθε περίπτωση παρέχεται ανέκκλητα δια της υπογραφής της σύμβασης.</w:t>
      </w:r>
    </w:p>
    <w:p w14:paraId="03E4659E" w14:textId="77777777" w:rsidR="003C6BBB" w:rsidRPr="00BA3F7B" w:rsidRDefault="003C6BBB">
      <w:pPr>
        <w:spacing w:after="0"/>
        <w:ind w:left="360"/>
        <w:rPr>
          <w:rFonts w:ascii="Arial Narrow" w:eastAsia="Arial Narrow" w:hAnsi="Arial Narrow" w:cs="Arial Narrow"/>
          <w:lang w:val="el-GR"/>
        </w:rPr>
      </w:pPr>
    </w:p>
    <w:p w14:paraId="6C1B13F8" w14:textId="77777777" w:rsidR="003C6BBB" w:rsidRPr="00BA3F7B" w:rsidRDefault="00C84A86">
      <w:pPr>
        <w:spacing w:after="0"/>
        <w:ind w:left="360"/>
        <w:jc w:val="center"/>
        <w:rPr>
          <w:rFonts w:ascii="Arial Narrow" w:eastAsia="Arial Narrow" w:hAnsi="Arial Narrow" w:cs="Arial Narrow"/>
          <w:b/>
          <w:sz w:val="24"/>
          <w:lang w:val="el-GR"/>
        </w:rPr>
      </w:pPr>
      <w:r w:rsidRPr="00BA3F7B">
        <w:rPr>
          <w:rFonts w:ascii="Arial Narrow" w:eastAsia="Arial Narrow" w:hAnsi="Arial Narrow" w:cs="Arial Narrow"/>
          <w:b/>
          <w:sz w:val="24"/>
          <w:lang w:val="el-GR"/>
        </w:rPr>
        <w:t>Άρθρο 12: Ανωτέρα Βία</w:t>
      </w:r>
    </w:p>
    <w:p w14:paraId="65DA0C6C"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Ο ανάδοχος που επικαλείται ανωτέρα βία υποχρεούται, μέσα σε είκοσι (20) ημέρες από τότε που</w:t>
      </w:r>
    </w:p>
    <w:p w14:paraId="791B8AD6" w14:textId="77777777" w:rsidR="003C6BBB" w:rsidRPr="00BA3F7B" w:rsidRDefault="00C84A86">
      <w:pPr>
        <w:spacing w:after="0"/>
        <w:ind w:left="360"/>
        <w:rPr>
          <w:rFonts w:ascii="Arial Narrow" w:eastAsia="Arial Narrow" w:hAnsi="Arial Narrow" w:cs="Arial Narrow"/>
          <w:lang w:val="el-GR"/>
        </w:rPr>
      </w:pPr>
      <w:r w:rsidRPr="00BA3F7B">
        <w:rPr>
          <w:rFonts w:ascii="Arial Narrow" w:eastAsia="Arial Narrow" w:hAnsi="Arial Narrow" w:cs="Arial Narrow"/>
          <w:sz w:val="24"/>
          <w:lang w:val="el-GR"/>
        </w:rPr>
        <w:t>συνέβησαν τα περιστατικά που συνιστούν την ανωτέρα βία, να αναφέρει εγγράφως αυτά και να</w:t>
      </w:r>
      <w:r w:rsidRPr="00BA3F7B">
        <w:rPr>
          <w:rFonts w:ascii="Arial Narrow" w:eastAsia="Arial Narrow" w:hAnsi="Arial Narrow" w:cs="Arial Narrow"/>
          <w:lang w:val="el-GR"/>
        </w:rPr>
        <w:t xml:space="preserve"> </w:t>
      </w:r>
      <w:r w:rsidRPr="00BA3F7B">
        <w:rPr>
          <w:rFonts w:ascii="Arial Narrow" w:eastAsia="Arial Narrow" w:hAnsi="Arial Narrow" w:cs="Arial Narrow"/>
          <w:sz w:val="24"/>
          <w:lang w:val="el-GR"/>
        </w:rPr>
        <w:t>προσκομίσει στην Αναθέτουσα Αρχή τα απαραίτητα αποδεικτικά στοιχεία σύμφωνα με τα οριζόμενα</w:t>
      </w:r>
      <w:r w:rsidRPr="00BA3F7B">
        <w:rPr>
          <w:rFonts w:ascii="Arial Narrow" w:eastAsia="Arial Narrow" w:hAnsi="Arial Narrow" w:cs="Arial Narrow"/>
          <w:lang w:val="el-GR"/>
        </w:rPr>
        <w:t xml:space="preserve"> </w:t>
      </w:r>
      <w:r w:rsidRPr="00BA3F7B">
        <w:rPr>
          <w:rFonts w:ascii="Arial Narrow" w:eastAsia="Arial Narrow" w:hAnsi="Arial Narrow" w:cs="Arial Narrow"/>
          <w:sz w:val="24"/>
          <w:lang w:val="el-GR"/>
        </w:rPr>
        <w:t>στο άρθρο 204 του ν.4412/2016.</w:t>
      </w:r>
    </w:p>
    <w:p w14:paraId="30AA1A65" w14:textId="77777777" w:rsidR="003C6BBB" w:rsidRPr="00BA3F7B" w:rsidRDefault="003C6BBB">
      <w:pPr>
        <w:spacing w:after="0"/>
        <w:ind w:left="360"/>
        <w:jc w:val="center"/>
        <w:rPr>
          <w:rFonts w:ascii="Arial Narrow" w:eastAsia="Arial Narrow" w:hAnsi="Arial Narrow" w:cs="Arial Narrow"/>
          <w:b/>
          <w:sz w:val="24"/>
          <w:lang w:val="el-GR"/>
        </w:rPr>
      </w:pPr>
    </w:p>
    <w:p w14:paraId="08C368D7" w14:textId="77777777" w:rsidR="003C6BBB" w:rsidRPr="00BA3F7B" w:rsidRDefault="00C84A86">
      <w:pPr>
        <w:spacing w:after="0"/>
        <w:ind w:left="360"/>
        <w:jc w:val="center"/>
        <w:rPr>
          <w:rFonts w:ascii="Arial Narrow" w:eastAsia="Arial Narrow" w:hAnsi="Arial Narrow" w:cs="Arial Narrow"/>
          <w:b/>
          <w:sz w:val="24"/>
          <w:lang w:val="el-GR"/>
        </w:rPr>
      </w:pPr>
      <w:r w:rsidRPr="00BA3F7B">
        <w:rPr>
          <w:rFonts w:ascii="Arial Narrow" w:eastAsia="Arial Narrow" w:hAnsi="Arial Narrow" w:cs="Arial Narrow"/>
          <w:b/>
          <w:sz w:val="24"/>
          <w:lang w:val="el-GR"/>
        </w:rPr>
        <w:t>Άρθρο 13: Εκχώρηση</w:t>
      </w:r>
    </w:p>
    <w:p w14:paraId="4B99B2E8"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Ο ανάδοχος δεν δικαιούται να εκχωρήσει ή να μεταβιβάσει την παρούσα σύμβαση ή μέρος της</w:t>
      </w:r>
    </w:p>
    <w:p w14:paraId="62714DF7"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ή οποιοδήποτε δικαίωμα ή υποχρέωση απορρέει από αυτήν χωρίς την προηγούμενη έγγραφη συναίνεση της Αναθέτουσας Αρχής.</w:t>
      </w:r>
    </w:p>
    <w:p w14:paraId="2FC8D4D9" w14:textId="77777777" w:rsidR="003C6BBB" w:rsidRPr="00BA3F7B" w:rsidRDefault="003C6BBB">
      <w:pPr>
        <w:spacing w:after="0"/>
        <w:ind w:left="360"/>
        <w:jc w:val="center"/>
        <w:rPr>
          <w:rFonts w:ascii="Arial Narrow" w:eastAsia="Arial Narrow" w:hAnsi="Arial Narrow" w:cs="Arial Narrow"/>
          <w:b/>
          <w:sz w:val="24"/>
          <w:lang w:val="el-GR"/>
        </w:rPr>
      </w:pPr>
    </w:p>
    <w:p w14:paraId="469A53AF" w14:textId="77777777" w:rsidR="003C6BBB" w:rsidRPr="00BA3F7B" w:rsidRDefault="00C84A86">
      <w:pPr>
        <w:spacing w:after="0"/>
        <w:ind w:left="360"/>
        <w:jc w:val="center"/>
        <w:rPr>
          <w:rFonts w:ascii="Arial Narrow" w:eastAsia="Arial Narrow" w:hAnsi="Arial Narrow" w:cs="Arial Narrow"/>
          <w:b/>
          <w:sz w:val="24"/>
          <w:lang w:val="el-GR"/>
        </w:rPr>
      </w:pPr>
      <w:r w:rsidRPr="00BA3F7B">
        <w:rPr>
          <w:rFonts w:ascii="Arial Narrow" w:eastAsia="Arial Narrow" w:hAnsi="Arial Narrow" w:cs="Arial Narrow"/>
          <w:b/>
          <w:sz w:val="24"/>
          <w:lang w:val="el-GR"/>
        </w:rPr>
        <w:t>Άρθρο 14</w:t>
      </w:r>
    </w:p>
    <w:p w14:paraId="29894C06"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Για τα θέματα που δεν ρυθμίζονται με την παρούσα, έχουν εφαρμογή:</w:t>
      </w:r>
    </w:p>
    <w:p w14:paraId="133647CB"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Οι διατάξεις του Νόμου 4412/2016 (ΦΕΚ 147/Α΄/8-08-2016) «Δημόσιες Συμβάσεις Έργων, Προμηθειών και Υπηρεσιών (προσαρμογή στις Οδηγίες 2014/24/ΕΕ και 2014/25/ΕΕ), όπως έχει τροποποιηθεί και ισχύει, και συμπληρωματικά ο Αστικός Κώδικας,</w:t>
      </w:r>
    </w:p>
    <w:p w14:paraId="246CE069"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η υπ. αριθμ…… Απόφαση και το τεύχος Διακήρυξης Ηλεκτρονικού Διαγωνισμού,</w:t>
      </w:r>
    </w:p>
    <w:p w14:paraId="7FE9CF51"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η υπ. αριθμ……. Απόφαση κατακύρωσης,</w:t>
      </w:r>
    </w:p>
    <w:p w14:paraId="47C358F3"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η τεχνική και οικονομική προσφορά του αναδόχου όπου αυτή, δεν έρχεται σε αντίθεση με τα προαναφερόμενα έγγραφα.</w:t>
      </w:r>
    </w:p>
    <w:p w14:paraId="2C384C4D" w14:textId="77777777" w:rsidR="003C6BBB" w:rsidRPr="00BA3F7B" w:rsidRDefault="003C6BBB">
      <w:pPr>
        <w:spacing w:after="0"/>
        <w:ind w:left="360"/>
        <w:jc w:val="left"/>
        <w:rPr>
          <w:rFonts w:ascii="Arial Narrow" w:eastAsia="Arial Narrow" w:hAnsi="Arial Narrow" w:cs="Arial Narrow"/>
          <w:lang w:val="el-GR"/>
        </w:rPr>
      </w:pPr>
    </w:p>
    <w:p w14:paraId="06D400A4" w14:textId="77777777" w:rsidR="003C6BBB" w:rsidRPr="00BA3F7B" w:rsidRDefault="00C84A86">
      <w:pPr>
        <w:spacing w:after="0"/>
        <w:ind w:left="360"/>
        <w:jc w:val="center"/>
        <w:rPr>
          <w:rFonts w:ascii="Arial Narrow" w:eastAsia="Arial Narrow" w:hAnsi="Arial Narrow" w:cs="Arial Narrow"/>
          <w:b/>
          <w:sz w:val="24"/>
          <w:lang w:val="el-GR"/>
        </w:rPr>
      </w:pPr>
      <w:r w:rsidRPr="00BA3F7B">
        <w:rPr>
          <w:rFonts w:ascii="Arial Narrow" w:eastAsia="Arial Narrow" w:hAnsi="Arial Narrow" w:cs="Arial Narrow"/>
          <w:b/>
          <w:sz w:val="24"/>
          <w:lang w:val="el-GR"/>
        </w:rPr>
        <w:t>Άρθρο 15: Επίλυση διαφορών</w:t>
      </w:r>
    </w:p>
    <w:p w14:paraId="0E293ED1"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Οποιαδήποτε διαφορά μεταξύ των μερών σχετικά με την ερμηνεία και εκτέλεση της παρούσας Σύμβασης επιλύεται από τα αρμόδια Δικαστήρια της Αθήνας .</w:t>
      </w:r>
    </w:p>
    <w:p w14:paraId="5F5B83FB" w14:textId="77777777" w:rsidR="003C6BBB" w:rsidRPr="00BA3F7B" w:rsidRDefault="003C6BBB">
      <w:pPr>
        <w:spacing w:after="0"/>
        <w:ind w:left="360"/>
        <w:rPr>
          <w:rFonts w:ascii="Arial Narrow" w:eastAsia="Arial Narrow" w:hAnsi="Arial Narrow" w:cs="Arial Narrow"/>
          <w:sz w:val="24"/>
          <w:lang w:val="el-GR"/>
        </w:rPr>
      </w:pPr>
    </w:p>
    <w:p w14:paraId="54E32CE4"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Η σύμβαση αυτή συνετάγη σε τρία (3) όμοια πρωτότυπα και υπεγράφη από τους συμβαλλόμενους.</w:t>
      </w:r>
    </w:p>
    <w:p w14:paraId="2A3E1892" w14:textId="77777777" w:rsidR="003C6BBB" w:rsidRPr="00BA3F7B" w:rsidRDefault="00C84A86">
      <w:pPr>
        <w:spacing w:after="0"/>
        <w:ind w:left="360"/>
        <w:rPr>
          <w:rFonts w:ascii="Arial Narrow" w:eastAsia="Arial Narrow" w:hAnsi="Arial Narrow" w:cs="Arial Narrow"/>
          <w:sz w:val="24"/>
          <w:lang w:val="el-GR"/>
        </w:rPr>
      </w:pPr>
      <w:r w:rsidRPr="00BA3F7B">
        <w:rPr>
          <w:rFonts w:ascii="Arial Narrow" w:eastAsia="Arial Narrow" w:hAnsi="Arial Narrow" w:cs="Arial Narrow"/>
          <w:sz w:val="24"/>
          <w:lang w:val="el-GR"/>
        </w:rPr>
        <w:t>Εκ των τριών (3) πρωτοτύπων δύο (2) έλαβε η Αναθέτουσα Αρχή και ένα (1) ο ανάδοχος.</w:t>
      </w:r>
    </w:p>
    <w:p w14:paraId="2B41688A" w14:textId="77777777" w:rsidR="003C6BBB" w:rsidRPr="00BA3F7B" w:rsidRDefault="003C6BBB">
      <w:pPr>
        <w:spacing w:after="0"/>
        <w:ind w:left="360"/>
        <w:jc w:val="center"/>
        <w:rPr>
          <w:rFonts w:ascii="Arial Narrow" w:eastAsia="Arial Narrow" w:hAnsi="Arial Narrow" w:cs="Arial Narrow"/>
          <w:sz w:val="24"/>
          <w:lang w:val="el-GR"/>
        </w:rPr>
      </w:pPr>
    </w:p>
    <w:p w14:paraId="07544543" w14:textId="77777777" w:rsidR="003C6BBB" w:rsidRPr="00BA3F7B" w:rsidRDefault="00C84A86">
      <w:pPr>
        <w:spacing w:after="0"/>
        <w:ind w:left="360"/>
        <w:jc w:val="center"/>
        <w:rPr>
          <w:rFonts w:ascii="Arial Narrow" w:eastAsia="Arial Narrow" w:hAnsi="Arial Narrow" w:cs="Arial Narrow"/>
          <w:sz w:val="24"/>
          <w:lang w:val="el-GR"/>
        </w:rPr>
      </w:pPr>
      <w:r w:rsidRPr="00BA3F7B">
        <w:rPr>
          <w:rFonts w:ascii="Arial Narrow" w:eastAsia="Arial Narrow" w:hAnsi="Arial Narrow" w:cs="Arial Narrow"/>
          <w:sz w:val="24"/>
          <w:lang w:val="el-GR"/>
        </w:rPr>
        <w:t>Οι Συμβαλλόμενοι</w:t>
      </w:r>
    </w:p>
    <w:p w14:paraId="46F1C79F" w14:textId="77777777" w:rsidR="003C6BBB" w:rsidRPr="00BA3F7B" w:rsidRDefault="003C6BBB">
      <w:pPr>
        <w:spacing w:after="0"/>
        <w:ind w:left="360"/>
        <w:jc w:val="left"/>
        <w:rPr>
          <w:rFonts w:ascii="Arial Narrow" w:eastAsia="Arial Narrow" w:hAnsi="Arial Narrow" w:cs="Arial Narrow"/>
          <w:b/>
          <w:sz w:val="24"/>
          <w:lang w:val="el-GR"/>
        </w:rPr>
      </w:pPr>
    </w:p>
    <w:p w14:paraId="44840603" w14:textId="77777777" w:rsidR="003C6BBB" w:rsidRPr="00BA3F7B" w:rsidRDefault="00C84A86">
      <w:pPr>
        <w:spacing w:after="0"/>
        <w:ind w:left="360"/>
        <w:jc w:val="left"/>
        <w:rPr>
          <w:rFonts w:ascii="Arial Narrow" w:eastAsia="Arial Narrow" w:hAnsi="Arial Narrow" w:cs="Arial Narrow"/>
          <w:b/>
          <w:sz w:val="24"/>
          <w:lang w:val="el-GR"/>
        </w:rPr>
      </w:pPr>
      <w:r w:rsidRPr="00BA3F7B">
        <w:rPr>
          <w:rFonts w:ascii="Arial Narrow" w:eastAsia="Arial Narrow" w:hAnsi="Arial Narrow" w:cs="Arial Narrow"/>
          <w:b/>
          <w:sz w:val="24"/>
          <w:lang w:val="el-GR"/>
        </w:rPr>
        <w:t>Για την Αναθέτουσα Αρχή</w:t>
      </w:r>
      <w:r w:rsidRPr="00BA3F7B">
        <w:rPr>
          <w:rFonts w:ascii="Arial Narrow" w:eastAsia="Arial Narrow" w:hAnsi="Arial Narrow" w:cs="Arial Narrow"/>
          <w:b/>
          <w:sz w:val="24"/>
          <w:lang w:val="el-GR"/>
        </w:rPr>
        <w:tab/>
      </w:r>
      <w:r w:rsidRPr="00BA3F7B">
        <w:rPr>
          <w:rFonts w:ascii="Arial Narrow" w:eastAsia="Arial Narrow" w:hAnsi="Arial Narrow" w:cs="Arial Narrow"/>
          <w:b/>
          <w:sz w:val="24"/>
          <w:lang w:val="el-GR"/>
        </w:rPr>
        <w:tab/>
      </w:r>
      <w:r w:rsidRPr="00BA3F7B">
        <w:rPr>
          <w:rFonts w:ascii="Arial Narrow" w:eastAsia="Arial Narrow" w:hAnsi="Arial Narrow" w:cs="Arial Narrow"/>
          <w:b/>
          <w:sz w:val="24"/>
          <w:lang w:val="el-GR"/>
        </w:rPr>
        <w:tab/>
      </w:r>
      <w:r w:rsidRPr="00BA3F7B">
        <w:rPr>
          <w:rFonts w:ascii="Arial Narrow" w:eastAsia="Arial Narrow" w:hAnsi="Arial Narrow" w:cs="Arial Narrow"/>
          <w:b/>
          <w:sz w:val="24"/>
          <w:lang w:val="el-GR"/>
        </w:rPr>
        <w:tab/>
      </w:r>
      <w:r w:rsidRPr="00BA3F7B">
        <w:rPr>
          <w:rFonts w:ascii="Arial Narrow" w:eastAsia="Arial Narrow" w:hAnsi="Arial Narrow" w:cs="Arial Narrow"/>
          <w:b/>
          <w:sz w:val="24"/>
          <w:lang w:val="el-GR"/>
        </w:rPr>
        <w:tab/>
      </w:r>
      <w:r w:rsidRPr="00BA3F7B">
        <w:rPr>
          <w:rFonts w:ascii="Arial Narrow" w:eastAsia="Arial Narrow" w:hAnsi="Arial Narrow" w:cs="Arial Narrow"/>
          <w:b/>
          <w:sz w:val="24"/>
          <w:lang w:val="el-GR"/>
        </w:rPr>
        <w:tab/>
      </w:r>
      <w:r w:rsidRPr="00BA3F7B">
        <w:rPr>
          <w:rFonts w:ascii="Arial Narrow" w:eastAsia="Arial Narrow" w:hAnsi="Arial Narrow" w:cs="Arial Narrow"/>
          <w:b/>
          <w:sz w:val="24"/>
          <w:lang w:val="el-GR"/>
        </w:rPr>
        <w:tab/>
      </w:r>
      <w:r w:rsidRPr="00BA3F7B">
        <w:rPr>
          <w:rFonts w:ascii="Arial Narrow" w:eastAsia="Arial Narrow" w:hAnsi="Arial Narrow" w:cs="Arial Narrow"/>
          <w:b/>
          <w:sz w:val="24"/>
          <w:lang w:val="el-GR"/>
        </w:rPr>
        <w:tab/>
        <w:t>Για τον ανάδοχο</w:t>
      </w:r>
    </w:p>
    <w:p w14:paraId="17E78678" w14:textId="77777777" w:rsidR="003C6BBB" w:rsidRPr="00BA3F7B" w:rsidRDefault="003C6BBB">
      <w:pPr>
        <w:pBdr>
          <w:top w:val="nil"/>
          <w:left w:val="nil"/>
          <w:bottom w:val="nil"/>
          <w:right w:val="nil"/>
          <w:between w:val="nil"/>
        </w:pBdr>
        <w:spacing w:after="0"/>
        <w:ind w:left="360"/>
        <w:rPr>
          <w:rFonts w:ascii="Arial Narrow" w:eastAsia="Arial Narrow" w:hAnsi="Arial Narrow" w:cs="Arial Narrow"/>
          <w:color w:val="000000"/>
          <w:sz w:val="24"/>
          <w:lang w:val="el-GR"/>
        </w:rPr>
      </w:pPr>
    </w:p>
    <w:sectPr w:rsidR="003C6BBB" w:rsidRPr="00BA3F7B">
      <w:headerReference w:type="default" r:id="rId61"/>
      <w:footerReference w:type="default" r:id="rId62"/>
      <w:pgSz w:w="11906" w:h="16838"/>
      <w:pgMar w:top="1134" w:right="1134" w:bottom="1134" w:left="1134" w:header="720"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A39EEC" w14:textId="77777777" w:rsidR="008375E5" w:rsidRDefault="008375E5">
      <w:pPr>
        <w:spacing w:after="0"/>
      </w:pPr>
      <w:r>
        <w:separator/>
      </w:r>
    </w:p>
  </w:endnote>
  <w:endnote w:type="continuationSeparator" w:id="0">
    <w:p w14:paraId="101C8E0C" w14:textId="77777777" w:rsidR="008375E5" w:rsidRDefault="008375E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A1"/>
    <w:family w:val="roman"/>
    <w:pitch w:val="variable"/>
    <w:sig w:usb0="E0002EFF" w:usb1="C000785B" w:usb2="00000009" w:usb3="00000000" w:csb0="000001FF" w:csb1="00000000"/>
  </w:font>
  <w:font w:name="Angsana New">
    <w:panose1 w:val="02020603050405020304"/>
    <w:charset w:val="DE"/>
    <w:family w:val="roman"/>
    <w:notTrueType/>
    <w:pitch w:val="variable"/>
    <w:sig w:usb0="01000001" w:usb1="00000000" w:usb2="00000000" w:usb3="00000000" w:csb0="00010000" w:csb1="00000000"/>
  </w:font>
  <w:font w:name="Arial">
    <w:panose1 w:val="020B0604020202020204"/>
    <w:charset w:val="A1"/>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A1"/>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iberation Sans">
    <w:charset w:val="A1"/>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A1"/>
    <w:family w:val="swiss"/>
    <w:pitch w:val="variable"/>
    <w:sig w:usb0="00000687" w:usb1="00000000" w:usb2="00000000" w:usb3="00000000" w:csb0="0000009F" w:csb1="00000000"/>
  </w:font>
  <w:font w:name="Arial Narrow">
    <w:panose1 w:val="020B0606020202030204"/>
    <w:charset w:val="A1"/>
    <w:family w:val="swiss"/>
    <w:pitch w:val="variable"/>
    <w:sig w:usb0="00000287" w:usb1="00000800" w:usb2="00000000" w:usb3="00000000" w:csb0="0000009F" w:csb1="00000000"/>
  </w:font>
  <w:font w:name="Georgia">
    <w:panose1 w:val="02040502050405020303"/>
    <w:charset w:val="A1"/>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C56A2" w14:textId="77777777" w:rsidR="00AB385D" w:rsidRDefault="00AB385D">
    <w:pPr>
      <w:pBdr>
        <w:top w:val="nil"/>
        <w:left w:val="nil"/>
        <w:bottom w:val="nil"/>
        <w:right w:val="nil"/>
        <w:between w:val="nil"/>
      </w:pBdr>
      <w:spacing w:after="100"/>
      <w:rPr>
        <w:color w:val="000000"/>
        <w:szCs w:val="22"/>
      </w:rPr>
    </w:pPr>
    <w:r>
      <w:rPr>
        <w:noProof/>
        <w:color w:val="000000"/>
        <w:szCs w:val="22"/>
        <w:lang w:val="el-GR" w:eastAsia="el-GR"/>
      </w:rPr>
      <w:drawing>
        <wp:inline distT="0" distB="0" distL="0" distR="0" wp14:anchorId="45F71FC2" wp14:editId="348A4186">
          <wp:extent cx="6116320" cy="888365"/>
          <wp:effectExtent l="0" t="0" r="0" b="0"/>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16320" cy="888365"/>
                  </a:xfrm>
                  <a:prstGeom prst="rect">
                    <a:avLst/>
                  </a:prstGeom>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7A1AD" w14:textId="77777777" w:rsidR="00AB385D" w:rsidRDefault="00AB385D">
    <w:pPr>
      <w:pBdr>
        <w:top w:val="nil"/>
        <w:left w:val="nil"/>
        <w:bottom w:val="nil"/>
        <w:right w:val="nil"/>
        <w:between w:val="nil"/>
      </w:pBdr>
      <w:spacing w:after="100"/>
      <w:jc w:val="right"/>
      <w:rPr>
        <w:color w:val="000000"/>
        <w:szCs w:val="22"/>
      </w:rPr>
    </w:pPr>
  </w:p>
  <w:p w14:paraId="71C261CE" w14:textId="77777777" w:rsidR="00AB385D" w:rsidRDefault="00AB385D">
    <w:pPr>
      <w:pBdr>
        <w:top w:val="nil"/>
        <w:left w:val="nil"/>
        <w:bottom w:val="nil"/>
        <w:right w:val="nil"/>
        <w:between w:val="nil"/>
      </w:pBdr>
      <w:spacing w:after="100"/>
      <w:jc w:val="center"/>
      <w:rPr>
        <w:color w:val="000000"/>
        <w:szCs w:val="22"/>
      </w:rPr>
    </w:pPr>
    <w:r>
      <w:rPr>
        <w:noProof/>
        <w:color w:val="000000"/>
        <w:szCs w:val="22"/>
        <w:lang w:val="el-GR" w:eastAsia="el-GR"/>
      </w:rPr>
      <w:drawing>
        <wp:inline distT="0" distB="0" distL="0" distR="0" wp14:anchorId="370088AC" wp14:editId="2A8803E7">
          <wp:extent cx="6116320" cy="888365"/>
          <wp:effectExtent l="0" t="0" r="0" b="0"/>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16320" cy="888365"/>
                  </a:xfrm>
                  <a:prstGeom prst="rect">
                    <a:avLst/>
                  </a:prstGeom>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0C16FA" w14:textId="77777777" w:rsidR="00AB385D" w:rsidRDefault="00AB385D">
    <w:pPr>
      <w:pBdr>
        <w:top w:val="nil"/>
        <w:left w:val="nil"/>
        <w:bottom w:val="nil"/>
        <w:right w:val="nil"/>
        <w:between w:val="nil"/>
      </w:pBdr>
      <w:spacing w:after="100"/>
      <w:jc w:val="right"/>
      <w:rPr>
        <w:color w:val="000000"/>
        <w:szCs w:val="22"/>
      </w:rPr>
    </w:pPr>
  </w:p>
  <w:p w14:paraId="1EDA5CAC" w14:textId="77777777" w:rsidR="00AB385D" w:rsidRDefault="00AB385D">
    <w:pPr>
      <w:pBdr>
        <w:top w:val="nil"/>
        <w:left w:val="nil"/>
        <w:bottom w:val="nil"/>
        <w:right w:val="nil"/>
        <w:between w:val="nil"/>
      </w:pBdr>
      <w:spacing w:after="100"/>
      <w:jc w:val="center"/>
      <w:rPr>
        <w:color w:val="000000"/>
        <w:szCs w:val="22"/>
      </w:rPr>
    </w:pPr>
    <w:r>
      <w:rPr>
        <w:noProof/>
        <w:color w:val="000000"/>
        <w:szCs w:val="22"/>
        <w:lang w:val="el-GR" w:eastAsia="el-GR"/>
      </w:rPr>
      <w:drawing>
        <wp:inline distT="0" distB="0" distL="0" distR="0" wp14:anchorId="3F0A9174" wp14:editId="137AF57F">
          <wp:extent cx="6116320" cy="888365"/>
          <wp:effectExtent l="0" t="0" r="0" b="0"/>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16320" cy="888365"/>
                  </a:xfrm>
                  <a:prstGeom prst="rect">
                    <a:avLst/>
                  </a:prstGeom>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BC2F8" w14:textId="77777777" w:rsidR="00AB385D" w:rsidRDefault="00AB385D">
    <w:pPr>
      <w:pBdr>
        <w:top w:val="nil"/>
        <w:left w:val="nil"/>
        <w:bottom w:val="nil"/>
        <w:right w:val="nil"/>
        <w:between w:val="nil"/>
      </w:pBdr>
      <w:spacing w:after="100"/>
      <w:jc w:val="right"/>
      <w:rPr>
        <w:color w:val="000000"/>
        <w:szCs w:val="22"/>
      </w:rPr>
    </w:pPr>
  </w:p>
  <w:p w14:paraId="010363B6" w14:textId="77777777" w:rsidR="00AB385D" w:rsidRDefault="00AB385D">
    <w:pPr>
      <w:pBdr>
        <w:top w:val="nil"/>
        <w:left w:val="nil"/>
        <w:bottom w:val="nil"/>
        <w:right w:val="nil"/>
        <w:between w:val="nil"/>
      </w:pBdr>
      <w:spacing w:after="100"/>
      <w:jc w:val="center"/>
      <w:rPr>
        <w:color w:val="000000"/>
        <w:szCs w:val="22"/>
      </w:rPr>
    </w:pPr>
    <w:r>
      <w:rPr>
        <w:noProof/>
        <w:color w:val="000000"/>
        <w:szCs w:val="22"/>
        <w:lang w:val="el-GR" w:eastAsia="el-GR"/>
      </w:rPr>
      <w:drawing>
        <wp:inline distT="0" distB="0" distL="0" distR="0" wp14:anchorId="6F28C141" wp14:editId="098ADCB1">
          <wp:extent cx="6116320" cy="888365"/>
          <wp:effectExtent l="0" t="0" r="0" b="0"/>
          <wp:docPr id="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16320" cy="888365"/>
                  </a:xfrm>
                  <a:prstGeom prst="rect">
                    <a:avLst/>
                  </a:prstGeom>
                  <a:ln/>
                </pic:spPr>
              </pic:pic>
            </a:graphicData>
          </a:graphic>
        </wp:inline>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88EC04" w14:textId="77777777" w:rsidR="00AB385D" w:rsidRDefault="00AB385D">
    <w:pPr>
      <w:pBdr>
        <w:top w:val="nil"/>
        <w:left w:val="nil"/>
        <w:bottom w:val="nil"/>
        <w:right w:val="nil"/>
        <w:between w:val="nil"/>
      </w:pBdr>
      <w:spacing w:after="100"/>
      <w:jc w:val="right"/>
      <w:rPr>
        <w:color w:val="000000"/>
        <w:szCs w:val="22"/>
      </w:rPr>
    </w:pPr>
  </w:p>
  <w:p w14:paraId="4AD3197D" w14:textId="77777777" w:rsidR="00AB385D" w:rsidRDefault="00AB385D">
    <w:pPr>
      <w:pBdr>
        <w:top w:val="nil"/>
        <w:left w:val="nil"/>
        <w:bottom w:val="nil"/>
        <w:right w:val="nil"/>
        <w:between w:val="nil"/>
      </w:pBdr>
      <w:spacing w:after="100"/>
      <w:jc w:val="center"/>
      <w:rPr>
        <w:color w:val="000000"/>
        <w:szCs w:val="22"/>
      </w:rPr>
    </w:pPr>
    <w:r>
      <w:rPr>
        <w:noProof/>
        <w:color w:val="000000"/>
        <w:szCs w:val="22"/>
        <w:lang w:val="el-GR" w:eastAsia="el-GR"/>
      </w:rPr>
      <w:drawing>
        <wp:inline distT="0" distB="0" distL="0" distR="0" wp14:anchorId="2F41325E" wp14:editId="7335FF3C">
          <wp:extent cx="6116320" cy="888365"/>
          <wp:effectExtent l="0" t="0" r="0" b="0"/>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16320" cy="888365"/>
                  </a:xfrm>
                  <a:prstGeom prst="rect">
                    <a:avLst/>
                  </a:prstGeom>
                  <a:ln/>
                </pic:spPr>
              </pic:pic>
            </a:graphicData>
          </a:graphic>
        </wp:inline>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6B2075" w14:textId="77777777" w:rsidR="00AB385D" w:rsidRDefault="00AB385D">
    <w:pPr>
      <w:pBdr>
        <w:top w:val="nil"/>
        <w:left w:val="nil"/>
        <w:bottom w:val="nil"/>
        <w:right w:val="nil"/>
        <w:between w:val="nil"/>
      </w:pBdr>
      <w:spacing w:after="100"/>
      <w:jc w:val="right"/>
      <w:rPr>
        <w:color w:val="000000"/>
        <w:szCs w:val="22"/>
      </w:rPr>
    </w:pPr>
  </w:p>
  <w:p w14:paraId="7BC922E5" w14:textId="77777777" w:rsidR="00AB385D" w:rsidRDefault="00AB385D">
    <w:pPr>
      <w:pBdr>
        <w:top w:val="nil"/>
        <w:left w:val="nil"/>
        <w:bottom w:val="nil"/>
        <w:right w:val="nil"/>
        <w:between w:val="nil"/>
      </w:pBdr>
      <w:spacing w:after="100"/>
      <w:jc w:val="center"/>
      <w:rPr>
        <w:color w:val="000000"/>
        <w:szCs w:val="22"/>
      </w:rPr>
    </w:pPr>
    <w:r>
      <w:rPr>
        <w:noProof/>
        <w:color w:val="000000"/>
        <w:szCs w:val="22"/>
        <w:lang w:val="el-GR" w:eastAsia="el-GR"/>
      </w:rPr>
      <w:drawing>
        <wp:inline distT="0" distB="0" distL="0" distR="0" wp14:anchorId="08A76D1A" wp14:editId="1A114448">
          <wp:extent cx="6116320" cy="888365"/>
          <wp:effectExtent l="0" t="0" r="0" b="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16320" cy="888365"/>
                  </a:xfrm>
                  <a:prstGeom prst="rect">
                    <a:avLst/>
                  </a:prstGeom>
                  <a:ln/>
                </pic:spPr>
              </pic:pic>
            </a:graphicData>
          </a:graphic>
        </wp:inline>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F7519" w14:textId="77777777" w:rsidR="00AB385D" w:rsidRDefault="00AB385D">
    <w:pPr>
      <w:pBdr>
        <w:top w:val="nil"/>
        <w:left w:val="nil"/>
        <w:bottom w:val="nil"/>
        <w:right w:val="nil"/>
        <w:between w:val="nil"/>
      </w:pBdr>
      <w:spacing w:after="100"/>
      <w:jc w:val="right"/>
      <w:rPr>
        <w:color w:val="000000"/>
        <w:szCs w:val="22"/>
      </w:rPr>
    </w:pPr>
  </w:p>
  <w:p w14:paraId="00EC2EFB" w14:textId="77777777" w:rsidR="00AB385D" w:rsidRDefault="00AB385D">
    <w:pPr>
      <w:pBdr>
        <w:top w:val="nil"/>
        <w:left w:val="nil"/>
        <w:bottom w:val="nil"/>
        <w:right w:val="nil"/>
        <w:between w:val="nil"/>
      </w:pBdr>
      <w:spacing w:after="100"/>
      <w:jc w:val="center"/>
      <w:rPr>
        <w:color w:val="000000"/>
        <w:szCs w:val="22"/>
      </w:rPr>
    </w:pPr>
    <w:r>
      <w:rPr>
        <w:noProof/>
        <w:color w:val="000000"/>
        <w:szCs w:val="22"/>
        <w:lang w:val="el-GR" w:eastAsia="el-GR"/>
      </w:rPr>
      <w:drawing>
        <wp:inline distT="0" distB="0" distL="0" distR="0" wp14:anchorId="23753CB9" wp14:editId="63A75262">
          <wp:extent cx="6116320" cy="888365"/>
          <wp:effectExtent l="0" t="0" r="0" b="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16320" cy="888365"/>
                  </a:xfrm>
                  <a:prstGeom prst="rect">
                    <a:avLst/>
                  </a:prstGeom>
                  <a:ln/>
                </pic:spPr>
              </pic:pic>
            </a:graphicData>
          </a:graphic>
        </wp:inline>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C685C" w14:textId="77777777" w:rsidR="00AB385D" w:rsidRDefault="00AB385D">
    <w:pPr>
      <w:pBdr>
        <w:top w:val="nil"/>
        <w:left w:val="nil"/>
        <w:bottom w:val="nil"/>
        <w:right w:val="nil"/>
        <w:between w:val="nil"/>
      </w:pBdr>
      <w:spacing w:after="100"/>
      <w:jc w:val="right"/>
      <w:rPr>
        <w:color w:val="000000"/>
        <w:szCs w:val="22"/>
      </w:rPr>
    </w:pPr>
  </w:p>
  <w:p w14:paraId="353C7AFF" w14:textId="77777777" w:rsidR="00AB385D" w:rsidRDefault="00AB385D">
    <w:pPr>
      <w:pBdr>
        <w:top w:val="nil"/>
        <w:left w:val="nil"/>
        <w:bottom w:val="nil"/>
        <w:right w:val="nil"/>
        <w:between w:val="nil"/>
      </w:pBdr>
      <w:spacing w:after="100"/>
      <w:jc w:val="center"/>
      <w:rPr>
        <w:color w:val="000000"/>
        <w:szCs w:val="22"/>
      </w:rPr>
    </w:pPr>
    <w:r>
      <w:rPr>
        <w:noProof/>
        <w:color w:val="000000"/>
        <w:szCs w:val="22"/>
        <w:lang w:val="el-GR" w:eastAsia="el-GR"/>
      </w:rPr>
      <w:drawing>
        <wp:inline distT="0" distB="0" distL="0" distR="0" wp14:anchorId="251056E4" wp14:editId="7EE221C5">
          <wp:extent cx="6116320" cy="888365"/>
          <wp:effectExtent l="0" t="0" r="0" b="0"/>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16320" cy="888365"/>
                  </a:xfrm>
                  <a:prstGeom prst="rect">
                    <a:avLst/>
                  </a:prstGeom>
                  <a:ln/>
                </pic:spPr>
              </pic:pic>
            </a:graphicData>
          </a:graphic>
        </wp:inline>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5588BE" w14:textId="77777777" w:rsidR="00AB385D" w:rsidRDefault="00AB385D">
    <w:pPr>
      <w:pBdr>
        <w:top w:val="nil"/>
        <w:left w:val="nil"/>
        <w:bottom w:val="nil"/>
        <w:right w:val="nil"/>
        <w:between w:val="nil"/>
      </w:pBdr>
      <w:spacing w:after="0"/>
      <w:jc w:val="center"/>
      <w:rPr>
        <w:color w:val="000000"/>
        <w:sz w:val="12"/>
        <w:szCs w:val="12"/>
      </w:rPr>
    </w:pPr>
  </w:p>
  <w:p w14:paraId="696BB132" w14:textId="77777777" w:rsidR="00AB385D" w:rsidRDefault="00AB385D">
    <w:pPr>
      <w:pBdr>
        <w:top w:val="nil"/>
        <w:left w:val="nil"/>
        <w:bottom w:val="nil"/>
        <w:right w:val="nil"/>
        <w:between w:val="nil"/>
      </w:pBdr>
      <w:spacing w:after="0"/>
      <w:rPr>
        <w:color w:val="000000"/>
        <w:szCs w:val="22"/>
      </w:rPr>
    </w:pPr>
    <w:r>
      <w:rPr>
        <w:noProof/>
        <w:color w:val="000000"/>
        <w:szCs w:val="22"/>
        <w:lang w:val="el-GR" w:eastAsia="el-GR"/>
      </w:rPr>
      <w:drawing>
        <wp:inline distT="0" distB="0" distL="0" distR="0" wp14:anchorId="14F89555" wp14:editId="1F85A24B">
          <wp:extent cx="5986780" cy="750570"/>
          <wp:effectExtent l="0" t="0" r="0" b="0"/>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86780" cy="750570"/>
                  </a:xfrm>
                  <a:prstGeom prst="rect">
                    <a:avLst/>
                  </a:prstGeom>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6CE2D5" w14:textId="77777777" w:rsidR="008375E5" w:rsidRDefault="008375E5">
      <w:pPr>
        <w:spacing w:after="0"/>
      </w:pPr>
      <w:r>
        <w:separator/>
      </w:r>
    </w:p>
  </w:footnote>
  <w:footnote w:type="continuationSeparator" w:id="0">
    <w:p w14:paraId="4BC95D3A" w14:textId="77777777" w:rsidR="008375E5" w:rsidRDefault="008375E5">
      <w:pPr>
        <w:spacing w:after="0"/>
      </w:pPr>
      <w:r>
        <w:continuationSeparator/>
      </w:r>
    </w:p>
  </w:footnote>
  <w:footnote w:id="1">
    <w:p w14:paraId="64AFDB81" w14:textId="77777777" w:rsidR="00AB385D" w:rsidRPr="00F133F8" w:rsidRDefault="00AB385D">
      <w:pPr>
        <w:spacing w:after="0"/>
        <w:rPr>
          <w:rFonts w:ascii="Arial Narrow" w:hAnsi="Arial Narrow"/>
          <w:sz w:val="20"/>
          <w:szCs w:val="20"/>
          <w:lang w:val="el-GR"/>
        </w:rPr>
      </w:pPr>
      <w:r w:rsidRPr="00F133F8">
        <w:rPr>
          <w:rFonts w:ascii="Arial Narrow" w:hAnsi="Arial Narrow"/>
          <w:vertAlign w:val="superscript"/>
        </w:rPr>
        <w:footnoteRef/>
      </w:r>
      <w:r w:rsidRPr="00F133F8">
        <w:rPr>
          <w:rFonts w:ascii="Arial Narrow" w:hAnsi="Arial Narrow"/>
          <w:sz w:val="20"/>
          <w:szCs w:val="20"/>
          <w:lang w:val="el-GR"/>
        </w:rPr>
        <w:t xml:space="preserve"> - Νόμος 4412 (ΦΕΚ Α' 147/08-08-2016) Δημόσιες Συμβάσεις Έργων, Προμηθειών και Υπηρεσιών (προσαρμογή στις Οδηγίες 2014/24/ΕΕ και 2014/25/ΕΕ), </w:t>
      </w:r>
    </w:p>
    <w:p w14:paraId="4984CFE9" w14:textId="77777777" w:rsidR="00AB385D" w:rsidRPr="00F133F8" w:rsidRDefault="00AB385D">
      <w:pPr>
        <w:spacing w:after="0"/>
        <w:rPr>
          <w:rFonts w:ascii="Arial Narrow" w:hAnsi="Arial Narrow"/>
          <w:sz w:val="20"/>
          <w:szCs w:val="20"/>
          <w:lang w:val="el-GR"/>
        </w:rPr>
      </w:pPr>
      <w:r w:rsidRPr="00F133F8">
        <w:rPr>
          <w:rFonts w:ascii="Arial Narrow" w:hAnsi="Arial Narrow"/>
          <w:sz w:val="20"/>
          <w:szCs w:val="20"/>
          <w:lang w:val="el-GR"/>
        </w:rPr>
        <w:t xml:space="preserve">- Ν. 4314/2014 «Για τη διαχείριση, τον έλεγχο και εφαρμογή αναπτυξιακών παρεμβάσεων για την προγραμματική περίοδο 2014-2020» (ΦΕΚ 265/Α/23.12.2014), όπως τροποποιήθηκε και ισχύει και η </w:t>
      </w:r>
    </w:p>
    <w:p w14:paraId="0728F4A4" w14:textId="77777777" w:rsidR="00AB385D" w:rsidRPr="00F133F8" w:rsidRDefault="00AB385D">
      <w:pPr>
        <w:spacing w:after="0"/>
        <w:rPr>
          <w:rFonts w:ascii="Arial Narrow" w:hAnsi="Arial Narrow"/>
          <w:sz w:val="20"/>
          <w:szCs w:val="20"/>
          <w:lang w:val="el-GR"/>
        </w:rPr>
      </w:pPr>
      <w:r w:rsidRPr="00F133F8">
        <w:rPr>
          <w:rFonts w:ascii="Arial Narrow" w:hAnsi="Arial Narrow"/>
          <w:sz w:val="20"/>
          <w:szCs w:val="20"/>
          <w:lang w:val="el-GR"/>
        </w:rPr>
        <w:t>- ΥΑ 137675/</w:t>
      </w:r>
      <w:r w:rsidRPr="00F133F8">
        <w:rPr>
          <w:rFonts w:ascii="Arial Narrow" w:hAnsi="Arial Narrow"/>
          <w:sz w:val="20"/>
          <w:szCs w:val="20"/>
        </w:rPr>
        <w:t>E</w:t>
      </w:r>
      <w:r w:rsidRPr="00F133F8">
        <w:rPr>
          <w:rFonts w:ascii="Arial Narrow" w:hAnsi="Arial Narrow"/>
          <w:sz w:val="20"/>
          <w:szCs w:val="20"/>
          <w:lang w:val="el-GR"/>
        </w:rPr>
        <w:t xml:space="preserve">ΥΘΥ/1016/19.12.2018 (ΦΕΚ Β΄5968) Αντικατάσταση της </w:t>
      </w:r>
      <w:r w:rsidRPr="00F133F8">
        <w:rPr>
          <w:rFonts w:ascii="Arial Narrow" w:hAnsi="Arial Narrow"/>
          <w:sz w:val="20"/>
          <w:szCs w:val="20"/>
        </w:rPr>
        <w:t>YA</w:t>
      </w:r>
      <w:r w:rsidRPr="00F133F8">
        <w:rPr>
          <w:rFonts w:ascii="Arial Narrow" w:hAnsi="Arial Narrow"/>
          <w:sz w:val="20"/>
          <w:szCs w:val="20"/>
          <w:lang w:val="el-GR"/>
        </w:rPr>
        <w:t xml:space="preserve"> 110427/</w:t>
      </w:r>
      <w:r w:rsidRPr="00F133F8">
        <w:rPr>
          <w:rFonts w:ascii="Arial Narrow" w:hAnsi="Arial Narrow"/>
          <w:sz w:val="20"/>
          <w:szCs w:val="20"/>
        </w:rPr>
        <w:t>E</w:t>
      </w:r>
      <w:r w:rsidRPr="00F133F8">
        <w:rPr>
          <w:rFonts w:ascii="Arial Narrow" w:hAnsi="Arial Narrow"/>
          <w:sz w:val="20"/>
          <w:szCs w:val="20"/>
          <w:lang w:val="el-GR"/>
        </w:rPr>
        <w:t>ΥΘΥ/1020/20.10.2016 (ΦΕΚ Β΄3521) για τους Εθνικούς κανόνες επιλεξιμότητας δαπανών - Ελέγχους νομιμότητας δημοσίων συμβάσεων ΕΣΠΑ 2014-2020 (ΥΠΑΣΥΔ)</w:t>
      </w:r>
    </w:p>
    <w:p w14:paraId="493DE6A2" w14:textId="77777777" w:rsidR="00AB385D" w:rsidRPr="0054641D" w:rsidRDefault="00AB385D">
      <w:pPr>
        <w:spacing w:after="0"/>
        <w:ind w:left="360" w:hanging="283"/>
        <w:rPr>
          <w:i/>
          <w:color w:val="00000A"/>
          <w:sz w:val="20"/>
          <w:szCs w:val="20"/>
          <w:lang w:val="el-GR"/>
        </w:rPr>
      </w:pPr>
    </w:p>
    <w:p w14:paraId="66C5B163" w14:textId="77777777" w:rsidR="00AB385D" w:rsidRPr="0054641D" w:rsidRDefault="00AB385D">
      <w:pPr>
        <w:widowControl w:val="0"/>
        <w:pBdr>
          <w:top w:val="nil"/>
          <w:left w:val="nil"/>
          <w:bottom w:val="nil"/>
          <w:right w:val="nil"/>
          <w:between w:val="nil"/>
        </w:pBdr>
        <w:spacing w:after="0"/>
        <w:ind w:left="283" w:hanging="283"/>
        <w:jc w:val="left"/>
        <w:rPr>
          <w:rFonts w:ascii="Times New Roman" w:eastAsia="Times New Roman" w:hAnsi="Times New Roman" w:cs="Times New Roman"/>
          <w:color w:val="000000"/>
          <w:sz w:val="20"/>
          <w:szCs w:val="20"/>
          <w:lang w:val="el-GR"/>
        </w:rPr>
      </w:pPr>
    </w:p>
  </w:footnote>
  <w:footnote w:id="2">
    <w:p w14:paraId="49330951" w14:textId="77777777" w:rsidR="00AB385D" w:rsidRPr="0054641D" w:rsidRDefault="00AB385D">
      <w:pPr>
        <w:widowControl w:val="0"/>
        <w:pBdr>
          <w:top w:val="nil"/>
          <w:left w:val="nil"/>
          <w:bottom w:val="nil"/>
          <w:right w:val="nil"/>
          <w:between w:val="nil"/>
        </w:pBdr>
        <w:spacing w:after="0"/>
        <w:ind w:left="283" w:hanging="283"/>
        <w:jc w:val="left"/>
        <w:rPr>
          <w:rFonts w:ascii="Times New Roman" w:eastAsia="Times New Roman" w:hAnsi="Times New Roman" w:cs="Times New Roman"/>
          <w:color w:val="000000"/>
          <w:sz w:val="20"/>
          <w:szCs w:val="20"/>
          <w:lang w:val="el-GR"/>
        </w:rPr>
      </w:pPr>
      <w:r>
        <w:rPr>
          <w:vertAlign w:val="superscript"/>
        </w:rPr>
        <w:footnoteRef/>
      </w:r>
      <w:r w:rsidRPr="0054641D">
        <w:rPr>
          <w:rFonts w:ascii="Times New Roman" w:eastAsia="Times New Roman" w:hAnsi="Times New Roman" w:cs="Times New Roman"/>
          <w:color w:val="000000"/>
          <w:sz w:val="20"/>
          <w:szCs w:val="20"/>
          <w:lang w:val="el-GR"/>
        </w:rPr>
        <w:tab/>
        <w:t xml:space="preserve"> Αναπτυξιακός Σύνδεσμος Δυτικής Αθήνας, Έντυπο Υποβολής «Ειδικών Σχεδίων Δράσης» για τη Διαδημοτική Εταιρική Σχέση για την Ανάπτυξη της Δυτικής Αθήνας με αξιοποίηση της ΟΧΕ/ΒΑΑ, Δήμος Αιγάλεω, σελ. 7-8</w:t>
      </w:r>
    </w:p>
  </w:footnote>
  <w:footnote w:id="3">
    <w:p w14:paraId="45F946E9" w14:textId="77777777" w:rsidR="00AB385D" w:rsidRPr="0054641D" w:rsidRDefault="00AB385D">
      <w:pPr>
        <w:widowControl w:val="0"/>
        <w:pBdr>
          <w:top w:val="nil"/>
          <w:left w:val="nil"/>
          <w:bottom w:val="nil"/>
          <w:right w:val="nil"/>
          <w:between w:val="nil"/>
        </w:pBdr>
        <w:spacing w:after="0"/>
        <w:ind w:left="283" w:hanging="283"/>
        <w:jc w:val="left"/>
        <w:rPr>
          <w:rFonts w:ascii="Times New Roman" w:eastAsia="Times New Roman" w:hAnsi="Times New Roman" w:cs="Times New Roman"/>
          <w:color w:val="000000"/>
          <w:sz w:val="20"/>
          <w:szCs w:val="20"/>
          <w:lang w:val="el-GR"/>
        </w:rPr>
      </w:pPr>
      <w:r>
        <w:rPr>
          <w:vertAlign w:val="superscript"/>
        </w:rPr>
        <w:footnoteRef/>
      </w:r>
      <w:r w:rsidRPr="0054641D">
        <w:rPr>
          <w:rFonts w:ascii="Times New Roman" w:eastAsia="Times New Roman" w:hAnsi="Times New Roman" w:cs="Times New Roman"/>
          <w:color w:val="000000"/>
          <w:sz w:val="20"/>
          <w:szCs w:val="20"/>
          <w:lang w:val="el-GR"/>
        </w:rPr>
        <w:tab/>
        <w:t xml:space="preserve"> Πίνακας 1: Η «Λογική της Παρέμβασης» του Ειδικού Σχεδίου Δράσης, σελ. 9-10</w:t>
      </w:r>
    </w:p>
  </w:footnote>
  <w:footnote w:id="4">
    <w:p w14:paraId="0722345C" w14:textId="77777777" w:rsidR="00AB385D" w:rsidRPr="0054641D" w:rsidRDefault="00AB385D">
      <w:pPr>
        <w:widowControl w:val="0"/>
        <w:pBdr>
          <w:top w:val="nil"/>
          <w:left w:val="nil"/>
          <w:bottom w:val="nil"/>
          <w:right w:val="nil"/>
          <w:between w:val="nil"/>
        </w:pBdr>
        <w:spacing w:after="0"/>
        <w:jc w:val="left"/>
        <w:rPr>
          <w:rFonts w:ascii="Arial Narrow" w:eastAsia="Arial Narrow" w:hAnsi="Arial Narrow" w:cs="Arial Narrow"/>
          <w:color w:val="000000"/>
          <w:sz w:val="20"/>
          <w:szCs w:val="20"/>
          <w:lang w:val="el-GR"/>
        </w:rPr>
      </w:pPr>
      <w:r>
        <w:rPr>
          <w:vertAlign w:val="superscript"/>
        </w:rPr>
        <w:footnoteRef/>
      </w:r>
      <w:r w:rsidRPr="0054641D">
        <w:rPr>
          <w:rFonts w:ascii="Arial Narrow" w:eastAsia="Arial Narrow" w:hAnsi="Arial Narrow" w:cs="Arial Narrow"/>
          <w:color w:val="000000"/>
          <w:sz w:val="20"/>
          <w:szCs w:val="20"/>
          <w:lang w:val="el-GR"/>
        </w:rPr>
        <w:t xml:space="preserve"> Οι δείκτες υλοποίησης και αποτελέσματος αναφέρονται στην ποσοτική αξιολόγηση, η οποία βασίζεται κυρίως σε μετρήσεις και στατιστικά στοιχεία, ενώ οι δείκτες επίπτωσης και ποιότητας αφορούν στην ποιοτική αξιολόγηση, που βασίζεται σε έρευνες κοινής γνώμης, ερωτηματολόγια κλπ.</w:t>
      </w:r>
    </w:p>
  </w:footnote>
  <w:footnote w:id="5">
    <w:p w14:paraId="463F6D7C" w14:textId="77777777" w:rsidR="00AB385D" w:rsidRPr="0054641D" w:rsidRDefault="00AB385D">
      <w:pPr>
        <w:spacing w:after="0"/>
        <w:rPr>
          <w:rFonts w:ascii="Arial Narrow" w:eastAsia="Arial Narrow" w:hAnsi="Arial Narrow" w:cs="Arial Narrow"/>
          <w:sz w:val="20"/>
          <w:szCs w:val="20"/>
          <w:lang w:val="el-GR"/>
        </w:rPr>
      </w:pPr>
      <w:r>
        <w:rPr>
          <w:vertAlign w:val="superscript"/>
        </w:rPr>
        <w:footnoteRef/>
      </w:r>
      <w:r w:rsidRPr="0054641D">
        <w:rPr>
          <w:rFonts w:ascii="Arial Narrow" w:eastAsia="Arial Narrow" w:hAnsi="Arial Narrow" w:cs="Arial Narrow"/>
          <w:sz w:val="20"/>
          <w:szCs w:val="20"/>
          <w:lang w:val="el-GR"/>
        </w:rPr>
        <w:t xml:space="preserve"> Σύμφωνα με τα αναφερόμενα στο ν. 4624/2019, «Αρχή Προστασίας Δεδομένων Προσωπικού Χαρακτήρα, μέτρα εφαρμογής του Κανονισμού (ΕΕ) 2016/679 του Ευρωπαϊκού Κοινοβουλίου και του</w:t>
      </w:r>
    </w:p>
    <w:p w14:paraId="0A581381" w14:textId="77777777" w:rsidR="00AB385D" w:rsidRPr="0054641D" w:rsidRDefault="00AB385D">
      <w:pPr>
        <w:spacing w:after="0"/>
        <w:rPr>
          <w:rFonts w:ascii="Arial Narrow" w:eastAsia="Arial Narrow" w:hAnsi="Arial Narrow" w:cs="Arial Narrow"/>
          <w:sz w:val="20"/>
          <w:szCs w:val="20"/>
          <w:lang w:val="el-GR"/>
        </w:rPr>
      </w:pPr>
      <w:r w:rsidRPr="0054641D">
        <w:rPr>
          <w:rFonts w:ascii="Arial Narrow" w:eastAsia="Arial Narrow" w:hAnsi="Arial Narrow" w:cs="Arial Narrow"/>
          <w:sz w:val="20"/>
          <w:szCs w:val="20"/>
          <w:lang w:val="el-GR"/>
        </w:rPr>
        <w:t>Συμβουλίου της 27ης Απριλίου 2016 για την προστασία των φυσικών προσώπων έναντι της επεξεργασίας δεδομένων προσωπικού χαρακτήρα και ενσωμάτωση στην εθνική νομοθεσία της Οδηγίας (ΕΕ) 2016/680 του Ευρωπαϊκού Κοινοβουλίου και του Συμβουλίου της 27ης Απριλίου 2016 και άλλες διατάξεις»</w:t>
      </w:r>
    </w:p>
    <w:p w14:paraId="6FF0ED17" w14:textId="77777777" w:rsidR="00AB385D" w:rsidRPr="0054641D" w:rsidRDefault="00AB385D">
      <w:pPr>
        <w:widowControl w:val="0"/>
        <w:pBdr>
          <w:top w:val="nil"/>
          <w:left w:val="nil"/>
          <w:bottom w:val="nil"/>
          <w:right w:val="nil"/>
          <w:between w:val="nil"/>
        </w:pBdr>
        <w:spacing w:after="0"/>
        <w:ind w:left="283" w:hanging="283"/>
        <w:jc w:val="left"/>
        <w:rPr>
          <w:rFonts w:ascii="Times New Roman" w:eastAsia="Times New Roman" w:hAnsi="Times New Roman" w:cs="Times New Roman"/>
          <w:color w:val="000000"/>
          <w:sz w:val="20"/>
          <w:szCs w:val="20"/>
          <w:lang w:val="el-GR"/>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7F93B" w14:textId="77777777" w:rsidR="00AB385D" w:rsidRDefault="00AB385D">
    <w:pPr>
      <w:widowControl w:val="0"/>
      <w:pBdr>
        <w:top w:val="nil"/>
        <w:left w:val="nil"/>
        <w:bottom w:val="nil"/>
        <w:right w:val="nil"/>
        <w:between w:val="nil"/>
      </w:pBdr>
      <w:spacing w:after="0" w:line="276" w:lineRule="auto"/>
      <w:jc w:val="left"/>
      <w:rPr>
        <w:color w:val="000000"/>
        <w:szCs w:val="22"/>
      </w:rPr>
    </w:pPr>
  </w:p>
  <w:tbl>
    <w:tblPr>
      <w:tblStyle w:val="afffff9"/>
      <w:tblW w:w="9854" w:type="dxa"/>
      <w:tblInd w:w="0" w:type="dxa"/>
      <w:tblLayout w:type="fixed"/>
      <w:tblLook w:val="0400" w:firstRow="0" w:lastRow="0" w:firstColumn="0" w:lastColumn="0" w:noHBand="0" w:noVBand="1"/>
    </w:tblPr>
    <w:tblGrid>
      <w:gridCol w:w="9854"/>
    </w:tblGrid>
    <w:tr w:rsidR="00AB385D" w14:paraId="46D65304" w14:textId="77777777">
      <w:tc>
        <w:tcPr>
          <w:tcW w:w="9854" w:type="dxa"/>
          <w:shd w:val="clear" w:color="auto" w:fill="auto"/>
          <w:vAlign w:val="center"/>
        </w:tcPr>
        <w:p w14:paraId="6D112C1D" w14:textId="77777777" w:rsidR="00AB385D" w:rsidRDefault="00AB385D">
          <w:pPr>
            <w:pBdr>
              <w:top w:val="nil"/>
              <w:left w:val="nil"/>
              <w:bottom w:val="nil"/>
              <w:right w:val="nil"/>
              <w:between w:val="nil"/>
            </w:pBdr>
            <w:spacing w:after="0"/>
            <w:jc w:val="right"/>
            <w:rPr>
              <w:color w:val="000000"/>
              <w:szCs w:val="22"/>
            </w:rPr>
          </w:pPr>
          <w:r>
            <w:rPr>
              <w:rFonts w:ascii="Arial Narrow" w:eastAsia="Arial Narrow" w:hAnsi="Arial Narrow" w:cs="Arial Narrow"/>
              <w:color w:val="000000"/>
              <w:szCs w:val="22"/>
            </w:rPr>
            <w:t xml:space="preserve">Σελίδα </w:t>
          </w:r>
          <w:r>
            <w:rPr>
              <w:rFonts w:ascii="Arial Narrow" w:eastAsia="Arial Narrow" w:hAnsi="Arial Narrow" w:cs="Arial Narrow"/>
              <w:color w:val="000000"/>
              <w:szCs w:val="22"/>
            </w:rPr>
            <w:fldChar w:fldCharType="begin"/>
          </w:r>
          <w:r>
            <w:rPr>
              <w:rFonts w:ascii="Arial Narrow" w:eastAsia="Arial Narrow" w:hAnsi="Arial Narrow" w:cs="Arial Narrow"/>
              <w:color w:val="000000"/>
              <w:szCs w:val="22"/>
            </w:rPr>
            <w:instrText>PAGE</w:instrText>
          </w:r>
          <w:r>
            <w:rPr>
              <w:rFonts w:ascii="Arial Narrow" w:eastAsia="Arial Narrow" w:hAnsi="Arial Narrow" w:cs="Arial Narrow"/>
              <w:color w:val="000000"/>
              <w:szCs w:val="22"/>
            </w:rPr>
            <w:fldChar w:fldCharType="separate"/>
          </w:r>
          <w:r w:rsidR="00FF7A9B">
            <w:rPr>
              <w:rFonts w:ascii="Arial Narrow" w:eastAsia="Arial Narrow" w:hAnsi="Arial Narrow" w:cs="Arial Narrow"/>
              <w:noProof/>
              <w:color w:val="000000"/>
              <w:szCs w:val="22"/>
            </w:rPr>
            <w:t>2</w:t>
          </w:r>
          <w:r>
            <w:rPr>
              <w:rFonts w:ascii="Arial Narrow" w:eastAsia="Arial Narrow" w:hAnsi="Arial Narrow" w:cs="Arial Narrow"/>
              <w:color w:val="000000"/>
              <w:szCs w:val="22"/>
            </w:rPr>
            <w:fldChar w:fldCharType="end"/>
          </w:r>
          <w:r>
            <w:rPr>
              <w:rFonts w:ascii="Arial Narrow" w:eastAsia="Arial Narrow" w:hAnsi="Arial Narrow" w:cs="Arial Narrow"/>
              <w:color w:val="000000"/>
              <w:szCs w:val="22"/>
            </w:rPr>
            <w:t xml:space="preserve"> από </w:t>
          </w:r>
          <w:r>
            <w:rPr>
              <w:rFonts w:ascii="Arial Narrow" w:eastAsia="Arial Narrow" w:hAnsi="Arial Narrow" w:cs="Arial Narrow"/>
              <w:color w:val="000000"/>
              <w:szCs w:val="22"/>
            </w:rPr>
            <w:fldChar w:fldCharType="begin"/>
          </w:r>
          <w:r>
            <w:rPr>
              <w:rFonts w:ascii="Arial Narrow" w:eastAsia="Arial Narrow" w:hAnsi="Arial Narrow" w:cs="Arial Narrow"/>
              <w:color w:val="000000"/>
              <w:szCs w:val="22"/>
            </w:rPr>
            <w:instrText>NUMPAGES</w:instrText>
          </w:r>
          <w:r>
            <w:rPr>
              <w:rFonts w:ascii="Arial Narrow" w:eastAsia="Arial Narrow" w:hAnsi="Arial Narrow" w:cs="Arial Narrow"/>
              <w:color w:val="000000"/>
              <w:szCs w:val="22"/>
            </w:rPr>
            <w:fldChar w:fldCharType="separate"/>
          </w:r>
          <w:r w:rsidR="00FF7A9B">
            <w:rPr>
              <w:rFonts w:ascii="Arial Narrow" w:eastAsia="Arial Narrow" w:hAnsi="Arial Narrow" w:cs="Arial Narrow"/>
              <w:noProof/>
              <w:color w:val="000000"/>
              <w:szCs w:val="22"/>
            </w:rPr>
            <w:t>5</w:t>
          </w:r>
          <w:r>
            <w:rPr>
              <w:rFonts w:ascii="Arial Narrow" w:eastAsia="Arial Narrow" w:hAnsi="Arial Narrow" w:cs="Arial Narrow"/>
              <w:color w:val="000000"/>
              <w:szCs w:val="22"/>
            </w:rPr>
            <w:fldChar w:fldCharType="end"/>
          </w:r>
          <w:r>
            <w:rPr>
              <w:rFonts w:ascii="Arial Narrow" w:eastAsia="Arial Narrow" w:hAnsi="Arial Narrow" w:cs="Arial Narrow"/>
              <w:color w:val="000000"/>
              <w:szCs w:val="22"/>
            </w:rPr>
            <w:t xml:space="preserve"> </w:t>
          </w:r>
        </w:p>
      </w:tc>
    </w:tr>
  </w:tbl>
  <w:p w14:paraId="273B8B4F" w14:textId="77777777" w:rsidR="00AB385D" w:rsidRDefault="00AB385D">
    <w:pPr>
      <w:pBdr>
        <w:top w:val="nil"/>
        <w:left w:val="nil"/>
        <w:bottom w:val="nil"/>
        <w:right w:val="nil"/>
        <w:between w:val="nil"/>
      </w:pBdr>
      <w:rPr>
        <w:color w:val="000000"/>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93120" w14:textId="67AB6C22" w:rsidR="00AB385D" w:rsidRDefault="00AB385D">
    <w:pPr>
      <w:pBdr>
        <w:top w:val="nil"/>
        <w:left w:val="nil"/>
        <w:bottom w:val="nil"/>
        <w:right w:val="nil"/>
        <w:between w:val="nil"/>
      </w:pBdr>
      <w:jc w:val="right"/>
      <w:rPr>
        <w:rFonts w:ascii="Arial Narrow" w:eastAsia="Arial Narrow" w:hAnsi="Arial Narrow" w:cs="Arial Narrow"/>
        <w:color w:val="000000"/>
        <w:szCs w:val="22"/>
      </w:rPr>
    </w:pPr>
    <w:r>
      <w:rPr>
        <w:rFonts w:ascii="Arial Narrow" w:eastAsia="Arial Narrow" w:hAnsi="Arial Narrow" w:cs="Arial Narrow"/>
        <w:color w:val="000000"/>
        <w:szCs w:val="22"/>
      </w:rPr>
      <w:t xml:space="preserve">Σελίδα </w:t>
    </w:r>
    <w:r>
      <w:rPr>
        <w:rFonts w:ascii="Arial Narrow" w:eastAsia="Arial Narrow" w:hAnsi="Arial Narrow" w:cs="Arial Narrow"/>
        <w:color w:val="000000"/>
        <w:sz w:val="24"/>
      </w:rPr>
      <w:fldChar w:fldCharType="begin"/>
    </w:r>
    <w:r>
      <w:rPr>
        <w:rFonts w:ascii="Arial Narrow" w:eastAsia="Arial Narrow" w:hAnsi="Arial Narrow" w:cs="Arial Narrow"/>
        <w:color w:val="000000"/>
        <w:sz w:val="24"/>
      </w:rPr>
      <w:instrText>PAGE</w:instrText>
    </w:r>
    <w:r>
      <w:rPr>
        <w:rFonts w:ascii="Arial Narrow" w:eastAsia="Arial Narrow" w:hAnsi="Arial Narrow" w:cs="Arial Narrow"/>
        <w:color w:val="000000"/>
        <w:sz w:val="24"/>
      </w:rPr>
      <w:fldChar w:fldCharType="separate"/>
    </w:r>
    <w:r>
      <w:rPr>
        <w:rFonts w:ascii="Arial Narrow" w:eastAsia="Arial Narrow" w:hAnsi="Arial Narrow" w:cs="Arial Narrow"/>
        <w:noProof/>
        <w:color w:val="000000"/>
        <w:sz w:val="24"/>
      </w:rPr>
      <w:t>57</w:t>
    </w:r>
    <w:r>
      <w:rPr>
        <w:rFonts w:ascii="Arial Narrow" w:eastAsia="Arial Narrow" w:hAnsi="Arial Narrow" w:cs="Arial Narrow"/>
        <w:color w:val="000000"/>
        <w:sz w:val="24"/>
      </w:rPr>
      <w:fldChar w:fldCharType="end"/>
    </w:r>
    <w:r>
      <w:rPr>
        <w:rFonts w:ascii="Arial Narrow" w:eastAsia="Arial Narrow" w:hAnsi="Arial Narrow" w:cs="Arial Narrow"/>
        <w:color w:val="000000"/>
        <w:szCs w:val="22"/>
      </w:rPr>
      <w:t xml:space="preserve"> από </w:t>
    </w:r>
    <w:r>
      <w:rPr>
        <w:rFonts w:ascii="Arial Narrow" w:eastAsia="Arial Narrow" w:hAnsi="Arial Narrow" w:cs="Arial Narrow"/>
        <w:color w:val="000000"/>
        <w:sz w:val="24"/>
      </w:rPr>
      <w:fldChar w:fldCharType="begin"/>
    </w:r>
    <w:r>
      <w:rPr>
        <w:rFonts w:ascii="Arial Narrow" w:eastAsia="Arial Narrow" w:hAnsi="Arial Narrow" w:cs="Arial Narrow"/>
        <w:color w:val="000000"/>
        <w:sz w:val="24"/>
      </w:rPr>
      <w:instrText>NUMPAGES</w:instrText>
    </w:r>
    <w:r>
      <w:rPr>
        <w:rFonts w:ascii="Arial Narrow" w:eastAsia="Arial Narrow" w:hAnsi="Arial Narrow" w:cs="Arial Narrow"/>
        <w:color w:val="000000"/>
        <w:sz w:val="24"/>
      </w:rPr>
      <w:fldChar w:fldCharType="separate"/>
    </w:r>
    <w:r>
      <w:rPr>
        <w:rFonts w:ascii="Arial Narrow" w:eastAsia="Arial Narrow" w:hAnsi="Arial Narrow" w:cs="Arial Narrow"/>
        <w:noProof/>
        <w:color w:val="000000"/>
        <w:sz w:val="24"/>
      </w:rPr>
      <w:t>58</w:t>
    </w:r>
    <w:r>
      <w:rPr>
        <w:rFonts w:ascii="Arial Narrow" w:eastAsia="Arial Narrow" w:hAnsi="Arial Narrow" w:cs="Arial Narrow"/>
        <w:color w:val="000000"/>
        <w:sz w:val="24"/>
      </w:rPr>
      <w:fldChar w:fldCharType="end"/>
    </w:r>
  </w:p>
  <w:p w14:paraId="4EEE9B26" w14:textId="77777777" w:rsidR="00AB385D" w:rsidRDefault="00AB385D">
    <w:pPr>
      <w:pBdr>
        <w:top w:val="nil"/>
        <w:left w:val="nil"/>
        <w:bottom w:val="nil"/>
        <w:right w:val="nil"/>
        <w:between w:val="nil"/>
      </w:pBdr>
      <w:rPr>
        <w:color w:val="000000"/>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9CA0E" w14:textId="4BEDCFE2" w:rsidR="00AB385D" w:rsidRDefault="00AB385D">
    <w:pPr>
      <w:pBdr>
        <w:top w:val="nil"/>
        <w:left w:val="nil"/>
        <w:bottom w:val="nil"/>
        <w:right w:val="nil"/>
        <w:between w:val="nil"/>
      </w:pBdr>
      <w:jc w:val="right"/>
      <w:rPr>
        <w:rFonts w:ascii="Arial Narrow" w:eastAsia="Arial Narrow" w:hAnsi="Arial Narrow" w:cs="Arial Narrow"/>
        <w:color w:val="000000"/>
        <w:szCs w:val="22"/>
      </w:rPr>
    </w:pPr>
    <w:r>
      <w:rPr>
        <w:rFonts w:ascii="Arial Narrow" w:eastAsia="Arial Narrow" w:hAnsi="Arial Narrow" w:cs="Arial Narrow"/>
        <w:color w:val="000000"/>
        <w:szCs w:val="22"/>
      </w:rPr>
      <w:t xml:space="preserve">Σελίδα </w:t>
    </w:r>
    <w:r>
      <w:rPr>
        <w:rFonts w:ascii="Arial Narrow" w:eastAsia="Arial Narrow" w:hAnsi="Arial Narrow" w:cs="Arial Narrow"/>
        <w:color w:val="000000"/>
        <w:sz w:val="24"/>
      </w:rPr>
      <w:fldChar w:fldCharType="begin"/>
    </w:r>
    <w:r>
      <w:rPr>
        <w:rFonts w:ascii="Arial Narrow" w:eastAsia="Arial Narrow" w:hAnsi="Arial Narrow" w:cs="Arial Narrow"/>
        <w:color w:val="000000"/>
        <w:sz w:val="24"/>
      </w:rPr>
      <w:instrText>PAGE</w:instrText>
    </w:r>
    <w:r>
      <w:rPr>
        <w:rFonts w:ascii="Arial Narrow" w:eastAsia="Arial Narrow" w:hAnsi="Arial Narrow" w:cs="Arial Narrow"/>
        <w:color w:val="000000"/>
        <w:sz w:val="24"/>
      </w:rPr>
      <w:fldChar w:fldCharType="separate"/>
    </w:r>
    <w:r>
      <w:rPr>
        <w:rFonts w:ascii="Arial Narrow" w:eastAsia="Arial Narrow" w:hAnsi="Arial Narrow" w:cs="Arial Narrow"/>
        <w:noProof/>
        <w:color w:val="000000"/>
        <w:sz w:val="24"/>
      </w:rPr>
      <w:t>72</w:t>
    </w:r>
    <w:r>
      <w:rPr>
        <w:rFonts w:ascii="Arial Narrow" w:eastAsia="Arial Narrow" w:hAnsi="Arial Narrow" w:cs="Arial Narrow"/>
        <w:color w:val="000000"/>
        <w:sz w:val="24"/>
      </w:rPr>
      <w:fldChar w:fldCharType="end"/>
    </w:r>
    <w:r>
      <w:rPr>
        <w:rFonts w:ascii="Arial Narrow" w:eastAsia="Arial Narrow" w:hAnsi="Arial Narrow" w:cs="Arial Narrow"/>
        <w:color w:val="000000"/>
        <w:szCs w:val="22"/>
      </w:rPr>
      <w:t xml:space="preserve"> από </w:t>
    </w:r>
    <w:r>
      <w:rPr>
        <w:rFonts w:ascii="Arial Narrow" w:eastAsia="Arial Narrow" w:hAnsi="Arial Narrow" w:cs="Arial Narrow"/>
        <w:color w:val="000000"/>
        <w:sz w:val="24"/>
      </w:rPr>
      <w:fldChar w:fldCharType="begin"/>
    </w:r>
    <w:r>
      <w:rPr>
        <w:rFonts w:ascii="Arial Narrow" w:eastAsia="Arial Narrow" w:hAnsi="Arial Narrow" w:cs="Arial Narrow"/>
        <w:color w:val="000000"/>
        <w:sz w:val="24"/>
      </w:rPr>
      <w:instrText>NUMPAGES</w:instrText>
    </w:r>
    <w:r>
      <w:rPr>
        <w:rFonts w:ascii="Arial Narrow" w:eastAsia="Arial Narrow" w:hAnsi="Arial Narrow" w:cs="Arial Narrow"/>
        <w:color w:val="000000"/>
        <w:sz w:val="24"/>
      </w:rPr>
      <w:fldChar w:fldCharType="separate"/>
    </w:r>
    <w:r>
      <w:rPr>
        <w:rFonts w:ascii="Arial Narrow" w:eastAsia="Arial Narrow" w:hAnsi="Arial Narrow" w:cs="Arial Narrow"/>
        <w:noProof/>
        <w:color w:val="000000"/>
        <w:sz w:val="24"/>
      </w:rPr>
      <w:t>73</w:t>
    </w:r>
    <w:r>
      <w:rPr>
        <w:rFonts w:ascii="Arial Narrow" w:eastAsia="Arial Narrow" w:hAnsi="Arial Narrow" w:cs="Arial Narrow"/>
        <w:color w:val="000000"/>
        <w:sz w:val="24"/>
      </w:rPr>
      <w:fldChar w:fldCharType="end"/>
    </w:r>
  </w:p>
  <w:p w14:paraId="7A09494F" w14:textId="77777777" w:rsidR="00AB385D" w:rsidRDefault="00AB385D">
    <w:pPr>
      <w:pBdr>
        <w:top w:val="nil"/>
        <w:left w:val="nil"/>
        <w:bottom w:val="nil"/>
        <w:right w:val="nil"/>
        <w:between w:val="nil"/>
      </w:pBdr>
      <w:rPr>
        <w:color w:val="000000"/>
        <w:szCs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56E1F" w14:textId="0CB29D13" w:rsidR="00AB385D" w:rsidRDefault="00AB385D">
    <w:pPr>
      <w:pBdr>
        <w:top w:val="nil"/>
        <w:left w:val="nil"/>
        <w:bottom w:val="nil"/>
        <w:right w:val="nil"/>
        <w:between w:val="nil"/>
      </w:pBdr>
      <w:jc w:val="right"/>
      <w:rPr>
        <w:rFonts w:ascii="Arial Narrow" w:eastAsia="Arial Narrow" w:hAnsi="Arial Narrow" w:cs="Arial Narrow"/>
        <w:color w:val="000000"/>
        <w:szCs w:val="22"/>
      </w:rPr>
    </w:pPr>
    <w:r>
      <w:rPr>
        <w:rFonts w:ascii="Arial Narrow" w:eastAsia="Arial Narrow" w:hAnsi="Arial Narrow" w:cs="Arial Narrow"/>
        <w:color w:val="000000"/>
        <w:szCs w:val="22"/>
      </w:rPr>
      <w:t xml:space="preserve">Σελίδα </w:t>
    </w:r>
    <w:r>
      <w:rPr>
        <w:rFonts w:ascii="Arial Narrow" w:eastAsia="Arial Narrow" w:hAnsi="Arial Narrow" w:cs="Arial Narrow"/>
        <w:color w:val="000000"/>
        <w:sz w:val="24"/>
      </w:rPr>
      <w:fldChar w:fldCharType="begin"/>
    </w:r>
    <w:r>
      <w:rPr>
        <w:rFonts w:ascii="Arial Narrow" w:eastAsia="Arial Narrow" w:hAnsi="Arial Narrow" w:cs="Arial Narrow"/>
        <w:color w:val="000000"/>
        <w:sz w:val="24"/>
      </w:rPr>
      <w:instrText>PAGE</w:instrText>
    </w:r>
    <w:r>
      <w:rPr>
        <w:rFonts w:ascii="Arial Narrow" w:eastAsia="Arial Narrow" w:hAnsi="Arial Narrow" w:cs="Arial Narrow"/>
        <w:color w:val="000000"/>
        <w:sz w:val="24"/>
      </w:rPr>
      <w:fldChar w:fldCharType="separate"/>
    </w:r>
    <w:r>
      <w:rPr>
        <w:rFonts w:ascii="Arial Narrow" w:eastAsia="Arial Narrow" w:hAnsi="Arial Narrow" w:cs="Arial Narrow"/>
        <w:noProof/>
        <w:color w:val="000000"/>
        <w:sz w:val="24"/>
      </w:rPr>
      <w:t>73</w:t>
    </w:r>
    <w:r>
      <w:rPr>
        <w:rFonts w:ascii="Arial Narrow" w:eastAsia="Arial Narrow" w:hAnsi="Arial Narrow" w:cs="Arial Narrow"/>
        <w:color w:val="000000"/>
        <w:sz w:val="24"/>
      </w:rPr>
      <w:fldChar w:fldCharType="end"/>
    </w:r>
    <w:r>
      <w:rPr>
        <w:rFonts w:ascii="Arial Narrow" w:eastAsia="Arial Narrow" w:hAnsi="Arial Narrow" w:cs="Arial Narrow"/>
        <w:color w:val="000000"/>
        <w:szCs w:val="22"/>
      </w:rPr>
      <w:t xml:space="preserve"> από </w:t>
    </w:r>
    <w:r>
      <w:rPr>
        <w:rFonts w:ascii="Arial Narrow" w:eastAsia="Arial Narrow" w:hAnsi="Arial Narrow" w:cs="Arial Narrow"/>
        <w:color w:val="000000"/>
        <w:sz w:val="24"/>
      </w:rPr>
      <w:fldChar w:fldCharType="begin"/>
    </w:r>
    <w:r>
      <w:rPr>
        <w:rFonts w:ascii="Arial Narrow" w:eastAsia="Arial Narrow" w:hAnsi="Arial Narrow" w:cs="Arial Narrow"/>
        <w:color w:val="000000"/>
        <w:sz w:val="24"/>
      </w:rPr>
      <w:instrText>NUMPAGES</w:instrText>
    </w:r>
    <w:r>
      <w:rPr>
        <w:rFonts w:ascii="Arial Narrow" w:eastAsia="Arial Narrow" w:hAnsi="Arial Narrow" w:cs="Arial Narrow"/>
        <w:color w:val="000000"/>
        <w:sz w:val="24"/>
      </w:rPr>
      <w:fldChar w:fldCharType="separate"/>
    </w:r>
    <w:r>
      <w:rPr>
        <w:rFonts w:ascii="Arial Narrow" w:eastAsia="Arial Narrow" w:hAnsi="Arial Narrow" w:cs="Arial Narrow"/>
        <w:noProof/>
        <w:color w:val="000000"/>
        <w:sz w:val="24"/>
      </w:rPr>
      <w:t>74</w:t>
    </w:r>
    <w:r>
      <w:rPr>
        <w:rFonts w:ascii="Arial Narrow" w:eastAsia="Arial Narrow" w:hAnsi="Arial Narrow" w:cs="Arial Narrow"/>
        <w:color w:val="000000"/>
        <w:sz w:val="24"/>
      </w:rPr>
      <w:fldChar w:fldCharType="end"/>
    </w:r>
  </w:p>
  <w:p w14:paraId="27EE62D2" w14:textId="77777777" w:rsidR="00AB385D" w:rsidRDefault="00AB385D">
    <w:pPr>
      <w:pBdr>
        <w:top w:val="nil"/>
        <w:left w:val="nil"/>
        <w:bottom w:val="nil"/>
        <w:right w:val="nil"/>
        <w:between w:val="nil"/>
      </w:pBdr>
      <w:rPr>
        <w:color w:val="000000"/>
        <w:szCs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831CB" w14:textId="5004A0C8" w:rsidR="00AB385D" w:rsidRDefault="00AB385D">
    <w:pPr>
      <w:pBdr>
        <w:top w:val="nil"/>
        <w:left w:val="nil"/>
        <w:bottom w:val="nil"/>
        <w:right w:val="nil"/>
        <w:between w:val="nil"/>
      </w:pBdr>
      <w:jc w:val="right"/>
      <w:rPr>
        <w:rFonts w:ascii="Arial Narrow" w:eastAsia="Arial Narrow" w:hAnsi="Arial Narrow" w:cs="Arial Narrow"/>
        <w:color w:val="000000"/>
        <w:szCs w:val="22"/>
      </w:rPr>
    </w:pPr>
    <w:r>
      <w:rPr>
        <w:rFonts w:ascii="Arial Narrow" w:eastAsia="Arial Narrow" w:hAnsi="Arial Narrow" w:cs="Arial Narrow"/>
        <w:color w:val="000000"/>
        <w:szCs w:val="22"/>
      </w:rPr>
      <w:t xml:space="preserve">Σελίδα </w:t>
    </w:r>
    <w:r>
      <w:rPr>
        <w:rFonts w:ascii="Arial Narrow" w:eastAsia="Arial Narrow" w:hAnsi="Arial Narrow" w:cs="Arial Narrow"/>
        <w:color w:val="000000"/>
        <w:sz w:val="24"/>
      </w:rPr>
      <w:fldChar w:fldCharType="begin"/>
    </w:r>
    <w:r>
      <w:rPr>
        <w:rFonts w:ascii="Arial Narrow" w:eastAsia="Arial Narrow" w:hAnsi="Arial Narrow" w:cs="Arial Narrow"/>
        <w:color w:val="000000"/>
        <w:sz w:val="24"/>
      </w:rPr>
      <w:instrText>PAGE</w:instrText>
    </w:r>
    <w:r>
      <w:rPr>
        <w:rFonts w:ascii="Arial Narrow" w:eastAsia="Arial Narrow" w:hAnsi="Arial Narrow" w:cs="Arial Narrow"/>
        <w:color w:val="000000"/>
        <w:sz w:val="24"/>
      </w:rPr>
      <w:fldChar w:fldCharType="separate"/>
    </w:r>
    <w:r>
      <w:rPr>
        <w:rFonts w:ascii="Arial Narrow" w:eastAsia="Arial Narrow" w:hAnsi="Arial Narrow" w:cs="Arial Narrow"/>
        <w:noProof/>
        <w:color w:val="000000"/>
        <w:sz w:val="24"/>
      </w:rPr>
      <w:t>74</w:t>
    </w:r>
    <w:r>
      <w:rPr>
        <w:rFonts w:ascii="Arial Narrow" w:eastAsia="Arial Narrow" w:hAnsi="Arial Narrow" w:cs="Arial Narrow"/>
        <w:color w:val="000000"/>
        <w:sz w:val="24"/>
      </w:rPr>
      <w:fldChar w:fldCharType="end"/>
    </w:r>
    <w:r>
      <w:rPr>
        <w:rFonts w:ascii="Arial Narrow" w:eastAsia="Arial Narrow" w:hAnsi="Arial Narrow" w:cs="Arial Narrow"/>
        <w:color w:val="000000"/>
        <w:szCs w:val="22"/>
      </w:rPr>
      <w:t xml:space="preserve"> από </w:t>
    </w:r>
    <w:r>
      <w:rPr>
        <w:rFonts w:ascii="Arial Narrow" w:eastAsia="Arial Narrow" w:hAnsi="Arial Narrow" w:cs="Arial Narrow"/>
        <w:color w:val="000000"/>
        <w:sz w:val="24"/>
      </w:rPr>
      <w:fldChar w:fldCharType="begin"/>
    </w:r>
    <w:r>
      <w:rPr>
        <w:rFonts w:ascii="Arial Narrow" w:eastAsia="Arial Narrow" w:hAnsi="Arial Narrow" w:cs="Arial Narrow"/>
        <w:color w:val="000000"/>
        <w:sz w:val="24"/>
      </w:rPr>
      <w:instrText>NUMPAGES</w:instrText>
    </w:r>
    <w:r>
      <w:rPr>
        <w:rFonts w:ascii="Arial Narrow" w:eastAsia="Arial Narrow" w:hAnsi="Arial Narrow" w:cs="Arial Narrow"/>
        <w:color w:val="000000"/>
        <w:sz w:val="24"/>
      </w:rPr>
      <w:fldChar w:fldCharType="separate"/>
    </w:r>
    <w:r>
      <w:rPr>
        <w:rFonts w:ascii="Arial Narrow" w:eastAsia="Arial Narrow" w:hAnsi="Arial Narrow" w:cs="Arial Narrow"/>
        <w:noProof/>
        <w:color w:val="000000"/>
        <w:sz w:val="24"/>
      </w:rPr>
      <w:t>75</w:t>
    </w:r>
    <w:r>
      <w:rPr>
        <w:rFonts w:ascii="Arial Narrow" w:eastAsia="Arial Narrow" w:hAnsi="Arial Narrow" w:cs="Arial Narrow"/>
        <w:color w:val="000000"/>
        <w:sz w:val="24"/>
      </w:rPr>
      <w:fldChar w:fldCharType="end"/>
    </w:r>
  </w:p>
  <w:p w14:paraId="16BB0134" w14:textId="77777777" w:rsidR="00AB385D" w:rsidRDefault="00AB385D">
    <w:pPr>
      <w:pBdr>
        <w:top w:val="nil"/>
        <w:left w:val="nil"/>
        <w:bottom w:val="nil"/>
        <w:right w:val="nil"/>
        <w:between w:val="nil"/>
      </w:pBdr>
      <w:rPr>
        <w:color w:val="000000"/>
        <w:szCs w:val="2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C9381" w14:textId="524B0B4B" w:rsidR="00AB385D" w:rsidRDefault="00AB385D">
    <w:pPr>
      <w:pBdr>
        <w:top w:val="nil"/>
        <w:left w:val="nil"/>
        <w:bottom w:val="nil"/>
        <w:right w:val="nil"/>
        <w:between w:val="nil"/>
      </w:pBdr>
      <w:jc w:val="right"/>
      <w:rPr>
        <w:rFonts w:ascii="Arial Narrow" w:eastAsia="Arial Narrow" w:hAnsi="Arial Narrow" w:cs="Arial Narrow"/>
        <w:color w:val="000000"/>
        <w:szCs w:val="22"/>
      </w:rPr>
    </w:pPr>
    <w:r>
      <w:rPr>
        <w:rFonts w:ascii="Arial Narrow" w:eastAsia="Arial Narrow" w:hAnsi="Arial Narrow" w:cs="Arial Narrow"/>
        <w:color w:val="000000"/>
        <w:szCs w:val="22"/>
      </w:rPr>
      <w:t xml:space="preserve">Σελίδα </w:t>
    </w:r>
    <w:r>
      <w:rPr>
        <w:rFonts w:ascii="Arial Narrow" w:eastAsia="Arial Narrow" w:hAnsi="Arial Narrow" w:cs="Arial Narrow"/>
        <w:color w:val="000000"/>
        <w:sz w:val="24"/>
      </w:rPr>
      <w:fldChar w:fldCharType="begin"/>
    </w:r>
    <w:r>
      <w:rPr>
        <w:rFonts w:ascii="Arial Narrow" w:eastAsia="Arial Narrow" w:hAnsi="Arial Narrow" w:cs="Arial Narrow"/>
        <w:color w:val="000000"/>
        <w:sz w:val="24"/>
      </w:rPr>
      <w:instrText>PAGE</w:instrText>
    </w:r>
    <w:r>
      <w:rPr>
        <w:rFonts w:ascii="Arial Narrow" w:eastAsia="Arial Narrow" w:hAnsi="Arial Narrow" w:cs="Arial Narrow"/>
        <w:color w:val="000000"/>
        <w:sz w:val="24"/>
      </w:rPr>
      <w:fldChar w:fldCharType="separate"/>
    </w:r>
    <w:r>
      <w:rPr>
        <w:rFonts w:ascii="Arial Narrow" w:eastAsia="Arial Narrow" w:hAnsi="Arial Narrow" w:cs="Arial Narrow"/>
        <w:noProof/>
        <w:color w:val="000000"/>
        <w:sz w:val="24"/>
      </w:rPr>
      <w:t>79</w:t>
    </w:r>
    <w:r>
      <w:rPr>
        <w:rFonts w:ascii="Arial Narrow" w:eastAsia="Arial Narrow" w:hAnsi="Arial Narrow" w:cs="Arial Narrow"/>
        <w:color w:val="000000"/>
        <w:sz w:val="24"/>
      </w:rPr>
      <w:fldChar w:fldCharType="end"/>
    </w:r>
    <w:r>
      <w:rPr>
        <w:rFonts w:ascii="Arial Narrow" w:eastAsia="Arial Narrow" w:hAnsi="Arial Narrow" w:cs="Arial Narrow"/>
        <w:color w:val="000000"/>
        <w:szCs w:val="22"/>
      </w:rPr>
      <w:t xml:space="preserve"> από </w:t>
    </w:r>
    <w:r>
      <w:rPr>
        <w:rFonts w:ascii="Arial Narrow" w:eastAsia="Arial Narrow" w:hAnsi="Arial Narrow" w:cs="Arial Narrow"/>
        <w:color w:val="000000"/>
        <w:sz w:val="24"/>
      </w:rPr>
      <w:fldChar w:fldCharType="begin"/>
    </w:r>
    <w:r>
      <w:rPr>
        <w:rFonts w:ascii="Arial Narrow" w:eastAsia="Arial Narrow" w:hAnsi="Arial Narrow" w:cs="Arial Narrow"/>
        <w:color w:val="000000"/>
        <w:sz w:val="24"/>
      </w:rPr>
      <w:instrText>NUMPAGES</w:instrText>
    </w:r>
    <w:r>
      <w:rPr>
        <w:rFonts w:ascii="Arial Narrow" w:eastAsia="Arial Narrow" w:hAnsi="Arial Narrow" w:cs="Arial Narrow"/>
        <w:color w:val="000000"/>
        <w:sz w:val="24"/>
      </w:rPr>
      <w:fldChar w:fldCharType="separate"/>
    </w:r>
    <w:r>
      <w:rPr>
        <w:rFonts w:ascii="Arial Narrow" w:eastAsia="Arial Narrow" w:hAnsi="Arial Narrow" w:cs="Arial Narrow"/>
        <w:noProof/>
        <w:color w:val="000000"/>
        <w:sz w:val="24"/>
      </w:rPr>
      <w:t>80</w:t>
    </w:r>
    <w:r>
      <w:rPr>
        <w:rFonts w:ascii="Arial Narrow" w:eastAsia="Arial Narrow" w:hAnsi="Arial Narrow" w:cs="Arial Narrow"/>
        <w:color w:val="000000"/>
        <w:sz w:val="24"/>
      </w:rPr>
      <w:fldChar w:fldCharType="end"/>
    </w:r>
  </w:p>
  <w:p w14:paraId="0BF365E7" w14:textId="77777777" w:rsidR="00AB385D" w:rsidRDefault="00AB385D">
    <w:pPr>
      <w:pBdr>
        <w:top w:val="nil"/>
        <w:left w:val="nil"/>
        <w:bottom w:val="nil"/>
        <w:right w:val="nil"/>
        <w:between w:val="nil"/>
      </w:pBdr>
      <w:rPr>
        <w:color w:val="000000"/>
        <w:szCs w:val="2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8E8579" w14:textId="1F3C8C3E" w:rsidR="00AB385D" w:rsidRDefault="00AB385D">
    <w:pPr>
      <w:pBdr>
        <w:top w:val="nil"/>
        <w:left w:val="nil"/>
        <w:bottom w:val="nil"/>
        <w:right w:val="nil"/>
        <w:between w:val="nil"/>
      </w:pBdr>
      <w:jc w:val="right"/>
      <w:rPr>
        <w:rFonts w:ascii="Arial Narrow" w:eastAsia="Arial Narrow" w:hAnsi="Arial Narrow" w:cs="Arial Narrow"/>
        <w:color w:val="000000"/>
        <w:szCs w:val="22"/>
      </w:rPr>
    </w:pPr>
    <w:r>
      <w:rPr>
        <w:rFonts w:ascii="Arial Narrow" w:eastAsia="Arial Narrow" w:hAnsi="Arial Narrow" w:cs="Arial Narrow"/>
        <w:color w:val="000000"/>
        <w:szCs w:val="22"/>
      </w:rPr>
      <w:t xml:space="preserve">Σελίδα </w:t>
    </w:r>
    <w:r>
      <w:rPr>
        <w:rFonts w:ascii="Arial Narrow" w:eastAsia="Arial Narrow" w:hAnsi="Arial Narrow" w:cs="Arial Narrow"/>
        <w:color w:val="000000"/>
        <w:sz w:val="24"/>
      </w:rPr>
      <w:fldChar w:fldCharType="begin"/>
    </w:r>
    <w:r>
      <w:rPr>
        <w:rFonts w:ascii="Arial Narrow" w:eastAsia="Arial Narrow" w:hAnsi="Arial Narrow" w:cs="Arial Narrow"/>
        <w:color w:val="000000"/>
        <w:sz w:val="24"/>
      </w:rPr>
      <w:instrText>PAGE</w:instrText>
    </w:r>
    <w:r>
      <w:rPr>
        <w:rFonts w:ascii="Arial Narrow" w:eastAsia="Arial Narrow" w:hAnsi="Arial Narrow" w:cs="Arial Narrow"/>
        <w:color w:val="000000"/>
        <w:sz w:val="24"/>
      </w:rPr>
      <w:fldChar w:fldCharType="separate"/>
    </w:r>
    <w:r>
      <w:rPr>
        <w:rFonts w:ascii="Arial Narrow" w:eastAsia="Arial Narrow" w:hAnsi="Arial Narrow" w:cs="Arial Narrow"/>
        <w:noProof/>
        <w:color w:val="000000"/>
        <w:sz w:val="24"/>
      </w:rPr>
      <w:t>87</w:t>
    </w:r>
    <w:r>
      <w:rPr>
        <w:rFonts w:ascii="Arial Narrow" w:eastAsia="Arial Narrow" w:hAnsi="Arial Narrow" w:cs="Arial Narrow"/>
        <w:color w:val="000000"/>
        <w:sz w:val="24"/>
      </w:rPr>
      <w:fldChar w:fldCharType="end"/>
    </w:r>
    <w:r>
      <w:rPr>
        <w:rFonts w:ascii="Arial Narrow" w:eastAsia="Arial Narrow" w:hAnsi="Arial Narrow" w:cs="Arial Narrow"/>
        <w:color w:val="000000"/>
        <w:szCs w:val="22"/>
      </w:rPr>
      <w:t xml:space="preserve"> από </w:t>
    </w:r>
    <w:r>
      <w:rPr>
        <w:rFonts w:ascii="Arial Narrow" w:eastAsia="Arial Narrow" w:hAnsi="Arial Narrow" w:cs="Arial Narrow"/>
        <w:color w:val="000000"/>
        <w:sz w:val="24"/>
      </w:rPr>
      <w:fldChar w:fldCharType="begin"/>
    </w:r>
    <w:r>
      <w:rPr>
        <w:rFonts w:ascii="Arial Narrow" w:eastAsia="Arial Narrow" w:hAnsi="Arial Narrow" w:cs="Arial Narrow"/>
        <w:color w:val="000000"/>
        <w:sz w:val="24"/>
      </w:rPr>
      <w:instrText>NUMPAGES</w:instrText>
    </w:r>
    <w:r>
      <w:rPr>
        <w:rFonts w:ascii="Arial Narrow" w:eastAsia="Arial Narrow" w:hAnsi="Arial Narrow" w:cs="Arial Narrow"/>
        <w:color w:val="000000"/>
        <w:sz w:val="24"/>
      </w:rPr>
      <w:fldChar w:fldCharType="separate"/>
    </w:r>
    <w:r>
      <w:rPr>
        <w:rFonts w:ascii="Arial Narrow" w:eastAsia="Arial Narrow" w:hAnsi="Arial Narrow" w:cs="Arial Narrow"/>
        <w:noProof/>
        <w:color w:val="000000"/>
        <w:sz w:val="24"/>
      </w:rPr>
      <w:t>88</w:t>
    </w:r>
    <w:r>
      <w:rPr>
        <w:rFonts w:ascii="Arial Narrow" w:eastAsia="Arial Narrow" w:hAnsi="Arial Narrow" w:cs="Arial Narrow"/>
        <w:color w:val="000000"/>
        <w:sz w:val="24"/>
      </w:rPr>
      <w:fldChar w:fldCharType="end"/>
    </w:r>
  </w:p>
  <w:p w14:paraId="69A33C4F" w14:textId="77777777" w:rsidR="00AB385D" w:rsidRDefault="00AB385D">
    <w:pPr>
      <w:pBdr>
        <w:top w:val="nil"/>
        <w:left w:val="nil"/>
        <w:bottom w:val="nil"/>
        <w:right w:val="nil"/>
        <w:between w:val="nil"/>
      </w:pBdr>
      <w:rPr>
        <w:color w:val="000000"/>
        <w:szCs w:val="2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B65E72" w14:textId="085F982F" w:rsidR="00AB385D" w:rsidRDefault="00AB385D">
    <w:pPr>
      <w:pBdr>
        <w:top w:val="nil"/>
        <w:left w:val="nil"/>
        <w:bottom w:val="nil"/>
        <w:right w:val="nil"/>
        <w:between w:val="nil"/>
      </w:pBdr>
      <w:jc w:val="right"/>
      <w:rPr>
        <w:rFonts w:ascii="Arial Narrow" w:eastAsia="Arial Narrow" w:hAnsi="Arial Narrow" w:cs="Arial Narrow"/>
        <w:color w:val="000000"/>
        <w:szCs w:val="22"/>
      </w:rPr>
    </w:pPr>
    <w:r>
      <w:rPr>
        <w:rFonts w:ascii="Arial Narrow" w:eastAsia="Arial Narrow" w:hAnsi="Arial Narrow" w:cs="Arial Narrow"/>
        <w:color w:val="000000"/>
        <w:szCs w:val="22"/>
      </w:rPr>
      <w:t xml:space="preserve">Σελίδα </w:t>
    </w:r>
    <w:r>
      <w:rPr>
        <w:rFonts w:ascii="Arial Narrow" w:eastAsia="Arial Narrow" w:hAnsi="Arial Narrow" w:cs="Arial Narrow"/>
        <w:color w:val="000000"/>
        <w:sz w:val="24"/>
      </w:rPr>
      <w:fldChar w:fldCharType="begin"/>
    </w:r>
    <w:r>
      <w:rPr>
        <w:rFonts w:ascii="Arial Narrow" w:eastAsia="Arial Narrow" w:hAnsi="Arial Narrow" w:cs="Arial Narrow"/>
        <w:color w:val="000000"/>
        <w:sz w:val="24"/>
      </w:rPr>
      <w:instrText>PAGE</w:instrText>
    </w:r>
    <w:r>
      <w:rPr>
        <w:rFonts w:ascii="Arial Narrow" w:eastAsia="Arial Narrow" w:hAnsi="Arial Narrow" w:cs="Arial Narrow"/>
        <w:color w:val="000000"/>
        <w:sz w:val="24"/>
      </w:rPr>
      <w:fldChar w:fldCharType="separate"/>
    </w:r>
    <w:r>
      <w:rPr>
        <w:rFonts w:ascii="Arial Narrow" w:eastAsia="Arial Narrow" w:hAnsi="Arial Narrow" w:cs="Arial Narrow"/>
        <w:noProof/>
        <w:color w:val="000000"/>
        <w:sz w:val="24"/>
      </w:rPr>
      <w:t>88</w:t>
    </w:r>
    <w:r>
      <w:rPr>
        <w:rFonts w:ascii="Arial Narrow" w:eastAsia="Arial Narrow" w:hAnsi="Arial Narrow" w:cs="Arial Narrow"/>
        <w:color w:val="000000"/>
        <w:sz w:val="24"/>
      </w:rPr>
      <w:fldChar w:fldCharType="end"/>
    </w:r>
    <w:r>
      <w:rPr>
        <w:rFonts w:ascii="Arial Narrow" w:eastAsia="Arial Narrow" w:hAnsi="Arial Narrow" w:cs="Arial Narrow"/>
        <w:color w:val="000000"/>
        <w:szCs w:val="22"/>
      </w:rPr>
      <w:t xml:space="preserve"> από </w:t>
    </w:r>
    <w:r>
      <w:rPr>
        <w:rFonts w:ascii="Arial Narrow" w:eastAsia="Arial Narrow" w:hAnsi="Arial Narrow" w:cs="Arial Narrow"/>
        <w:color w:val="000000"/>
        <w:sz w:val="24"/>
      </w:rPr>
      <w:fldChar w:fldCharType="begin"/>
    </w:r>
    <w:r>
      <w:rPr>
        <w:rFonts w:ascii="Arial Narrow" w:eastAsia="Arial Narrow" w:hAnsi="Arial Narrow" w:cs="Arial Narrow"/>
        <w:color w:val="000000"/>
        <w:sz w:val="24"/>
      </w:rPr>
      <w:instrText>NUMPAGES</w:instrText>
    </w:r>
    <w:r>
      <w:rPr>
        <w:rFonts w:ascii="Arial Narrow" w:eastAsia="Arial Narrow" w:hAnsi="Arial Narrow" w:cs="Arial Narrow"/>
        <w:color w:val="000000"/>
        <w:sz w:val="24"/>
      </w:rPr>
      <w:fldChar w:fldCharType="separate"/>
    </w:r>
    <w:r>
      <w:rPr>
        <w:rFonts w:ascii="Arial Narrow" w:eastAsia="Arial Narrow" w:hAnsi="Arial Narrow" w:cs="Arial Narrow"/>
        <w:noProof/>
        <w:color w:val="000000"/>
        <w:sz w:val="24"/>
      </w:rPr>
      <w:t>89</w:t>
    </w:r>
    <w:r>
      <w:rPr>
        <w:rFonts w:ascii="Arial Narrow" w:eastAsia="Arial Narrow" w:hAnsi="Arial Narrow" w:cs="Arial Narrow"/>
        <w:color w:val="000000"/>
        <w:sz w:val="24"/>
      </w:rPr>
      <w:fldChar w:fldCharType="end"/>
    </w:r>
  </w:p>
  <w:p w14:paraId="5B5231B9" w14:textId="77777777" w:rsidR="00AB385D" w:rsidRDefault="00AB385D">
    <w:pPr>
      <w:pBdr>
        <w:top w:val="nil"/>
        <w:left w:val="nil"/>
        <w:bottom w:val="nil"/>
        <w:right w:val="nil"/>
        <w:between w:val="nil"/>
      </w:pBdr>
      <w:rPr>
        <w:color w:val="000000"/>
        <w:szCs w:val="2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3CF14" w14:textId="332D281E" w:rsidR="00AB385D" w:rsidRDefault="00AB385D">
    <w:pPr>
      <w:pBdr>
        <w:top w:val="nil"/>
        <w:left w:val="nil"/>
        <w:bottom w:val="nil"/>
        <w:right w:val="nil"/>
        <w:between w:val="nil"/>
      </w:pBdr>
      <w:jc w:val="right"/>
      <w:rPr>
        <w:rFonts w:ascii="Arial Narrow" w:eastAsia="Arial Narrow" w:hAnsi="Arial Narrow" w:cs="Arial Narrow"/>
        <w:color w:val="000000"/>
        <w:szCs w:val="22"/>
      </w:rPr>
    </w:pPr>
    <w:r>
      <w:rPr>
        <w:rFonts w:ascii="Arial Narrow" w:eastAsia="Arial Narrow" w:hAnsi="Arial Narrow" w:cs="Arial Narrow"/>
        <w:color w:val="000000"/>
        <w:szCs w:val="22"/>
      </w:rPr>
      <w:t xml:space="preserve">Σελίδα </w:t>
    </w:r>
    <w:r>
      <w:rPr>
        <w:rFonts w:ascii="Arial Narrow" w:eastAsia="Arial Narrow" w:hAnsi="Arial Narrow" w:cs="Arial Narrow"/>
        <w:color w:val="000000"/>
        <w:sz w:val="24"/>
      </w:rPr>
      <w:fldChar w:fldCharType="begin"/>
    </w:r>
    <w:r>
      <w:rPr>
        <w:rFonts w:ascii="Arial Narrow" w:eastAsia="Arial Narrow" w:hAnsi="Arial Narrow" w:cs="Arial Narrow"/>
        <w:color w:val="000000"/>
        <w:sz w:val="24"/>
      </w:rPr>
      <w:instrText>PAGE</w:instrText>
    </w:r>
    <w:r>
      <w:rPr>
        <w:rFonts w:ascii="Arial Narrow" w:eastAsia="Arial Narrow" w:hAnsi="Arial Narrow" w:cs="Arial Narrow"/>
        <w:color w:val="000000"/>
        <w:sz w:val="24"/>
      </w:rPr>
      <w:fldChar w:fldCharType="separate"/>
    </w:r>
    <w:r>
      <w:rPr>
        <w:rFonts w:ascii="Arial Narrow" w:eastAsia="Arial Narrow" w:hAnsi="Arial Narrow" w:cs="Arial Narrow"/>
        <w:noProof/>
        <w:color w:val="000000"/>
        <w:sz w:val="24"/>
      </w:rPr>
      <w:t>93</w:t>
    </w:r>
    <w:r>
      <w:rPr>
        <w:rFonts w:ascii="Arial Narrow" w:eastAsia="Arial Narrow" w:hAnsi="Arial Narrow" w:cs="Arial Narrow"/>
        <w:color w:val="000000"/>
        <w:sz w:val="24"/>
      </w:rPr>
      <w:fldChar w:fldCharType="end"/>
    </w:r>
    <w:r>
      <w:rPr>
        <w:rFonts w:ascii="Arial Narrow" w:eastAsia="Arial Narrow" w:hAnsi="Arial Narrow" w:cs="Arial Narrow"/>
        <w:color w:val="000000"/>
        <w:szCs w:val="22"/>
      </w:rPr>
      <w:t xml:space="preserve"> από </w:t>
    </w:r>
    <w:r>
      <w:rPr>
        <w:rFonts w:ascii="Arial Narrow" w:eastAsia="Arial Narrow" w:hAnsi="Arial Narrow" w:cs="Arial Narrow"/>
        <w:color w:val="000000"/>
        <w:sz w:val="24"/>
      </w:rPr>
      <w:fldChar w:fldCharType="begin"/>
    </w:r>
    <w:r>
      <w:rPr>
        <w:rFonts w:ascii="Arial Narrow" w:eastAsia="Arial Narrow" w:hAnsi="Arial Narrow" w:cs="Arial Narrow"/>
        <w:color w:val="000000"/>
        <w:sz w:val="24"/>
      </w:rPr>
      <w:instrText>NUMPAGES</w:instrText>
    </w:r>
    <w:r>
      <w:rPr>
        <w:rFonts w:ascii="Arial Narrow" w:eastAsia="Arial Narrow" w:hAnsi="Arial Narrow" w:cs="Arial Narrow"/>
        <w:color w:val="000000"/>
        <w:sz w:val="24"/>
      </w:rPr>
      <w:fldChar w:fldCharType="separate"/>
    </w:r>
    <w:r>
      <w:rPr>
        <w:rFonts w:ascii="Arial Narrow" w:eastAsia="Arial Narrow" w:hAnsi="Arial Narrow" w:cs="Arial Narrow"/>
        <w:noProof/>
        <w:color w:val="000000"/>
        <w:sz w:val="24"/>
      </w:rPr>
      <w:t>94</w:t>
    </w:r>
    <w:r>
      <w:rPr>
        <w:rFonts w:ascii="Arial Narrow" w:eastAsia="Arial Narrow" w:hAnsi="Arial Narrow" w:cs="Arial Narrow"/>
        <w:color w:val="000000"/>
        <w:sz w:val="24"/>
      </w:rPr>
      <w:fldChar w:fldCharType="end"/>
    </w:r>
  </w:p>
  <w:p w14:paraId="727C3011" w14:textId="77777777" w:rsidR="00AB385D" w:rsidRDefault="00AB385D">
    <w:pPr>
      <w:pBdr>
        <w:top w:val="nil"/>
        <w:left w:val="nil"/>
        <w:bottom w:val="nil"/>
        <w:right w:val="nil"/>
        <w:between w:val="nil"/>
      </w:pBdr>
      <w:rPr>
        <w:color w:val="000000"/>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93590"/>
    <w:multiLevelType w:val="multilevel"/>
    <w:tmpl w:val="1E18E7CA"/>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4111EDE"/>
    <w:multiLevelType w:val="multilevel"/>
    <w:tmpl w:val="DB68B5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nsid w:val="0572279E"/>
    <w:multiLevelType w:val="multilevel"/>
    <w:tmpl w:val="271A6202"/>
    <w:lvl w:ilvl="0">
      <w:numFmt w:val="decimal"/>
      <w:lvlText w:val="%1."/>
      <w:lvlJc w:val="left"/>
      <w:pPr>
        <w:ind w:left="284" w:hanging="11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B207BBC"/>
    <w:multiLevelType w:val="multilevel"/>
    <w:tmpl w:val="7806F05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nsid w:val="10DA3646"/>
    <w:multiLevelType w:val="multilevel"/>
    <w:tmpl w:val="BE58D35C"/>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5830259"/>
    <w:multiLevelType w:val="multilevel"/>
    <w:tmpl w:val="DA323D3C"/>
    <w:lvl w:ilvl="0">
      <w:numFmt w:val="decimal"/>
      <w:lvlText w:val="%1."/>
      <w:lvlJc w:val="left"/>
      <w:pPr>
        <w:ind w:left="284" w:hanging="11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16725326"/>
    <w:multiLevelType w:val="multilevel"/>
    <w:tmpl w:val="2F6236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6D2293E"/>
    <w:multiLevelType w:val="multilevel"/>
    <w:tmpl w:val="E6864F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75C5C45"/>
    <w:multiLevelType w:val="multilevel"/>
    <w:tmpl w:val="2EC80B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1CB3345B"/>
    <w:multiLevelType w:val="multilevel"/>
    <w:tmpl w:val="A6EAC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1E387430"/>
    <w:multiLevelType w:val="multilevel"/>
    <w:tmpl w:val="5164F4F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nsid w:val="1FD03776"/>
    <w:multiLevelType w:val="multilevel"/>
    <w:tmpl w:val="E03AA9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22C517B4"/>
    <w:multiLevelType w:val="multilevel"/>
    <w:tmpl w:val="04E2D4AC"/>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261D60B1"/>
    <w:multiLevelType w:val="multilevel"/>
    <w:tmpl w:val="570026B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nsid w:val="2F562128"/>
    <w:multiLevelType w:val="multilevel"/>
    <w:tmpl w:val="8842BF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31402A2F"/>
    <w:multiLevelType w:val="multilevel"/>
    <w:tmpl w:val="3012871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3F6D6A69"/>
    <w:multiLevelType w:val="multilevel"/>
    <w:tmpl w:val="1A545D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42353859"/>
    <w:multiLevelType w:val="multilevel"/>
    <w:tmpl w:val="DC400E6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nsid w:val="46E44FF0"/>
    <w:multiLevelType w:val="multilevel"/>
    <w:tmpl w:val="D132E0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4BE55A58"/>
    <w:multiLevelType w:val="multilevel"/>
    <w:tmpl w:val="385ED6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4C661F1F"/>
    <w:multiLevelType w:val="multilevel"/>
    <w:tmpl w:val="50868E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4D9352D0"/>
    <w:multiLevelType w:val="multilevel"/>
    <w:tmpl w:val="676E7B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nsid w:val="4DBA12D1"/>
    <w:multiLevelType w:val="multilevel"/>
    <w:tmpl w:val="2CD662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4E625688"/>
    <w:multiLevelType w:val="multilevel"/>
    <w:tmpl w:val="E99ED212"/>
    <w:lvl w:ilvl="0">
      <w:start w:val="1"/>
      <w:numFmt w:val="bullet"/>
      <w:lvlText w:val="-"/>
      <w:lvlJc w:val="left"/>
      <w:pPr>
        <w:ind w:left="720" w:hanging="360"/>
      </w:pPr>
      <w:rPr>
        <w:rFonts w:ascii="Angsana New" w:eastAsia="Angsana New" w:hAnsi="Angsana New" w:cs="Angsana New"/>
        <w:color w:val="000000"/>
        <w:highlight w:val="white"/>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pStyle w:val="5"/>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nsid w:val="51806C6E"/>
    <w:multiLevelType w:val="multilevel"/>
    <w:tmpl w:val="13E8EA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56D26F8E"/>
    <w:multiLevelType w:val="multilevel"/>
    <w:tmpl w:val="E2F678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nsid w:val="59223DB4"/>
    <w:multiLevelType w:val="multilevel"/>
    <w:tmpl w:val="CC3CA2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5DF83C39"/>
    <w:multiLevelType w:val="multilevel"/>
    <w:tmpl w:val="4EC410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28">
    <w:nsid w:val="674807F1"/>
    <w:multiLevelType w:val="multilevel"/>
    <w:tmpl w:val="B6600790"/>
    <w:lvl w:ilvl="0">
      <w:start w:val="1"/>
      <w:numFmt w:val="bullet"/>
      <w:lvlText w:val="●"/>
      <w:lvlJc w:val="left"/>
      <w:pPr>
        <w:ind w:left="1167" w:hanging="360"/>
      </w:pPr>
      <w:rPr>
        <w:rFonts w:ascii="Noto Sans Symbols" w:eastAsia="Noto Sans Symbols" w:hAnsi="Noto Sans Symbols" w:cs="Noto Sans Symbols"/>
        <w:color w:val="000000"/>
        <w:sz w:val="18"/>
        <w:szCs w:val="18"/>
      </w:rPr>
    </w:lvl>
    <w:lvl w:ilvl="1">
      <w:start w:val="1"/>
      <w:numFmt w:val="bullet"/>
      <w:lvlText w:val="o"/>
      <w:lvlJc w:val="left"/>
      <w:pPr>
        <w:ind w:left="1887" w:hanging="360"/>
      </w:pPr>
      <w:rPr>
        <w:rFonts w:ascii="Courier New" w:eastAsia="Courier New" w:hAnsi="Courier New" w:cs="Courier New"/>
      </w:rPr>
    </w:lvl>
    <w:lvl w:ilvl="2">
      <w:start w:val="1"/>
      <w:numFmt w:val="bullet"/>
      <w:lvlText w:val="▪"/>
      <w:lvlJc w:val="left"/>
      <w:pPr>
        <w:ind w:left="2607" w:hanging="360"/>
      </w:pPr>
      <w:rPr>
        <w:rFonts w:ascii="Noto Sans Symbols" w:eastAsia="Noto Sans Symbols" w:hAnsi="Noto Sans Symbols" w:cs="Noto Sans Symbols"/>
      </w:rPr>
    </w:lvl>
    <w:lvl w:ilvl="3">
      <w:start w:val="1"/>
      <w:numFmt w:val="bullet"/>
      <w:lvlText w:val="●"/>
      <w:lvlJc w:val="left"/>
      <w:pPr>
        <w:ind w:left="3327" w:hanging="360"/>
      </w:pPr>
      <w:rPr>
        <w:rFonts w:ascii="Noto Sans Symbols" w:eastAsia="Noto Sans Symbols" w:hAnsi="Noto Sans Symbols" w:cs="Noto Sans Symbols"/>
      </w:rPr>
    </w:lvl>
    <w:lvl w:ilvl="4">
      <w:start w:val="1"/>
      <w:numFmt w:val="bullet"/>
      <w:lvlText w:val="o"/>
      <w:lvlJc w:val="left"/>
      <w:pPr>
        <w:ind w:left="4047" w:hanging="360"/>
      </w:pPr>
      <w:rPr>
        <w:rFonts w:ascii="Courier New" w:eastAsia="Courier New" w:hAnsi="Courier New" w:cs="Courier New"/>
      </w:rPr>
    </w:lvl>
    <w:lvl w:ilvl="5">
      <w:start w:val="1"/>
      <w:numFmt w:val="bullet"/>
      <w:lvlText w:val="▪"/>
      <w:lvlJc w:val="left"/>
      <w:pPr>
        <w:ind w:left="4767" w:hanging="360"/>
      </w:pPr>
      <w:rPr>
        <w:rFonts w:ascii="Noto Sans Symbols" w:eastAsia="Noto Sans Symbols" w:hAnsi="Noto Sans Symbols" w:cs="Noto Sans Symbols"/>
      </w:rPr>
    </w:lvl>
    <w:lvl w:ilvl="6">
      <w:start w:val="1"/>
      <w:numFmt w:val="bullet"/>
      <w:lvlText w:val="●"/>
      <w:lvlJc w:val="left"/>
      <w:pPr>
        <w:ind w:left="5487" w:hanging="360"/>
      </w:pPr>
      <w:rPr>
        <w:rFonts w:ascii="Noto Sans Symbols" w:eastAsia="Noto Sans Symbols" w:hAnsi="Noto Sans Symbols" w:cs="Noto Sans Symbols"/>
      </w:rPr>
    </w:lvl>
    <w:lvl w:ilvl="7">
      <w:start w:val="1"/>
      <w:numFmt w:val="bullet"/>
      <w:lvlText w:val="o"/>
      <w:lvlJc w:val="left"/>
      <w:pPr>
        <w:ind w:left="6207" w:hanging="360"/>
      </w:pPr>
      <w:rPr>
        <w:rFonts w:ascii="Courier New" w:eastAsia="Courier New" w:hAnsi="Courier New" w:cs="Courier New"/>
      </w:rPr>
    </w:lvl>
    <w:lvl w:ilvl="8">
      <w:start w:val="1"/>
      <w:numFmt w:val="bullet"/>
      <w:lvlText w:val="▪"/>
      <w:lvlJc w:val="left"/>
      <w:pPr>
        <w:ind w:left="6927" w:hanging="360"/>
      </w:pPr>
      <w:rPr>
        <w:rFonts w:ascii="Noto Sans Symbols" w:eastAsia="Noto Sans Symbols" w:hAnsi="Noto Sans Symbols" w:cs="Noto Sans Symbols"/>
      </w:rPr>
    </w:lvl>
  </w:abstractNum>
  <w:num w:numId="1">
    <w:abstractNumId w:val="23"/>
  </w:num>
  <w:num w:numId="2">
    <w:abstractNumId w:val="27"/>
  </w:num>
  <w:num w:numId="3">
    <w:abstractNumId w:val="6"/>
  </w:num>
  <w:num w:numId="4">
    <w:abstractNumId w:val="9"/>
  </w:num>
  <w:num w:numId="5">
    <w:abstractNumId w:val="18"/>
  </w:num>
  <w:num w:numId="6">
    <w:abstractNumId w:val="2"/>
  </w:num>
  <w:num w:numId="7">
    <w:abstractNumId w:val="16"/>
  </w:num>
  <w:num w:numId="8">
    <w:abstractNumId w:val="28"/>
  </w:num>
  <w:num w:numId="9">
    <w:abstractNumId w:val="19"/>
  </w:num>
  <w:num w:numId="10">
    <w:abstractNumId w:val="21"/>
  </w:num>
  <w:num w:numId="11">
    <w:abstractNumId w:val="8"/>
  </w:num>
  <w:num w:numId="12">
    <w:abstractNumId w:val="22"/>
  </w:num>
  <w:num w:numId="13">
    <w:abstractNumId w:val="13"/>
  </w:num>
  <w:num w:numId="14">
    <w:abstractNumId w:val="3"/>
  </w:num>
  <w:num w:numId="15">
    <w:abstractNumId w:val="1"/>
  </w:num>
  <w:num w:numId="16">
    <w:abstractNumId w:val="17"/>
  </w:num>
  <w:num w:numId="17">
    <w:abstractNumId w:val="7"/>
  </w:num>
  <w:num w:numId="18">
    <w:abstractNumId w:val="25"/>
  </w:num>
  <w:num w:numId="19">
    <w:abstractNumId w:val="10"/>
  </w:num>
  <w:num w:numId="20">
    <w:abstractNumId w:val="14"/>
  </w:num>
  <w:num w:numId="21">
    <w:abstractNumId w:val="5"/>
  </w:num>
  <w:num w:numId="22">
    <w:abstractNumId w:val="11"/>
  </w:num>
  <w:num w:numId="23">
    <w:abstractNumId w:val="20"/>
  </w:num>
  <w:num w:numId="24">
    <w:abstractNumId w:val="24"/>
  </w:num>
  <w:num w:numId="25">
    <w:abstractNumId w:val="4"/>
  </w:num>
  <w:num w:numId="26">
    <w:abstractNumId w:val="0"/>
  </w:num>
  <w:num w:numId="27">
    <w:abstractNumId w:val="26"/>
  </w:num>
  <w:num w:numId="28">
    <w:abstractNumId w:val="12"/>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BBB"/>
    <w:rsid w:val="00035598"/>
    <w:rsid w:val="000A1EF3"/>
    <w:rsid w:val="000B7676"/>
    <w:rsid w:val="000D7613"/>
    <w:rsid w:val="00133BCE"/>
    <w:rsid w:val="001F3059"/>
    <w:rsid w:val="0025186B"/>
    <w:rsid w:val="0030091C"/>
    <w:rsid w:val="003106FA"/>
    <w:rsid w:val="00316ED4"/>
    <w:rsid w:val="0035450C"/>
    <w:rsid w:val="003C6BBB"/>
    <w:rsid w:val="003E3446"/>
    <w:rsid w:val="0050357E"/>
    <w:rsid w:val="0054641D"/>
    <w:rsid w:val="00556174"/>
    <w:rsid w:val="005866F0"/>
    <w:rsid w:val="005A300A"/>
    <w:rsid w:val="005A427E"/>
    <w:rsid w:val="005B1A90"/>
    <w:rsid w:val="00610C12"/>
    <w:rsid w:val="006A0E28"/>
    <w:rsid w:val="007B0BC9"/>
    <w:rsid w:val="007B2939"/>
    <w:rsid w:val="008375E5"/>
    <w:rsid w:val="00843830"/>
    <w:rsid w:val="00844CB9"/>
    <w:rsid w:val="00941BC7"/>
    <w:rsid w:val="00950182"/>
    <w:rsid w:val="00993265"/>
    <w:rsid w:val="009A5666"/>
    <w:rsid w:val="00A446BC"/>
    <w:rsid w:val="00A44FF0"/>
    <w:rsid w:val="00A55EF5"/>
    <w:rsid w:val="00AA6B2E"/>
    <w:rsid w:val="00AB385D"/>
    <w:rsid w:val="00B9701C"/>
    <w:rsid w:val="00BA3F7B"/>
    <w:rsid w:val="00C341AB"/>
    <w:rsid w:val="00C35080"/>
    <w:rsid w:val="00C55D9C"/>
    <w:rsid w:val="00C71384"/>
    <w:rsid w:val="00C81B50"/>
    <w:rsid w:val="00C84A86"/>
    <w:rsid w:val="00CC162E"/>
    <w:rsid w:val="00D17465"/>
    <w:rsid w:val="00E73C32"/>
    <w:rsid w:val="00ED4088"/>
    <w:rsid w:val="00F133F8"/>
    <w:rsid w:val="00F801EC"/>
    <w:rsid w:val="00F83587"/>
    <w:rsid w:val="00F92485"/>
    <w:rsid w:val="00FF7A9B"/>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17A38"/>
  <w15:docId w15:val="{378415CD-79B7-4FB4-ADC6-EF38BB71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l-GR" w:eastAsia="el-GR" w:bidi="ar-SA"/>
      </w:rPr>
    </w:rPrDefault>
    <w:pPrDefault>
      <w:pPr>
        <w:spacing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47A4"/>
    <w:rPr>
      <w:szCs w:val="24"/>
      <w:lang w:val="en-GB" w:eastAsia="zh-CN"/>
    </w:rPr>
  </w:style>
  <w:style w:type="paragraph" w:styleId="1">
    <w:name w:val="heading 1"/>
    <w:basedOn w:val="a"/>
    <w:next w:val="a"/>
    <w:uiPriority w:val="9"/>
    <w:qFormat/>
    <w:pPr>
      <w:keepNext/>
      <w:pageBreakBefore/>
      <w:pBdr>
        <w:bottom w:val="single" w:sz="18" w:space="1" w:color="000080"/>
      </w:pBdr>
      <w:spacing w:before="320" w:after="160"/>
      <w:outlineLvl w:val="0"/>
    </w:pPr>
    <w:rPr>
      <w:rFonts w:ascii="Arial" w:hAnsi="Arial" w:cs="Arial"/>
      <w:b/>
      <w:bCs/>
      <w:color w:val="333399"/>
      <w:sz w:val="28"/>
      <w:szCs w:val="32"/>
      <w:lang w:val="en-US"/>
    </w:rPr>
  </w:style>
  <w:style w:type="paragraph" w:styleId="2">
    <w:name w:val="heading 2"/>
    <w:basedOn w:val="1"/>
    <w:next w:val="a"/>
    <w:link w:val="2Char"/>
    <w:uiPriority w:val="9"/>
    <w:unhideWhenUsed/>
    <w:qFormat/>
    <w:pPr>
      <w:pageBreakBefore w:val="0"/>
      <w:pBdr>
        <w:bottom w:val="single" w:sz="12" w:space="1" w:color="000080"/>
      </w:pBdr>
      <w:tabs>
        <w:tab w:val="left" w:pos="567"/>
      </w:tabs>
      <w:spacing w:before="240" w:after="80"/>
      <w:ind w:left="567" w:hanging="567"/>
      <w:outlineLvl w:val="1"/>
    </w:pPr>
    <w:rPr>
      <w:bCs w:val="0"/>
      <w:color w:val="002060"/>
      <w:sz w:val="24"/>
      <w:szCs w:val="22"/>
      <w:lang w:val="en-GB"/>
    </w:rPr>
  </w:style>
  <w:style w:type="paragraph" w:styleId="3">
    <w:name w:val="heading 3"/>
    <w:basedOn w:val="a"/>
    <w:next w:val="a"/>
    <w:uiPriority w:val="9"/>
    <w:unhideWhenUsed/>
    <w:qFormat/>
    <w:pPr>
      <w:keepNext/>
      <w:spacing w:before="240" w:after="60"/>
      <w:ind w:left="567" w:hanging="567"/>
      <w:outlineLvl w:val="2"/>
    </w:pPr>
    <w:rPr>
      <w:rFonts w:ascii="Arial" w:hAnsi="Arial" w:cs="Times New Roman"/>
      <w:b/>
      <w:bCs/>
      <w:szCs w:val="26"/>
    </w:rPr>
  </w:style>
  <w:style w:type="paragraph" w:styleId="4">
    <w:name w:val="heading 4"/>
    <w:basedOn w:val="a"/>
    <w:next w:val="a"/>
    <w:uiPriority w:val="9"/>
    <w:unhideWhenUsed/>
    <w:qFormat/>
    <w:pPr>
      <w:keepNext/>
      <w:spacing w:before="240" w:after="60"/>
      <w:outlineLvl w:val="3"/>
    </w:pPr>
    <w:rPr>
      <w:rFonts w:ascii="Arial" w:hAnsi="Arial" w:cs="Times New Roman"/>
      <w:b/>
      <w:bCs/>
      <w:szCs w:val="28"/>
    </w:rPr>
  </w:style>
  <w:style w:type="paragraph" w:styleId="5">
    <w:name w:val="heading 5"/>
    <w:basedOn w:val="a"/>
    <w:next w:val="a"/>
    <w:link w:val="5Char"/>
    <w:uiPriority w:val="9"/>
    <w:semiHidden/>
    <w:unhideWhenUsed/>
    <w:qFormat/>
    <w:pPr>
      <w:numPr>
        <w:ilvl w:val="4"/>
        <w:numId w:val="1"/>
      </w:numPr>
      <w:spacing w:before="200" w:after="200" w:line="280" w:lineRule="exact"/>
      <w:outlineLvl w:val="4"/>
    </w:pPr>
    <w:rPr>
      <w:rFonts w:ascii="Lucida Sans" w:hAnsi="Lucida Sans" w:cs="Lucida Sans"/>
      <w:b/>
      <w:szCs w:val="20"/>
      <w:lang w:val="en-US"/>
    </w:rPr>
  </w:style>
  <w:style w:type="paragraph" w:styleId="6">
    <w:name w:val="heading 6"/>
    <w:basedOn w:val="a"/>
    <w:next w:val="a"/>
    <w:link w:val="6Char"/>
    <w:uiPriority w:val="9"/>
    <w:semiHidden/>
    <w:unhideWhenUsed/>
    <w:qFormat/>
    <w:rsid w:val="00A93C02"/>
    <w:pPr>
      <w:keepNext/>
      <w:keepLines/>
      <w:tabs>
        <w:tab w:val="left" w:pos="567"/>
        <w:tab w:val="left" w:pos="1134"/>
        <w:tab w:val="left" w:pos="1701"/>
        <w:tab w:val="left" w:pos="2268"/>
      </w:tabs>
      <w:spacing w:before="40" w:after="0" w:line="276" w:lineRule="auto"/>
      <w:ind w:left="1152" w:hanging="1152"/>
      <w:outlineLvl w:val="5"/>
    </w:pPr>
    <w:rPr>
      <w:rFonts w:ascii="Calibri Light" w:hAnsi="Calibri Light" w:cs="Times New Roman"/>
      <w:color w:val="1F3763"/>
      <w:sz w:val="24"/>
      <w:lang w:val="el-GR"/>
    </w:rPr>
  </w:style>
  <w:style w:type="paragraph" w:styleId="7">
    <w:name w:val="heading 7"/>
    <w:basedOn w:val="a"/>
    <w:next w:val="a"/>
    <w:link w:val="7Char"/>
    <w:uiPriority w:val="9"/>
    <w:semiHidden/>
    <w:unhideWhenUsed/>
    <w:qFormat/>
    <w:rsid w:val="00A93C02"/>
    <w:pPr>
      <w:keepNext/>
      <w:keepLines/>
      <w:spacing w:before="40" w:after="0" w:line="276" w:lineRule="auto"/>
      <w:ind w:left="1296" w:hanging="1296"/>
      <w:outlineLvl w:val="6"/>
    </w:pPr>
    <w:rPr>
      <w:rFonts w:ascii="Calibri Light" w:hAnsi="Calibri Light" w:cs="Times New Roman"/>
      <w:i/>
      <w:iCs/>
      <w:color w:val="1F3763"/>
      <w:sz w:val="24"/>
      <w:szCs w:val="22"/>
      <w:lang w:val="el-GR" w:eastAsia="en-US"/>
    </w:rPr>
  </w:style>
  <w:style w:type="paragraph" w:styleId="8">
    <w:name w:val="heading 8"/>
    <w:basedOn w:val="a"/>
    <w:next w:val="a"/>
    <w:link w:val="8Char"/>
    <w:uiPriority w:val="9"/>
    <w:semiHidden/>
    <w:unhideWhenUsed/>
    <w:qFormat/>
    <w:rsid w:val="00A93C02"/>
    <w:pPr>
      <w:keepNext/>
      <w:keepLines/>
      <w:tabs>
        <w:tab w:val="left" w:pos="567"/>
        <w:tab w:val="left" w:pos="1134"/>
        <w:tab w:val="left" w:pos="1701"/>
        <w:tab w:val="left" w:pos="2268"/>
      </w:tabs>
      <w:spacing w:before="40" w:after="0" w:line="276" w:lineRule="auto"/>
      <w:ind w:left="1440" w:hanging="1440"/>
      <w:outlineLvl w:val="7"/>
    </w:pPr>
    <w:rPr>
      <w:rFonts w:ascii="Calibri Light" w:hAnsi="Calibri Light" w:cs="Times New Roman"/>
      <w:color w:val="272727"/>
      <w:sz w:val="21"/>
      <w:szCs w:val="21"/>
      <w:lang w:val="el-GR"/>
    </w:rPr>
  </w:style>
  <w:style w:type="paragraph" w:styleId="9">
    <w:name w:val="heading 9"/>
    <w:basedOn w:val="a"/>
    <w:next w:val="a"/>
    <w:link w:val="9Char"/>
    <w:uiPriority w:val="9"/>
    <w:semiHidden/>
    <w:unhideWhenUsed/>
    <w:qFormat/>
    <w:rsid w:val="00A93C02"/>
    <w:pPr>
      <w:keepNext/>
      <w:keepLines/>
      <w:tabs>
        <w:tab w:val="left" w:pos="567"/>
        <w:tab w:val="left" w:pos="1134"/>
        <w:tab w:val="left" w:pos="1701"/>
        <w:tab w:val="left" w:pos="2268"/>
      </w:tabs>
      <w:spacing w:before="40" w:after="0" w:line="276" w:lineRule="auto"/>
      <w:ind w:left="1584" w:hanging="1584"/>
      <w:outlineLvl w:val="8"/>
    </w:pPr>
    <w:rPr>
      <w:rFonts w:ascii="Calibri Light" w:hAnsi="Calibri Light" w:cs="Times New Roman"/>
      <w:i/>
      <w:iCs/>
      <w:color w:val="272727"/>
      <w:sz w:val="21"/>
      <w:szCs w:val="21"/>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Char1"/>
    <w:uiPriority w:val="10"/>
    <w:qFormat/>
    <w:rsid w:val="00342893"/>
    <w:pPr>
      <w:spacing w:after="0"/>
      <w:contextualSpacing/>
    </w:pPr>
    <w:rPr>
      <w:rFonts w:ascii="Cambria" w:hAnsi="Cambria" w:cs="Times New Roman"/>
      <w:color w:val="000000"/>
      <w:sz w:val="36"/>
      <w:szCs w:val="56"/>
      <w:lang w:val="el-GR" w:eastAsia="ja-JP"/>
    </w:rPr>
  </w:style>
  <w:style w:type="character" w:customStyle="1" w:styleId="1Char">
    <w:name w:val="Επικεφαλίδα 1 Char"/>
    <w:link w:val="10"/>
    <w:uiPriority w:val="9"/>
    <w:qFormat/>
    <w:rsid w:val="00A93C02"/>
    <w:rPr>
      <w:rFonts w:ascii="Arial" w:hAnsi="Arial" w:cs="Arial"/>
      <w:b/>
      <w:bCs/>
      <w:color w:val="333399"/>
      <w:sz w:val="28"/>
      <w:szCs w:val="32"/>
      <w:lang w:val="en-US" w:eastAsia="zh-CN"/>
    </w:rPr>
  </w:style>
  <w:style w:type="character" w:customStyle="1" w:styleId="3Char">
    <w:name w:val="Επικεφαλίδα 3 Char"/>
    <w:link w:val="30"/>
    <w:uiPriority w:val="9"/>
    <w:qFormat/>
    <w:rsid w:val="00A93C02"/>
    <w:rPr>
      <w:rFonts w:ascii="Arial" w:hAnsi="Arial"/>
      <w:b/>
      <w:bCs/>
      <w:sz w:val="22"/>
      <w:szCs w:val="26"/>
      <w:lang w:val="en-GB" w:eastAsia="zh-CN"/>
    </w:rPr>
  </w:style>
  <w:style w:type="character" w:customStyle="1" w:styleId="4Char">
    <w:name w:val="Επικεφαλίδα 4 Char"/>
    <w:link w:val="40"/>
    <w:qFormat/>
    <w:rsid w:val="00A93C02"/>
    <w:rPr>
      <w:rFonts w:ascii="Arial" w:hAnsi="Arial"/>
      <w:b/>
      <w:bCs/>
      <w:sz w:val="22"/>
      <w:szCs w:val="28"/>
      <w:lang w:val="en-GB" w:eastAsia="zh-CN"/>
    </w:rPr>
  </w:style>
  <w:style w:type="character" w:customStyle="1" w:styleId="5Char">
    <w:name w:val="Επικεφαλίδα 5 Char"/>
    <w:link w:val="5"/>
    <w:qFormat/>
    <w:rsid w:val="00A93C02"/>
    <w:rPr>
      <w:rFonts w:ascii="Lucida Sans" w:hAnsi="Lucida Sans" w:cs="Lucida Sans"/>
      <w:b/>
      <w:sz w:val="22"/>
      <w:lang w:val="en-US" w:eastAsia="zh-CN"/>
    </w:rPr>
  </w:style>
  <w:style w:type="character" w:customStyle="1" w:styleId="6Char">
    <w:name w:val="Επικεφαλίδα 6 Char"/>
    <w:link w:val="6"/>
    <w:uiPriority w:val="9"/>
    <w:semiHidden/>
    <w:qFormat/>
    <w:rsid w:val="00A93C02"/>
    <w:rPr>
      <w:rFonts w:ascii="Calibri Light" w:hAnsi="Calibri Light"/>
      <w:color w:val="1F3763"/>
      <w:sz w:val="24"/>
      <w:szCs w:val="24"/>
      <w:lang w:eastAsia="zh-CN"/>
    </w:rPr>
  </w:style>
  <w:style w:type="character" w:customStyle="1" w:styleId="7Char">
    <w:name w:val="Επικεφαλίδα 7 Char"/>
    <w:link w:val="7"/>
    <w:uiPriority w:val="9"/>
    <w:semiHidden/>
    <w:qFormat/>
    <w:rsid w:val="00A93C02"/>
    <w:rPr>
      <w:rFonts w:ascii="Calibri Light" w:hAnsi="Calibri Light"/>
      <w:i/>
      <w:iCs/>
      <w:color w:val="1F3763"/>
      <w:sz w:val="24"/>
      <w:szCs w:val="22"/>
      <w:lang w:eastAsia="en-US"/>
    </w:rPr>
  </w:style>
  <w:style w:type="character" w:customStyle="1" w:styleId="8Char">
    <w:name w:val="Επικεφαλίδα 8 Char"/>
    <w:link w:val="8"/>
    <w:uiPriority w:val="9"/>
    <w:semiHidden/>
    <w:qFormat/>
    <w:rsid w:val="00A93C02"/>
    <w:rPr>
      <w:rFonts w:ascii="Calibri Light" w:hAnsi="Calibri Light"/>
      <w:color w:val="272727"/>
      <w:sz w:val="21"/>
      <w:szCs w:val="21"/>
      <w:lang w:eastAsia="zh-CN"/>
    </w:rPr>
  </w:style>
  <w:style w:type="character" w:customStyle="1" w:styleId="9Char">
    <w:name w:val="Επικεφαλίδα 9 Char"/>
    <w:link w:val="9"/>
    <w:uiPriority w:val="9"/>
    <w:semiHidden/>
    <w:qFormat/>
    <w:rsid w:val="00A93C02"/>
    <w:rPr>
      <w:rFonts w:ascii="Calibri Light" w:hAnsi="Calibri Light"/>
      <w:i/>
      <w:iCs/>
      <w:color w:val="272727"/>
      <w:sz w:val="21"/>
      <w:szCs w:val="21"/>
      <w:lang w:eastAsia="zh-CN"/>
    </w:r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rPr>
      <w:rFonts w:ascii="Arial" w:hAnsi="Arial" w:cs="Times New Roman"/>
      <w:b w:val="0"/>
      <w:i w:val="0"/>
      <w:sz w:val="20"/>
      <w:szCs w:val="20"/>
    </w:rPr>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lang w:val="el-GR"/>
    </w:rPr>
  </w:style>
  <w:style w:type="character" w:customStyle="1" w:styleId="WW8Num3z0">
    <w:name w:val="WW8Num3z0"/>
    <w:qFormat/>
    <w:rPr>
      <w:lang w:val="el-GR"/>
    </w:rPr>
  </w:style>
  <w:style w:type="character" w:customStyle="1" w:styleId="WW8Num4z0">
    <w:name w:val="WW8Num4z0"/>
    <w:qFormat/>
    <w:rPr>
      <w:rFonts w:ascii="Webdings" w:hAnsi="Webdings" w:cs="Webdings"/>
      <w:color w:val="333399"/>
      <w:sz w:val="16"/>
    </w:rPr>
  </w:style>
  <w:style w:type="character" w:customStyle="1" w:styleId="WW8Num5z0">
    <w:name w:val="WW8Num5z0"/>
    <w:qFormat/>
    <w:rPr>
      <w:lang w:val="el-GR"/>
    </w:rPr>
  </w:style>
  <w:style w:type="character" w:customStyle="1" w:styleId="WW8Num6z0">
    <w:name w:val="WW8Num6z0"/>
    <w:qFormat/>
    <w:rPr>
      <w:b/>
      <w:bCs/>
      <w:szCs w:val="22"/>
      <w:lang w:val="el-GR"/>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b/>
      <w:bCs/>
      <w:szCs w:val="22"/>
      <w:lang w:val="el-GR"/>
    </w:rPr>
  </w:style>
  <w:style w:type="character" w:customStyle="1" w:styleId="WW8Num7z1">
    <w:name w:val="WW8Num7z1"/>
    <w:qFormat/>
    <w:rPr>
      <w:rFonts w:eastAsia="Calibri"/>
      <w:lang w:val="el-GR"/>
    </w:rPr>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ascii="Symbol" w:hAnsi="Symbol" w:cs="OpenSymbol"/>
      <w:color w:val="5B9BD5"/>
    </w:rPr>
  </w:style>
  <w:style w:type="character" w:customStyle="1" w:styleId="WW8Num9z0">
    <w:name w:val="WW8Num9z0"/>
    <w:qFormat/>
    <w:rPr>
      <w:rFonts w:ascii="Angsana New" w:hAnsi="Angsana New" w:cs="Angsana New"/>
      <w:color w:val="000000"/>
      <w:kern w:val="2"/>
      <w:szCs w:val="22"/>
      <w:shd w:val="clear" w:color="auto" w:fill="FFFFFF"/>
      <w:lang w:val="el-GR"/>
    </w:rPr>
  </w:style>
  <w:style w:type="character" w:customStyle="1" w:styleId="WW8Num10z0">
    <w:name w:val="WW8Num10z0"/>
    <w:qFormat/>
    <w:rPr>
      <w:rFonts w:ascii="Symbol" w:hAnsi="Symbol" w:cs="Symbol"/>
      <w:kern w:val="2"/>
      <w:shd w:val="clear" w:color="auto" w:fill="C0C0C0"/>
      <w:lang w:val="el-GR"/>
    </w:rPr>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8z1">
    <w:name w:val="WW8Num8z1"/>
    <w:qFormat/>
    <w:rPr>
      <w:rFonts w:eastAsia="Calibri"/>
      <w:lang w:val="el-GR"/>
    </w:rPr>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11z0">
    <w:name w:val="WW8Num11z0"/>
    <w:qFormat/>
    <w:rPr>
      <w:rFonts w:ascii="Symbol" w:hAnsi="Symbol" w:cs="Symbol"/>
      <w:kern w:val="2"/>
      <w:shd w:val="clear" w:color="auto" w:fill="C0C0C0"/>
      <w:lang w:val="el-GR"/>
    </w:rPr>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40">
    <w:name w:val="Προεπιλεγμένη γραμματοσειρά4"/>
    <w:link w:val="4Char"/>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rPr>
      <w:rFonts w:ascii="Arial" w:hAnsi="Arial" w:cs="Times New Roman"/>
      <w:b w:val="0"/>
      <w:i w:val="0"/>
      <w:sz w:val="20"/>
      <w:szCs w:val="20"/>
    </w:rPr>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9z1">
    <w:name w:val="WW8Num9z1"/>
    <w:qFormat/>
    <w:rPr>
      <w:rFonts w:eastAsia="Calibri"/>
      <w:lang w:val="el-GR"/>
    </w:rPr>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DefaultParagraphFont">
    <w:name w:val="WW-Default Paragraph Font"/>
    <w:qFormat/>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DefaultParagraphFont1">
    <w:name w:val="WW-Default Paragraph Font1"/>
    <w:qFormat/>
  </w:style>
  <w:style w:type="character" w:customStyle="1" w:styleId="WW-DefaultParagraphFont11">
    <w:name w:val="WW-Default Paragraph Font11"/>
    <w:qFormat/>
  </w:style>
  <w:style w:type="character" w:customStyle="1" w:styleId="WW-DefaultParagraphFont111">
    <w:name w:val="WW-Default Paragraph Font111"/>
    <w:qFormat/>
  </w:style>
  <w:style w:type="character" w:customStyle="1" w:styleId="30">
    <w:name w:val="Προεπιλεγμένη γραμματοσειρά3"/>
    <w:link w:val="3Char"/>
    <w:qFormat/>
  </w:style>
  <w:style w:type="character" w:customStyle="1" w:styleId="WW-DefaultParagraphFont1111">
    <w:name w:val="WW-Default Paragraph Font1111"/>
    <w:qFormat/>
  </w:style>
  <w:style w:type="character" w:customStyle="1" w:styleId="DefaultParagraphFont2">
    <w:name w:val="Default Paragraph Font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rFonts w:ascii="Symbol" w:hAnsi="Symbol" w:cs="OpenSymbol"/>
    </w:rPr>
  </w:style>
  <w:style w:type="character" w:customStyle="1" w:styleId="WW-DefaultParagraphFont11111">
    <w:name w:val="WW-Default Paragraph Font11111"/>
    <w:qFormat/>
  </w:style>
  <w:style w:type="character" w:customStyle="1" w:styleId="WW8Num13z1">
    <w:name w:val="WW8Num13z1"/>
    <w:qFormat/>
    <w:rPr>
      <w:rFonts w:eastAsia="Calibri"/>
      <w:lang w:val="el-GR"/>
    </w:rPr>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rPr>
      <w:rFonts w:ascii="Symbol" w:hAnsi="Symbol" w:cs="OpenSymbol"/>
    </w:rPr>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DefaultParagraphFont111111">
    <w:name w:val="WW-Default Paragraph Font111111"/>
    <w:qFormat/>
  </w:style>
  <w:style w:type="character" w:customStyle="1" w:styleId="WW-DefaultParagraphFont1111111">
    <w:name w:val="WW-Default Paragraph Font1111111"/>
    <w:qFormat/>
  </w:style>
  <w:style w:type="character" w:customStyle="1" w:styleId="WW-DefaultParagraphFont11111111">
    <w:name w:val="WW-Default Paragraph Font11111111"/>
    <w:qFormat/>
  </w:style>
  <w:style w:type="character" w:customStyle="1" w:styleId="WW-DefaultParagraphFont111111111">
    <w:name w:val="WW-Default Paragraph Font111111111"/>
    <w:qFormat/>
  </w:style>
  <w:style w:type="character" w:customStyle="1" w:styleId="WW-DefaultParagraphFont1111111111">
    <w:name w:val="WW-Default Paragraph Font1111111111"/>
    <w:qFormat/>
  </w:style>
  <w:style w:type="character" w:customStyle="1" w:styleId="WW8Num17z0">
    <w:name w:val="WW8Num17z0"/>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rPr>
      <w:rFonts w:ascii="Arial" w:hAnsi="Arial" w:cs="Times New Roman"/>
      <w:b w:val="0"/>
      <w:i w:val="0"/>
      <w:sz w:val="20"/>
      <w:szCs w:val="20"/>
    </w:rPr>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DefaultParagraphFont11111111111">
    <w:name w:val="WW-Default Paragraph Font11111111111"/>
    <w:qFormat/>
  </w:style>
  <w:style w:type="character" w:customStyle="1" w:styleId="WW-DefaultParagraphFont111111111111">
    <w:name w:val="WW-Default Paragraph Font111111111111"/>
    <w:qFormat/>
  </w:style>
  <w:style w:type="character" w:customStyle="1" w:styleId="WW-DefaultParagraphFont1111111111111">
    <w:name w:val="WW-Default Paragraph Font1111111111111"/>
    <w:qFormat/>
  </w:style>
  <w:style w:type="character" w:customStyle="1" w:styleId="WW-DefaultParagraphFont11111111111111">
    <w:name w:val="WW-Default Paragraph Font11111111111111"/>
    <w:qFormat/>
  </w:style>
  <w:style w:type="character" w:customStyle="1" w:styleId="20">
    <w:name w:val="Προεπιλεγμένη γραμματοσειρά2"/>
    <w:qFormat/>
  </w:style>
  <w:style w:type="character" w:customStyle="1" w:styleId="WW8Num19z0">
    <w:name w:val="WW8Num19z0"/>
    <w:qFormat/>
    <w:rPr>
      <w:rFonts w:ascii="Calibri" w:hAnsi="Calibri" w:cs="Calibri"/>
    </w:rPr>
  </w:style>
  <w:style w:type="character" w:customStyle="1" w:styleId="WW8Num19z1">
    <w:name w:val="WW8Num19z1"/>
    <w:qFormat/>
  </w:style>
  <w:style w:type="character" w:customStyle="1" w:styleId="WW8Num20z0">
    <w:name w:val="WW8Num20z0"/>
    <w:qFormat/>
    <w:rPr>
      <w:rFonts w:ascii="Calibri" w:eastAsia="Calibri" w:hAnsi="Calibri" w:cs="Times New Roman"/>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0z3">
    <w:name w:val="WW8Num20z3"/>
    <w:qFormat/>
    <w:rPr>
      <w:rFonts w:ascii="Symbol" w:hAnsi="Symbol" w:cs="Symbol"/>
    </w:rPr>
  </w:style>
  <w:style w:type="character" w:customStyle="1" w:styleId="WW-DefaultParagraphFont111111111111111">
    <w:name w:val="WW-Default Paragraph Font11111111111111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DefaultParagraphFont1111111111111111">
    <w:name w:val="WW-Default Paragraph Font1111111111111111"/>
    <w:qFormat/>
  </w:style>
  <w:style w:type="character" w:customStyle="1" w:styleId="WW-DefaultParagraphFont11111111111111111">
    <w:name w:val="WW-Default Paragraph Font11111111111111111"/>
    <w:qFormat/>
  </w:style>
  <w:style w:type="character" w:customStyle="1" w:styleId="WW8Num21z0">
    <w:name w:val="WW8Num21z0"/>
    <w:qFormat/>
    <w:rPr>
      <w:rFonts w:ascii="Calibri" w:eastAsia="Times New Roman" w:hAnsi="Calibri" w:cs="Calibri"/>
    </w:rPr>
  </w:style>
  <w:style w:type="character" w:customStyle="1" w:styleId="WW8Num21z1">
    <w:name w:val="WW8Num21z1"/>
    <w:qFormat/>
    <w:rPr>
      <w:rFonts w:ascii="Courier New" w:hAnsi="Courier New" w:cs="Courier New"/>
    </w:rPr>
  </w:style>
  <w:style w:type="character" w:customStyle="1" w:styleId="WW8Num21z2">
    <w:name w:val="WW8Num21z2"/>
    <w:qFormat/>
    <w:rPr>
      <w:rFonts w:ascii="Wingdings" w:hAnsi="Wingdings" w:cs="Wingdings"/>
    </w:rPr>
  </w:style>
  <w:style w:type="character" w:customStyle="1" w:styleId="WW8Num21z3">
    <w:name w:val="WW8Num21z3"/>
    <w:qFormat/>
    <w:rPr>
      <w:rFonts w:ascii="Symbol" w:hAnsi="Symbol" w:cs="Symbol"/>
    </w:rPr>
  </w:style>
  <w:style w:type="character" w:customStyle="1" w:styleId="WW8Num22z0">
    <w:name w:val="WW8Num22z0"/>
    <w:qFormat/>
    <w:rPr>
      <w:rFonts w:ascii="Symbol" w:hAnsi="Symbol" w:cs="Symbol"/>
    </w:rPr>
  </w:style>
  <w:style w:type="character" w:customStyle="1" w:styleId="WW8Num22z1">
    <w:name w:val="WW8Num22z1"/>
    <w:qFormat/>
    <w:rPr>
      <w:rFonts w:ascii="Courier New" w:hAnsi="Courier New" w:cs="Courier New"/>
    </w:rPr>
  </w:style>
  <w:style w:type="character" w:customStyle="1" w:styleId="WW8Num22z2">
    <w:name w:val="WW8Num22z2"/>
    <w:qFormat/>
    <w:rPr>
      <w:rFonts w:ascii="Wingdings" w:hAnsi="Wingdings" w:cs="Wingdings"/>
    </w:rPr>
  </w:style>
  <w:style w:type="character" w:customStyle="1" w:styleId="WW8Num23z0">
    <w:name w:val="WW8Num23z0"/>
    <w:qFormat/>
    <w:rPr>
      <w:rFonts w:ascii="Calibri" w:eastAsia="Times New Roman" w:hAnsi="Calibri" w:cs="Calibri"/>
    </w:rPr>
  </w:style>
  <w:style w:type="character" w:customStyle="1" w:styleId="WW8Num23z1">
    <w:name w:val="WW8Num23z1"/>
    <w:qFormat/>
    <w:rPr>
      <w:rFonts w:ascii="Courier New" w:hAnsi="Courier New" w:cs="Courier New"/>
    </w:rPr>
  </w:style>
  <w:style w:type="character" w:customStyle="1" w:styleId="WW8Num23z2">
    <w:name w:val="WW8Num23z2"/>
    <w:qFormat/>
    <w:rPr>
      <w:rFonts w:ascii="Wingdings" w:hAnsi="Wingdings" w:cs="Wingdings"/>
    </w:rPr>
  </w:style>
  <w:style w:type="character" w:customStyle="1" w:styleId="WW8Num23z3">
    <w:name w:val="WW8Num23z3"/>
    <w:qFormat/>
    <w:rPr>
      <w:rFonts w:ascii="Symbol" w:hAnsi="Symbol" w:cs="Symbol"/>
    </w:rPr>
  </w:style>
  <w:style w:type="character" w:customStyle="1" w:styleId="WW8Num24z0">
    <w:name w:val="WW8Num24z0"/>
    <w:qFormat/>
    <w:rPr>
      <w:rFonts w:ascii="Symbol" w:hAnsi="Symbol" w:cs="Symbol"/>
      <w:strike/>
      <w:color w:val="0070C0"/>
      <w:position w:val="0"/>
      <w:sz w:val="24"/>
      <w:vertAlign w:val="baseline"/>
      <w:lang w:val="el-GR"/>
    </w:rPr>
  </w:style>
  <w:style w:type="character" w:customStyle="1" w:styleId="WW8Num24z1">
    <w:name w:val="WW8Num24z1"/>
    <w:qFormat/>
    <w:rPr>
      <w:rFonts w:ascii="Courier New" w:hAnsi="Courier New" w:cs="Courier New"/>
    </w:rPr>
  </w:style>
  <w:style w:type="character" w:customStyle="1" w:styleId="WW8Num24z2">
    <w:name w:val="WW8Num24z2"/>
    <w:qFormat/>
    <w:rPr>
      <w:rFonts w:ascii="Wingdings" w:hAnsi="Wingdings" w:cs="Wingdings"/>
    </w:rPr>
  </w:style>
  <w:style w:type="character" w:customStyle="1" w:styleId="WW8Num25z0">
    <w:name w:val="WW8Num25z0"/>
    <w:qFormat/>
    <w:rPr>
      <w:rFonts w:ascii="Symbol" w:hAnsi="Symbol" w:cs="Symbol"/>
    </w:rPr>
  </w:style>
  <w:style w:type="character" w:customStyle="1" w:styleId="WW8Num25z1">
    <w:name w:val="WW8Num25z1"/>
    <w:qFormat/>
    <w:rPr>
      <w:rFonts w:ascii="Courier New" w:hAnsi="Courier New" w:cs="Courier New"/>
    </w:rPr>
  </w:style>
  <w:style w:type="character" w:customStyle="1" w:styleId="WW8Num25z2">
    <w:name w:val="WW8Num25z2"/>
    <w:qFormat/>
    <w:rPr>
      <w:rFonts w:ascii="Wingdings" w:hAnsi="Wingdings" w:cs="Wingdings"/>
    </w:rPr>
  </w:style>
  <w:style w:type="character" w:customStyle="1" w:styleId="WW8Num26z0">
    <w:name w:val="WW8Num26z0"/>
    <w:qFormat/>
    <w:rPr>
      <w:rFonts w:ascii="Symbol" w:hAnsi="Symbol" w:cs="Symbol"/>
    </w:rPr>
  </w:style>
  <w:style w:type="character" w:customStyle="1" w:styleId="WW8Num26z1">
    <w:name w:val="WW8Num26z1"/>
    <w:qFormat/>
    <w:rPr>
      <w:rFonts w:ascii="Courier New" w:hAnsi="Courier New" w:cs="Courier New"/>
    </w:rPr>
  </w:style>
  <w:style w:type="character" w:customStyle="1" w:styleId="WW8Num26z2">
    <w:name w:val="WW8Num26z2"/>
    <w:qFormat/>
    <w:rPr>
      <w:rFonts w:ascii="Wingdings" w:hAnsi="Wingdings" w:cs="Wingdings"/>
    </w:rPr>
  </w:style>
  <w:style w:type="character" w:customStyle="1" w:styleId="WW8Num27z0">
    <w:name w:val="WW8Num27z0"/>
    <w:qFormat/>
    <w:rPr>
      <w:rFonts w:ascii="Calibri" w:eastAsia="Times New Roman" w:hAnsi="Calibri" w:cs="Calibri"/>
    </w:rPr>
  </w:style>
  <w:style w:type="character" w:customStyle="1" w:styleId="WW8Num27z1">
    <w:name w:val="WW8Num27z1"/>
    <w:qFormat/>
    <w:rPr>
      <w:rFonts w:ascii="Courier New" w:hAnsi="Courier New" w:cs="Courier New"/>
    </w:rPr>
  </w:style>
  <w:style w:type="character" w:customStyle="1" w:styleId="WW8Num27z2">
    <w:name w:val="WW8Num27z2"/>
    <w:qFormat/>
    <w:rPr>
      <w:rFonts w:ascii="Wingdings" w:hAnsi="Wingdings" w:cs="Wingdings"/>
    </w:rPr>
  </w:style>
  <w:style w:type="character" w:customStyle="1" w:styleId="WW8Num27z3">
    <w:name w:val="WW8Num27z3"/>
    <w:qFormat/>
    <w:rPr>
      <w:rFonts w:ascii="Symbol" w:hAnsi="Symbol" w:cs="Symbol"/>
    </w:rPr>
  </w:style>
  <w:style w:type="character" w:customStyle="1" w:styleId="WW8Num28z0">
    <w:name w:val="WW8Num28z0"/>
    <w:qFormat/>
    <w:rPr>
      <w:rFonts w:ascii="Symbol" w:hAnsi="Symbol" w:cs="Symbol"/>
    </w:rPr>
  </w:style>
  <w:style w:type="character" w:customStyle="1" w:styleId="WW8Num28z1">
    <w:name w:val="WW8Num28z1"/>
    <w:qFormat/>
    <w:rPr>
      <w:rFonts w:ascii="Courier New" w:hAnsi="Courier New" w:cs="Courier New"/>
    </w:rPr>
  </w:style>
  <w:style w:type="character" w:customStyle="1" w:styleId="WW8Num28z2">
    <w:name w:val="WW8Num28z2"/>
    <w:qFormat/>
    <w:rPr>
      <w:rFonts w:ascii="Wingdings" w:hAnsi="Wingdings" w:cs="Wingdings"/>
    </w:rPr>
  </w:style>
  <w:style w:type="character" w:customStyle="1" w:styleId="WW8Num29z0">
    <w:name w:val="WW8Num29z0"/>
    <w:qFormat/>
    <w:rPr>
      <w:rFonts w:ascii="Calibri" w:eastAsia="Times New Roman" w:hAnsi="Calibri" w:cs="Calibri"/>
    </w:rPr>
  </w:style>
  <w:style w:type="character" w:customStyle="1" w:styleId="WW8Num29z1">
    <w:name w:val="WW8Num29z1"/>
    <w:qFormat/>
    <w:rPr>
      <w:rFonts w:ascii="Courier New" w:hAnsi="Courier New" w:cs="Courier New"/>
    </w:rPr>
  </w:style>
  <w:style w:type="character" w:customStyle="1" w:styleId="WW8Num29z2">
    <w:name w:val="WW8Num29z2"/>
    <w:qFormat/>
    <w:rPr>
      <w:rFonts w:ascii="Wingdings" w:hAnsi="Wingdings" w:cs="Wingdings"/>
    </w:rPr>
  </w:style>
  <w:style w:type="character" w:customStyle="1" w:styleId="WW8Num29z3">
    <w:name w:val="WW8Num29z3"/>
    <w:qFormat/>
    <w:rPr>
      <w:rFonts w:ascii="Symbol" w:hAnsi="Symbol" w:cs="Symbol"/>
    </w:rPr>
  </w:style>
  <w:style w:type="character" w:customStyle="1" w:styleId="WW8Num30z0">
    <w:name w:val="WW8Num30z0"/>
    <w:qFormat/>
    <w:rPr>
      <w:rFonts w:ascii="Symbol" w:hAnsi="Symbol" w:cs="Symbol"/>
      <w:shd w:val="clear" w:color="auto" w:fill="FFFF00"/>
    </w:rPr>
  </w:style>
  <w:style w:type="character" w:customStyle="1" w:styleId="WW8Num30z1">
    <w:name w:val="WW8Num30z1"/>
    <w:qFormat/>
    <w:rPr>
      <w:rFonts w:ascii="Courier New" w:hAnsi="Courier New" w:cs="Courier New"/>
    </w:rPr>
  </w:style>
  <w:style w:type="character" w:customStyle="1" w:styleId="WW8Num30z2">
    <w:name w:val="WW8Num30z2"/>
    <w:qFormat/>
    <w:rPr>
      <w:rFonts w:ascii="Wingdings" w:hAnsi="Wingdings" w:cs="Wingdings"/>
    </w:rPr>
  </w:style>
  <w:style w:type="character" w:customStyle="1" w:styleId="WW8Num31z0">
    <w:name w:val="WW8Num31z0"/>
    <w:qFormat/>
    <w:rPr>
      <w:rFonts w:cs="Times New Roman"/>
    </w:rPr>
  </w:style>
  <w:style w:type="character" w:customStyle="1" w:styleId="WW8Num32z0">
    <w:name w:val="WW8Num32z0"/>
    <w:qFormat/>
  </w:style>
  <w:style w:type="character" w:customStyle="1" w:styleId="WW8Num32z1">
    <w:name w:val="WW8Num32z1"/>
    <w:qFormat/>
  </w:style>
  <w:style w:type="character" w:customStyle="1" w:styleId="WW8Num32z2">
    <w:name w:val="WW8Num32z2"/>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WW8Num33z0">
    <w:name w:val="WW8Num33z0"/>
    <w:qFormat/>
    <w:rPr>
      <w:rFonts w:ascii="Symbol" w:eastAsia="Calibri" w:hAnsi="Symbol" w:cs="Symbol"/>
    </w:rPr>
  </w:style>
  <w:style w:type="character" w:customStyle="1" w:styleId="WW8Num33z1">
    <w:name w:val="WW8Num33z1"/>
    <w:qFormat/>
    <w:rPr>
      <w:rFonts w:ascii="Courier New" w:hAnsi="Courier New" w:cs="Courier New"/>
    </w:rPr>
  </w:style>
  <w:style w:type="character" w:customStyle="1" w:styleId="WW8Num33z2">
    <w:name w:val="WW8Num33z2"/>
    <w:qFormat/>
    <w:rPr>
      <w:rFonts w:ascii="Wingdings" w:hAnsi="Wingdings" w:cs="Wingdings"/>
    </w:rPr>
  </w:style>
  <w:style w:type="character" w:customStyle="1" w:styleId="WW8Num34z0">
    <w:name w:val="WW8Num34z0"/>
    <w:qFormat/>
    <w:rPr>
      <w:rFonts w:ascii="Symbol" w:hAnsi="Symbol" w:cs="Symbol"/>
    </w:rPr>
  </w:style>
  <w:style w:type="character" w:customStyle="1" w:styleId="WW8Num34z1">
    <w:name w:val="WW8Num34z1"/>
    <w:qFormat/>
    <w:rPr>
      <w:rFonts w:ascii="Courier New" w:hAnsi="Courier New" w:cs="Courier New"/>
    </w:rPr>
  </w:style>
  <w:style w:type="character" w:customStyle="1" w:styleId="WW8Num34z2">
    <w:name w:val="WW8Num34z2"/>
    <w:qFormat/>
    <w:rPr>
      <w:rFonts w:ascii="Wingdings" w:hAnsi="Wingdings" w:cs="Wingdings"/>
    </w:rPr>
  </w:style>
  <w:style w:type="character" w:customStyle="1" w:styleId="WW8Num35z0">
    <w:name w:val="WW8Num35z0"/>
    <w:qFormat/>
    <w:rPr>
      <w:rFonts w:ascii="Calibri" w:eastAsia="Times New Roman" w:hAnsi="Calibri" w:cs="Calibri"/>
    </w:rPr>
  </w:style>
  <w:style w:type="character" w:customStyle="1" w:styleId="WW8Num35z1">
    <w:name w:val="WW8Num35z1"/>
    <w:qFormat/>
    <w:rPr>
      <w:rFonts w:ascii="Courier New" w:hAnsi="Courier New" w:cs="Courier New"/>
    </w:rPr>
  </w:style>
  <w:style w:type="character" w:customStyle="1" w:styleId="WW8Num35z2">
    <w:name w:val="WW8Num35z2"/>
    <w:qFormat/>
    <w:rPr>
      <w:rFonts w:ascii="Wingdings" w:hAnsi="Wingdings" w:cs="Wingdings"/>
    </w:rPr>
  </w:style>
  <w:style w:type="character" w:customStyle="1" w:styleId="WW8Num35z3">
    <w:name w:val="WW8Num35z3"/>
    <w:qFormat/>
    <w:rPr>
      <w:rFonts w:ascii="Symbol" w:hAnsi="Symbol" w:cs="Symbol"/>
    </w:rPr>
  </w:style>
  <w:style w:type="character" w:customStyle="1" w:styleId="WW8Num36z0">
    <w:name w:val="WW8Num36z0"/>
    <w:qFormat/>
    <w:rPr>
      <w:lang w:val="el-GR"/>
    </w:rPr>
  </w:style>
  <w:style w:type="character" w:customStyle="1" w:styleId="WW8Num36z1">
    <w:name w:val="WW8Num36z1"/>
    <w:qFormat/>
  </w:style>
  <w:style w:type="character" w:customStyle="1" w:styleId="WW8Num36z2">
    <w:name w:val="WW8Num36z2"/>
    <w:qFormat/>
  </w:style>
  <w:style w:type="character" w:customStyle="1" w:styleId="WW8Num36z3">
    <w:name w:val="WW8Num36z3"/>
    <w:qFormat/>
  </w:style>
  <w:style w:type="character" w:customStyle="1" w:styleId="WW8Num36z4">
    <w:name w:val="WW8Num36z4"/>
    <w:qFormat/>
  </w:style>
  <w:style w:type="character" w:customStyle="1" w:styleId="WW8Num36z5">
    <w:name w:val="WW8Num36z5"/>
    <w:qFormat/>
  </w:style>
  <w:style w:type="character" w:customStyle="1" w:styleId="WW8Num36z6">
    <w:name w:val="WW8Num36z6"/>
    <w:qFormat/>
  </w:style>
  <w:style w:type="character" w:customStyle="1" w:styleId="WW8Num36z7">
    <w:name w:val="WW8Num36z7"/>
    <w:qFormat/>
  </w:style>
  <w:style w:type="character" w:customStyle="1" w:styleId="WW8Num36z8">
    <w:name w:val="WW8Num36z8"/>
    <w:qFormat/>
  </w:style>
  <w:style w:type="character" w:customStyle="1" w:styleId="WW8Num37z0">
    <w:name w:val="WW8Num37z0"/>
    <w:qFormat/>
    <w:rPr>
      <w:rFonts w:ascii="Calibri" w:eastAsia="Times New Roman" w:hAnsi="Calibri" w:cs="Calibri"/>
    </w:rPr>
  </w:style>
  <w:style w:type="character" w:customStyle="1" w:styleId="WW8Num37z1">
    <w:name w:val="WW8Num37z1"/>
    <w:qFormat/>
    <w:rPr>
      <w:rFonts w:ascii="Courier New" w:hAnsi="Courier New" w:cs="Courier New"/>
    </w:rPr>
  </w:style>
  <w:style w:type="character" w:customStyle="1" w:styleId="WW8Num37z2">
    <w:name w:val="WW8Num37z2"/>
    <w:qFormat/>
    <w:rPr>
      <w:rFonts w:ascii="Wingdings" w:hAnsi="Wingdings" w:cs="Wingdings"/>
    </w:rPr>
  </w:style>
  <w:style w:type="character" w:customStyle="1" w:styleId="WW8Num37z3">
    <w:name w:val="WW8Num37z3"/>
    <w:qFormat/>
    <w:rPr>
      <w:rFonts w:ascii="Symbol" w:hAnsi="Symbol" w:cs="Symbol"/>
    </w:rPr>
  </w:style>
  <w:style w:type="character" w:customStyle="1" w:styleId="WW8Num38z0">
    <w:name w:val="WW8Num38z0"/>
    <w:qFormat/>
  </w:style>
  <w:style w:type="character" w:customStyle="1" w:styleId="WW8Num38z1">
    <w:name w:val="WW8Num38z1"/>
    <w:qFormat/>
  </w:style>
  <w:style w:type="character" w:customStyle="1" w:styleId="WW8Num38z2">
    <w:name w:val="WW8Num38z2"/>
    <w:qFormat/>
  </w:style>
  <w:style w:type="character" w:customStyle="1" w:styleId="WW8Num38z3">
    <w:name w:val="WW8Num38z3"/>
    <w:qFormat/>
  </w:style>
  <w:style w:type="character" w:customStyle="1" w:styleId="WW8Num38z4">
    <w:name w:val="WW8Num38z4"/>
    <w:qFormat/>
  </w:style>
  <w:style w:type="character" w:customStyle="1" w:styleId="WW8Num38z5">
    <w:name w:val="WW8Num38z5"/>
    <w:qFormat/>
  </w:style>
  <w:style w:type="character" w:customStyle="1" w:styleId="WW8Num38z6">
    <w:name w:val="WW8Num38z6"/>
    <w:qFormat/>
  </w:style>
  <w:style w:type="character" w:customStyle="1" w:styleId="WW8Num38z7">
    <w:name w:val="WW8Num38z7"/>
    <w:qFormat/>
  </w:style>
  <w:style w:type="character" w:customStyle="1" w:styleId="WW8Num38z8">
    <w:name w:val="WW8Num38z8"/>
    <w:qFormat/>
  </w:style>
  <w:style w:type="character" w:customStyle="1" w:styleId="WW-DefaultParagraphFont111111111111111111">
    <w:name w:val="WW-Default Paragraph Font111111111111111111"/>
    <w:qFormat/>
  </w:style>
  <w:style w:type="character" w:customStyle="1" w:styleId="WW8Num4z1">
    <w:name w:val="WW8Num4z1"/>
    <w:qFormat/>
    <w:rPr>
      <w:rFonts w:cs="Times New Roman"/>
    </w:rPr>
  </w:style>
  <w:style w:type="character" w:customStyle="1" w:styleId="WW8Num5z1">
    <w:name w:val="WW8Num5z1"/>
    <w:qFormat/>
    <w:rPr>
      <w:rFonts w:cs="Times New Roman"/>
    </w:rPr>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3">
    <w:name w:val="WW8Num30z3"/>
    <w:qFormat/>
    <w:rPr>
      <w:rFonts w:ascii="Symbol" w:hAnsi="Symbol" w:cs="Symbol"/>
    </w:rPr>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9z0">
    <w:name w:val="WW8Num39z0"/>
    <w:qFormat/>
    <w:rPr>
      <w:rFonts w:ascii="Calibri" w:eastAsia="Times New Roman" w:hAnsi="Calibri" w:cs="Calibri"/>
    </w:rPr>
  </w:style>
  <w:style w:type="character" w:customStyle="1" w:styleId="WW8Num39z1">
    <w:name w:val="WW8Num39z1"/>
    <w:qFormat/>
    <w:rPr>
      <w:rFonts w:ascii="Courier New" w:hAnsi="Courier New" w:cs="Courier New"/>
    </w:rPr>
  </w:style>
  <w:style w:type="character" w:customStyle="1" w:styleId="WW8Num39z2">
    <w:name w:val="WW8Num39z2"/>
    <w:qFormat/>
    <w:rPr>
      <w:rFonts w:ascii="Wingdings" w:hAnsi="Wingdings" w:cs="Wingdings"/>
    </w:rPr>
  </w:style>
  <w:style w:type="character" w:customStyle="1" w:styleId="WW8Num39z3">
    <w:name w:val="WW8Num39z3"/>
    <w:qFormat/>
    <w:rPr>
      <w:rFonts w:ascii="Symbol" w:hAnsi="Symbol" w:cs="Symbol"/>
    </w:rPr>
  </w:style>
  <w:style w:type="character" w:customStyle="1" w:styleId="WW8Num40z0">
    <w:name w:val="WW8Num40z0"/>
    <w:qFormat/>
    <w:rPr>
      <w:rFonts w:ascii="Symbol" w:hAnsi="Symbol" w:cs="Symbol"/>
    </w:rPr>
  </w:style>
  <w:style w:type="character" w:customStyle="1" w:styleId="WW8Num40z1">
    <w:name w:val="WW8Num40z1"/>
    <w:qFormat/>
    <w:rPr>
      <w:rFonts w:ascii="Courier New" w:hAnsi="Courier New" w:cs="Courier New"/>
    </w:rPr>
  </w:style>
  <w:style w:type="character" w:customStyle="1" w:styleId="WW8Num40z2">
    <w:name w:val="WW8Num40z2"/>
    <w:qFormat/>
    <w:rPr>
      <w:rFonts w:ascii="Wingdings" w:hAnsi="Wingdings" w:cs="Wingdings"/>
    </w:rPr>
  </w:style>
  <w:style w:type="character" w:customStyle="1" w:styleId="WW8Num41z0">
    <w:name w:val="WW8Num41z0"/>
    <w:qFormat/>
    <w:rPr>
      <w:rFonts w:ascii="Arial" w:hAnsi="Arial" w:cs="Times New Roman"/>
      <w:b/>
      <w:i w:val="0"/>
      <w:sz w:val="20"/>
      <w:szCs w:val="20"/>
    </w:rPr>
  </w:style>
  <w:style w:type="character" w:customStyle="1" w:styleId="WW8Num41z1">
    <w:name w:val="WW8Num41z1"/>
    <w:qFormat/>
    <w:rPr>
      <w:rFonts w:cs="Times New Roman"/>
    </w:rPr>
  </w:style>
  <w:style w:type="character" w:customStyle="1" w:styleId="WW8Num41z2">
    <w:name w:val="WW8Num41z2"/>
    <w:qFormat/>
    <w:rPr>
      <w:rFonts w:ascii="Arial" w:hAnsi="Arial" w:cs="Times New Roman"/>
      <w:b w:val="0"/>
      <w:i w:val="0"/>
    </w:rPr>
  </w:style>
  <w:style w:type="character" w:customStyle="1" w:styleId="WW8Num41z3">
    <w:name w:val="WW8Num41z3"/>
    <w:qFormat/>
    <w:rPr>
      <w:rFonts w:ascii="Arial" w:hAnsi="Arial" w:cs="Times New Roman"/>
      <w:b w:val="0"/>
      <w:i w:val="0"/>
      <w:sz w:val="20"/>
      <w:szCs w:val="20"/>
    </w:rPr>
  </w:style>
  <w:style w:type="character" w:customStyle="1" w:styleId="DefaultParagraphFont1">
    <w:name w:val="Default Paragraph Font1"/>
    <w:qFormat/>
  </w:style>
  <w:style w:type="character" w:customStyle="1" w:styleId="Heading1Char">
    <w:name w:val="Heading 1 Char"/>
    <w:qFormat/>
    <w:rPr>
      <w:rFonts w:ascii="Arial" w:hAnsi="Arial" w:cs="Arial"/>
      <w:b/>
      <w:bCs/>
      <w:color w:val="333399"/>
      <w:sz w:val="28"/>
      <w:szCs w:val="32"/>
      <w:lang w:val="en-US"/>
    </w:rPr>
  </w:style>
  <w:style w:type="character" w:customStyle="1" w:styleId="Heading2Char">
    <w:name w:val="Heading 2 Char"/>
    <w:qFormat/>
    <w:rPr>
      <w:rFonts w:ascii="Arial" w:hAnsi="Arial" w:cs="Arial"/>
      <w:b/>
      <w:color w:val="002060"/>
      <w:sz w:val="24"/>
      <w:szCs w:val="22"/>
      <w:lang w:val="en-GB"/>
    </w:rPr>
  </w:style>
  <w:style w:type="character" w:customStyle="1" w:styleId="Heading5Char">
    <w:name w:val="Heading 5 Char"/>
    <w:qFormat/>
    <w:rPr>
      <w:rFonts w:ascii="Calibri" w:eastAsia="Times New Roman" w:hAnsi="Calibri" w:cs="Times New Roman"/>
      <w:b/>
      <w:bCs/>
      <w:i/>
      <w:iCs/>
      <w:sz w:val="26"/>
      <w:szCs w:val="26"/>
      <w:lang w:val="en-GB"/>
    </w:rPr>
  </w:style>
  <w:style w:type="character" w:customStyle="1" w:styleId="DateChar">
    <w:name w:val="Date Char"/>
    <w:qFormat/>
    <w:rPr>
      <w:sz w:val="24"/>
      <w:szCs w:val="24"/>
      <w:lang w:val="en-GB"/>
    </w:rPr>
  </w:style>
  <w:style w:type="character" w:customStyle="1" w:styleId="FooterChar">
    <w:name w:val="Footer Char"/>
    <w:qFormat/>
    <w:rPr>
      <w:rFonts w:eastAsia="MS Mincho" w:cs="Times New Roman"/>
      <w:sz w:val="24"/>
      <w:szCs w:val="24"/>
      <w:lang w:val="en-US" w:eastAsia="ja-JP"/>
    </w:rPr>
  </w:style>
  <w:style w:type="character" w:styleId="a4">
    <w:name w:val="annotation reference"/>
    <w:uiPriority w:val="99"/>
    <w:qFormat/>
    <w:rPr>
      <w:sz w:val="16"/>
    </w:rPr>
  </w:style>
  <w:style w:type="character" w:customStyle="1" w:styleId="a5">
    <w:name w:val="Σύνδεσμος διαδικτύου"/>
    <w:uiPriority w:val="99"/>
    <w:qFormat/>
    <w:rPr>
      <w:color w:val="0000FF"/>
      <w:u w:val="single"/>
    </w:rPr>
  </w:style>
  <w:style w:type="character" w:customStyle="1" w:styleId="HeaderChar">
    <w:name w:val="Header Char"/>
    <w:qFormat/>
    <w:rPr>
      <w:rFonts w:cs="Times New Roman"/>
      <w:sz w:val="24"/>
      <w:szCs w:val="24"/>
      <w:lang w:val="en-GB"/>
    </w:rPr>
  </w:style>
  <w:style w:type="character" w:styleId="a6">
    <w:name w:val="page number"/>
    <w:qFormat/>
    <w:rPr>
      <w:rFonts w:cs="Times New Roman"/>
    </w:rPr>
  </w:style>
  <w:style w:type="character" w:customStyle="1" w:styleId="BalloonTextChar">
    <w:name w:val="Balloon Text Char"/>
    <w:qFormat/>
    <w:rPr>
      <w:rFonts w:ascii="Tahoma" w:hAnsi="Tahoma" w:cs="Tahoma"/>
      <w:sz w:val="16"/>
      <w:szCs w:val="16"/>
      <w:lang w:val="en-GB"/>
    </w:rPr>
  </w:style>
  <w:style w:type="character" w:customStyle="1" w:styleId="CommentTextChar">
    <w:name w:val="Comment Text Char"/>
    <w:qFormat/>
    <w:rPr>
      <w:rFonts w:cs="Times New Roman"/>
      <w:lang w:val="en-GB"/>
    </w:rPr>
  </w:style>
  <w:style w:type="character" w:customStyle="1" w:styleId="CommentSubjectChar">
    <w:name w:val="Comment Subject Char"/>
    <w:qFormat/>
    <w:rPr>
      <w:rFonts w:cs="Times New Roman"/>
      <w:b/>
      <w:bCs/>
      <w:lang w:val="en-GB"/>
    </w:rPr>
  </w:style>
  <w:style w:type="character" w:customStyle="1" w:styleId="BodyTextChar">
    <w:name w:val="Body Text Char"/>
    <w:qFormat/>
    <w:rPr>
      <w:rFonts w:cs="Times New Roman"/>
      <w:sz w:val="24"/>
      <w:szCs w:val="24"/>
      <w:lang w:val="en-GB"/>
    </w:rPr>
  </w:style>
  <w:style w:type="character" w:styleId="a7">
    <w:name w:val="Placeholder Text"/>
    <w:qFormat/>
    <w:rPr>
      <w:rFonts w:cs="Times New Roman"/>
      <w:color w:val="808080"/>
    </w:rPr>
  </w:style>
  <w:style w:type="character" w:customStyle="1" w:styleId="a8">
    <w:name w:val="Χαρακτήρες υποσημείωσης"/>
    <w:qFormat/>
    <w:rPr>
      <w:rFonts w:cs="Times New Roman"/>
      <w:vertAlign w:val="superscript"/>
    </w:rPr>
  </w:style>
  <w:style w:type="character" w:customStyle="1" w:styleId="FootnoteTextChar">
    <w:name w:val="Footnote Text Char"/>
    <w:qFormat/>
    <w:rPr>
      <w:rFonts w:ascii="Calibri" w:hAnsi="Calibri" w:cs="Times New Roman"/>
      <w:lang w:val="x-none"/>
    </w:rPr>
  </w:style>
  <w:style w:type="character" w:customStyle="1" w:styleId="Heading3Char">
    <w:name w:val="Heading 3 Char"/>
    <w:qFormat/>
    <w:rPr>
      <w:rFonts w:ascii="Arial" w:hAnsi="Arial" w:cs="Arial"/>
      <w:b/>
      <w:bCs/>
      <w:sz w:val="22"/>
      <w:szCs w:val="26"/>
      <w:lang w:val="en-GB"/>
    </w:rPr>
  </w:style>
  <w:style w:type="character" w:customStyle="1" w:styleId="Heading4Char">
    <w:name w:val="Heading 4 Char"/>
    <w:qFormat/>
    <w:rPr>
      <w:rFonts w:ascii="Arial" w:eastAsia="Times New Roman" w:hAnsi="Arial" w:cs="Times New Roman"/>
      <w:b/>
      <w:bCs/>
      <w:sz w:val="22"/>
      <w:szCs w:val="28"/>
      <w:lang w:val="en-GB"/>
    </w:rPr>
  </w:style>
  <w:style w:type="character" w:customStyle="1" w:styleId="DocTitleChar">
    <w:name w:val="Doc Title Char"/>
    <w:qFormat/>
    <w:rPr>
      <w:rFonts w:ascii="Arial" w:hAnsi="Arial" w:cs="Arial"/>
      <w:b/>
      <w:bCs/>
      <w:color w:val="333399"/>
      <w:sz w:val="28"/>
      <w:szCs w:val="32"/>
      <w:lang w:val="en-US"/>
    </w:rPr>
  </w:style>
  <w:style w:type="character" w:customStyle="1" w:styleId="Style1Char">
    <w:name w:val="Style1 Char"/>
    <w:qFormat/>
    <w:rPr>
      <w:rFonts w:ascii="Calibri" w:hAnsi="Calibri" w:cs="Calibri"/>
      <w:b/>
      <w:bCs/>
      <w:color w:val="333399"/>
      <w:sz w:val="40"/>
      <w:szCs w:val="40"/>
      <w:lang w:val="en-US"/>
    </w:rPr>
  </w:style>
  <w:style w:type="character" w:customStyle="1" w:styleId="ContentsChar">
    <w:name w:val="Contents Char"/>
    <w:qFormat/>
    <w:rPr>
      <w:rFonts w:ascii="Calibri" w:hAnsi="Calibri" w:cs="Calibri"/>
      <w:b/>
      <w:bCs/>
      <w:color w:val="333399"/>
      <w:sz w:val="28"/>
      <w:szCs w:val="32"/>
      <w:lang w:val="en-US"/>
    </w:rPr>
  </w:style>
  <w:style w:type="character" w:customStyle="1" w:styleId="EndnoteTextChar">
    <w:name w:val="Endnote Text Char"/>
    <w:qFormat/>
    <w:rPr>
      <w:rFonts w:ascii="Calibri" w:hAnsi="Calibri" w:cs="Calibri"/>
      <w:lang w:val="en-GB"/>
    </w:rPr>
  </w:style>
  <w:style w:type="character" w:customStyle="1" w:styleId="a9">
    <w:name w:val="Χαρακτήρες σημείωσης τέλους"/>
    <w:qFormat/>
    <w:rPr>
      <w:vertAlign w:val="superscript"/>
    </w:rPr>
  </w:style>
  <w:style w:type="character" w:customStyle="1" w:styleId="FootnoteReference2">
    <w:name w:val="Footnote Reference2"/>
    <w:qFormat/>
    <w:rPr>
      <w:vertAlign w:val="superscript"/>
    </w:rPr>
  </w:style>
  <w:style w:type="character" w:customStyle="1" w:styleId="EndnoteReference1">
    <w:name w:val="Endnote Reference1"/>
    <w:qFormat/>
    <w:rPr>
      <w:vertAlign w:val="superscript"/>
    </w:rPr>
  </w:style>
  <w:style w:type="character" w:customStyle="1" w:styleId="aa">
    <w:name w:val="Κουκκίδες"/>
    <w:qFormat/>
    <w:rPr>
      <w:rFonts w:ascii="OpenSymbol" w:eastAsia="OpenSymbol" w:hAnsi="OpenSymbol" w:cs="OpenSymbol"/>
    </w:rPr>
  </w:style>
  <w:style w:type="character" w:styleId="ab">
    <w:name w:val="Strong"/>
    <w:uiPriority w:val="22"/>
    <w:qFormat/>
    <w:rPr>
      <w:b/>
      <w:bCs/>
    </w:rPr>
  </w:style>
  <w:style w:type="character" w:customStyle="1" w:styleId="11">
    <w:name w:val="Προεπιλεγμένη γραμματοσειρά1"/>
    <w:qFormat/>
  </w:style>
  <w:style w:type="character" w:customStyle="1" w:styleId="ac">
    <w:name w:val="Σύμβολο υποσημείωσης"/>
    <w:qFormat/>
    <w:rPr>
      <w:vertAlign w:val="superscript"/>
    </w:rPr>
  </w:style>
  <w:style w:type="character" w:styleId="ad">
    <w:name w:val="Emphasis"/>
    <w:uiPriority w:val="20"/>
    <w:qFormat/>
    <w:rPr>
      <w:i/>
      <w:iCs/>
    </w:rPr>
  </w:style>
  <w:style w:type="character" w:customStyle="1" w:styleId="ae">
    <w:name w:val="Χαρακτήρες αρίθμησης"/>
    <w:qFormat/>
  </w:style>
  <w:style w:type="character" w:customStyle="1" w:styleId="normalwithoutspacingChar">
    <w:name w:val="normal_without_spacing Char"/>
    <w:qFormat/>
    <w:rPr>
      <w:rFonts w:ascii="Calibri" w:hAnsi="Calibri" w:cs="Calibri"/>
      <w:sz w:val="22"/>
      <w:szCs w:val="24"/>
    </w:rPr>
  </w:style>
  <w:style w:type="character" w:customStyle="1" w:styleId="FootnoteTextChar1">
    <w:name w:val="Footnote Text Char1"/>
    <w:qFormat/>
    <w:rPr>
      <w:rFonts w:ascii="Calibri" w:hAnsi="Calibri" w:cs="Calibri"/>
      <w:lang w:val="en-IE" w:eastAsia="zh-CN"/>
    </w:rPr>
  </w:style>
  <w:style w:type="character" w:customStyle="1" w:styleId="foothangingChar">
    <w:name w:val="foot_hanging Char"/>
    <w:qFormat/>
    <w:rPr>
      <w:rFonts w:ascii="Calibri" w:hAnsi="Calibri" w:cs="Calibri"/>
      <w:sz w:val="18"/>
      <w:szCs w:val="18"/>
      <w:lang w:val="en-IE" w:eastAsia="zh-CN"/>
    </w:rPr>
  </w:style>
  <w:style w:type="character" w:customStyle="1" w:styleId="HTMLPreformattedChar">
    <w:name w:val="HTML Preformatted Char"/>
    <w:qFormat/>
    <w:rPr>
      <w:rFonts w:ascii="Courier New" w:hAnsi="Courier New" w:cs="Courier New"/>
    </w:rPr>
  </w:style>
  <w:style w:type="character" w:customStyle="1" w:styleId="apple-converted-space">
    <w:name w:val="apple-converted-space"/>
    <w:basedOn w:val="WW-DefaultParagraphFont111111111111111111"/>
    <w:qFormat/>
  </w:style>
  <w:style w:type="character" w:customStyle="1" w:styleId="BodyTextIndent3Char">
    <w:name w:val="Body Text Indent 3 Char"/>
    <w:qFormat/>
    <w:rPr>
      <w:rFonts w:ascii="Calibri" w:hAnsi="Calibri" w:cs="Calibri"/>
      <w:sz w:val="16"/>
      <w:szCs w:val="16"/>
      <w:lang w:val="en-GB"/>
    </w:rPr>
  </w:style>
  <w:style w:type="character" w:customStyle="1" w:styleId="WW-FootnoteReference">
    <w:name w:val="WW-Footnote Reference"/>
    <w:qFormat/>
    <w:rPr>
      <w:vertAlign w:val="superscript"/>
    </w:rPr>
  </w:style>
  <w:style w:type="character" w:customStyle="1" w:styleId="WW-EndnoteReference">
    <w:name w:val="WW-Endnote Reference"/>
    <w:qFormat/>
    <w:rPr>
      <w:vertAlign w:val="superscript"/>
    </w:rPr>
  </w:style>
  <w:style w:type="character" w:customStyle="1" w:styleId="FootnoteReference1">
    <w:name w:val="Footnote Reference1"/>
    <w:qFormat/>
    <w:rPr>
      <w:vertAlign w:val="superscript"/>
    </w:rPr>
  </w:style>
  <w:style w:type="character" w:customStyle="1" w:styleId="FootnoteTextChar2">
    <w:name w:val="Footnote Text Char2"/>
    <w:qFormat/>
    <w:rPr>
      <w:rFonts w:ascii="Calibri" w:hAnsi="Calibri" w:cs="Calibri"/>
      <w:sz w:val="18"/>
      <w:lang w:val="en-IE" w:eastAsia="zh-CN"/>
    </w:rPr>
  </w:style>
  <w:style w:type="character" w:customStyle="1" w:styleId="foothangingChar1">
    <w:name w:val="foot_hanging Char1"/>
    <w:qFormat/>
    <w:rPr>
      <w:rFonts w:ascii="Calibri" w:hAnsi="Calibri" w:cs="Calibri"/>
      <w:sz w:val="18"/>
      <w:szCs w:val="18"/>
      <w:lang w:val="en-IE" w:eastAsia="zh-CN"/>
    </w:rPr>
  </w:style>
  <w:style w:type="character" w:customStyle="1" w:styleId="footersChar">
    <w:name w:val="footers Char"/>
    <w:qFormat/>
    <w:rPr>
      <w:rFonts w:ascii="Calibri" w:hAnsi="Calibri" w:cs="Calibri"/>
      <w:sz w:val="18"/>
      <w:szCs w:val="18"/>
      <w:lang w:val="en-IE" w:eastAsia="zh-CN"/>
    </w:rPr>
  </w:style>
  <w:style w:type="character" w:customStyle="1" w:styleId="CommentTextChar1">
    <w:name w:val="Comment Text Char1"/>
    <w:qFormat/>
    <w:rPr>
      <w:rFonts w:ascii="Calibri" w:hAnsi="Calibri" w:cs="Calibri"/>
      <w:lang w:val="en-GB" w:eastAsia="zh-CN"/>
    </w:rPr>
  </w:style>
  <w:style w:type="character" w:customStyle="1" w:styleId="HTMLPreformattedChar1">
    <w:name w:val="HTML Preformatted Char1"/>
    <w:qFormat/>
    <w:rPr>
      <w:rFonts w:ascii="Courier New" w:hAnsi="Courier New" w:cs="Courier New"/>
      <w:lang w:eastAsia="zh-CN"/>
    </w:rPr>
  </w:style>
  <w:style w:type="character" w:customStyle="1" w:styleId="BodyText3Char">
    <w:name w:val="Body Text 3 Char"/>
    <w:qFormat/>
    <w:rPr>
      <w:rFonts w:ascii="Calibri" w:hAnsi="Calibri" w:cs="Calibri"/>
      <w:sz w:val="16"/>
      <w:szCs w:val="16"/>
      <w:lang w:val="en-GB" w:eastAsia="zh-CN"/>
    </w:rPr>
  </w:style>
  <w:style w:type="character" w:customStyle="1" w:styleId="WW-FootnoteReference1">
    <w:name w:val="WW-Footnote Reference1"/>
    <w:qFormat/>
    <w:rPr>
      <w:vertAlign w:val="superscript"/>
    </w:rPr>
  </w:style>
  <w:style w:type="character" w:customStyle="1" w:styleId="WW-EndnoteReference1">
    <w:name w:val="WW-Endnote Reference1"/>
    <w:qFormat/>
    <w:rPr>
      <w:vertAlign w:val="superscript"/>
    </w:rPr>
  </w:style>
  <w:style w:type="character" w:customStyle="1" w:styleId="WW-FootnoteReference2">
    <w:name w:val="WW-Footnote Reference2"/>
    <w:qFormat/>
    <w:rPr>
      <w:vertAlign w:val="superscript"/>
    </w:rPr>
  </w:style>
  <w:style w:type="character" w:customStyle="1" w:styleId="WW-EndnoteReference2">
    <w:name w:val="WW-Endnote Reference2"/>
    <w:qFormat/>
    <w:rPr>
      <w:vertAlign w:val="superscript"/>
    </w:rPr>
  </w:style>
  <w:style w:type="character" w:customStyle="1" w:styleId="FootnoteTextChar3">
    <w:name w:val="Footnote Text Char3"/>
    <w:qFormat/>
    <w:rPr>
      <w:rFonts w:ascii="Calibri" w:hAnsi="Calibri" w:cs="Calibri"/>
      <w:sz w:val="18"/>
      <w:lang w:val="en-IE" w:eastAsia="zh-CN"/>
    </w:rPr>
  </w:style>
  <w:style w:type="character" w:customStyle="1" w:styleId="foothangingChar2">
    <w:name w:val="foot_hanging Char2"/>
    <w:qFormat/>
    <w:rPr>
      <w:rFonts w:ascii="Calibri" w:hAnsi="Calibri" w:cs="Calibri"/>
      <w:sz w:val="18"/>
      <w:szCs w:val="18"/>
      <w:lang w:val="en-IE" w:eastAsia="zh-CN"/>
    </w:rPr>
  </w:style>
  <w:style w:type="character" w:customStyle="1" w:styleId="footersChar1">
    <w:name w:val="footers Char1"/>
    <w:qFormat/>
    <w:rPr>
      <w:rFonts w:ascii="Calibri" w:hAnsi="Calibri" w:cs="Calibri"/>
      <w:sz w:val="18"/>
      <w:szCs w:val="18"/>
      <w:lang w:val="en-IE" w:eastAsia="zh-CN"/>
    </w:rPr>
  </w:style>
  <w:style w:type="character" w:customStyle="1" w:styleId="foootChar">
    <w:name w:val="fooot Char"/>
    <w:qFormat/>
    <w:rPr>
      <w:rFonts w:ascii="Calibri" w:hAnsi="Calibri" w:cs="Calibri"/>
      <w:sz w:val="18"/>
      <w:szCs w:val="18"/>
      <w:lang w:val="en-IE" w:eastAsia="zh-CN"/>
    </w:rPr>
  </w:style>
  <w:style w:type="character" w:customStyle="1" w:styleId="12">
    <w:name w:val="Παραπομπή υποσημείωσης1"/>
    <w:qFormat/>
    <w:rPr>
      <w:vertAlign w:val="superscript"/>
    </w:rPr>
  </w:style>
  <w:style w:type="character" w:customStyle="1" w:styleId="13">
    <w:name w:val="Παραπομπή σημείωσης τέλους1"/>
    <w:qFormat/>
    <w:rPr>
      <w:vertAlign w:val="superscript"/>
    </w:rPr>
  </w:style>
  <w:style w:type="character" w:customStyle="1" w:styleId="Char">
    <w:name w:val="Κείμενο πλαισίου Char"/>
    <w:uiPriority w:val="99"/>
    <w:qFormat/>
    <w:rPr>
      <w:rFonts w:ascii="Tahoma" w:hAnsi="Tahoma" w:cs="Tahoma"/>
      <w:sz w:val="16"/>
      <w:szCs w:val="16"/>
      <w:lang w:val="en-GB"/>
    </w:rPr>
  </w:style>
  <w:style w:type="character" w:customStyle="1" w:styleId="14">
    <w:name w:val="Παραπομπή σχολίου1"/>
    <w:qFormat/>
    <w:rPr>
      <w:sz w:val="16"/>
      <w:szCs w:val="16"/>
    </w:rPr>
  </w:style>
  <w:style w:type="character" w:customStyle="1" w:styleId="Char2">
    <w:name w:val="Σώμα κειμένου Char2"/>
    <w:link w:val="af"/>
    <w:uiPriority w:val="99"/>
    <w:qFormat/>
    <w:rPr>
      <w:rFonts w:ascii="Calibri" w:hAnsi="Calibri" w:cs="Calibri"/>
      <w:lang w:val="en-GB"/>
    </w:rPr>
  </w:style>
  <w:style w:type="character" w:customStyle="1" w:styleId="Char10">
    <w:name w:val="Σώμα κειμένου Char1"/>
    <w:uiPriority w:val="99"/>
    <w:qFormat/>
    <w:rPr>
      <w:rFonts w:ascii="Calibri" w:hAnsi="Calibri" w:cs="Calibri"/>
      <w:b/>
      <w:bCs/>
      <w:lang w:val="en-GB"/>
    </w:rPr>
  </w:style>
  <w:style w:type="character" w:customStyle="1" w:styleId="-HTMLChar">
    <w:name w:val="Προ-διαμορφωμένο HTML Char"/>
    <w:uiPriority w:val="99"/>
    <w:qFormat/>
    <w:rPr>
      <w:rFonts w:ascii="Courier New" w:eastAsia="Times New Roman" w:hAnsi="Courier New" w:cs="Courier New"/>
    </w:rPr>
  </w:style>
  <w:style w:type="character" w:customStyle="1" w:styleId="WW-FootnoteReference3">
    <w:name w:val="WW-Footnote Reference3"/>
    <w:qFormat/>
    <w:rPr>
      <w:vertAlign w:val="superscript"/>
    </w:rPr>
  </w:style>
  <w:style w:type="character" w:customStyle="1" w:styleId="WW-EndnoteReference3">
    <w:name w:val="WW-Endnote Reference3"/>
    <w:qFormat/>
    <w:rPr>
      <w:vertAlign w:val="superscript"/>
    </w:rPr>
  </w:style>
  <w:style w:type="character" w:customStyle="1" w:styleId="WW-FootnoteReference4">
    <w:name w:val="WW-Footnote Reference4"/>
    <w:qFormat/>
    <w:rPr>
      <w:vertAlign w:val="superscript"/>
    </w:rPr>
  </w:style>
  <w:style w:type="character" w:customStyle="1" w:styleId="WW-EndnoteReference4">
    <w:name w:val="WW-Endnote Reference4"/>
    <w:qFormat/>
    <w:rPr>
      <w:vertAlign w:val="superscript"/>
    </w:rPr>
  </w:style>
  <w:style w:type="character" w:customStyle="1" w:styleId="WW-FootnoteReference5">
    <w:name w:val="WW-Footnote Reference5"/>
    <w:qFormat/>
    <w:rPr>
      <w:vertAlign w:val="superscript"/>
    </w:rPr>
  </w:style>
  <w:style w:type="character" w:customStyle="1" w:styleId="WW-EndnoteReference5">
    <w:name w:val="WW-Endnote Reference5"/>
    <w:qFormat/>
    <w:rPr>
      <w:vertAlign w:val="superscript"/>
    </w:rPr>
  </w:style>
  <w:style w:type="character" w:customStyle="1" w:styleId="WW-FootnoteReference6">
    <w:name w:val="WW-Footnote Reference6"/>
    <w:qFormat/>
    <w:rPr>
      <w:vertAlign w:val="superscript"/>
    </w:rPr>
  </w:style>
  <w:style w:type="character" w:customStyle="1" w:styleId="af0">
    <w:name w:val="Αναγνωσμένος δεσμός διαδικτύου"/>
    <w:uiPriority w:val="99"/>
    <w:rPr>
      <w:color w:val="800000"/>
      <w:u w:val="single"/>
    </w:rPr>
  </w:style>
  <w:style w:type="character" w:customStyle="1" w:styleId="WW-EndnoteReference6">
    <w:name w:val="WW-Endnote Reference6"/>
    <w:qFormat/>
    <w:rPr>
      <w:vertAlign w:val="superscript"/>
    </w:rPr>
  </w:style>
  <w:style w:type="character" w:customStyle="1" w:styleId="WW-FootnoteReference7">
    <w:name w:val="WW-Footnote Reference7"/>
    <w:qFormat/>
    <w:rPr>
      <w:vertAlign w:val="superscript"/>
    </w:rPr>
  </w:style>
  <w:style w:type="character" w:customStyle="1" w:styleId="WW-EndnoteReference7">
    <w:name w:val="WW-Endnote Reference7"/>
    <w:qFormat/>
    <w:rPr>
      <w:vertAlign w:val="superscript"/>
    </w:rPr>
  </w:style>
  <w:style w:type="character" w:customStyle="1" w:styleId="WW-FootnoteReference8">
    <w:name w:val="WW-Footnote Reference8"/>
    <w:qFormat/>
    <w:rPr>
      <w:vertAlign w:val="superscript"/>
    </w:rPr>
  </w:style>
  <w:style w:type="character" w:customStyle="1" w:styleId="WW-EndnoteReference8">
    <w:name w:val="WW-Endnote Reference8"/>
    <w:qFormat/>
    <w:rPr>
      <w:vertAlign w:val="superscript"/>
    </w:rPr>
  </w:style>
  <w:style w:type="character" w:customStyle="1" w:styleId="WW-FootnoteReference9">
    <w:name w:val="WW-Footnote Reference9"/>
    <w:qFormat/>
    <w:rPr>
      <w:vertAlign w:val="superscript"/>
    </w:rPr>
  </w:style>
  <w:style w:type="character" w:customStyle="1" w:styleId="WW-EndnoteReference9">
    <w:name w:val="WW-Endnote Reference9"/>
    <w:qFormat/>
    <w:rPr>
      <w:vertAlign w:val="superscript"/>
    </w:rPr>
  </w:style>
  <w:style w:type="character" w:customStyle="1" w:styleId="WW-FootnoteReference10">
    <w:name w:val="WW-Footnote Reference10"/>
    <w:qFormat/>
    <w:rPr>
      <w:vertAlign w:val="superscript"/>
    </w:rPr>
  </w:style>
  <w:style w:type="character" w:customStyle="1" w:styleId="WW-EndnoteReference10">
    <w:name w:val="WW-Endnote Reference10"/>
    <w:qFormat/>
    <w:rPr>
      <w:vertAlign w:val="superscript"/>
    </w:rPr>
  </w:style>
  <w:style w:type="character" w:customStyle="1" w:styleId="WW-FootnoteReference11">
    <w:name w:val="WW-Footnote Reference11"/>
    <w:qFormat/>
    <w:rPr>
      <w:vertAlign w:val="superscript"/>
    </w:rPr>
  </w:style>
  <w:style w:type="character" w:customStyle="1" w:styleId="WW-EndnoteReference11">
    <w:name w:val="WW-Endnote Reference11"/>
    <w:qFormat/>
    <w:rPr>
      <w:vertAlign w:val="superscript"/>
    </w:rPr>
  </w:style>
  <w:style w:type="character" w:customStyle="1" w:styleId="WW-FootnoteReference12">
    <w:name w:val="WW-Footnote Reference12"/>
    <w:qFormat/>
    <w:rPr>
      <w:vertAlign w:val="superscript"/>
    </w:rPr>
  </w:style>
  <w:style w:type="character" w:customStyle="1" w:styleId="WW-EndnoteReference12">
    <w:name w:val="WW-Endnote Reference12"/>
    <w:qFormat/>
    <w:rPr>
      <w:vertAlign w:val="superscript"/>
    </w:rPr>
  </w:style>
  <w:style w:type="character" w:customStyle="1" w:styleId="WW-FootnoteReference13">
    <w:name w:val="WW-Footnote Reference13"/>
    <w:qFormat/>
    <w:rPr>
      <w:vertAlign w:val="superscript"/>
    </w:rPr>
  </w:style>
  <w:style w:type="character" w:customStyle="1" w:styleId="WW-EndnoteReference13">
    <w:name w:val="WW-Endnote Reference13"/>
    <w:qFormat/>
    <w:rPr>
      <w:vertAlign w:val="superscript"/>
    </w:rPr>
  </w:style>
  <w:style w:type="character" w:customStyle="1" w:styleId="FootnoteCharacters">
    <w:name w:val="Footnote Characters"/>
    <w:uiPriority w:val="99"/>
    <w:qFormat/>
    <w:rPr>
      <w:vertAlign w:val="superscript"/>
    </w:rPr>
  </w:style>
  <w:style w:type="character" w:customStyle="1" w:styleId="FootnoteAnchor">
    <w:name w:val="Footnote Anchor"/>
    <w:qFormat/>
    <w:rPr>
      <w:vertAlign w:val="superscript"/>
    </w:rPr>
  </w:style>
  <w:style w:type="character" w:customStyle="1" w:styleId="EndnoteCharacters">
    <w:name w:val="Endnote Characters"/>
    <w:qFormat/>
    <w:rPr>
      <w:vertAlign w:val="superscript"/>
    </w:rPr>
  </w:style>
  <w:style w:type="character" w:customStyle="1" w:styleId="EndnoteAnchor">
    <w:name w:val="Endnote Anchor"/>
    <w:qFormat/>
    <w:rPr>
      <w:vertAlign w:val="superscript"/>
    </w:rPr>
  </w:style>
  <w:style w:type="character" w:customStyle="1" w:styleId="21">
    <w:name w:val="Παραπομπή υποσημείωσης2"/>
    <w:qFormat/>
    <w:rPr>
      <w:vertAlign w:val="superscript"/>
    </w:rPr>
  </w:style>
  <w:style w:type="character" w:customStyle="1" w:styleId="22">
    <w:name w:val="Παραπομπή σημείωσης τέλους2"/>
    <w:qFormat/>
    <w:rPr>
      <w:vertAlign w:val="superscript"/>
    </w:rPr>
  </w:style>
  <w:style w:type="character" w:customStyle="1" w:styleId="WW-FootnoteReference14">
    <w:name w:val="WW-Footnote Reference14"/>
    <w:qFormat/>
    <w:rPr>
      <w:vertAlign w:val="superscript"/>
    </w:rPr>
  </w:style>
  <w:style w:type="character" w:customStyle="1" w:styleId="WW-EndnoteReference14">
    <w:name w:val="WW-Endnote Reference14"/>
    <w:qFormat/>
    <w:rPr>
      <w:vertAlign w:val="superscript"/>
    </w:rPr>
  </w:style>
  <w:style w:type="character" w:customStyle="1" w:styleId="WW-FootnoteReference15">
    <w:name w:val="WW-Footnote Reference15"/>
    <w:qFormat/>
    <w:rPr>
      <w:vertAlign w:val="superscript"/>
    </w:rPr>
  </w:style>
  <w:style w:type="character" w:customStyle="1" w:styleId="WW-EndnoteReference15">
    <w:name w:val="WW-Endnote Reference15"/>
    <w:qFormat/>
    <w:rPr>
      <w:vertAlign w:val="superscript"/>
    </w:rPr>
  </w:style>
  <w:style w:type="character" w:customStyle="1" w:styleId="WW-FootnoteReference16">
    <w:name w:val="WW-Footnote Reference16"/>
    <w:qFormat/>
    <w:rPr>
      <w:vertAlign w:val="superscript"/>
    </w:rPr>
  </w:style>
  <w:style w:type="character" w:customStyle="1" w:styleId="WW-EndnoteReference16">
    <w:name w:val="WW-Endnote Reference16"/>
    <w:qFormat/>
    <w:rPr>
      <w:vertAlign w:val="superscript"/>
    </w:rPr>
  </w:style>
  <w:style w:type="character" w:customStyle="1" w:styleId="WW-FootnoteReference17">
    <w:name w:val="WW-Footnote Reference17"/>
    <w:qFormat/>
    <w:rPr>
      <w:vertAlign w:val="superscript"/>
    </w:rPr>
  </w:style>
  <w:style w:type="character" w:customStyle="1" w:styleId="WW-EndnoteReference17">
    <w:name w:val="WW-Endnote Reference17"/>
    <w:qFormat/>
    <w:rPr>
      <w:vertAlign w:val="superscript"/>
    </w:rPr>
  </w:style>
  <w:style w:type="character" w:customStyle="1" w:styleId="31">
    <w:name w:val="Παραπομπή υποσημείωσης3"/>
    <w:qFormat/>
    <w:rPr>
      <w:vertAlign w:val="superscript"/>
    </w:rPr>
  </w:style>
  <w:style w:type="character" w:customStyle="1" w:styleId="32">
    <w:name w:val="Παραπομπή σημείωσης τέλους3"/>
    <w:qFormat/>
    <w:rPr>
      <w:vertAlign w:val="superscript"/>
    </w:rPr>
  </w:style>
  <w:style w:type="character" w:customStyle="1" w:styleId="WW-FootnoteReference18">
    <w:name w:val="WW-Footnote Reference18"/>
    <w:qFormat/>
    <w:rPr>
      <w:vertAlign w:val="superscript"/>
    </w:rPr>
  </w:style>
  <w:style w:type="character" w:customStyle="1" w:styleId="WW-EndnoteReference18">
    <w:name w:val="WW-Endnote Reference18"/>
    <w:qFormat/>
    <w:rPr>
      <w:vertAlign w:val="superscript"/>
    </w:rPr>
  </w:style>
  <w:style w:type="character" w:customStyle="1" w:styleId="WW-FootnoteReference19">
    <w:name w:val="WW-Footnote Reference19"/>
    <w:qFormat/>
    <w:rPr>
      <w:vertAlign w:val="superscript"/>
    </w:rPr>
  </w:style>
  <w:style w:type="character" w:customStyle="1" w:styleId="Char0">
    <w:name w:val="Κεφαλίδα Char"/>
    <w:link w:val="af1"/>
    <w:uiPriority w:val="99"/>
    <w:qFormat/>
    <w:rsid w:val="00A93C02"/>
    <w:rPr>
      <w:rFonts w:ascii="Calibri" w:eastAsia="MS Mincho" w:hAnsi="Calibri" w:cs="Calibri"/>
      <w:sz w:val="22"/>
      <w:szCs w:val="24"/>
      <w:lang w:val="en-US" w:eastAsia="ja-JP"/>
    </w:rPr>
  </w:style>
  <w:style w:type="character" w:customStyle="1" w:styleId="Char11">
    <w:name w:val="Παράγραφος λίστας Char1"/>
    <w:link w:val="af2"/>
    <w:uiPriority w:val="99"/>
    <w:qFormat/>
    <w:rsid w:val="0088018C"/>
    <w:rPr>
      <w:rFonts w:ascii="Calibri" w:hAnsi="Calibri" w:cs="Calibri"/>
      <w:sz w:val="22"/>
      <w:szCs w:val="24"/>
      <w:lang w:val="en-GB" w:eastAsia="zh-CN"/>
    </w:rPr>
  </w:style>
  <w:style w:type="character" w:customStyle="1" w:styleId="Char3">
    <w:name w:val="Παράγραφος λίστας Char"/>
    <w:uiPriority w:val="34"/>
    <w:qFormat/>
    <w:rsid w:val="00635450"/>
    <w:rPr>
      <w:rFonts w:ascii="Calibri" w:hAnsi="Calibri" w:cs="Calibri"/>
      <w:sz w:val="22"/>
      <w:szCs w:val="24"/>
      <w:lang w:val="en-GB" w:eastAsia="zh-CN"/>
    </w:rPr>
  </w:style>
  <w:style w:type="character" w:customStyle="1" w:styleId="Char1">
    <w:name w:val="Τίτλος Char1"/>
    <w:link w:val="a3"/>
    <w:uiPriority w:val="99"/>
    <w:qFormat/>
    <w:rsid w:val="006F3190"/>
    <w:rPr>
      <w:rFonts w:ascii="Calibri" w:hAnsi="Calibri" w:cs="Calibri"/>
      <w:sz w:val="18"/>
      <w:lang w:val="en-IE" w:eastAsia="zh-CN"/>
    </w:rPr>
  </w:style>
  <w:style w:type="character" w:customStyle="1" w:styleId="List1Char">
    <w:name w:val="List1 Char"/>
    <w:link w:val="List1"/>
    <w:qFormat/>
    <w:rsid w:val="00661CA5"/>
    <w:rPr>
      <w:rFonts w:eastAsia="Calibri"/>
      <w:sz w:val="24"/>
      <w:szCs w:val="22"/>
      <w:lang w:eastAsia="en-US"/>
    </w:rPr>
  </w:style>
  <w:style w:type="character" w:customStyle="1" w:styleId="UnresolvedMention">
    <w:name w:val="Unresolved Mention"/>
    <w:uiPriority w:val="99"/>
    <w:semiHidden/>
    <w:unhideWhenUsed/>
    <w:qFormat/>
    <w:rsid w:val="00625E41"/>
    <w:rPr>
      <w:color w:val="605E5C"/>
      <w:shd w:val="clear" w:color="auto" w:fill="E1DFDD"/>
    </w:rPr>
  </w:style>
  <w:style w:type="character" w:customStyle="1" w:styleId="FontStyle44">
    <w:name w:val="Font Style44"/>
    <w:uiPriority w:val="99"/>
    <w:qFormat/>
    <w:rsid w:val="00625E41"/>
    <w:rPr>
      <w:rFonts w:ascii="Times New Roman" w:hAnsi="Times New Roman" w:cs="Times New Roman"/>
      <w:color w:val="000000"/>
      <w:sz w:val="20"/>
      <w:szCs w:val="20"/>
    </w:rPr>
  </w:style>
  <w:style w:type="character" w:customStyle="1" w:styleId="DeltaViewInsertion">
    <w:name w:val="DeltaView Insertion"/>
    <w:qFormat/>
    <w:rsid w:val="00625E41"/>
    <w:rPr>
      <w:b/>
      <w:i/>
      <w:spacing w:val="0"/>
      <w:lang w:val="el-GR"/>
    </w:rPr>
  </w:style>
  <w:style w:type="character" w:customStyle="1" w:styleId="NormalBoldChar">
    <w:name w:val="NormalBold Char"/>
    <w:qFormat/>
    <w:rsid w:val="00625E41"/>
    <w:rPr>
      <w:rFonts w:ascii="Times New Roman" w:eastAsia="Times New Roman" w:hAnsi="Times New Roman" w:cs="Times New Roman"/>
      <w:b/>
      <w:sz w:val="24"/>
      <w:lang w:val="el-GR"/>
    </w:rPr>
  </w:style>
  <w:style w:type="character" w:customStyle="1" w:styleId="Head1Char">
    <w:name w:val="Head 1 Char"/>
    <w:link w:val="Head1"/>
    <w:qFormat/>
    <w:rsid w:val="00A93C02"/>
    <w:rPr>
      <w:rFonts w:eastAsia="SimSun"/>
      <w:b/>
      <w:color w:val="0070C0"/>
      <w:sz w:val="28"/>
      <w:szCs w:val="22"/>
      <w:u w:val="none" w:color="0070C0"/>
      <w:lang w:eastAsia="en-US"/>
    </w:rPr>
  </w:style>
  <w:style w:type="character" w:customStyle="1" w:styleId="Head2Char">
    <w:name w:val="Head 2 Char"/>
    <w:link w:val="Head2"/>
    <w:qFormat/>
    <w:rsid w:val="00A93C02"/>
    <w:rPr>
      <w:rFonts w:eastAsia="SimSun"/>
      <w:b/>
      <w:color w:val="0070C0"/>
      <w:sz w:val="24"/>
      <w:szCs w:val="22"/>
      <w:u w:val="none" w:color="0070C0"/>
      <w:lang w:eastAsia="en-US"/>
    </w:rPr>
  </w:style>
  <w:style w:type="character" w:customStyle="1" w:styleId="field-content">
    <w:name w:val="field-content"/>
    <w:qFormat/>
    <w:rsid w:val="00A93C02"/>
  </w:style>
  <w:style w:type="character" w:customStyle="1" w:styleId="views-label">
    <w:name w:val="views-label"/>
    <w:qFormat/>
    <w:rsid w:val="00A93C02"/>
  </w:style>
  <w:style w:type="character" w:customStyle="1" w:styleId="views-field">
    <w:name w:val="views-field"/>
    <w:qFormat/>
    <w:rsid w:val="00A93C02"/>
  </w:style>
  <w:style w:type="character" w:customStyle="1" w:styleId="TabletextCharChar">
    <w:name w:val="Table text Char Char"/>
    <w:link w:val="TabletextChar"/>
    <w:qFormat/>
    <w:rsid w:val="00DA6351"/>
    <w:rPr>
      <w:rFonts w:ascii="Tahoma" w:hAnsi="Tahoma"/>
      <w:lang w:eastAsia="en-US"/>
    </w:rPr>
  </w:style>
  <w:style w:type="character" w:customStyle="1" w:styleId="2Char">
    <w:name w:val="Επικεφαλίδα 2 Char"/>
    <w:link w:val="2"/>
    <w:uiPriority w:val="9"/>
    <w:qFormat/>
    <w:rsid w:val="00342893"/>
    <w:rPr>
      <w:rFonts w:ascii="Arial" w:hAnsi="Arial" w:cs="Arial"/>
      <w:b/>
      <w:color w:val="002060"/>
      <w:sz w:val="24"/>
      <w:szCs w:val="22"/>
      <w:lang w:val="en-GB" w:eastAsia="zh-CN"/>
    </w:rPr>
  </w:style>
  <w:style w:type="character" w:customStyle="1" w:styleId="Char4">
    <w:name w:val="Τίτλος Char"/>
    <w:uiPriority w:val="10"/>
    <w:qFormat/>
    <w:rsid w:val="00342893"/>
    <w:rPr>
      <w:rFonts w:ascii="Cambria" w:hAnsi="Cambria"/>
      <w:color w:val="000000"/>
      <w:sz w:val="36"/>
      <w:szCs w:val="56"/>
      <w:lang w:eastAsia="ja-JP"/>
    </w:rPr>
  </w:style>
  <w:style w:type="character" w:customStyle="1" w:styleId="Head2MChar">
    <w:name w:val="Head 2M Char"/>
    <w:link w:val="Head2M"/>
    <w:qFormat/>
    <w:rsid w:val="00342893"/>
    <w:rPr>
      <w:rFonts w:eastAsia="SimSun" w:cs="Arial"/>
      <w:b/>
      <w:color w:val="0070C0"/>
      <w:sz w:val="24"/>
      <w:szCs w:val="22"/>
      <w:u w:val="none" w:color="0070C0"/>
      <w:lang w:eastAsia="en-US"/>
    </w:rPr>
  </w:style>
  <w:style w:type="character" w:customStyle="1" w:styleId="footnotedescriptionChar">
    <w:name w:val="footnote description Char"/>
    <w:qFormat/>
    <w:rsid w:val="00342893"/>
    <w:rPr>
      <w:rFonts w:ascii="Calibri" w:eastAsia="Calibri" w:hAnsi="Calibri" w:cs="Calibri"/>
      <w:color w:val="00000A"/>
      <w:szCs w:val="22"/>
    </w:rPr>
  </w:style>
  <w:style w:type="character" w:customStyle="1" w:styleId="footnotemark">
    <w:name w:val="footnote mark"/>
    <w:qFormat/>
    <w:rsid w:val="00342893"/>
    <w:rPr>
      <w:rFonts w:ascii="Calibri" w:eastAsia="Calibri" w:hAnsi="Calibri" w:cs="Calibri"/>
      <w:color w:val="00000A"/>
      <w:sz w:val="20"/>
      <w:vertAlign w:val="superscript"/>
    </w:rPr>
  </w:style>
  <w:style w:type="character" w:customStyle="1" w:styleId="Char5">
    <w:name w:val="Σώμα κειμένου Char"/>
    <w:uiPriority w:val="99"/>
    <w:qFormat/>
    <w:rsid w:val="00342893"/>
    <w:rPr>
      <w:rFonts w:ascii="Calibri" w:hAnsi="Calibri" w:cs="Calibri"/>
      <w:sz w:val="22"/>
      <w:szCs w:val="24"/>
      <w:lang w:val="en-GB" w:eastAsia="zh-CN"/>
    </w:rPr>
  </w:style>
  <w:style w:type="character" w:customStyle="1" w:styleId="af3">
    <w:name w:val="Σύνδεση ευρετηρίου"/>
    <w:qFormat/>
  </w:style>
  <w:style w:type="character" w:customStyle="1" w:styleId="af4">
    <w:name w:val="Αγκίστρωση υποσημείωσης"/>
    <w:rPr>
      <w:vertAlign w:val="superscript"/>
    </w:rPr>
  </w:style>
  <w:style w:type="character" w:customStyle="1" w:styleId="af5">
    <w:name w:val="Αγκίστρωση σημειώσεων τέλους"/>
    <w:rPr>
      <w:vertAlign w:val="superscript"/>
    </w:rPr>
  </w:style>
  <w:style w:type="paragraph" w:customStyle="1" w:styleId="af6">
    <w:name w:val="Επικεφαλίδα"/>
    <w:basedOn w:val="a"/>
    <w:next w:val="af"/>
    <w:qFormat/>
    <w:pPr>
      <w:keepNext/>
      <w:spacing w:before="240"/>
    </w:pPr>
    <w:rPr>
      <w:rFonts w:ascii="Liberation Sans" w:eastAsia="Microsoft YaHei" w:hAnsi="Liberation Sans" w:cs="Mangal"/>
      <w:sz w:val="28"/>
      <w:szCs w:val="28"/>
    </w:rPr>
  </w:style>
  <w:style w:type="paragraph" w:styleId="af">
    <w:name w:val="Body Text"/>
    <w:basedOn w:val="a"/>
    <w:link w:val="Char2"/>
    <w:uiPriority w:val="99"/>
    <w:pPr>
      <w:spacing w:after="240"/>
    </w:pPr>
  </w:style>
  <w:style w:type="paragraph" w:styleId="af7">
    <w:name w:val="List"/>
    <w:basedOn w:val="af"/>
    <w:rPr>
      <w:rFonts w:cs="Mangal"/>
    </w:rPr>
  </w:style>
  <w:style w:type="paragraph" w:styleId="af8">
    <w:name w:val="caption"/>
    <w:basedOn w:val="a"/>
    <w:uiPriority w:val="35"/>
    <w:qFormat/>
    <w:pPr>
      <w:suppressLineNumbers/>
      <w:spacing w:before="120"/>
    </w:pPr>
    <w:rPr>
      <w:rFonts w:cs="Mangal"/>
      <w:i/>
      <w:iCs/>
      <w:sz w:val="24"/>
    </w:rPr>
  </w:style>
  <w:style w:type="paragraph" w:customStyle="1" w:styleId="af9">
    <w:name w:val="Ευρετήριο"/>
    <w:basedOn w:val="a"/>
    <w:qFormat/>
    <w:pPr>
      <w:suppressLineNumbers/>
    </w:pPr>
    <w:rPr>
      <w:rFonts w:cs="Mangal"/>
    </w:rPr>
  </w:style>
  <w:style w:type="paragraph" w:customStyle="1" w:styleId="33">
    <w:name w:val="Λεζάντα3"/>
    <w:basedOn w:val="a"/>
    <w:qFormat/>
    <w:pPr>
      <w:suppressLineNumbers/>
      <w:spacing w:before="120"/>
    </w:pPr>
    <w:rPr>
      <w:rFonts w:cs="Mangal"/>
      <w:i/>
      <w:iCs/>
      <w:sz w:val="24"/>
    </w:rPr>
  </w:style>
  <w:style w:type="paragraph" w:customStyle="1" w:styleId="WW-Caption">
    <w:name w:val="WW-Caption"/>
    <w:basedOn w:val="a"/>
    <w:qFormat/>
    <w:pPr>
      <w:suppressLineNumbers/>
      <w:spacing w:before="120"/>
    </w:pPr>
    <w:rPr>
      <w:rFonts w:cs="Mangal"/>
      <w:i/>
      <w:iCs/>
      <w:sz w:val="24"/>
    </w:rPr>
  </w:style>
  <w:style w:type="paragraph" w:customStyle="1" w:styleId="WW-Caption1">
    <w:name w:val="WW-Caption1"/>
    <w:basedOn w:val="a"/>
    <w:qFormat/>
    <w:pPr>
      <w:suppressLineNumbers/>
      <w:spacing w:before="120"/>
    </w:pPr>
    <w:rPr>
      <w:rFonts w:cs="Mangal"/>
      <w:i/>
      <w:iCs/>
      <w:sz w:val="24"/>
    </w:rPr>
  </w:style>
  <w:style w:type="paragraph" w:customStyle="1" w:styleId="WW-Caption11">
    <w:name w:val="WW-Caption11"/>
    <w:basedOn w:val="a"/>
    <w:qFormat/>
    <w:pPr>
      <w:suppressLineNumbers/>
      <w:spacing w:before="120"/>
    </w:pPr>
    <w:rPr>
      <w:rFonts w:cs="Mangal"/>
      <w:i/>
      <w:iCs/>
      <w:sz w:val="24"/>
    </w:rPr>
  </w:style>
  <w:style w:type="paragraph" w:customStyle="1" w:styleId="WW-Caption111">
    <w:name w:val="WW-Caption111"/>
    <w:basedOn w:val="a"/>
    <w:qFormat/>
    <w:pPr>
      <w:suppressLineNumbers/>
      <w:spacing w:before="120"/>
    </w:pPr>
    <w:rPr>
      <w:rFonts w:cs="Mangal"/>
      <w:i/>
      <w:iCs/>
      <w:sz w:val="24"/>
    </w:rPr>
  </w:style>
  <w:style w:type="paragraph" w:customStyle="1" w:styleId="23">
    <w:name w:val="Λεζάντα2"/>
    <w:basedOn w:val="a"/>
    <w:qFormat/>
    <w:pPr>
      <w:suppressLineNumbers/>
      <w:spacing w:before="120"/>
    </w:pPr>
    <w:rPr>
      <w:rFonts w:cs="Mangal"/>
      <w:i/>
      <w:iCs/>
      <w:sz w:val="24"/>
    </w:rPr>
  </w:style>
  <w:style w:type="paragraph" w:customStyle="1" w:styleId="Caption1">
    <w:name w:val="Caption1"/>
    <w:basedOn w:val="a"/>
    <w:qFormat/>
    <w:pPr>
      <w:suppressLineNumbers/>
      <w:spacing w:before="120"/>
    </w:pPr>
    <w:rPr>
      <w:rFonts w:cs="Mangal"/>
      <w:i/>
      <w:iCs/>
      <w:sz w:val="24"/>
    </w:rPr>
  </w:style>
  <w:style w:type="paragraph" w:customStyle="1" w:styleId="WW-Caption1111">
    <w:name w:val="WW-Caption1111"/>
    <w:basedOn w:val="a"/>
    <w:qFormat/>
    <w:pPr>
      <w:suppressLineNumbers/>
      <w:spacing w:before="120"/>
    </w:pPr>
    <w:rPr>
      <w:rFonts w:cs="Mangal"/>
      <w:i/>
      <w:iCs/>
      <w:sz w:val="24"/>
    </w:rPr>
  </w:style>
  <w:style w:type="paragraph" w:customStyle="1" w:styleId="WW-Caption11111">
    <w:name w:val="WW-Caption11111"/>
    <w:basedOn w:val="a"/>
    <w:qFormat/>
    <w:pPr>
      <w:suppressLineNumbers/>
      <w:spacing w:before="120"/>
    </w:pPr>
    <w:rPr>
      <w:rFonts w:cs="Mangal"/>
      <w:i/>
      <w:iCs/>
      <w:sz w:val="24"/>
    </w:rPr>
  </w:style>
  <w:style w:type="paragraph" w:customStyle="1" w:styleId="WW-Caption111111">
    <w:name w:val="WW-Caption111111"/>
    <w:basedOn w:val="a"/>
    <w:qFormat/>
    <w:pPr>
      <w:suppressLineNumbers/>
      <w:spacing w:before="120"/>
    </w:pPr>
    <w:rPr>
      <w:rFonts w:cs="Mangal"/>
      <w:i/>
      <w:iCs/>
      <w:sz w:val="24"/>
    </w:rPr>
  </w:style>
  <w:style w:type="paragraph" w:customStyle="1" w:styleId="WW-Caption1111111">
    <w:name w:val="WW-Caption1111111"/>
    <w:basedOn w:val="a"/>
    <w:qFormat/>
    <w:pPr>
      <w:suppressLineNumbers/>
      <w:spacing w:before="120"/>
    </w:pPr>
    <w:rPr>
      <w:rFonts w:cs="Mangal"/>
      <w:i/>
      <w:iCs/>
      <w:sz w:val="24"/>
    </w:rPr>
  </w:style>
  <w:style w:type="paragraph" w:customStyle="1" w:styleId="WW-Caption11111111">
    <w:name w:val="WW-Caption11111111"/>
    <w:basedOn w:val="a"/>
    <w:qFormat/>
    <w:pPr>
      <w:suppressLineNumbers/>
      <w:spacing w:before="120"/>
    </w:pPr>
    <w:rPr>
      <w:rFonts w:cs="Mangal"/>
      <w:i/>
      <w:iCs/>
      <w:sz w:val="24"/>
    </w:rPr>
  </w:style>
  <w:style w:type="paragraph" w:customStyle="1" w:styleId="WW-Caption111111111">
    <w:name w:val="WW-Caption111111111"/>
    <w:basedOn w:val="a"/>
    <w:qFormat/>
    <w:pPr>
      <w:suppressLineNumbers/>
      <w:spacing w:before="120"/>
    </w:pPr>
    <w:rPr>
      <w:rFonts w:cs="Mangal"/>
      <w:i/>
      <w:iCs/>
      <w:sz w:val="24"/>
    </w:rPr>
  </w:style>
  <w:style w:type="paragraph" w:customStyle="1" w:styleId="WW-Caption1111111111">
    <w:name w:val="WW-Caption1111111111"/>
    <w:basedOn w:val="a"/>
    <w:qFormat/>
    <w:pPr>
      <w:suppressLineNumbers/>
      <w:spacing w:before="120"/>
    </w:pPr>
    <w:rPr>
      <w:rFonts w:cs="Mangal"/>
      <w:i/>
      <w:iCs/>
      <w:sz w:val="24"/>
    </w:rPr>
  </w:style>
  <w:style w:type="paragraph" w:customStyle="1" w:styleId="WW-Caption11111111111">
    <w:name w:val="WW-Caption11111111111"/>
    <w:basedOn w:val="a"/>
    <w:qFormat/>
    <w:pPr>
      <w:suppressLineNumbers/>
      <w:spacing w:before="120"/>
    </w:pPr>
    <w:rPr>
      <w:rFonts w:cs="Mangal"/>
      <w:i/>
      <w:iCs/>
      <w:sz w:val="24"/>
    </w:rPr>
  </w:style>
  <w:style w:type="paragraph" w:customStyle="1" w:styleId="WW-Caption111111111111">
    <w:name w:val="WW-Caption111111111111"/>
    <w:basedOn w:val="a"/>
    <w:qFormat/>
    <w:pPr>
      <w:suppressLineNumbers/>
      <w:spacing w:before="120"/>
    </w:pPr>
    <w:rPr>
      <w:rFonts w:cs="Mangal"/>
      <w:i/>
      <w:iCs/>
      <w:sz w:val="24"/>
    </w:rPr>
  </w:style>
  <w:style w:type="paragraph" w:customStyle="1" w:styleId="WW-Caption1111111111111">
    <w:name w:val="WW-Caption1111111111111"/>
    <w:basedOn w:val="a"/>
    <w:qFormat/>
    <w:pPr>
      <w:suppressLineNumbers/>
      <w:spacing w:before="120"/>
    </w:pPr>
    <w:rPr>
      <w:rFonts w:cs="Mangal"/>
      <w:i/>
      <w:iCs/>
      <w:sz w:val="24"/>
    </w:rPr>
  </w:style>
  <w:style w:type="paragraph" w:customStyle="1" w:styleId="WW-Caption11111111111111">
    <w:name w:val="WW-Caption11111111111111"/>
    <w:basedOn w:val="a"/>
    <w:qFormat/>
    <w:pPr>
      <w:suppressLineNumbers/>
      <w:spacing w:before="120"/>
    </w:pPr>
    <w:rPr>
      <w:rFonts w:cs="Mangal"/>
      <w:i/>
      <w:iCs/>
      <w:sz w:val="24"/>
    </w:rPr>
  </w:style>
  <w:style w:type="paragraph" w:customStyle="1" w:styleId="15">
    <w:name w:val="Λεζάντα1"/>
    <w:basedOn w:val="a"/>
    <w:qFormat/>
    <w:pPr>
      <w:suppressLineNumbers/>
      <w:spacing w:before="120"/>
    </w:pPr>
    <w:rPr>
      <w:rFonts w:cs="Mangal"/>
      <w:i/>
      <w:iCs/>
      <w:sz w:val="24"/>
    </w:rPr>
  </w:style>
  <w:style w:type="paragraph" w:customStyle="1" w:styleId="WW-Caption111111111111111">
    <w:name w:val="WW-Caption111111111111111"/>
    <w:basedOn w:val="a"/>
    <w:qFormat/>
    <w:pPr>
      <w:suppressLineNumbers/>
      <w:spacing w:before="120"/>
    </w:pPr>
    <w:rPr>
      <w:rFonts w:cs="Mangal"/>
      <w:i/>
      <w:iCs/>
      <w:sz w:val="24"/>
    </w:rPr>
  </w:style>
  <w:style w:type="paragraph" w:customStyle="1" w:styleId="WW-Caption1111111111111111">
    <w:name w:val="WW-Caption1111111111111111"/>
    <w:basedOn w:val="a"/>
    <w:qFormat/>
    <w:pPr>
      <w:suppressLineNumbers/>
      <w:spacing w:before="120"/>
    </w:pPr>
    <w:rPr>
      <w:rFonts w:cs="Mangal"/>
      <w:i/>
      <w:iCs/>
      <w:sz w:val="24"/>
    </w:rPr>
  </w:style>
  <w:style w:type="paragraph" w:customStyle="1" w:styleId="WW-Caption11111111111111111">
    <w:name w:val="WW-Caption11111111111111111"/>
    <w:basedOn w:val="a"/>
    <w:qFormat/>
    <w:pPr>
      <w:suppressLineNumbers/>
      <w:spacing w:before="120"/>
    </w:pPr>
    <w:rPr>
      <w:rFonts w:cs="Mangal"/>
      <w:i/>
      <w:iCs/>
      <w:sz w:val="24"/>
    </w:rPr>
  </w:style>
  <w:style w:type="paragraph" w:customStyle="1" w:styleId="WW-Caption111111111111111111">
    <w:name w:val="WW-Caption111111111111111111"/>
    <w:basedOn w:val="a"/>
    <w:qFormat/>
    <w:pPr>
      <w:suppressLineNumbers/>
      <w:spacing w:before="120"/>
    </w:pPr>
    <w:rPr>
      <w:rFonts w:cs="Mangal"/>
      <w:i/>
      <w:iCs/>
      <w:sz w:val="24"/>
    </w:rPr>
  </w:style>
  <w:style w:type="paragraph" w:customStyle="1" w:styleId="Bullet">
    <w:name w:val="Bullet"/>
    <w:basedOn w:val="a"/>
    <w:qFormat/>
    <w:pPr>
      <w:spacing w:after="100"/>
    </w:pPr>
    <w:rPr>
      <w:rFonts w:eastAsia="MS Mincho"/>
      <w:lang w:val="en-US" w:eastAsia="ja-JP"/>
    </w:rPr>
  </w:style>
  <w:style w:type="paragraph" w:styleId="afa">
    <w:name w:val="Date"/>
    <w:basedOn w:val="a"/>
    <w:next w:val="a"/>
    <w:qFormat/>
    <w:pPr>
      <w:spacing w:after="100"/>
    </w:pPr>
    <w:rPr>
      <w:rFonts w:eastAsia="MS Mincho"/>
      <w:lang w:val="en-US" w:eastAsia="ja-JP"/>
    </w:rPr>
  </w:style>
  <w:style w:type="paragraph" w:customStyle="1" w:styleId="DocTitle">
    <w:name w:val="Doc Title"/>
    <w:basedOn w:val="1"/>
    <w:qFormat/>
  </w:style>
  <w:style w:type="paragraph" w:customStyle="1" w:styleId="inserttext">
    <w:name w:val="insert text"/>
    <w:basedOn w:val="a"/>
    <w:qFormat/>
    <w:pPr>
      <w:spacing w:after="100"/>
      <w:ind w:left="794"/>
    </w:pPr>
    <w:rPr>
      <w:rFonts w:eastAsia="MS Mincho"/>
      <w:lang w:val="en-US" w:eastAsia="ja-JP"/>
    </w:rPr>
  </w:style>
  <w:style w:type="paragraph" w:customStyle="1" w:styleId="afb">
    <w:name w:val="Κεφαλίδα και υποσέλιδο"/>
    <w:basedOn w:val="a"/>
    <w:qFormat/>
  </w:style>
  <w:style w:type="paragraph" w:styleId="afc">
    <w:name w:val="footer"/>
    <w:basedOn w:val="a"/>
    <w:uiPriority w:val="99"/>
    <w:pPr>
      <w:spacing w:after="100"/>
    </w:pPr>
    <w:rPr>
      <w:rFonts w:eastAsia="MS Mincho"/>
      <w:lang w:val="en-US" w:eastAsia="ja-JP"/>
    </w:rPr>
  </w:style>
  <w:style w:type="paragraph" w:styleId="af1">
    <w:name w:val="header"/>
    <w:basedOn w:val="a"/>
    <w:link w:val="Char0"/>
    <w:uiPriority w:val="99"/>
  </w:style>
  <w:style w:type="paragraph" w:styleId="afd">
    <w:name w:val="Balloon Text"/>
    <w:basedOn w:val="a"/>
    <w:uiPriority w:val="99"/>
    <w:qFormat/>
    <w:rPr>
      <w:rFonts w:ascii="Tahoma" w:hAnsi="Tahoma" w:cs="Tahoma"/>
      <w:sz w:val="16"/>
      <w:szCs w:val="16"/>
    </w:rPr>
  </w:style>
  <w:style w:type="paragraph" w:styleId="afe">
    <w:name w:val="annotation text"/>
    <w:basedOn w:val="a"/>
    <w:uiPriority w:val="99"/>
    <w:qFormat/>
    <w:rPr>
      <w:sz w:val="20"/>
      <w:szCs w:val="20"/>
    </w:rPr>
  </w:style>
  <w:style w:type="paragraph" w:styleId="aff">
    <w:name w:val="annotation subject"/>
    <w:basedOn w:val="afe"/>
    <w:next w:val="afe"/>
    <w:uiPriority w:val="99"/>
    <w:qFormat/>
    <w:rPr>
      <w:b/>
      <w:bCs/>
    </w:rPr>
  </w:style>
  <w:style w:type="paragraph" w:styleId="aff0">
    <w:name w:val="Revision"/>
    <w:qFormat/>
    <w:rPr>
      <w:sz w:val="24"/>
      <w:szCs w:val="24"/>
      <w:lang w:val="en-GB" w:eastAsia="zh-CN"/>
    </w:rPr>
  </w:style>
  <w:style w:type="paragraph" w:customStyle="1" w:styleId="western">
    <w:name w:val="western"/>
    <w:basedOn w:val="a"/>
    <w:qFormat/>
    <w:pPr>
      <w:spacing w:before="280" w:after="200"/>
    </w:pPr>
    <w:rPr>
      <w:rFonts w:ascii="Arial Unicode MS" w:eastAsia="Arial Unicode MS" w:hAnsi="Arial Unicode MS" w:cs="Arial Unicode MS"/>
    </w:rPr>
  </w:style>
  <w:style w:type="paragraph" w:styleId="af2">
    <w:name w:val="List Paragraph"/>
    <w:basedOn w:val="a"/>
    <w:link w:val="Char11"/>
    <w:uiPriority w:val="34"/>
    <w:qFormat/>
    <w:pPr>
      <w:spacing w:after="200"/>
      <w:ind w:left="720"/>
      <w:contextualSpacing/>
    </w:pPr>
  </w:style>
  <w:style w:type="paragraph" w:customStyle="1" w:styleId="16">
    <w:name w:val="Κείμενο υποσημείωσης1"/>
    <w:basedOn w:val="Standard"/>
    <w:qFormat/>
    <w:pPr>
      <w:suppressLineNumbers/>
      <w:ind w:left="283" w:hanging="283"/>
    </w:pPr>
    <w:rPr>
      <w:sz w:val="20"/>
      <w:szCs w:val="20"/>
    </w:rPr>
  </w:style>
  <w:style w:type="paragraph" w:styleId="17">
    <w:name w:val="toc 1"/>
    <w:basedOn w:val="a"/>
    <w:next w:val="a"/>
    <w:uiPriority w:val="39"/>
    <w:pPr>
      <w:spacing w:before="120"/>
      <w:jc w:val="left"/>
    </w:pPr>
    <w:rPr>
      <w:b/>
      <w:bCs/>
      <w:caps/>
      <w:sz w:val="20"/>
      <w:szCs w:val="20"/>
    </w:rPr>
  </w:style>
  <w:style w:type="paragraph" w:styleId="24">
    <w:name w:val="toc 2"/>
    <w:basedOn w:val="a"/>
    <w:next w:val="a"/>
    <w:uiPriority w:val="39"/>
    <w:pPr>
      <w:spacing w:after="0"/>
      <w:ind w:left="220"/>
      <w:jc w:val="left"/>
    </w:pPr>
    <w:rPr>
      <w:smallCaps/>
      <w:sz w:val="20"/>
      <w:szCs w:val="20"/>
    </w:rPr>
  </w:style>
  <w:style w:type="paragraph" w:styleId="34">
    <w:name w:val="toc 3"/>
    <w:basedOn w:val="a"/>
    <w:next w:val="a"/>
    <w:uiPriority w:val="39"/>
    <w:pPr>
      <w:spacing w:after="0"/>
      <w:ind w:left="440"/>
      <w:jc w:val="left"/>
    </w:pPr>
    <w:rPr>
      <w:i/>
      <w:iCs/>
      <w:sz w:val="20"/>
      <w:szCs w:val="20"/>
    </w:rPr>
  </w:style>
  <w:style w:type="paragraph" w:styleId="41">
    <w:name w:val="toc 4"/>
    <w:basedOn w:val="a"/>
    <w:next w:val="a"/>
    <w:uiPriority w:val="39"/>
    <w:pPr>
      <w:spacing w:after="0"/>
      <w:ind w:left="660"/>
      <w:jc w:val="left"/>
    </w:pPr>
    <w:rPr>
      <w:sz w:val="18"/>
      <w:szCs w:val="18"/>
    </w:rPr>
  </w:style>
  <w:style w:type="paragraph" w:styleId="50">
    <w:name w:val="toc 5"/>
    <w:basedOn w:val="a"/>
    <w:next w:val="a"/>
    <w:uiPriority w:val="39"/>
    <w:pPr>
      <w:spacing w:after="0"/>
      <w:ind w:left="880"/>
      <w:jc w:val="left"/>
    </w:pPr>
    <w:rPr>
      <w:sz w:val="18"/>
      <w:szCs w:val="18"/>
    </w:rPr>
  </w:style>
  <w:style w:type="paragraph" w:styleId="60">
    <w:name w:val="toc 6"/>
    <w:basedOn w:val="a"/>
    <w:next w:val="a"/>
    <w:uiPriority w:val="39"/>
    <w:pPr>
      <w:spacing w:after="0"/>
      <w:ind w:left="1100"/>
      <w:jc w:val="left"/>
    </w:pPr>
    <w:rPr>
      <w:sz w:val="18"/>
      <w:szCs w:val="18"/>
    </w:rPr>
  </w:style>
  <w:style w:type="paragraph" w:styleId="70">
    <w:name w:val="toc 7"/>
    <w:basedOn w:val="a"/>
    <w:next w:val="a"/>
    <w:uiPriority w:val="39"/>
    <w:pPr>
      <w:spacing w:after="0"/>
      <w:ind w:left="1320"/>
      <w:jc w:val="left"/>
    </w:pPr>
    <w:rPr>
      <w:sz w:val="18"/>
      <w:szCs w:val="18"/>
    </w:rPr>
  </w:style>
  <w:style w:type="paragraph" w:styleId="80">
    <w:name w:val="toc 8"/>
    <w:basedOn w:val="a"/>
    <w:next w:val="a"/>
    <w:uiPriority w:val="39"/>
    <w:pPr>
      <w:spacing w:after="0"/>
      <w:ind w:left="1540"/>
      <w:jc w:val="left"/>
    </w:pPr>
    <w:rPr>
      <w:sz w:val="18"/>
      <w:szCs w:val="18"/>
    </w:rPr>
  </w:style>
  <w:style w:type="paragraph" w:styleId="90">
    <w:name w:val="toc 9"/>
    <w:basedOn w:val="a"/>
    <w:next w:val="a"/>
    <w:uiPriority w:val="39"/>
    <w:pPr>
      <w:spacing w:after="0"/>
      <w:ind w:left="1760"/>
      <w:jc w:val="left"/>
    </w:pPr>
    <w:rPr>
      <w:sz w:val="18"/>
      <w:szCs w:val="18"/>
    </w:rPr>
  </w:style>
  <w:style w:type="paragraph" w:customStyle="1" w:styleId="Style1">
    <w:name w:val="Style1"/>
    <w:basedOn w:val="DocTitle"/>
    <w:qFormat/>
    <w:pPr>
      <w:pageBreakBefore w:val="0"/>
      <w:pBdr>
        <w:top w:val="single" w:sz="18" w:space="1" w:color="000080"/>
        <w:left w:val="single" w:sz="18" w:space="4" w:color="000080"/>
        <w:right w:val="single" w:sz="18" w:space="4" w:color="000080"/>
      </w:pBdr>
      <w:jc w:val="center"/>
    </w:pPr>
    <w:rPr>
      <w:rFonts w:ascii="Calibri" w:hAnsi="Calibri" w:cs="Calibri"/>
      <w:sz w:val="40"/>
      <w:szCs w:val="40"/>
      <w:lang w:val="el-GR"/>
    </w:rPr>
  </w:style>
  <w:style w:type="paragraph" w:customStyle="1" w:styleId="Contents">
    <w:name w:val="Contents"/>
    <w:basedOn w:val="1"/>
    <w:qFormat/>
    <w:rPr>
      <w:rFonts w:ascii="Calibri" w:hAnsi="Calibri" w:cs="Calibri"/>
      <w:lang w:val="el-GR"/>
    </w:rPr>
  </w:style>
  <w:style w:type="paragraph" w:styleId="aff1">
    <w:name w:val="endnote text"/>
    <w:basedOn w:val="a"/>
    <w:rPr>
      <w:sz w:val="20"/>
      <w:szCs w:val="20"/>
    </w:rPr>
  </w:style>
  <w:style w:type="paragraph" w:customStyle="1" w:styleId="Default">
    <w:name w:val="Default"/>
    <w:qFormat/>
    <w:pPr>
      <w:widowControl w:val="0"/>
    </w:pPr>
    <w:rPr>
      <w:rFonts w:ascii="Cambria" w:eastAsia="SimSun" w:hAnsi="Cambria" w:cs="Mangal"/>
      <w:color w:val="000000"/>
      <w:sz w:val="24"/>
      <w:szCs w:val="24"/>
      <w:lang w:eastAsia="zh-CN" w:bidi="hi-IN"/>
    </w:rPr>
  </w:style>
  <w:style w:type="paragraph" w:customStyle="1" w:styleId="aff2">
    <w:name w:val="Προμορφοποιημένο κείμενο"/>
    <w:basedOn w:val="a"/>
    <w:qFormat/>
  </w:style>
  <w:style w:type="paragraph" w:styleId="aff3">
    <w:name w:val="Body Text Indent"/>
    <w:basedOn w:val="a"/>
    <w:pPr>
      <w:ind w:firstLine="1134"/>
    </w:pPr>
    <w:rPr>
      <w:rFonts w:ascii="Arial" w:hAnsi="Arial" w:cs="Arial"/>
    </w:rPr>
  </w:style>
  <w:style w:type="paragraph" w:customStyle="1" w:styleId="normalwithoutspacing">
    <w:name w:val="normal_without_spacing"/>
    <w:basedOn w:val="a"/>
    <w:qFormat/>
    <w:pPr>
      <w:spacing w:after="60"/>
    </w:pPr>
    <w:rPr>
      <w:lang w:val="el-GR"/>
    </w:rPr>
  </w:style>
  <w:style w:type="paragraph" w:customStyle="1" w:styleId="foothanging">
    <w:name w:val="foot_hanging"/>
    <w:basedOn w:val="16"/>
    <w:qFormat/>
    <w:pPr>
      <w:ind w:left="426" w:hanging="426"/>
    </w:pPr>
    <w:rPr>
      <w:szCs w:val="18"/>
    </w:rPr>
  </w:style>
  <w:style w:type="paragraph" w:styleId="-HTML">
    <w:name w:val="HTML Preformatted"/>
    <w:basedOn w:val="a"/>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szCs w:val="20"/>
      <w:lang w:val="el-GR"/>
    </w:rPr>
  </w:style>
  <w:style w:type="paragraph" w:customStyle="1" w:styleId="LO-normal">
    <w:name w:val="LO-normal"/>
    <w:qFormat/>
    <w:pPr>
      <w:spacing w:line="276" w:lineRule="auto"/>
    </w:pPr>
    <w:rPr>
      <w:rFonts w:ascii="Arial" w:eastAsia="Arial" w:hAnsi="Arial" w:cs="Arial"/>
      <w:color w:val="000000"/>
      <w:lang w:eastAsia="zh-CN"/>
    </w:rPr>
  </w:style>
  <w:style w:type="paragraph" w:styleId="35">
    <w:name w:val="Body Text Indent 3"/>
    <w:basedOn w:val="a"/>
    <w:qFormat/>
    <w:pPr>
      <w:spacing w:line="312" w:lineRule="auto"/>
      <w:ind w:left="283"/>
    </w:pPr>
    <w:rPr>
      <w:rFonts w:cs="Times New Roman"/>
      <w:sz w:val="16"/>
      <w:szCs w:val="16"/>
    </w:rPr>
  </w:style>
  <w:style w:type="paragraph" w:styleId="aff4">
    <w:name w:val="No Spacing"/>
    <w:qFormat/>
    <w:rPr>
      <w:szCs w:val="24"/>
      <w:lang w:val="en-GB" w:eastAsia="zh-CN"/>
    </w:rPr>
  </w:style>
  <w:style w:type="paragraph" w:customStyle="1" w:styleId="aff5">
    <w:name w:val="Περιεχόμενα πίνακα"/>
    <w:basedOn w:val="a"/>
    <w:qFormat/>
    <w:pPr>
      <w:suppressLineNumbers/>
    </w:pPr>
  </w:style>
  <w:style w:type="paragraph" w:customStyle="1" w:styleId="aff6">
    <w:name w:val="Επικεφαλίδα πίνακα"/>
    <w:basedOn w:val="aff5"/>
    <w:qFormat/>
    <w:pPr>
      <w:jc w:val="center"/>
    </w:pPr>
    <w:rPr>
      <w:b/>
      <w:bCs/>
    </w:rPr>
  </w:style>
  <w:style w:type="paragraph" w:customStyle="1" w:styleId="footers">
    <w:name w:val="footers"/>
    <w:basedOn w:val="foothanging"/>
    <w:qFormat/>
  </w:style>
  <w:style w:type="paragraph" w:customStyle="1" w:styleId="Standard">
    <w:name w:val="Standard"/>
    <w:qFormat/>
    <w:pPr>
      <w:widowControl w:val="0"/>
      <w:textAlignment w:val="baseline"/>
    </w:pPr>
    <w:rPr>
      <w:rFonts w:eastAsia="SimSun" w:cs="Lucida Sans"/>
      <w:kern w:val="2"/>
      <w:sz w:val="24"/>
      <w:szCs w:val="24"/>
      <w:lang w:eastAsia="zh-CN" w:bidi="hi-IN"/>
    </w:rPr>
  </w:style>
  <w:style w:type="paragraph" w:customStyle="1" w:styleId="Textbody">
    <w:name w:val="Text body"/>
    <w:basedOn w:val="Standard"/>
    <w:qFormat/>
  </w:style>
  <w:style w:type="paragraph" w:styleId="36">
    <w:name w:val="Body Text 3"/>
    <w:basedOn w:val="a"/>
    <w:qFormat/>
    <w:rPr>
      <w:sz w:val="16"/>
      <w:szCs w:val="16"/>
    </w:rPr>
  </w:style>
  <w:style w:type="paragraph" w:customStyle="1" w:styleId="fooot">
    <w:name w:val="fooot"/>
    <w:basedOn w:val="footers"/>
    <w:qFormat/>
  </w:style>
  <w:style w:type="paragraph" w:customStyle="1" w:styleId="18">
    <w:name w:val="Κείμενο πλαισίου1"/>
    <w:basedOn w:val="a"/>
    <w:qFormat/>
    <w:pPr>
      <w:spacing w:after="0"/>
    </w:pPr>
    <w:rPr>
      <w:rFonts w:ascii="Tahoma" w:hAnsi="Tahoma" w:cs="Tahoma"/>
      <w:sz w:val="16"/>
      <w:szCs w:val="16"/>
    </w:rPr>
  </w:style>
  <w:style w:type="paragraph" w:customStyle="1" w:styleId="19">
    <w:name w:val="Κείμενο σχολίου1"/>
    <w:basedOn w:val="a"/>
    <w:qFormat/>
    <w:rPr>
      <w:sz w:val="20"/>
      <w:szCs w:val="20"/>
    </w:rPr>
  </w:style>
  <w:style w:type="paragraph" w:customStyle="1" w:styleId="1a">
    <w:name w:val="Θέμα σχολίου1"/>
    <w:basedOn w:val="19"/>
    <w:next w:val="19"/>
    <w:qFormat/>
    <w:rPr>
      <w:b/>
      <w:bCs/>
    </w:rPr>
  </w:style>
  <w:style w:type="paragraph" w:customStyle="1" w:styleId="-HTML1">
    <w:name w:val="Προ-διαμορφωμένο HTML1"/>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szCs w:val="20"/>
      <w:lang w:val="en-US"/>
    </w:rPr>
  </w:style>
  <w:style w:type="paragraph" w:customStyle="1" w:styleId="1b">
    <w:name w:val="Αναθεώρηση1"/>
    <w:qFormat/>
    <w:rPr>
      <w:szCs w:val="24"/>
      <w:lang w:val="en-GB" w:eastAsia="zh-CN"/>
    </w:rPr>
  </w:style>
  <w:style w:type="paragraph" w:styleId="25">
    <w:name w:val="List Bullet 2"/>
    <w:basedOn w:val="a"/>
    <w:qFormat/>
    <w:pPr>
      <w:spacing w:after="0" w:line="360" w:lineRule="auto"/>
    </w:pPr>
    <w:rPr>
      <w:rFonts w:ascii="Trebuchet MS" w:hAnsi="Trebuchet MS" w:cs="Times New Roman"/>
      <w:szCs w:val="20"/>
      <w:lang w:val="en-US"/>
    </w:rPr>
  </w:style>
  <w:style w:type="paragraph" w:customStyle="1" w:styleId="10">
    <w:name w:val="Περιεχόμενα 10"/>
    <w:basedOn w:val="af9"/>
    <w:link w:val="1Char"/>
    <w:qFormat/>
    <w:pPr>
      <w:tabs>
        <w:tab w:val="right" w:leader="dot" w:pos="7091"/>
      </w:tabs>
      <w:ind w:left="2547"/>
    </w:pPr>
  </w:style>
  <w:style w:type="paragraph" w:customStyle="1" w:styleId="aff7">
    <w:name w:val="Οριζόντια γραμμή"/>
    <w:basedOn w:val="a"/>
    <w:next w:val="af"/>
    <w:qFormat/>
    <w:pPr>
      <w:suppressLineNumbers/>
      <w:spacing w:after="283"/>
    </w:pPr>
    <w:rPr>
      <w:sz w:val="12"/>
      <w:szCs w:val="12"/>
    </w:rPr>
  </w:style>
  <w:style w:type="paragraph" w:customStyle="1" w:styleId="para-1">
    <w:name w:val="para-1"/>
    <w:basedOn w:val="a"/>
    <w:qFormat/>
    <w:rsid w:val="00117891"/>
    <w:pPr>
      <w:tabs>
        <w:tab w:val="left" w:pos="1021"/>
        <w:tab w:val="left" w:pos="1588"/>
        <w:tab w:val="left" w:pos="2155"/>
        <w:tab w:val="left" w:pos="2722"/>
        <w:tab w:val="left" w:pos="3289"/>
      </w:tabs>
      <w:spacing w:after="0"/>
      <w:ind w:left="1021" w:hanging="1021"/>
    </w:pPr>
    <w:rPr>
      <w:rFonts w:ascii="Arial" w:hAnsi="Arial" w:cs="Arial"/>
      <w:spacing w:val="5"/>
      <w:szCs w:val="20"/>
      <w:lang w:val="el-GR"/>
    </w:rPr>
  </w:style>
  <w:style w:type="paragraph" w:customStyle="1" w:styleId="210">
    <w:name w:val="Σώμα κείμενου 21"/>
    <w:basedOn w:val="a"/>
    <w:qFormat/>
    <w:rsid w:val="001E3217"/>
    <w:pPr>
      <w:spacing w:after="0"/>
      <w:textAlignment w:val="baseline"/>
    </w:pPr>
    <w:rPr>
      <w:rFonts w:ascii="Arial" w:hAnsi="Arial" w:cs="Arial"/>
      <w:szCs w:val="20"/>
      <w:lang w:val="el-GR"/>
    </w:rPr>
  </w:style>
  <w:style w:type="paragraph" w:customStyle="1" w:styleId="List1">
    <w:name w:val="List1"/>
    <w:basedOn w:val="a"/>
    <w:link w:val="List1Char"/>
    <w:qFormat/>
    <w:rsid w:val="00661CA5"/>
    <w:pPr>
      <w:spacing w:before="120" w:after="0" w:line="276" w:lineRule="auto"/>
      <w:ind w:left="567" w:hanging="567"/>
      <w:contextualSpacing/>
    </w:pPr>
    <w:rPr>
      <w:rFonts w:ascii="Times New Roman" w:hAnsi="Times New Roman" w:cs="Times New Roman"/>
      <w:sz w:val="24"/>
      <w:szCs w:val="22"/>
      <w:lang w:val="el-GR" w:eastAsia="en-US"/>
    </w:rPr>
  </w:style>
  <w:style w:type="paragraph" w:customStyle="1" w:styleId="ChapterTitle">
    <w:name w:val="ChapterTitle"/>
    <w:basedOn w:val="a"/>
    <w:next w:val="a"/>
    <w:qFormat/>
    <w:rsid w:val="00625E41"/>
    <w:pPr>
      <w:keepNext/>
      <w:spacing w:before="120" w:after="360" w:line="276" w:lineRule="auto"/>
      <w:jc w:val="center"/>
    </w:pPr>
    <w:rPr>
      <w:b/>
      <w:kern w:val="2"/>
      <w:szCs w:val="22"/>
      <w:lang w:val="el-GR"/>
    </w:rPr>
  </w:style>
  <w:style w:type="paragraph" w:customStyle="1" w:styleId="SectionTitle">
    <w:name w:val="SectionTitle"/>
    <w:basedOn w:val="a"/>
    <w:next w:val="1"/>
    <w:qFormat/>
    <w:rsid w:val="00625E41"/>
    <w:pPr>
      <w:keepNext/>
      <w:spacing w:before="120" w:after="360" w:line="276" w:lineRule="auto"/>
      <w:ind w:firstLine="397"/>
      <w:jc w:val="center"/>
    </w:pPr>
    <w:rPr>
      <w:b/>
      <w:smallCaps/>
      <w:kern w:val="2"/>
      <w:sz w:val="28"/>
      <w:szCs w:val="22"/>
      <w:lang w:val="el-GR"/>
    </w:rPr>
  </w:style>
  <w:style w:type="paragraph" w:styleId="aff8">
    <w:name w:val="TOC Heading"/>
    <w:basedOn w:val="1"/>
    <w:next w:val="a"/>
    <w:uiPriority w:val="39"/>
    <w:unhideWhenUsed/>
    <w:qFormat/>
    <w:rsid w:val="00A93C02"/>
    <w:pPr>
      <w:pageBreakBefore w:val="0"/>
      <w:pBdr>
        <w:bottom w:val="nil"/>
      </w:pBdr>
      <w:spacing w:before="240" w:after="60"/>
    </w:pPr>
    <w:rPr>
      <w:rFonts w:ascii="Calibri Light" w:hAnsi="Calibri Light" w:cs="Times New Roman"/>
      <w:color w:val="auto"/>
      <w:kern w:val="2"/>
      <w:sz w:val="32"/>
      <w:lang w:val="en-GB"/>
    </w:rPr>
  </w:style>
  <w:style w:type="paragraph" w:customStyle="1" w:styleId="Head1">
    <w:name w:val="Head 1"/>
    <w:basedOn w:val="a"/>
    <w:next w:val="a"/>
    <w:link w:val="Head1Char"/>
    <w:qFormat/>
    <w:rsid w:val="00A93C02"/>
    <w:pPr>
      <w:keepNext/>
      <w:pageBreakBefore/>
      <w:pBdr>
        <w:bottom w:val="single" w:sz="12" w:space="1" w:color="0070C0"/>
      </w:pBdr>
      <w:spacing w:before="120" w:line="276" w:lineRule="auto"/>
      <w:ind w:left="432" w:hanging="432"/>
      <w:outlineLvl w:val="0"/>
    </w:pPr>
    <w:rPr>
      <w:rFonts w:ascii="Times New Roman" w:eastAsia="SimSun" w:hAnsi="Times New Roman" w:cs="Times New Roman"/>
      <w:b/>
      <w:color w:val="0070C0"/>
      <w:sz w:val="28"/>
      <w:szCs w:val="22"/>
      <w:u w:color="0070C0"/>
      <w:lang w:val="el-GR" w:eastAsia="en-US"/>
    </w:rPr>
  </w:style>
  <w:style w:type="paragraph" w:customStyle="1" w:styleId="Head2">
    <w:name w:val="Head 2"/>
    <w:basedOn w:val="Head1"/>
    <w:next w:val="a"/>
    <w:link w:val="Head2Char"/>
    <w:qFormat/>
    <w:rsid w:val="00A93C02"/>
    <w:pPr>
      <w:pageBreakBefore w:val="0"/>
      <w:ind w:left="567" w:hanging="567"/>
      <w:outlineLvl w:val="1"/>
    </w:pPr>
    <w:rPr>
      <w:sz w:val="24"/>
    </w:rPr>
  </w:style>
  <w:style w:type="paragraph" w:customStyle="1" w:styleId="Head3">
    <w:name w:val="Head 3"/>
    <w:basedOn w:val="Head2"/>
    <w:next w:val="a"/>
    <w:qFormat/>
    <w:rsid w:val="00A93C02"/>
    <w:pPr>
      <w:pBdr>
        <w:bottom w:val="nil"/>
      </w:pBdr>
      <w:tabs>
        <w:tab w:val="left" w:pos="360"/>
        <w:tab w:val="left" w:pos="397"/>
      </w:tabs>
      <w:spacing w:after="0"/>
      <w:ind w:left="397" w:hanging="397"/>
      <w:outlineLvl w:val="2"/>
    </w:pPr>
  </w:style>
  <w:style w:type="paragraph" w:styleId="aff9">
    <w:name w:val="table of figures"/>
    <w:basedOn w:val="a"/>
    <w:next w:val="a"/>
    <w:uiPriority w:val="99"/>
    <w:unhideWhenUsed/>
    <w:qFormat/>
    <w:rsid w:val="00A93C02"/>
    <w:pPr>
      <w:spacing w:after="0" w:line="259" w:lineRule="auto"/>
      <w:jc w:val="left"/>
    </w:pPr>
    <w:rPr>
      <w:rFonts w:cs="Times New Roman"/>
      <w:szCs w:val="22"/>
      <w:lang w:val="el-GR" w:eastAsia="en-US"/>
    </w:rPr>
  </w:style>
  <w:style w:type="paragraph" w:customStyle="1" w:styleId="1c">
    <w:name w:val="Βασικό1"/>
    <w:qFormat/>
    <w:rsid w:val="00A93C02"/>
    <w:pPr>
      <w:spacing w:after="160" w:line="252" w:lineRule="auto"/>
      <w:textAlignment w:val="baseline"/>
    </w:pPr>
    <w:rPr>
      <w:lang w:eastAsia="en-US"/>
    </w:rPr>
  </w:style>
  <w:style w:type="paragraph" w:customStyle="1" w:styleId="1d">
    <w:name w:val="Παράγραφος λίστας1"/>
    <w:basedOn w:val="1c"/>
    <w:qFormat/>
    <w:rsid w:val="00A93C02"/>
    <w:pPr>
      <w:ind w:left="720"/>
    </w:pPr>
  </w:style>
  <w:style w:type="paragraph" w:styleId="Web">
    <w:name w:val="Normal (Web)"/>
    <w:basedOn w:val="a"/>
    <w:uiPriority w:val="99"/>
    <w:semiHidden/>
    <w:unhideWhenUsed/>
    <w:qFormat/>
    <w:rsid w:val="001F0570"/>
    <w:pPr>
      <w:spacing w:beforeAutospacing="1" w:afterAutospacing="1"/>
      <w:jc w:val="left"/>
    </w:pPr>
    <w:rPr>
      <w:rFonts w:ascii="Times New Roman" w:hAnsi="Times New Roman" w:cs="Times New Roman"/>
      <w:sz w:val="24"/>
      <w:lang w:val="el-GR" w:eastAsia="el-GR"/>
    </w:rPr>
  </w:style>
  <w:style w:type="paragraph" w:customStyle="1" w:styleId="TabletextChar">
    <w:name w:val="Table text Char"/>
    <w:basedOn w:val="a"/>
    <w:link w:val="TabletextCharChar"/>
    <w:qFormat/>
    <w:rsid w:val="00DA6351"/>
    <w:pPr>
      <w:widowControl w:val="0"/>
      <w:spacing w:before="120" w:after="0" w:line="300" w:lineRule="atLeast"/>
      <w:jc w:val="left"/>
    </w:pPr>
    <w:rPr>
      <w:rFonts w:ascii="Tahoma" w:hAnsi="Tahoma" w:cs="Times New Roman"/>
      <w:sz w:val="20"/>
      <w:szCs w:val="20"/>
      <w:lang w:val="el-GR" w:eastAsia="en-US"/>
    </w:rPr>
  </w:style>
  <w:style w:type="paragraph" w:customStyle="1" w:styleId="Head2M">
    <w:name w:val="Head 2M"/>
    <w:basedOn w:val="a"/>
    <w:next w:val="a"/>
    <w:link w:val="Head2MChar"/>
    <w:qFormat/>
    <w:rsid w:val="00342893"/>
    <w:pPr>
      <w:keepNext/>
      <w:pBdr>
        <w:bottom w:val="single" w:sz="12" w:space="1" w:color="0070C0"/>
      </w:pBdr>
      <w:spacing w:before="120" w:line="276" w:lineRule="auto"/>
      <w:ind w:left="567" w:hanging="567"/>
      <w:outlineLvl w:val="1"/>
    </w:pPr>
    <w:rPr>
      <w:rFonts w:ascii="Times New Roman" w:eastAsia="SimSun" w:hAnsi="Times New Roman" w:cs="Arial"/>
      <w:b/>
      <w:color w:val="0070C0"/>
      <w:sz w:val="24"/>
      <w:szCs w:val="22"/>
      <w:u w:color="0070C0"/>
      <w:lang w:val="el-GR" w:eastAsia="en-US"/>
    </w:rPr>
  </w:style>
  <w:style w:type="paragraph" w:customStyle="1" w:styleId="footnotedescription">
    <w:name w:val="footnote description"/>
    <w:next w:val="a"/>
    <w:qFormat/>
    <w:rsid w:val="00342893"/>
    <w:pPr>
      <w:spacing w:line="259" w:lineRule="auto"/>
    </w:pPr>
    <w:rPr>
      <w:color w:val="00000A"/>
    </w:rPr>
  </w:style>
  <w:style w:type="paragraph" w:customStyle="1" w:styleId="msonormal0">
    <w:name w:val="msonormal"/>
    <w:basedOn w:val="a"/>
    <w:qFormat/>
    <w:rsid w:val="00413E41"/>
    <w:pPr>
      <w:spacing w:beforeAutospacing="1" w:afterAutospacing="1"/>
      <w:jc w:val="left"/>
    </w:pPr>
    <w:rPr>
      <w:rFonts w:ascii="Times New Roman" w:hAnsi="Times New Roman" w:cs="Times New Roman"/>
      <w:sz w:val="24"/>
      <w:lang w:val="el-GR" w:eastAsia="el-GR"/>
    </w:rPr>
  </w:style>
  <w:style w:type="paragraph" w:customStyle="1" w:styleId="font5">
    <w:name w:val="font5"/>
    <w:basedOn w:val="a"/>
    <w:qFormat/>
    <w:rsid w:val="00413E41"/>
    <w:pPr>
      <w:spacing w:beforeAutospacing="1" w:afterAutospacing="1"/>
      <w:jc w:val="left"/>
    </w:pPr>
    <w:rPr>
      <w:rFonts w:ascii="Arial Narrow" w:hAnsi="Arial Narrow" w:cs="Times New Roman"/>
      <w:color w:val="000000"/>
      <w:sz w:val="18"/>
      <w:szCs w:val="18"/>
      <w:lang w:val="el-GR" w:eastAsia="el-GR"/>
    </w:rPr>
  </w:style>
  <w:style w:type="paragraph" w:customStyle="1" w:styleId="font6">
    <w:name w:val="font6"/>
    <w:basedOn w:val="a"/>
    <w:qFormat/>
    <w:rsid w:val="00413E41"/>
    <w:pPr>
      <w:spacing w:beforeAutospacing="1" w:afterAutospacing="1"/>
      <w:jc w:val="left"/>
    </w:pPr>
    <w:rPr>
      <w:rFonts w:ascii="Arial Narrow" w:hAnsi="Arial Narrow" w:cs="Times New Roman"/>
      <w:color w:val="000000"/>
      <w:sz w:val="18"/>
      <w:szCs w:val="18"/>
      <w:lang w:val="el-GR" w:eastAsia="el-GR"/>
    </w:rPr>
  </w:style>
  <w:style w:type="paragraph" w:customStyle="1" w:styleId="xl65">
    <w:name w:val="xl65"/>
    <w:basedOn w:val="a"/>
    <w:qFormat/>
    <w:rsid w:val="00413E41"/>
    <w:pPr>
      <w:spacing w:beforeAutospacing="1" w:afterAutospacing="1"/>
      <w:jc w:val="left"/>
    </w:pPr>
    <w:rPr>
      <w:rFonts w:ascii="Times New Roman" w:hAnsi="Times New Roman" w:cs="Times New Roman"/>
      <w:sz w:val="16"/>
      <w:szCs w:val="16"/>
      <w:lang w:val="el-GR" w:eastAsia="el-GR"/>
    </w:rPr>
  </w:style>
  <w:style w:type="paragraph" w:customStyle="1" w:styleId="xl66">
    <w:name w:val="xl66"/>
    <w:basedOn w:val="a"/>
    <w:qFormat/>
    <w:rsid w:val="00413E41"/>
    <w:pPr>
      <w:spacing w:beforeAutospacing="1" w:afterAutospacing="1"/>
      <w:jc w:val="left"/>
    </w:pPr>
    <w:rPr>
      <w:rFonts w:ascii="Times New Roman" w:hAnsi="Times New Roman" w:cs="Times New Roman"/>
      <w:sz w:val="16"/>
      <w:szCs w:val="16"/>
      <w:lang w:val="el-GR" w:eastAsia="el-GR"/>
    </w:rPr>
  </w:style>
  <w:style w:type="paragraph" w:customStyle="1" w:styleId="xl67">
    <w:name w:val="xl67"/>
    <w:basedOn w:val="a"/>
    <w:qFormat/>
    <w:rsid w:val="00413E41"/>
    <w:pPr>
      <w:spacing w:beforeAutospacing="1" w:afterAutospacing="1"/>
      <w:jc w:val="left"/>
    </w:pPr>
    <w:rPr>
      <w:rFonts w:ascii="Times New Roman" w:hAnsi="Times New Roman" w:cs="Times New Roman"/>
      <w:sz w:val="16"/>
      <w:szCs w:val="16"/>
      <w:lang w:val="el-GR" w:eastAsia="el-GR"/>
    </w:rPr>
  </w:style>
  <w:style w:type="paragraph" w:customStyle="1" w:styleId="xl68">
    <w:name w:val="xl68"/>
    <w:basedOn w:val="a"/>
    <w:qFormat/>
    <w:rsid w:val="00413E41"/>
    <w:pPr>
      <w:spacing w:beforeAutospacing="1" w:afterAutospacing="1"/>
      <w:jc w:val="left"/>
    </w:pPr>
    <w:rPr>
      <w:rFonts w:ascii="Times New Roman" w:hAnsi="Times New Roman" w:cs="Times New Roman"/>
      <w:sz w:val="16"/>
      <w:szCs w:val="16"/>
      <w:lang w:val="el-GR" w:eastAsia="el-GR"/>
    </w:rPr>
  </w:style>
  <w:style w:type="paragraph" w:customStyle="1" w:styleId="xl69">
    <w:name w:val="xl69"/>
    <w:basedOn w:val="a"/>
    <w:qFormat/>
    <w:rsid w:val="00413E41"/>
    <w:pPr>
      <w:spacing w:beforeAutospacing="1" w:afterAutospacing="1"/>
      <w:jc w:val="left"/>
    </w:pPr>
    <w:rPr>
      <w:rFonts w:ascii="Times New Roman" w:hAnsi="Times New Roman" w:cs="Times New Roman"/>
      <w:sz w:val="16"/>
      <w:szCs w:val="16"/>
      <w:lang w:val="el-GR" w:eastAsia="el-GR"/>
    </w:rPr>
  </w:style>
  <w:style w:type="paragraph" w:customStyle="1" w:styleId="xl70">
    <w:name w:val="xl70"/>
    <w:basedOn w:val="a"/>
    <w:qFormat/>
    <w:rsid w:val="00413E41"/>
    <w:pPr>
      <w:spacing w:beforeAutospacing="1" w:afterAutospacing="1"/>
      <w:jc w:val="center"/>
    </w:pPr>
    <w:rPr>
      <w:rFonts w:ascii="Times New Roman" w:hAnsi="Times New Roman" w:cs="Times New Roman"/>
      <w:sz w:val="16"/>
      <w:szCs w:val="16"/>
      <w:lang w:val="el-GR" w:eastAsia="el-GR"/>
    </w:rPr>
  </w:style>
  <w:style w:type="paragraph" w:customStyle="1" w:styleId="xl71">
    <w:name w:val="xl71"/>
    <w:basedOn w:val="a"/>
    <w:qFormat/>
    <w:rsid w:val="00413E41"/>
    <w:pPr>
      <w:pBdr>
        <w:top w:val="single" w:sz="4" w:space="0" w:color="000000"/>
        <w:left w:val="single" w:sz="4" w:space="0" w:color="000000"/>
        <w:bottom w:val="single" w:sz="4" w:space="0" w:color="000000"/>
        <w:right w:val="single" w:sz="4" w:space="0" w:color="000000"/>
      </w:pBdr>
      <w:shd w:val="clear" w:color="000000" w:fill="F8CBAD"/>
      <w:spacing w:beforeAutospacing="1" w:afterAutospacing="1"/>
      <w:jc w:val="center"/>
      <w:textAlignment w:val="center"/>
    </w:pPr>
    <w:rPr>
      <w:rFonts w:ascii="Arial Narrow" w:hAnsi="Arial Narrow" w:cs="Times New Roman"/>
      <w:b/>
      <w:bCs/>
      <w:color w:val="000000"/>
      <w:sz w:val="18"/>
      <w:szCs w:val="18"/>
      <w:lang w:val="el-GR" w:eastAsia="el-GR"/>
    </w:rPr>
  </w:style>
  <w:style w:type="paragraph" w:customStyle="1" w:styleId="xl72">
    <w:name w:val="xl72"/>
    <w:basedOn w:val="a"/>
    <w:qFormat/>
    <w:rsid w:val="00413E41"/>
    <w:pPr>
      <w:pBdr>
        <w:top w:val="single" w:sz="4" w:space="0" w:color="000000"/>
        <w:left w:val="single" w:sz="4" w:space="0" w:color="000000"/>
        <w:bottom w:val="single" w:sz="4" w:space="0" w:color="000000"/>
        <w:right w:val="single" w:sz="4" w:space="0" w:color="000000"/>
      </w:pBdr>
      <w:shd w:val="clear" w:color="000000" w:fill="F8CBAD"/>
      <w:spacing w:beforeAutospacing="1" w:afterAutospacing="1"/>
      <w:jc w:val="center"/>
      <w:textAlignment w:val="center"/>
    </w:pPr>
    <w:rPr>
      <w:rFonts w:ascii="Arial Narrow" w:hAnsi="Arial Narrow" w:cs="Times New Roman"/>
      <w:b/>
      <w:bCs/>
      <w:sz w:val="18"/>
      <w:szCs w:val="18"/>
      <w:lang w:val="el-GR" w:eastAsia="el-GR"/>
    </w:rPr>
  </w:style>
  <w:style w:type="paragraph" w:customStyle="1" w:styleId="xl73">
    <w:name w:val="xl73"/>
    <w:basedOn w:val="a"/>
    <w:qFormat/>
    <w:rsid w:val="00413E41"/>
    <w:pPr>
      <w:pBdr>
        <w:top w:val="single" w:sz="4" w:space="0" w:color="000000"/>
        <w:left w:val="single" w:sz="4" w:space="0" w:color="000000"/>
        <w:bottom w:val="single" w:sz="4" w:space="0" w:color="000000"/>
        <w:right w:val="single" w:sz="4" w:space="0" w:color="000000"/>
      </w:pBdr>
      <w:shd w:val="clear" w:color="000000" w:fill="F8CBAD"/>
      <w:spacing w:beforeAutospacing="1" w:afterAutospacing="1"/>
      <w:jc w:val="center"/>
      <w:textAlignment w:val="center"/>
    </w:pPr>
    <w:rPr>
      <w:rFonts w:ascii="Arial Narrow" w:hAnsi="Arial Narrow" w:cs="Times New Roman"/>
      <w:b/>
      <w:bCs/>
      <w:sz w:val="18"/>
      <w:szCs w:val="18"/>
      <w:lang w:val="el-GR" w:eastAsia="el-GR"/>
    </w:rPr>
  </w:style>
  <w:style w:type="paragraph" w:customStyle="1" w:styleId="xl74">
    <w:name w:val="xl74"/>
    <w:basedOn w:val="a"/>
    <w:qFormat/>
    <w:rsid w:val="00413E41"/>
    <w:pPr>
      <w:pBdr>
        <w:top w:val="single" w:sz="4" w:space="0" w:color="000000"/>
        <w:left w:val="single" w:sz="4" w:space="0" w:color="000000"/>
        <w:bottom w:val="single" w:sz="4" w:space="0" w:color="000000"/>
        <w:right w:val="single" w:sz="4" w:space="0" w:color="000000"/>
      </w:pBdr>
      <w:shd w:val="clear" w:color="000000" w:fill="D9E1F2"/>
      <w:spacing w:beforeAutospacing="1" w:afterAutospacing="1"/>
      <w:jc w:val="center"/>
      <w:textAlignment w:val="center"/>
    </w:pPr>
    <w:rPr>
      <w:rFonts w:ascii="Arial Narrow" w:hAnsi="Arial Narrow" w:cs="Times New Roman"/>
      <w:b/>
      <w:bCs/>
      <w:color w:val="000000"/>
      <w:sz w:val="18"/>
      <w:szCs w:val="18"/>
      <w:lang w:val="el-GR" w:eastAsia="el-GR"/>
    </w:rPr>
  </w:style>
  <w:style w:type="paragraph" w:customStyle="1" w:styleId="xl75">
    <w:name w:val="xl75"/>
    <w:basedOn w:val="a"/>
    <w:qFormat/>
    <w:rsid w:val="00413E41"/>
    <w:pPr>
      <w:pBdr>
        <w:top w:val="single" w:sz="4" w:space="0" w:color="000000"/>
        <w:left w:val="single" w:sz="4" w:space="0" w:color="000000"/>
        <w:bottom w:val="single" w:sz="4" w:space="0" w:color="000000"/>
        <w:right w:val="single" w:sz="4" w:space="0" w:color="000000"/>
      </w:pBdr>
      <w:shd w:val="clear" w:color="000000" w:fill="D9E1F2"/>
      <w:spacing w:beforeAutospacing="1" w:afterAutospacing="1"/>
      <w:jc w:val="center"/>
      <w:textAlignment w:val="center"/>
    </w:pPr>
    <w:rPr>
      <w:rFonts w:ascii="Arial Narrow" w:hAnsi="Arial Narrow" w:cs="Times New Roman"/>
      <w:b/>
      <w:bCs/>
      <w:color w:val="000000"/>
      <w:sz w:val="18"/>
      <w:szCs w:val="18"/>
      <w:lang w:val="el-GR" w:eastAsia="el-GR"/>
    </w:rPr>
  </w:style>
  <w:style w:type="paragraph" w:customStyle="1" w:styleId="xl76">
    <w:name w:val="xl76"/>
    <w:basedOn w:val="a"/>
    <w:qFormat/>
    <w:rsid w:val="00413E41"/>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Arial Narrow" w:hAnsi="Arial Narrow" w:cs="Times New Roman"/>
      <w:b/>
      <w:bCs/>
      <w:color w:val="000000"/>
      <w:sz w:val="18"/>
      <w:szCs w:val="18"/>
      <w:lang w:val="el-GR" w:eastAsia="el-GR"/>
    </w:rPr>
  </w:style>
  <w:style w:type="paragraph" w:customStyle="1" w:styleId="xl77">
    <w:name w:val="xl77"/>
    <w:basedOn w:val="a"/>
    <w:qFormat/>
    <w:rsid w:val="00413E41"/>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Arial Narrow" w:hAnsi="Arial Narrow" w:cs="Times New Roman"/>
      <w:color w:val="000000"/>
      <w:sz w:val="18"/>
      <w:szCs w:val="18"/>
      <w:lang w:val="el-GR" w:eastAsia="el-GR"/>
    </w:rPr>
  </w:style>
  <w:style w:type="paragraph" w:customStyle="1" w:styleId="xl78">
    <w:name w:val="xl78"/>
    <w:basedOn w:val="a"/>
    <w:qFormat/>
    <w:rsid w:val="00413E41"/>
    <w:pPr>
      <w:pBdr>
        <w:top w:val="single" w:sz="4" w:space="0" w:color="000000"/>
        <w:left w:val="single" w:sz="4" w:space="0" w:color="000000"/>
        <w:bottom w:val="single" w:sz="4" w:space="0" w:color="000000"/>
        <w:right w:val="single" w:sz="4" w:space="0" w:color="000000"/>
      </w:pBdr>
      <w:spacing w:beforeAutospacing="1" w:afterAutospacing="1"/>
      <w:jc w:val="left"/>
      <w:textAlignment w:val="center"/>
    </w:pPr>
    <w:rPr>
      <w:rFonts w:ascii="Arial Narrow" w:hAnsi="Arial Narrow" w:cs="Times New Roman"/>
      <w:b/>
      <w:bCs/>
      <w:color w:val="000000"/>
      <w:sz w:val="18"/>
      <w:szCs w:val="18"/>
      <w:lang w:val="el-GR" w:eastAsia="el-GR"/>
    </w:rPr>
  </w:style>
  <w:style w:type="paragraph" w:customStyle="1" w:styleId="xl79">
    <w:name w:val="xl79"/>
    <w:basedOn w:val="a"/>
    <w:qFormat/>
    <w:rsid w:val="00413E41"/>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Arial Narrow" w:hAnsi="Arial Narrow" w:cs="Times New Roman"/>
      <w:sz w:val="18"/>
      <w:szCs w:val="18"/>
      <w:lang w:val="el-GR" w:eastAsia="el-GR"/>
    </w:rPr>
  </w:style>
  <w:style w:type="paragraph" w:customStyle="1" w:styleId="xl80">
    <w:name w:val="xl80"/>
    <w:basedOn w:val="a"/>
    <w:qFormat/>
    <w:rsid w:val="00413E41"/>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Arial Narrow" w:hAnsi="Arial Narrow" w:cs="Times New Roman"/>
      <w:sz w:val="18"/>
      <w:szCs w:val="18"/>
      <w:lang w:val="el-GR" w:eastAsia="el-GR"/>
    </w:rPr>
  </w:style>
  <w:style w:type="paragraph" w:customStyle="1" w:styleId="xl81">
    <w:name w:val="xl81"/>
    <w:basedOn w:val="a"/>
    <w:qFormat/>
    <w:rsid w:val="00413E41"/>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Arial Narrow" w:hAnsi="Arial Narrow" w:cs="Times New Roman"/>
      <w:color w:val="000000"/>
      <w:sz w:val="18"/>
      <w:szCs w:val="18"/>
      <w:lang w:val="el-GR" w:eastAsia="el-GR"/>
    </w:rPr>
  </w:style>
  <w:style w:type="paragraph" w:customStyle="1" w:styleId="xl82">
    <w:name w:val="xl82"/>
    <w:basedOn w:val="a"/>
    <w:qFormat/>
    <w:rsid w:val="00413E41"/>
    <w:pPr>
      <w:pBdr>
        <w:top w:val="single" w:sz="4" w:space="0" w:color="000000"/>
        <w:left w:val="single" w:sz="4" w:space="0" w:color="000000"/>
        <w:bottom w:val="single" w:sz="4" w:space="0" w:color="000000"/>
        <w:right w:val="single" w:sz="4" w:space="0" w:color="000000"/>
      </w:pBdr>
      <w:spacing w:beforeAutospacing="1" w:afterAutospacing="1"/>
      <w:jc w:val="left"/>
      <w:textAlignment w:val="center"/>
    </w:pPr>
    <w:rPr>
      <w:rFonts w:ascii="Arial Narrow" w:hAnsi="Arial Narrow" w:cs="Times New Roman"/>
      <w:sz w:val="18"/>
      <w:szCs w:val="18"/>
      <w:lang w:val="el-GR" w:eastAsia="el-GR"/>
    </w:rPr>
  </w:style>
  <w:style w:type="paragraph" w:customStyle="1" w:styleId="xl83">
    <w:name w:val="xl83"/>
    <w:basedOn w:val="a"/>
    <w:qFormat/>
    <w:rsid w:val="00413E41"/>
    <w:pPr>
      <w:pBdr>
        <w:top w:val="single" w:sz="4" w:space="0" w:color="000000"/>
        <w:left w:val="single" w:sz="4" w:space="0" w:color="000000"/>
        <w:right w:val="single" w:sz="4" w:space="0" w:color="000000"/>
      </w:pBdr>
      <w:spacing w:beforeAutospacing="1" w:afterAutospacing="1"/>
      <w:jc w:val="left"/>
      <w:textAlignment w:val="center"/>
    </w:pPr>
    <w:rPr>
      <w:rFonts w:ascii="Arial Narrow" w:hAnsi="Arial Narrow" w:cs="Times New Roman"/>
      <w:b/>
      <w:bCs/>
      <w:color w:val="000000"/>
      <w:sz w:val="18"/>
      <w:szCs w:val="18"/>
      <w:lang w:val="el-GR" w:eastAsia="el-GR"/>
    </w:rPr>
  </w:style>
  <w:style w:type="paragraph" w:customStyle="1" w:styleId="xl84">
    <w:name w:val="xl84"/>
    <w:basedOn w:val="a"/>
    <w:qFormat/>
    <w:rsid w:val="00413E41"/>
    <w:pPr>
      <w:pBdr>
        <w:left w:val="single" w:sz="4" w:space="0" w:color="000000"/>
        <w:right w:val="single" w:sz="4" w:space="0" w:color="000000"/>
      </w:pBdr>
      <w:spacing w:beforeAutospacing="1" w:afterAutospacing="1"/>
      <w:jc w:val="left"/>
      <w:textAlignment w:val="center"/>
    </w:pPr>
    <w:rPr>
      <w:rFonts w:ascii="Arial Narrow" w:hAnsi="Arial Narrow" w:cs="Times New Roman"/>
      <w:b/>
      <w:bCs/>
      <w:color w:val="000000"/>
      <w:sz w:val="18"/>
      <w:szCs w:val="18"/>
      <w:lang w:val="el-GR" w:eastAsia="el-GR"/>
    </w:rPr>
  </w:style>
  <w:style w:type="paragraph" w:customStyle="1" w:styleId="xl85">
    <w:name w:val="xl85"/>
    <w:basedOn w:val="a"/>
    <w:qFormat/>
    <w:rsid w:val="00413E41"/>
    <w:pPr>
      <w:pBdr>
        <w:left w:val="single" w:sz="4" w:space="0" w:color="000000"/>
        <w:bottom w:val="single" w:sz="4" w:space="0" w:color="000000"/>
        <w:right w:val="single" w:sz="4" w:space="0" w:color="000000"/>
      </w:pBdr>
      <w:spacing w:beforeAutospacing="1" w:afterAutospacing="1"/>
      <w:jc w:val="left"/>
      <w:textAlignment w:val="center"/>
    </w:pPr>
    <w:rPr>
      <w:rFonts w:ascii="Arial Narrow" w:hAnsi="Arial Narrow" w:cs="Times New Roman"/>
      <w:b/>
      <w:bCs/>
      <w:color w:val="000000"/>
      <w:sz w:val="18"/>
      <w:szCs w:val="18"/>
      <w:lang w:val="el-GR" w:eastAsia="el-GR"/>
    </w:rPr>
  </w:style>
  <w:style w:type="paragraph" w:customStyle="1" w:styleId="xl86">
    <w:name w:val="xl86"/>
    <w:basedOn w:val="a"/>
    <w:qFormat/>
    <w:rsid w:val="00413E41"/>
    <w:pPr>
      <w:pBdr>
        <w:top w:val="single" w:sz="4" w:space="0" w:color="000000"/>
        <w:left w:val="single" w:sz="4" w:space="0" w:color="000000"/>
        <w:bottom w:val="single" w:sz="4" w:space="0" w:color="000000"/>
        <w:right w:val="single" w:sz="4" w:space="0" w:color="000000"/>
      </w:pBdr>
      <w:shd w:val="clear" w:color="000000" w:fill="D9E1F2"/>
      <w:spacing w:beforeAutospacing="1" w:afterAutospacing="1"/>
      <w:textAlignment w:val="center"/>
    </w:pPr>
    <w:rPr>
      <w:rFonts w:ascii="Arial Narrow" w:hAnsi="Arial Narrow" w:cs="Times New Roman"/>
      <w:b/>
      <w:bCs/>
      <w:sz w:val="18"/>
      <w:szCs w:val="18"/>
      <w:lang w:val="el-GR" w:eastAsia="el-GR"/>
    </w:rPr>
  </w:style>
  <w:style w:type="paragraph" w:customStyle="1" w:styleId="xl87">
    <w:name w:val="xl87"/>
    <w:basedOn w:val="a"/>
    <w:qFormat/>
    <w:rsid w:val="00413E41"/>
    <w:pPr>
      <w:pBdr>
        <w:top w:val="single" w:sz="4" w:space="0" w:color="000000"/>
        <w:left w:val="single" w:sz="4" w:space="0" w:color="000000"/>
        <w:bottom w:val="single" w:sz="4" w:space="0" w:color="000000"/>
        <w:right w:val="single" w:sz="4" w:space="0" w:color="000000"/>
      </w:pBdr>
      <w:shd w:val="clear" w:color="000000" w:fill="D9E1F2"/>
      <w:spacing w:beforeAutospacing="1" w:afterAutospacing="1"/>
      <w:textAlignment w:val="center"/>
    </w:pPr>
    <w:rPr>
      <w:rFonts w:ascii="Arial Narrow" w:hAnsi="Arial Narrow" w:cs="Times New Roman"/>
      <w:b/>
      <w:bCs/>
      <w:color w:val="000000"/>
      <w:sz w:val="18"/>
      <w:szCs w:val="18"/>
      <w:lang w:val="el-GR" w:eastAsia="el-GR"/>
    </w:rPr>
  </w:style>
  <w:style w:type="paragraph" w:customStyle="1" w:styleId="xl88">
    <w:name w:val="xl88"/>
    <w:basedOn w:val="a"/>
    <w:qFormat/>
    <w:rsid w:val="00413E41"/>
    <w:pPr>
      <w:pBdr>
        <w:top w:val="single" w:sz="4" w:space="0" w:color="000000"/>
        <w:left w:val="single" w:sz="4" w:space="0" w:color="000000"/>
        <w:right w:val="single" w:sz="4" w:space="0" w:color="000000"/>
      </w:pBdr>
      <w:spacing w:beforeAutospacing="1" w:afterAutospacing="1"/>
      <w:jc w:val="center"/>
      <w:textAlignment w:val="center"/>
    </w:pPr>
    <w:rPr>
      <w:rFonts w:ascii="Arial Narrow" w:hAnsi="Arial Narrow" w:cs="Times New Roman"/>
      <w:b/>
      <w:bCs/>
      <w:color w:val="000000"/>
      <w:sz w:val="18"/>
      <w:szCs w:val="18"/>
      <w:lang w:val="el-GR" w:eastAsia="el-GR"/>
    </w:rPr>
  </w:style>
  <w:style w:type="paragraph" w:customStyle="1" w:styleId="xl89">
    <w:name w:val="xl89"/>
    <w:basedOn w:val="a"/>
    <w:qFormat/>
    <w:rsid w:val="00413E41"/>
    <w:pPr>
      <w:pBdr>
        <w:top w:val="single" w:sz="4" w:space="0" w:color="000000"/>
        <w:left w:val="single" w:sz="4" w:space="0" w:color="000000"/>
        <w:right w:val="single" w:sz="4" w:space="0" w:color="000000"/>
      </w:pBdr>
      <w:spacing w:beforeAutospacing="1" w:afterAutospacing="1"/>
      <w:jc w:val="center"/>
      <w:textAlignment w:val="center"/>
    </w:pPr>
    <w:rPr>
      <w:rFonts w:ascii="Arial Narrow" w:hAnsi="Arial Narrow" w:cs="Times New Roman"/>
      <w:color w:val="000000"/>
      <w:sz w:val="18"/>
      <w:szCs w:val="18"/>
      <w:lang w:val="el-GR" w:eastAsia="el-GR"/>
    </w:rPr>
  </w:style>
  <w:style w:type="paragraph" w:customStyle="1" w:styleId="xl90">
    <w:name w:val="xl90"/>
    <w:basedOn w:val="a"/>
    <w:qFormat/>
    <w:rsid w:val="00413E41"/>
    <w:pPr>
      <w:pBdr>
        <w:left w:val="single" w:sz="4" w:space="0" w:color="000000"/>
        <w:right w:val="single" w:sz="4" w:space="0" w:color="000000"/>
      </w:pBdr>
      <w:spacing w:beforeAutospacing="1" w:afterAutospacing="1"/>
      <w:jc w:val="center"/>
      <w:textAlignment w:val="center"/>
    </w:pPr>
    <w:rPr>
      <w:rFonts w:ascii="Arial Narrow" w:hAnsi="Arial Narrow" w:cs="Times New Roman"/>
      <w:b/>
      <w:bCs/>
      <w:color w:val="000000"/>
      <w:sz w:val="18"/>
      <w:szCs w:val="18"/>
      <w:lang w:val="el-GR" w:eastAsia="el-GR"/>
    </w:rPr>
  </w:style>
  <w:style w:type="paragraph" w:customStyle="1" w:styleId="xl91">
    <w:name w:val="xl91"/>
    <w:basedOn w:val="a"/>
    <w:qFormat/>
    <w:rsid w:val="00413E41"/>
    <w:pPr>
      <w:pBdr>
        <w:left w:val="single" w:sz="4" w:space="0" w:color="000000"/>
        <w:right w:val="single" w:sz="4" w:space="0" w:color="000000"/>
      </w:pBdr>
      <w:spacing w:beforeAutospacing="1" w:afterAutospacing="1"/>
      <w:jc w:val="center"/>
      <w:textAlignment w:val="center"/>
    </w:pPr>
    <w:rPr>
      <w:rFonts w:ascii="Arial Narrow" w:hAnsi="Arial Narrow" w:cs="Times New Roman"/>
      <w:color w:val="000000"/>
      <w:sz w:val="18"/>
      <w:szCs w:val="18"/>
      <w:lang w:val="el-GR" w:eastAsia="el-GR"/>
    </w:rPr>
  </w:style>
  <w:style w:type="paragraph" w:customStyle="1" w:styleId="xl92">
    <w:name w:val="xl92"/>
    <w:basedOn w:val="a"/>
    <w:qFormat/>
    <w:rsid w:val="00413E41"/>
    <w:pPr>
      <w:pBdr>
        <w:left w:val="single" w:sz="4" w:space="0" w:color="000000"/>
        <w:bottom w:val="single" w:sz="4" w:space="0" w:color="000000"/>
        <w:right w:val="single" w:sz="4" w:space="0" w:color="000000"/>
      </w:pBdr>
      <w:spacing w:beforeAutospacing="1" w:afterAutospacing="1"/>
      <w:jc w:val="center"/>
      <w:textAlignment w:val="center"/>
    </w:pPr>
    <w:rPr>
      <w:rFonts w:ascii="Arial Narrow" w:hAnsi="Arial Narrow" w:cs="Times New Roman"/>
      <w:b/>
      <w:bCs/>
      <w:color w:val="000000"/>
      <w:sz w:val="18"/>
      <w:szCs w:val="18"/>
      <w:lang w:val="el-GR" w:eastAsia="el-GR"/>
    </w:rPr>
  </w:style>
  <w:style w:type="paragraph" w:customStyle="1" w:styleId="xl93">
    <w:name w:val="xl93"/>
    <w:basedOn w:val="a"/>
    <w:qFormat/>
    <w:rsid w:val="00413E41"/>
    <w:pPr>
      <w:pBdr>
        <w:left w:val="single" w:sz="4" w:space="0" w:color="000000"/>
        <w:bottom w:val="single" w:sz="4" w:space="0" w:color="000000"/>
        <w:right w:val="single" w:sz="4" w:space="0" w:color="000000"/>
      </w:pBdr>
      <w:spacing w:beforeAutospacing="1" w:afterAutospacing="1"/>
      <w:jc w:val="center"/>
      <w:textAlignment w:val="center"/>
    </w:pPr>
    <w:rPr>
      <w:rFonts w:ascii="Arial Narrow" w:hAnsi="Arial Narrow" w:cs="Times New Roman"/>
      <w:color w:val="000000"/>
      <w:sz w:val="18"/>
      <w:szCs w:val="18"/>
      <w:lang w:val="el-GR" w:eastAsia="el-GR"/>
    </w:rPr>
  </w:style>
  <w:style w:type="paragraph" w:customStyle="1" w:styleId="xl94">
    <w:name w:val="xl94"/>
    <w:basedOn w:val="a"/>
    <w:qFormat/>
    <w:rsid w:val="00413E41"/>
    <w:pPr>
      <w:pBdr>
        <w:top w:val="single" w:sz="4" w:space="0" w:color="000000"/>
        <w:left w:val="single" w:sz="4" w:space="0" w:color="000000"/>
        <w:bottom w:val="single" w:sz="4" w:space="0" w:color="000000"/>
        <w:right w:val="single" w:sz="4" w:space="0" w:color="000000"/>
      </w:pBdr>
      <w:shd w:val="clear" w:color="000000" w:fill="D9E1F2"/>
      <w:spacing w:beforeAutospacing="1" w:afterAutospacing="1"/>
      <w:textAlignment w:val="center"/>
    </w:pPr>
    <w:rPr>
      <w:rFonts w:ascii="Arial Narrow" w:hAnsi="Arial Narrow" w:cs="Times New Roman"/>
      <w:b/>
      <w:bCs/>
      <w:sz w:val="18"/>
      <w:szCs w:val="18"/>
      <w:lang w:val="el-GR" w:eastAsia="el-GR"/>
    </w:rPr>
  </w:style>
  <w:style w:type="paragraph" w:customStyle="1" w:styleId="xl95">
    <w:name w:val="xl95"/>
    <w:basedOn w:val="a"/>
    <w:qFormat/>
    <w:rsid w:val="00413E41"/>
    <w:pPr>
      <w:pBdr>
        <w:top w:val="single" w:sz="4" w:space="0" w:color="000000"/>
        <w:left w:val="single" w:sz="4" w:space="0" w:color="000000"/>
        <w:bottom w:val="single" w:sz="4" w:space="0" w:color="000000"/>
        <w:right w:val="single" w:sz="4" w:space="0" w:color="000000"/>
      </w:pBdr>
      <w:shd w:val="clear" w:color="000000" w:fill="D9E1F2"/>
      <w:spacing w:beforeAutospacing="1" w:afterAutospacing="1"/>
      <w:textAlignment w:val="center"/>
    </w:pPr>
    <w:rPr>
      <w:rFonts w:ascii="Arial Narrow" w:hAnsi="Arial Narrow" w:cs="Times New Roman"/>
      <w:b/>
      <w:bCs/>
      <w:color w:val="000000"/>
      <w:sz w:val="18"/>
      <w:szCs w:val="18"/>
      <w:lang w:val="el-GR" w:eastAsia="el-GR"/>
    </w:rPr>
  </w:style>
  <w:style w:type="paragraph" w:customStyle="1" w:styleId="xl96">
    <w:name w:val="xl96"/>
    <w:basedOn w:val="a"/>
    <w:qFormat/>
    <w:rsid w:val="00413E41"/>
    <w:pPr>
      <w:pBdr>
        <w:top w:val="single" w:sz="4" w:space="0" w:color="000000"/>
        <w:left w:val="single" w:sz="4" w:space="0" w:color="000000"/>
        <w:bottom w:val="single" w:sz="4" w:space="0" w:color="000000"/>
        <w:right w:val="single" w:sz="4" w:space="0" w:color="000000"/>
      </w:pBdr>
      <w:shd w:val="clear" w:color="000000" w:fill="F8CBAD"/>
      <w:spacing w:beforeAutospacing="1" w:afterAutospacing="1"/>
      <w:textAlignment w:val="center"/>
    </w:pPr>
    <w:rPr>
      <w:rFonts w:ascii="Arial Narrow" w:hAnsi="Arial Narrow" w:cs="Times New Roman"/>
      <w:b/>
      <w:bCs/>
      <w:sz w:val="18"/>
      <w:szCs w:val="18"/>
      <w:lang w:val="el-GR" w:eastAsia="el-GR"/>
    </w:rPr>
  </w:style>
  <w:style w:type="paragraph" w:customStyle="1" w:styleId="xl97">
    <w:name w:val="xl97"/>
    <w:basedOn w:val="a"/>
    <w:qFormat/>
    <w:rsid w:val="00413E41"/>
    <w:pPr>
      <w:pBdr>
        <w:top w:val="single" w:sz="4" w:space="0" w:color="000000"/>
        <w:left w:val="single" w:sz="4" w:space="0" w:color="000000"/>
        <w:bottom w:val="single" w:sz="4" w:space="0" w:color="000000"/>
        <w:right w:val="single" w:sz="4" w:space="0" w:color="000000"/>
      </w:pBdr>
      <w:shd w:val="clear" w:color="000000" w:fill="F8CBAD"/>
      <w:spacing w:beforeAutospacing="1" w:afterAutospacing="1"/>
      <w:textAlignment w:val="center"/>
    </w:pPr>
    <w:rPr>
      <w:rFonts w:ascii="Arial Narrow" w:hAnsi="Arial Narrow" w:cs="Times New Roman"/>
      <w:b/>
      <w:bCs/>
      <w:color w:val="000000"/>
      <w:sz w:val="18"/>
      <w:szCs w:val="18"/>
      <w:lang w:val="el-GR" w:eastAsia="el-GR"/>
    </w:rPr>
  </w:style>
  <w:style w:type="paragraph" w:customStyle="1" w:styleId="xl98">
    <w:name w:val="xl98"/>
    <w:basedOn w:val="a"/>
    <w:qFormat/>
    <w:rsid w:val="00413E41"/>
    <w:pPr>
      <w:pBdr>
        <w:top w:val="single" w:sz="4" w:space="0" w:color="000000"/>
        <w:left w:val="single" w:sz="4" w:space="0" w:color="000000"/>
        <w:bottom w:val="single" w:sz="4" w:space="0" w:color="000000"/>
      </w:pBdr>
      <w:shd w:val="clear" w:color="000000" w:fill="D9E1F2"/>
      <w:spacing w:beforeAutospacing="1" w:afterAutospacing="1"/>
      <w:jc w:val="right"/>
      <w:textAlignment w:val="center"/>
    </w:pPr>
    <w:rPr>
      <w:rFonts w:ascii="Arial Narrow" w:hAnsi="Arial Narrow" w:cs="Times New Roman"/>
      <w:b/>
      <w:bCs/>
      <w:sz w:val="18"/>
      <w:szCs w:val="18"/>
      <w:lang w:val="el-GR" w:eastAsia="el-GR"/>
    </w:rPr>
  </w:style>
  <w:style w:type="paragraph" w:customStyle="1" w:styleId="xl99">
    <w:name w:val="xl99"/>
    <w:basedOn w:val="a"/>
    <w:qFormat/>
    <w:rsid w:val="00413E41"/>
    <w:pPr>
      <w:pBdr>
        <w:top w:val="single" w:sz="4" w:space="0" w:color="000000"/>
        <w:bottom w:val="single" w:sz="4" w:space="0" w:color="000000"/>
      </w:pBdr>
      <w:shd w:val="clear" w:color="000000" w:fill="D9E1F2"/>
      <w:spacing w:beforeAutospacing="1" w:afterAutospacing="1"/>
      <w:jc w:val="right"/>
      <w:textAlignment w:val="center"/>
    </w:pPr>
    <w:rPr>
      <w:rFonts w:ascii="Arial Narrow" w:hAnsi="Arial Narrow" w:cs="Times New Roman"/>
      <w:b/>
      <w:bCs/>
      <w:sz w:val="18"/>
      <w:szCs w:val="18"/>
      <w:lang w:val="el-GR" w:eastAsia="el-GR"/>
    </w:rPr>
  </w:style>
  <w:style w:type="paragraph" w:customStyle="1" w:styleId="xl100">
    <w:name w:val="xl100"/>
    <w:basedOn w:val="a"/>
    <w:qFormat/>
    <w:rsid w:val="00413E41"/>
    <w:pPr>
      <w:pBdr>
        <w:top w:val="single" w:sz="4" w:space="0" w:color="000000"/>
        <w:bottom w:val="single" w:sz="4" w:space="0" w:color="000000"/>
        <w:right w:val="single" w:sz="4" w:space="0" w:color="000000"/>
      </w:pBdr>
      <w:shd w:val="clear" w:color="000000" w:fill="D9E1F2"/>
      <w:spacing w:beforeAutospacing="1" w:afterAutospacing="1"/>
      <w:jc w:val="right"/>
      <w:textAlignment w:val="center"/>
    </w:pPr>
    <w:rPr>
      <w:rFonts w:ascii="Arial Narrow" w:hAnsi="Arial Narrow" w:cs="Times New Roman"/>
      <w:b/>
      <w:bCs/>
      <w:sz w:val="18"/>
      <w:szCs w:val="18"/>
      <w:lang w:val="el-GR" w:eastAsia="el-GR"/>
    </w:rPr>
  </w:style>
  <w:style w:type="paragraph" w:customStyle="1" w:styleId="xl101">
    <w:name w:val="xl101"/>
    <w:basedOn w:val="a"/>
    <w:qFormat/>
    <w:rsid w:val="00413E41"/>
    <w:pPr>
      <w:pBdr>
        <w:top w:val="single" w:sz="4" w:space="0" w:color="000000"/>
        <w:left w:val="single" w:sz="4" w:space="0" w:color="000000"/>
        <w:bottom w:val="single" w:sz="4" w:space="0" w:color="000000"/>
      </w:pBdr>
      <w:shd w:val="clear" w:color="000000" w:fill="F8CBAD"/>
      <w:spacing w:beforeAutospacing="1" w:afterAutospacing="1"/>
      <w:jc w:val="center"/>
      <w:textAlignment w:val="center"/>
    </w:pPr>
    <w:rPr>
      <w:rFonts w:ascii="Arial Narrow" w:hAnsi="Arial Narrow" w:cs="Times New Roman"/>
      <w:b/>
      <w:bCs/>
      <w:color w:val="000000"/>
      <w:sz w:val="18"/>
      <w:szCs w:val="18"/>
      <w:lang w:val="el-GR" w:eastAsia="el-GR"/>
    </w:rPr>
  </w:style>
  <w:style w:type="paragraph" w:customStyle="1" w:styleId="xl102">
    <w:name w:val="xl102"/>
    <w:basedOn w:val="a"/>
    <w:qFormat/>
    <w:rsid w:val="00413E41"/>
    <w:pPr>
      <w:pBdr>
        <w:top w:val="single" w:sz="4" w:space="0" w:color="000000"/>
        <w:bottom w:val="single" w:sz="4" w:space="0" w:color="000000"/>
      </w:pBdr>
      <w:shd w:val="clear" w:color="000000" w:fill="F8CBAD"/>
      <w:spacing w:beforeAutospacing="1" w:afterAutospacing="1"/>
      <w:jc w:val="center"/>
      <w:textAlignment w:val="center"/>
    </w:pPr>
    <w:rPr>
      <w:rFonts w:ascii="Arial Narrow" w:hAnsi="Arial Narrow" w:cs="Times New Roman"/>
      <w:b/>
      <w:bCs/>
      <w:color w:val="000000"/>
      <w:sz w:val="18"/>
      <w:szCs w:val="18"/>
      <w:lang w:val="el-GR" w:eastAsia="el-GR"/>
    </w:rPr>
  </w:style>
  <w:style w:type="paragraph" w:customStyle="1" w:styleId="xl103">
    <w:name w:val="xl103"/>
    <w:basedOn w:val="a"/>
    <w:qFormat/>
    <w:rsid w:val="00413E41"/>
    <w:pPr>
      <w:pBdr>
        <w:top w:val="single" w:sz="4" w:space="0" w:color="000000"/>
        <w:bottom w:val="single" w:sz="4" w:space="0" w:color="000000"/>
        <w:right w:val="single" w:sz="4" w:space="0" w:color="000000"/>
      </w:pBdr>
      <w:shd w:val="clear" w:color="000000" w:fill="F8CBAD"/>
      <w:spacing w:beforeAutospacing="1" w:afterAutospacing="1"/>
      <w:jc w:val="center"/>
      <w:textAlignment w:val="center"/>
    </w:pPr>
    <w:rPr>
      <w:rFonts w:ascii="Arial Narrow" w:hAnsi="Arial Narrow" w:cs="Times New Roman"/>
      <w:b/>
      <w:bCs/>
      <w:color w:val="000000"/>
      <w:sz w:val="18"/>
      <w:szCs w:val="18"/>
      <w:lang w:val="el-GR" w:eastAsia="el-GR"/>
    </w:rPr>
  </w:style>
  <w:style w:type="paragraph" w:customStyle="1" w:styleId="xl63">
    <w:name w:val="xl63"/>
    <w:basedOn w:val="a"/>
    <w:qFormat/>
    <w:rsid w:val="00C039B2"/>
    <w:pPr>
      <w:spacing w:beforeAutospacing="1" w:afterAutospacing="1"/>
      <w:jc w:val="left"/>
    </w:pPr>
    <w:rPr>
      <w:rFonts w:ascii="Times New Roman" w:hAnsi="Times New Roman" w:cs="Times New Roman"/>
      <w:sz w:val="16"/>
      <w:szCs w:val="16"/>
      <w:lang w:val="el-GR" w:eastAsia="el-GR"/>
    </w:rPr>
  </w:style>
  <w:style w:type="paragraph" w:customStyle="1" w:styleId="xl64">
    <w:name w:val="xl64"/>
    <w:basedOn w:val="a"/>
    <w:qFormat/>
    <w:rsid w:val="00C039B2"/>
    <w:pPr>
      <w:spacing w:beforeAutospacing="1" w:afterAutospacing="1"/>
      <w:jc w:val="left"/>
    </w:pPr>
    <w:rPr>
      <w:rFonts w:ascii="Times New Roman" w:hAnsi="Times New Roman" w:cs="Times New Roman"/>
      <w:sz w:val="16"/>
      <w:szCs w:val="16"/>
      <w:lang w:val="el-GR" w:eastAsia="el-GR"/>
    </w:rPr>
  </w:style>
  <w:style w:type="paragraph" w:styleId="affa">
    <w:name w:val="footnote text"/>
    <w:basedOn w:val="a"/>
  </w:style>
  <w:style w:type="numbering" w:customStyle="1" w:styleId="1e">
    <w:name w:val="Χωρίς λίστα1"/>
    <w:uiPriority w:val="99"/>
    <w:semiHidden/>
    <w:unhideWhenUsed/>
    <w:qFormat/>
    <w:rsid w:val="001F0570"/>
  </w:style>
  <w:style w:type="numbering" w:customStyle="1" w:styleId="26">
    <w:name w:val="Χωρίς λίστα2"/>
    <w:uiPriority w:val="99"/>
    <w:semiHidden/>
    <w:unhideWhenUsed/>
    <w:qFormat/>
    <w:rsid w:val="0040561D"/>
  </w:style>
  <w:style w:type="table" w:customStyle="1" w:styleId="110">
    <w:name w:val="Πίνακας 1 με ανοιχτόχρωμο πλέγμα1"/>
    <w:basedOn w:val="a1"/>
    <w:uiPriority w:val="46"/>
    <w:rsid w:val="00661CA5"/>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affb">
    <w:name w:val="Table Grid"/>
    <w:basedOn w:val="a1"/>
    <w:uiPriority w:val="59"/>
    <w:rsid w:val="00625E41"/>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Πίνακας 1 με ανοιχτόχρωμο πλέγμα11"/>
    <w:basedOn w:val="a1"/>
    <w:uiPriority w:val="46"/>
    <w:rsid w:val="001F0570"/>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f">
    <w:name w:val="Πλέγμα πίνακα1"/>
    <w:basedOn w:val="a1"/>
    <w:uiPriority w:val="59"/>
    <w:rsid w:val="001F05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Πίνακας 1 με ανοιχτόχρωμο πλέγμα12"/>
    <w:basedOn w:val="a1"/>
    <w:uiPriority w:val="46"/>
    <w:rsid w:val="001F0570"/>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3">
    <w:name w:val="Πίνακας 1 με ανοιχτόχρωμο πλέγμα13"/>
    <w:basedOn w:val="a1"/>
    <w:uiPriority w:val="46"/>
    <w:rsid w:val="0040561D"/>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7">
    <w:name w:val="Πλέγμα πίνακα2"/>
    <w:basedOn w:val="a1"/>
    <w:uiPriority w:val="59"/>
    <w:rsid w:val="004056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Πίνακας 1 με ανοιχτόχρωμο πλέγμα14"/>
    <w:basedOn w:val="a1"/>
    <w:uiPriority w:val="46"/>
    <w:rsid w:val="0040561D"/>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41">
    <w:name w:val="Πίνακας λίστας 2 - Έμφαση 41"/>
    <w:basedOn w:val="a1"/>
    <w:uiPriority w:val="47"/>
    <w:rsid w:val="00342893"/>
    <w:rPr>
      <w:lang w:eastAsia="ja-JP"/>
    </w:rPr>
    <w:tblPr>
      <w:tblStyleRowBandSize w:val="1"/>
      <w:tblStyleColBandSize w:val="1"/>
      <w:tblInd w:w="0" w:type="dxa"/>
      <w:tblBorders>
        <w:top w:val="single" w:sz="4" w:space="0" w:color="B2A1C7"/>
        <w:bottom w:val="single" w:sz="4" w:space="0" w:color="B2A1C7"/>
        <w:insideH w:val="single" w:sz="4" w:space="0" w:color="B2A1C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styleId="5-5">
    <w:name w:val="Grid Table 5 Dark Accent 5"/>
    <w:basedOn w:val="a1"/>
    <w:uiPriority w:val="50"/>
    <w:rsid w:val="00037B69"/>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styleId="-">
    <w:name w:val="Hyperlink"/>
    <w:basedOn w:val="a0"/>
    <w:uiPriority w:val="99"/>
    <w:unhideWhenUsed/>
    <w:rsid w:val="00924F85"/>
    <w:rPr>
      <w:color w:val="0563C1"/>
      <w:u w:val="single"/>
    </w:rPr>
  </w:style>
  <w:style w:type="character" w:styleId="-0">
    <w:name w:val="FollowedHyperlink"/>
    <w:basedOn w:val="a0"/>
    <w:uiPriority w:val="99"/>
    <w:semiHidden/>
    <w:unhideWhenUsed/>
    <w:rsid w:val="00924F85"/>
    <w:rPr>
      <w:color w:val="954F72"/>
      <w:u w:val="single"/>
    </w:rPr>
  </w:style>
  <w:style w:type="paragraph" w:styleId="affc">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d">
    <w:basedOn w:val="TableNormal"/>
    <w:tblPr>
      <w:tblStyleRowBandSize w:val="1"/>
      <w:tblStyleColBandSize w:val="1"/>
      <w:tblCellMar>
        <w:top w:w="0" w:type="dxa"/>
        <w:left w:w="115" w:type="dxa"/>
        <w:bottom w:w="0" w:type="dxa"/>
        <w:right w:w="115" w:type="dxa"/>
      </w:tblCellMar>
    </w:tblPr>
  </w:style>
  <w:style w:type="table" w:customStyle="1" w:styleId="affe">
    <w:basedOn w:val="TableNormal"/>
    <w:tblPr>
      <w:tblStyleRowBandSize w:val="1"/>
      <w:tblStyleColBandSize w:val="1"/>
      <w:tblCellMar>
        <w:top w:w="0" w:type="dxa"/>
        <w:left w:w="115" w:type="dxa"/>
        <w:bottom w:w="0" w:type="dxa"/>
        <w:right w:w="115" w:type="dxa"/>
      </w:tblCellMar>
    </w:tblPr>
  </w:style>
  <w:style w:type="table" w:customStyle="1" w:styleId="afff">
    <w:basedOn w:val="TableNormal"/>
    <w:tblPr>
      <w:tblStyleRowBandSize w:val="1"/>
      <w:tblStyleColBandSize w:val="1"/>
      <w:tblCellMar>
        <w:top w:w="0" w:type="dxa"/>
        <w:left w:w="115" w:type="dxa"/>
        <w:bottom w:w="0" w:type="dxa"/>
        <w:right w:w="115" w:type="dxa"/>
      </w:tblCellMar>
    </w:tblPr>
  </w:style>
  <w:style w:type="table" w:customStyle="1" w:styleId="afff0">
    <w:basedOn w:val="TableNormal"/>
    <w:tblPr>
      <w:tblStyleRowBandSize w:val="1"/>
      <w:tblStyleColBandSize w:val="1"/>
      <w:tblCellMar>
        <w:top w:w="0" w:type="dxa"/>
        <w:left w:w="115" w:type="dxa"/>
        <w:bottom w:w="0" w:type="dxa"/>
        <w:right w:w="115" w:type="dxa"/>
      </w:tblCellMar>
    </w:tblPr>
  </w:style>
  <w:style w:type="table" w:customStyle="1" w:styleId="afff1">
    <w:basedOn w:val="TableNormal"/>
    <w:tblPr>
      <w:tblStyleRowBandSize w:val="1"/>
      <w:tblStyleColBandSize w:val="1"/>
      <w:tblCellMar>
        <w:top w:w="0" w:type="dxa"/>
        <w:left w:w="115" w:type="dxa"/>
        <w:bottom w:w="0" w:type="dxa"/>
        <w:right w:w="115" w:type="dxa"/>
      </w:tblCellMar>
    </w:tblPr>
  </w:style>
  <w:style w:type="table" w:customStyle="1" w:styleId="afff2">
    <w:basedOn w:val="TableNormal"/>
    <w:tblPr>
      <w:tblStyleRowBandSize w:val="1"/>
      <w:tblStyleColBandSize w:val="1"/>
      <w:tblCellMar>
        <w:top w:w="0" w:type="dxa"/>
        <w:left w:w="115" w:type="dxa"/>
        <w:bottom w:w="0" w:type="dxa"/>
        <w:right w:w="115" w:type="dxa"/>
      </w:tblCellMar>
    </w:tblPr>
  </w:style>
  <w:style w:type="table" w:customStyle="1" w:styleId="afff3">
    <w:basedOn w:val="TableNormal"/>
    <w:tblPr>
      <w:tblStyleRowBandSize w:val="1"/>
      <w:tblStyleColBandSize w:val="1"/>
      <w:tblCellMar>
        <w:top w:w="0" w:type="dxa"/>
        <w:left w:w="115" w:type="dxa"/>
        <w:bottom w:w="0" w:type="dxa"/>
        <w:right w:w="115" w:type="dxa"/>
      </w:tblCellMar>
    </w:tblPr>
  </w:style>
  <w:style w:type="table" w:customStyle="1" w:styleId="afff4">
    <w:basedOn w:val="TableNormal"/>
    <w:tblPr>
      <w:tblStyleRowBandSize w:val="1"/>
      <w:tblStyleColBandSize w:val="1"/>
      <w:tblCellMar>
        <w:top w:w="0" w:type="dxa"/>
        <w:left w:w="115" w:type="dxa"/>
        <w:bottom w:w="0" w:type="dxa"/>
        <w:right w:w="115" w:type="dxa"/>
      </w:tblCellMar>
    </w:tblPr>
  </w:style>
  <w:style w:type="table" w:customStyle="1" w:styleId="afff5">
    <w:basedOn w:val="TableNormal"/>
    <w:tblPr>
      <w:tblStyleRowBandSize w:val="1"/>
      <w:tblStyleColBandSize w:val="1"/>
      <w:tblCellMar>
        <w:top w:w="0" w:type="dxa"/>
        <w:left w:w="115" w:type="dxa"/>
        <w:bottom w:w="0" w:type="dxa"/>
        <w:right w:w="115" w:type="dxa"/>
      </w:tblCellMar>
    </w:tblPr>
  </w:style>
  <w:style w:type="table" w:customStyle="1" w:styleId="afff6">
    <w:basedOn w:val="TableNormal"/>
    <w:tblPr>
      <w:tblStyleRowBandSize w:val="1"/>
      <w:tblStyleColBandSize w:val="1"/>
      <w:tblCellMar>
        <w:top w:w="0" w:type="dxa"/>
        <w:left w:w="115" w:type="dxa"/>
        <w:bottom w:w="0" w:type="dxa"/>
        <w:right w:w="115" w:type="dxa"/>
      </w:tblCellMar>
    </w:tblPr>
  </w:style>
  <w:style w:type="table" w:customStyle="1" w:styleId="afff7">
    <w:basedOn w:val="TableNormal"/>
    <w:tblPr>
      <w:tblStyleRowBandSize w:val="1"/>
      <w:tblStyleColBandSize w:val="1"/>
      <w:tblCellMar>
        <w:top w:w="0" w:type="dxa"/>
        <w:left w:w="40" w:type="dxa"/>
        <w:bottom w:w="0" w:type="dxa"/>
        <w:right w:w="40" w:type="dxa"/>
      </w:tblCellMar>
    </w:tblPr>
  </w:style>
  <w:style w:type="table" w:customStyle="1" w:styleId="afff8">
    <w:basedOn w:val="TableNormal"/>
    <w:tblPr>
      <w:tblStyleRowBandSize w:val="1"/>
      <w:tblStyleColBandSize w:val="1"/>
      <w:tblCellMar>
        <w:top w:w="0" w:type="dxa"/>
        <w:left w:w="115" w:type="dxa"/>
        <w:bottom w:w="0" w:type="dxa"/>
        <w:right w:w="115" w:type="dxa"/>
      </w:tblCellMar>
    </w:tblPr>
  </w:style>
  <w:style w:type="table" w:customStyle="1" w:styleId="afff9">
    <w:basedOn w:val="TableNormal"/>
    <w:tblPr>
      <w:tblStyleRowBandSize w:val="1"/>
      <w:tblStyleColBandSize w:val="1"/>
      <w:tblCellMar>
        <w:top w:w="0" w:type="dxa"/>
        <w:left w:w="115" w:type="dxa"/>
        <w:bottom w:w="0" w:type="dxa"/>
        <w:right w:w="115" w:type="dxa"/>
      </w:tblCellMar>
    </w:tblPr>
  </w:style>
  <w:style w:type="table" w:customStyle="1" w:styleId="afffa">
    <w:basedOn w:val="TableNormal"/>
    <w:tblPr>
      <w:tblStyleRowBandSize w:val="1"/>
      <w:tblStyleColBandSize w:val="1"/>
      <w:tblCellMar>
        <w:top w:w="0" w:type="dxa"/>
        <w:left w:w="115" w:type="dxa"/>
        <w:bottom w:w="0" w:type="dxa"/>
        <w:right w:w="115" w:type="dxa"/>
      </w:tblCellMar>
    </w:tblPr>
  </w:style>
  <w:style w:type="table" w:customStyle="1" w:styleId="afffb">
    <w:basedOn w:val="TableNormal"/>
    <w:tblPr>
      <w:tblStyleRowBandSize w:val="1"/>
      <w:tblStyleColBandSize w:val="1"/>
      <w:tblCellMar>
        <w:top w:w="0" w:type="dxa"/>
        <w:left w:w="115" w:type="dxa"/>
        <w:bottom w:w="0" w:type="dxa"/>
        <w:right w:w="115" w:type="dxa"/>
      </w:tblCellMar>
    </w:tblPr>
  </w:style>
  <w:style w:type="table" w:customStyle="1" w:styleId="afffc">
    <w:basedOn w:val="TableNormal"/>
    <w:tblPr>
      <w:tblStyleRowBandSize w:val="1"/>
      <w:tblStyleColBandSize w:val="1"/>
      <w:tblCellMar>
        <w:top w:w="0" w:type="dxa"/>
        <w:left w:w="115" w:type="dxa"/>
        <w:bottom w:w="0" w:type="dxa"/>
        <w:right w:w="115" w:type="dxa"/>
      </w:tblCellMar>
    </w:tblPr>
  </w:style>
  <w:style w:type="table" w:customStyle="1" w:styleId="afffd">
    <w:basedOn w:val="TableNormal"/>
    <w:tblPr>
      <w:tblStyleRowBandSize w:val="1"/>
      <w:tblStyleColBandSize w:val="1"/>
      <w:tblCellMar>
        <w:top w:w="0" w:type="dxa"/>
        <w:left w:w="115" w:type="dxa"/>
        <w:bottom w:w="0" w:type="dxa"/>
        <w:right w:w="115" w:type="dxa"/>
      </w:tblCellMar>
    </w:tblPr>
  </w:style>
  <w:style w:type="table" w:customStyle="1" w:styleId="afffe">
    <w:basedOn w:val="TableNormal"/>
    <w:tblPr>
      <w:tblStyleRowBandSize w:val="1"/>
      <w:tblStyleColBandSize w:val="1"/>
      <w:tblCellMar>
        <w:top w:w="0" w:type="dxa"/>
        <w:left w:w="115" w:type="dxa"/>
        <w:bottom w:w="0" w:type="dxa"/>
        <w:right w:w="115" w:type="dxa"/>
      </w:tblCellMar>
    </w:tblPr>
  </w:style>
  <w:style w:type="table" w:customStyle="1" w:styleId="affff">
    <w:basedOn w:val="TableNormal"/>
    <w:tblPr>
      <w:tblStyleRowBandSize w:val="1"/>
      <w:tblStyleColBandSize w:val="1"/>
      <w:tblCellMar>
        <w:top w:w="0" w:type="dxa"/>
        <w:left w:w="115" w:type="dxa"/>
        <w:bottom w:w="0" w:type="dxa"/>
        <w:right w:w="115" w:type="dxa"/>
      </w:tblCellMar>
    </w:tblPr>
  </w:style>
  <w:style w:type="table" w:customStyle="1" w:styleId="affff0">
    <w:basedOn w:val="TableNormal"/>
    <w:tblPr>
      <w:tblStyleRowBandSize w:val="1"/>
      <w:tblStyleColBandSize w:val="1"/>
      <w:tblCellMar>
        <w:top w:w="0" w:type="dxa"/>
        <w:left w:w="115" w:type="dxa"/>
        <w:bottom w:w="0" w:type="dxa"/>
        <w:right w:w="115" w:type="dxa"/>
      </w:tblCellMar>
    </w:tblPr>
  </w:style>
  <w:style w:type="table" w:customStyle="1" w:styleId="affff1">
    <w:basedOn w:val="TableNormal"/>
    <w:tblPr>
      <w:tblStyleRowBandSize w:val="1"/>
      <w:tblStyleColBandSize w:val="1"/>
      <w:tblCellMar>
        <w:top w:w="0" w:type="dxa"/>
        <w:left w:w="115" w:type="dxa"/>
        <w:bottom w:w="0" w:type="dxa"/>
        <w:right w:w="115" w:type="dxa"/>
      </w:tblCellMar>
    </w:tblPr>
  </w:style>
  <w:style w:type="table" w:customStyle="1" w:styleId="affff2">
    <w:basedOn w:val="TableNormal"/>
    <w:tblPr>
      <w:tblStyleRowBandSize w:val="1"/>
      <w:tblStyleColBandSize w:val="1"/>
      <w:tblCellMar>
        <w:top w:w="0" w:type="dxa"/>
        <w:left w:w="115" w:type="dxa"/>
        <w:bottom w:w="0" w:type="dxa"/>
        <w:right w:w="115" w:type="dxa"/>
      </w:tblCellMar>
    </w:tblPr>
  </w:style>
  <w:style w:type="table" w:customStyle="1" w:styleId="affff3">
    <w:basedOn w:val="TableNormal"/>
    <w:tblPr>
      <w:tblStyleRowBandSize w:val="1"/>
      <w:tblStyleColBandSize w:val="1"/>
      <w:tblCellMar>
        <w:top w:w="0" w:type="dxa"/>
        <w:left w:w="115" w:type="dxa"/>
        <w:bottom w:w="0" w:type="dxa"/>
        <w:right w:w="115" w:type="dxa"/>
      </w:tblCellMar>
    </w:tblPr>
  </w:style>
  <w:style w:type="table" w:customStyle="1" w:styleId="affff4">
    <w:basedOn w:val="TableNormal"/>
    <w:tblPr>
      <w:tblStyleRowBandSize w:val="1"/>
      <w:tblStyleColBandSize w:val="1"/>
      <w:tblCellMar>
        <w:top w:w="0" w:type="dxa"/>
        <w:left w:w="115" w:type="dxa"/>
        <w:bottom w:w="0" w:type="dxa"/>
        <w:right w:w="115" w:type="dxa"/>
      </w:tblCellMar>
    </w:tblPr>
  </w:style>
  <w:style w:type="table" w:customStyle="1" w:styleId="affff5">
    <w:basedOn w:val="TableNormal"/>
    <w:tblPr>
      <w:tblStyleRowBandSize w:val="1"/>
      <w:tblStyleColBandSize w:val="1"/>
      <w:tblCellMar>
        <w:top w:w="0" w:type="dxa"/>
        <w:left w:w="115" w:type="dxa"/>
        <w:bottom w:w="0" w:type="dxa"/>
        <w:right w:w="115" w:type="dxa"/>
      </w:tblCellMar>
    </w:tblPr>
  </w:style>
  <w:style w:type="table" w:customStyle="1" w:styleId="affff6">
    <w:basedOn w:val="TableNormal"/>
    <w:tblPr>
      <w:tblStyleRowBandSize w:val="1"/>
      <w:tblStyleColBandSize w:val="1"/>
      <w:tblCellMar>
        <w:top w:w="0" w:type="dxa"/>
        <w:left w:w="115" w:type="dxa"/>
        <w:bottom w:w="0" w:type="dxa"/>
        <w:right w:w="115" w:type="dxa"/>
      </w:tblCellMar>
    </w:tblPr>
  </w:style>
  <w:style w:type="table" w:customStyle="1" w:styleId="affff7">
    <w:basedOn w:val="TableNormal"/>
    <w:tblPr>
      <w:tblStyleRowBandSize w:val="1"/>
      <w:tblStyleColBandSize w:val="1"/>
      <w:tblCellMar>
        <w:top w:w="0" w:type="dxa"/>
        <w:left w:w="115" w:type="dxa"/>
        <w:bottom w:w="0" w:type="dxa"/>
        <w:right w:w="115" w:type="dxa"/>
      </w:tblCellMar>
    </w:tblPr>
  </w:style>
  <w:style w:type="table" w:customStyle="1" w:styleId="affff8">
    <w:basedOn w:val="TableNormal"/>
    <w:tblPr>
      <w:tblStyleRowBandSize w:val="1"/>
      <w:tblStyleColBandSize w:val="1"/>
      <w:tblCellMar>
        <w:top w:w="0" w:type="dxa"/>
        <w:left w:w="115" w:type="dxa"/>
        <w:bottom w:w="0" w:type="dxa"/>
        <w:right w:w="115" w:type="dxa"/>
      </w:tblCellMar>
    </w:tblPr>
  </w:style>
  <w:style w:type="table" w:customStyle="1" w:styleId="affff9">
    <w:basedOn w:val="TableNormal"/>
    <w:tblPr>
      <w:tblStyleRowBandSize w:val="1"/>
      <w:tblStyleColBandSize w:val="1"/>
      <w:tblCellMar>
        <w:top w:w="0" w:type="dxa"/>
        <w:left w:w="115" w:type="dxa"/>
        <w:bottom w:w="0" w:type="dxa"/>
        <w:right w:w="115" w:type="dxa"/>
      </w:tblCellMar>
    </w:tblPr>
  </w:style>
  <w:style w:type="table" w:customStyle="1" w:styleId="affffa">
    <w:basedOn w:val="TableNormal"/>
    <w:tblPr>
      <w:tblStyleRowBandSize w:val="1"/>
      <w:tblStyleColBandSize w:val="1"/>
      <w:tblCellMar>
        <w:top w:w="0" w:type="dxa"/>
        <w:left w:w="115" w:type="dxa"/>
        <w:bottom w:w="0" w:type="dxa"/>
        <w:right w:w="115" w:type="dxa"/>
      </w:tblCellMar>
    </w:tblPr>
  </w:style>
  <w:style w:type="table" w:customStyle="1" w:styleId="affffb">
    <w:basedOn w:val="TableNormal"/>
    <w:tblPr>
      <w:tblStyleRowBandSize w:val="1"/>
      <w:tblStyleColBandSize w:val="1"/>
      <w:tblCellMar>
        <w:top w:w="0" w:type="dxa"/>
        <w:left w:w="115" w:type="dxa"/>
        <w:bottom w:w="0" w:type="dxa"/>
        <w:right w:w="115" w:type="dxa"/>
      </w:tblCellMar>
    </w:tblPr>
  </w:style>
  <w:style w:type="table" w:customStyle="1" w:styleId="affffc">
    <w:basedOn w:val="TableNormal"/>
    <w:tblPr>
      <w:tblStyleRowBandSize w:val="1"/>
      <w:tblStyleColBandSize w:val="1"/>
      <w:tblCellMar>
        <w:top w:w="0" w:type="dxa"/>
        <w:left w:w="115" w:type="dxa"/>
        <w:bottom w:w="0" w:type="dxa"/>
        <w:right w:w="115" w:type="dxa"/>
      </w:tblCellMar>
    </w:tblPr>
  </w:style>
  <w:style w:type="table" w:customStyle="1" w:styleId="affffd">
    <w:basedOn w:val="TableNormal"/>
    <w:tblPr>
      <w:tblStyleRowBandSize w:val="1"/>
      <w:tblStyleColBandSize w:val="1"/>
      <w:tblCellMar>
        <w:top w:w="0" w:type="dxa"/>
        <w:left w:w="115" w:type="dxa"/>
        <w:bottom w:w="0" w:type="dxa"/>
        <w:right w:w="115" w:type="dxa"/>
      </w:tblCellMar>
    </w:tblPr>
  </w:style>
  <w:style w:type="table" w:customStyle="1" w:styleId="affffe">
    <w:basedOn w:val="TableNormal"/>
    <w:tblPr>
      <w:tblStyleRowBandSize w:val="1"/>
      <w:tblStyleColBandSize w:val="1"/>
      <w:tblCellMar>
        <w:top w:w="0" w:type="dxa"/>
        <w:left w:w="115" w:type="dxa"/>
        <w:bottom w:w="0" w:type="dxa"/>
        <w:right w:w="115" w:type="dxa"/>
      </w:tblCellMar>
    </w:tblPr>
  </w:style>
  <w:style w:type="table" w:customStyle="1" w:styleId="afffff">
    <w:basedOn w:val="TableNormal"/>
    <w:tblPr>
      <w:tblStyleRowBandSize w:val="1"/>
      <w:tblStyleColBandSize w:val="1"/>
      <w:tblCellMar>
        <w:top w:w="0" w:type="dxa"/>
        <w:left w:w="115" w:type="dxa"/>
        <w:bottom w:w="0" w:type="dxa"/>
        <w:right w:w="115" w:type="dxa"/>
      </w:tblCellMar>
    </w:tblPr>
  </w:style>
  <w:style w:type="table" w:customStyle="1" w:styleId="afffff0">
    <w:basedOn w:val="TableNormal"/>
    <w:tblPr>
      <w:tblStyleRowBandSize w:val="1"/>
      <w:tblStyleColBandSize w:val="1"/>
      <w:tblCellMar>
        <w:top w:w="0" w:type="dxa"/>
        <w:left w:w="115" w:type="dxa"/>
        <w:bottom w:w="0" w:type="dxa"/>
        <w:right w:w="115" w:type="dxa"/>
      </w:tblCellMar>
    </w:tblPr>
  </w:style>
  <w:style w:type="table" w:customStyle="1" w:styleId="afffff1">
    <w:basedOn w:val="TableNormal"/>
    <w:tblPr>
      <w:tblStyleRowBandSize w:val="1"/>
      <w:tblStyleColBandSize w:val="1"/>
      <w:tblCellMar>
        <w:top w:w="0" w:type="dxa"/>
        <w:left w:w="115" w:type="dxa"/>
        <w:bottom w:w="0" w:type="dxa"/>
        <w:right w:w="115" w:type="dxa"/>
      </w:tblCellMar>
    </w:tblPr>
  </w:style>
  <w:style w:type="table" w:customStyle="1" w:styleId="afffff2">
    <w:basedOn w:val="TableNormal"/>
    <w:tblPr>
      <w:tblStyleRowBandSize w:val="1"/>
      <w:tblStyleColBandSize w:val="1"/>
      <w:tblCellMar>
        <w:top w:w="0" w:type="dxa"/>
        <w:left w:w="115" w:type="dxa"/>
        <w:bottom w:w="0" w:type="dxa"/>
        <w:right w:w="115" w:type="dxa"/>
      </w:tblCellMar>
    </w:tblPr>
  </w:style>
  <w:style w:type="table" w:customStyle="1" w:styleId="afffff3">
    <w:basedOn w:val="TableNormal"/>
    <w:tblPr>
      <w:tblStyleRowBandSize w:val="1"/>
      <w:tblStyleColBandSize w:val="1"/>
      <w:tblCellMar>
        <w:top w:w="0" w:type="dxa"/>
        <w:left w:w="115" w:type="dxa"/>
        <w:bottom w:w="0" w:type="dxa"/>
        <w:right w:w="115" w:type="dxa"/>
      </w:tblCellMar>
    </w:tblPr>
    <w:tcPr>
      <w:shd w:val="clear" w:color="auto" w:fill="DEEAF6"/>
    </w:tcPr>
  </w:style>
  <w:style w:type="table" w:customStyle="1" w:styleId="afffff4">
    <w:basedOn w:val="TableNormal"/>
    <w:tblPr>
      <w:tblStyleRowBandSize w:val="1"/>
      <w:tblStyleColBandSize w:val="1"/>
      <w:tblCellMar>
        <w:top w:w="0" w:type="dxa"/>
        <w:left w:w="115" w:type="dxa"/>
        <w:bottom w:w="0" w:type="dxa"/>
        <w:right w:w="115" w:type="dxa"/>
      </w:tblCellMar>
    </w:tblPr>
  </w:style>
  <w:style w:type="table" w:customStyle="1" w:styleId="afffff5">
    <w:basedOn w:val="TableNormal"/>
    <w:tblPr>
      <w:tblStyleRowBandSize w:val="1"/>
      <w:tblStyleColBandSize w:val="1"/>
      <w:tblCellMar>
        <w:top w:w="0" w:type="dxa"/>
        <w:left w:w="115" w:type="dxa"/>
        <w:bottom w:w="0" w:type="dxa"/>
        <w:right w:w="115" w:type="dxa"/>
      </w:tblCellMar>
    </w:tblPr>
  </w:style>
  <w:style w:type="table" w:customStyle="1" w:styleId="afffff6">
    <w:basedOn w:val="TableNormal"/>
    <w:tblPr>
      <w:tblStyleRowBandSize w:val="1"/>
      <w:tblStyleColBandSize w:val="1"/>
      <w:tblCellMar>
        <w:top w:w="0" w:type="dxa"/>
        <w:left w:w="115" w:type="dxa"/>
        <w:bottom w:w="0" w:type="dxa"/>
        <w:right w:w="115" w:type="dxa"/>
      </w:tblCellMar>
    </w:tblPr>
  </w:style>
  <w:style w:type="table" w:customStyle="1" w:styleId="afffff7">
    <w:basedOn w:val="TableNormal"/>
    <w:tblPr>
      <w:tblStyleRowBandSize w:val="1"/>
      <w:tblStyleColBandSize w:val="1"/>
      <w:tblCellMar>
        <w:top w:w="0" w:type="dxa"/>
        <w:left w:w="115" w:type="dxa"/>
        <w:bottom w:w="0" w:type="dxa"/>
        <w:right w:w="115" w:type="dxa"/>
      </w:tblCellMar>
    </w:tblPr>
  </w:style>
  <w:style w:type="table" w:customStyle="1" w:styleId="afffff8">
    <w:basedOn w:val="TableNormal"/>
    <w:tblPr>
      <w:tblStyleRowBandSize w:val="1"/>
      <w:tblStyleColBandSize w:val="1"/>
      <w:tblCellMar>
        <w:top w:w="0" w:type="dxa"/>
        <w:left w:w="115" w:type="dxa"/>
        <w:bottom w:w="0" w:type="dxa"/>
        <w:right w:w="115" w:type="dxa"/>
      </w:tblCellMar>
    </w:tblPr>
  </w:style>
  <w:style w:type="table" w:customStyle="1" w:styleId="afffff9">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igaleo.gr/" TargetMode="External"/><Relationship Id="rId18" Type="http://schemas.openxmlformats.org/officeDocument/2006/relationships/hyperlink" Target="http://www.promitheus.gov.gr/" TargetMode="External"/><Relationship Id="rId26" Type="http://schemas.openxmlformats.org/officeDocument/2006/relationships/hyperlink" Target="http://www.eaadhsy.gr/n4412/n4412fulltextlinks.html" TargetMode="External"/><Relationship Id="rId39" Type="http://schemas.openxmlformats.org/officeDocument/2006/relationships/hyperlink" Target="https://www.eoppep.gr/images/SYEP/FEK_317_06_02_2018.pdf" TargetMode="External"/><Relationship Id="rId21" Type="http://schemas.openxmlformats.org/officeDocument/2006/relationships/hyperlink" Target="http://www.promitheus.gov.gr/" TargetMode="External"/><Relationship Id="rId34" Type="http://schemas.openxmlformats.org/officeDocument/2006/relationships/image" Target="media/image4.png"/><Relationship Id="rId42" Type="http://schemas.openxmlformats.org/officeDocument/2006/relationships/header" Target="header3.xml"/><Relationship Id="rId47" Type="http://schemas.openxmlformats.org/officeDocument/2006/relationships/footer" Target="footer5.xml"/><Relationship Id="rId50" Type="http://schemas.openxmlformats.org/officeDocument/2006/relationships/footer" Target="footer6.xml"/><Relationship Id="rId55" Type="http://schemas.openxmlformats.org/officeDocument/2006/relationships/hyperlink" Target="http://www.ncda.org/"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romitheus.gov.gr/" TargetMode="External"/><Relationship Id="rId29" Type="http://schemas.openxmlformats.org/officeDocument/2006/relationships/footer" Target="footer1.xml"/><Relationship Id="rId11" Type="http://schemas.openxmlformats.org/officeDocument/2006/relationships/hyperlink" Target="mailto:promithies@egaleo.gr" TargetMode="External"/><Relationship Id="rId24" Type="http://schemas.openxmlformats.org/officeDocument/2006/relationships/hyperlink" Target="http://www.eaadhsy.gr/n4412/n4412fulltextlinks.html" TargetMode="External"/><Relationship Id="rId32" Type="http://schemas.openxmlformats.org/officeDocument/2006/relationships/hyperlink" Target="http://www.aigaleo.gr/" TargetMode="External"/><Relationship Id="rId37" Type="http://schemas.openxmlformats.org/officeDocument/2006/relationships/hyperlink" Target="http://www.aigaleo.gr/" TargetMode="External"/><Relationship Id="rId40" Type="http://schemas.openxmlformats.org/officeDocument/2006/relationships/header" Target="header2.xml"/><Relationship Id="rId45" Type="http://schemas.openxmlformats.org/officeDocument/2006/relationships/footer" Target="footer4.xml"/><Relationship Id="rId53" Type="http://schemas.openxmlformats.org/officeDocument/2006/relationships/header" Target="header8.xml"/><Relationship Id="rId58" Type="http://schemas.openxmlformats.org/officeDocument/2006/relationships/hyperlink" Target="https://www.ncda.org/aws/NCDA/pt/sp/guidelines" TargetMode="External"/><Relationship Id="rId5" Type="http://schemas.openxmlformats.org/officeDocument/2006/relationships/webSettings" Target="webSettings.xml"/><Relationship Id="rId61" Type="http://schemas.openxmlformats.org/officeDocument/2006/relationships/header" Target="header9.xml"/><Relationship Id="rId19" Type="http://schemas.openxmlformats.org/officeDocument/2006/relationships/hyperlink" Target="http://et.diavgeia.gov.gr/" TargetMode="External"/><Relationship Id="rId14" Type="http://schemas.openxmlformats.org/officeDocument/2006/relationships/hyperlink" Target="http://www.promitheus.gov.gr" TargetMode="External"/><Relationship Id="rId22" Type="http://schemas.openxmlformats.org/officeDocument/2006/relationships/hyperlink" Target="http://www.promitheus.gov.gr/" TargetMode="External"/><Relationship Id="rId27" Type="http://schemas.openxmlformats.org/officeDocument/2006/relationships/hyperlink" Target="http://www.eaadhsy.gr/n4412/prosarthmaA_index.html" TargetMode="External"/><Relationship Id="rId30" Type="http://schemas.openxmlformats.org/officeDocument/2006/relationships/hyperlink" Target="mailto:e.pavlidi@egaleo.gr" TargetMode="External"/><Relationship Id="rId35" Type="http://schemas.openxmlformats.org/officeDocument/2006/relationships/image" Target="media/image5.png"/><Relationship Id="rId43" Type="http://schemas.openxmlformats.org/officeDocument/2006/relationships/footer" Target="footer3.xml"/><Relationship Id="rId48" Type="http://schemas.openxmlformats.org/officeDocument/2006/relationships/image" Target="media/image7.png"/><Relationship Id="rId56" Type="http://schemas.openxmlformats.org/officeDocument/2006/relationships/hyperlink" Target="https://efd.asda.gr/Proskliseis.html" TargetMode="External"/><Relationship Id="rId64"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eader" Target="header7.xml"/><Relationship Id="rId3" Type="http://schemas.openxmlformats.org/officeDocument/2006/relationships/styles" Target="styles.xml"/><Relationship Id="rId12" Type="http://schemas.openxmlformats.org/officeDocument/2006/relationships/hyperlink" Target="mailto:e.pavlidi@egaleo.gr" TargetMode="External"/><Relationship Id="rId17" Type="http://schemas.openxmlformats.org/officeDocument/2006/relationships/hyperlink" Target="http://www.promitheus.gov.gr/" TargetMode="External"/><Relationship Id="rId25" Type="http://schemas.openxmlformats.org/officeDocument/2006/relationships/hyperlink" Target="http://www.eaadhsy.gr/n4412/art79a" TargetMode="External"/><Relationship Id="rId33" Type="http://schemas.openxmlformats.org/officeDocument/2006/relationships/image" Target="media/image3.png"/><Relationship Id="rId38" Type="http://schemas.openxmlformats.org/officeDocument/2006/relationships/hyperlink" Target="https://www.eoppep.gr/images/SYEP/FEK_317_06_02_2018.pdf" TargetMode="External"/><Relationship Id="rId46" Type="http://schemas.openxmlformats.org/officeDocument/2006/relationships/header" Target="header5.xml"/><Relationship Id="rId59" Type="http://schemas.openxmlformats.org/officeDocument/2006/relationships/hyperlink" Target="https://efd.asda.gr/Par-prorgam.html" TargetMode="External"/><Relationship Id="rId20" Type="http://schemas.openxmlformats.org/officeDocument/2006/relationships/hyperlink" Target="http://www.aigaleo.gr/" TargetMode="External"/><Relationship Id="rId41" Type="http://schemas.openxmlformats.org/officeDocument/2006/relationships/footer" Target="footer2.xml"/><Relationship Id="rId54" Type="http://schemas.openxmlformats.org/officeDocument/2006/relationships/footer" Target="footer8.xml"/><Relationship Id="rId62"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igaleo.gr/" TargetMode="External"/><Relationship Id="rId23" Type="http://schemas.openxmlformats.org/officeDocument/2006/relationships/hyperlink" Target="http://www.promitheus.gov.gr/" TargetMode="External"/><Relationship Id="rId28" Type="http://schemas.openxmlformats.org/officeDocument/2006/relationships/header" Target="header1.xml"/><Relationship Id="rId36" Type="http://schemas.openxmlformats.org/officeDocument/2006/relationships/image" Target="media/image6.png"/><Relationship Id="rId49" Type="http://schemas.openxmlformats.org/officeDocument/2006/relationships/header" Target="header6.xml"/><Relationship Id="rId57" Type="http://schemas.openxmlformats.org/officeDocument/2006/relationships/hyperlink" Target="https://op.europa.eu/el/publication-detail/-/publication/3e485e15-11bd-11e6-ba9a-01aa75ed71a1" TargetMode="External"/><Relationship Id="rId10" Type="http://schemas.openxmlformats.org/officeDocument/2006/relationships/hyperlink" Target="http://www.promitheus.gov.gr/" TargetMode="External"/><Relationship Id="rId31" Type="http://schemas.openxmlformats.org/officeDocument/2006/relationships/hyperlink" Target="http://www.aigaleo.gr/" TargetMode="External"/><Relationship Id="rId44" Type="http://schemas.openxmlformats.org/officeDocument/2006/relationships/header" Target="header4.xml"/><Relationship Id="rId52" Type="http://schemas.openxmlformats.org/officeDocument/2006/relationships/footer" Target="footer7.xml"/><Relationship Id="rId60" Type="http://schemas.openxmlformats.org/officeDocument/2006/relationships/hyperlink" Target="http://www.promitheus.gov.gr/" TargetMode="External"/><Relationship Id="rId4" Type="http://schemas.openxmlformats.org/officeDocument/2006/relationships/settings" Target="settings.xml"/><Relationship Id="rId9" Type="http://schemas.openxmlformats.org/officeDocument/2006/relationships/hyperlink" Target="mailto:e.pavlidi@egaleo.g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1G9Ppq9HpjWLbfemsmeSP6ZMWww==">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55272</Words>
  <Characters>298469</Characters>
  <Application>Microsoft Office Word</Application>
  <DocSecurity>0</DocSecurity>
  <Lines>2487</Lines>
  <Paragraphs>706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353035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eaadhsy</dc:creator>
  <cp:lastModifiedBy>Spyridoula</cp:lastModifiedBy>
  <cp:revision>2</cp:revision>
  <cp:lastPrinted>2021-01-11T09:16:00Z</cp:lastPrinted>
  <dcterms:created xsi:type="dcterms:W3CDTF">2021-01-11T09:36:00Z</dcterms:created>
  <dcterms:modified xsi:type="dcterms:W3CDTF">2021-01-11T09:36:00Z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Metlife Alico Greece</vt:lpwstr>
  </property>
  <property fmtid="{D5CDD505-2E9C-101B-9397-08002B2CF9AE}" pid="4" name="ContentTypeId">
    <vt:lpwstr>0x0101007B45855F92A70D40AE91B47962A87BC2</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