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955636497"/>
        <w:docPartObj>
          <w:docPartGallery w:val="Cover Pages"/>
          <w:docPartUnique/>
        </w:docPartObj>
      </w:sdtPr>
      <w:sdtEndPr>
        <w:rPr>
          <w:rFonts w:ascii="Arial" w:hAnsi="Arial" w:cs="Arial"/>
          <w:color w:val="000000"/>
          <w:sz w:val="20"/>
          <w:szCs w:val="20"/>
        </w:rPr>
      </w:sdtEndPr>
      <w:sdtContent>
        <w:tbl>
          <w:tblPr>
            <w:tblpPr w:leftFromText="187" w:rightFromText="187" w:vertAnchor="page" w:horzAnchor="page" w:tblpYSpec="top"/>
            <w:tblW w:w="0" w:type="auto"/>
            <w:tblLook w:val="04A0" w:firstRow="1" w:lastRow="0" w:firstColumn="1" w:lastColumn="0" w:noHBand="0" w:noVBand="1"/>
          </w:tblPr>
          <w:tblGrid>
            <w:gridCol w:w="1665"/>
            <w:gridCol w:w="3247"/>
          </w:tblGrid>
          <w:tr w:rsidR="00825623" w:rsidTr="00A712F9">
            <w:trPr>
              <w:trHeight w:val="1495"/>
            </w:trPr>
            <w:tc>
              <w:tcPr>
                <w:tcW w:w="1665" w:type="dxa"/>
                <w:tcBorders>
                  <w:right w:val="single" w:sz="4" w:space="0" w:color="FFFFFF" w:themeColor="background1"/>
                </w:tcBorders>
                <w:shd w:val="clear" w:color="auto" w:fill="943634" w:themeFill="accent2" w:themeFillShade="BF"/>
              </w:tcPr>
              <w:p w:rsidR="00825623" w:rsidRDefault="00825623" w:rsidP="00FF3FA8"/>
            </w:tc>
            <w:sdt>
              <w:sdtPr>
                <w:rPr>
                  <w:rFonts w:asciiTheme="majorHAnsi" w:eastAsiaTheme="majorEastAsia" w:hAnsiTheme="majorHAnsi" w:cstheme="majorBidi"/>
                  <w:b/>
                  <w:bCs/>
                  <w:color w:val="FFFFFF" w:themeColor="background1"/>
                  <w:sz w:val="72"/>
                  <w:szCs w:val="72"/>
                </w:rPr>
                <w:alias w:val="Έτος"/>
                <w:id w:val="15676118"/>
                <w:dataBinding w:prefixMappings="xmlns:ns0='http://schemas.microsoft.com/office/2006/coverPageProps'" w:xpath="/ns0:CoverPageProperties[1]/ns0:PublishDate[1]" w:storeItemID="{55AF091B-3C7A-41E3-B477-F2FDAA23CFDA}"/>
                <w:date w:fullDate="2021-01-01T00:00:00Z">
                  <w:dateFormat w:val="yyyy"/>
                  <w:lid w:val="el-GR"/>
                  <w:storeMappedDataAs w:val="dateTime"/>
                  <w:calendar w:val="gregorian"/>
                </w:date>
              </w:sdtPr>
              <w:sdtEndPr/>
              <w:sdtContent>
                <w:tc>
                  <w:tcPr>
                    <w:tcW w:w="3247" w:type="dxa"/>
                    <w:tcBorders>
                      <w:left w:val="single" w:sz="4" w:space="0" w:color="FFFFFF" w:themeColor="background1"/>
                    </w:tcBorders>
                    <w:shd w:val="clear" w:color="auto" w:fill="943634" w:themeFill="accent2" w:themeFillShade="BF"/>
                    <w:vAlign w:val="bottom"/>
                  </w:tcPr>
                  <w:p w:rsidR="00825623" w:rsidRDefault="00090756" w:rsidP="00887763">
                    <w:pPr>
                      <w:pStyle w:val="a8"/>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sz w:val="72"/>
                        <w:szCs w:val="72"/>
                      </w:rPr>
                      <w:t>202</w:t>
                    </w:r>
                    <w:r w:rsidR="00887763">
                      <w:rPr>
                        <w:rFonts w:asciiTheme="majorHAnsi" w:eastAsiaTheme="majorEastAsia" w:hAnsiTheme="majorHAnsi" w:cstheme="majorBidi"/>
                        <w:b/>
                        <w:bCs/>
                        <w:sz w:val="72"/>
                        <w:szCs w:val="72"/>
                      </w:rPr>
                      <w:t>1</w:t>
                    </w:r>
                  </w:p>
                </w:tc>
              </w:sdtContent>
            </w:sdt>
          </w:tr>
          <w:tr w:rsidR="00825623" w:rsidTr="00A712F9">
            <w:trPr>
              <w:trHeight w:val="2990"/>
            </w:trPr>
            <w:tc>
              <w:tcPr>
                <w:tcW w:w="1665" w:type="dxa"/>
                <w:tcBorders>
                  <w:right w:val="single" w:sz="4" w:space="0" w:color="000000" w:themeColor="text1"/>
                </w:tcBorders>
              </w:tcPr>
              <w:p w:rsidR="00825623" w:rsidRDefault="00825623" w:rsidP="00A712F9"/>
            </w:tc>
            <w:tc>
              <w:tcPr>
                <w:tcW w:w="3247" w:type="dxa"/>
                <w:tcBorders>
                  <w:left w:val="single" w:sz="4" w:space="0" w:color="000000" w:themeColor="text1"/>
                </w:tcBorders>
                <w:vAlign w:val="center"/>
              </w:tcPr>
              <w:p w:rsidR="00825623" w:rsidRDefault="00825623" w:rsidP="00A712F9">
                <w:pPr>
                  <w:pStyle w:val="a8"/>
                  <w:rPr>
                    <w:color w:val="76923C" w:themeColor="accent3" w:themeShade="BF"/>
                  </w:rPr>
                </w:pPr>
                <w:r w:rsidRPr="007C66CE">
                  <w:rPr>
                    <w:noProof/>
                    <w:color w:val="76923C" w:themeColor="accent3" w:themeShade="BF"/>
                    <w:lang w:eastAsia="el-GR"/>
                  </w:rPr>
                  <w:drawing>
                    <wp:inline distT="0" distB="0" distL="0" distR="0" wp14:anchorId="4EFF9DBF" wp14:editId="3F5388E5">
                      <wp:extent cx="1000125" cy="988209"/>
                      <wp:effectExtent l="19050" t="0" r="9525" b="0"/>
                      <wp:docPr id="7"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4399" cy="992432"/>
                              </a:xfrm>
                              <a:prstGeom prst="rect">
                                <a:avLst/>
                              </a:prstGeom>
                              <a:noFill/>
                            </pic:spPr>
                          </pic:pic>
                        </a:graphicData>
                      </a:graphic>
                    </wp:inline>
                  </w:drawing>
                </w:r>
              </w:p>
              <w:p w:rsidR="00825623" w:rsidRPr="0049307B" w:rsidRDefault="00825623" w:rsidP="00A712F9">
                <w:pPr>
                  <w:pStyle w:val="a8"/>
                  <w:rPr>
                    <w:rFonts w:ascii="Arial" w:hAnsi="Arial" w:cs="Arial"/>
                    <w:color w:val="76923C" w:themeColor="accent3" w:themeShade="BF"/>
                    <w:sz w:val="24"/>
                    <w:szCs w:val="24"/>
                  </w:rPr>
                </w:pPr>
                <w:r w:rsidRPr="0049307B">
                  <w:rPr>
                    <w:rFonts w:ascii="Arial" w:hAnsi="Arial" w:cs="Arial"/>
                    <w:color w:val="76923C" w:themeColor="accent3" w:themeShade="BF"/>
                    <w:sz w:val="24"/>
                    <w:szCs w:val="24"/>
                  </w:rPr>
                  <w:t>ΕΛΛΗΝΙΚΗ ΔΗΜΟΚΡΑΤΙΑ</w:t>
                </w:r>
              </w:p>
              <w:p w:rsidR="00825623" w:rsidRPr="0049307B" w:rsidRDefault="00825623" w:rsidP="00A712F9">
                <w:pPr>
                  <w:pStyle w:val="a8"/>
                  <w:rPr>
                    <w:rFonts w:ascii="Arial" w:hAnsi="Arial" w:cs="Arial"/>
                    <w:color w:val="76923C" w:themeColor="accent3" w:themeShade="BF"/>
                    <w:sz w:val="24"/>
                    <w:szCs w:val="24"/>
                  </w:rPr>
                </w:pPr>
                <w:r w:rsidRPr="0049307B">
                  <w:rPr>
                    <w:rFonts w:ascii="Arial" w:hAnsi="Arial" w:cs="Arial"/>
                    <w:color w:val="76923C" w:themeColor="accent3" w:themeShade="BF"/>
                    <w:sz w:val="24"/>
                    <w:szCs w:val="24"/>
                  </w:rPr>
                  <w:t>ΔΗΜΟΣ ΑΙΓΑΛΕΩ</w:t>
                </w:r>
              </w:p>
              <w:p w:rsidR="00825623" w:rsidRPr="0049307B" w:rsidRDefault="00825623" w:rsidP="00A712F9">
                <w:pPr>
                  <w:pStyle w:val="a8"/>
                  <w:rPr>
                    <w:rFonts w:ascii="Arial" w:hAnsi="Arial" w:cs="Arial"/>
                    <w:color w:val="76923C" w:themeColor="accent3" w:themeShade="BF"/>
                    <w:sz w:val="24"/>
                    <w:szCs w:val="24"/>
                  </w:rPr>
                </w:pPr>
                <w:r w:rsidRPr="0049307B">
                  <w:rPr>
                    <w:rFonts w:ascii="Arial" w:hAnsi="Arial" w:cs="Arial"/>
                    <w:color w:val="76923C" w:themeColor="accent3" w:themeShade="BF"/>
                    <w:sz w:val="24"/>
                    <w:szCs w:val="24"/>
                  </w:rPr>
                  <w:t>ΔΙΕΥΘΥΝΣΗ ΠΡΑΣΙΝΟΥ</w:t>
                </w:r>
              </w:p>
              <w:p w:rsidR="00825623" w:rsidRPr="0049307B" w:rsidRDefault="00825623" w:rsidP="00A712F9">
                <w:pPr>
                  <w:pStyle w:val="a8"/>
                  <w:rPr>
                    <w:rFonts w:ascii="Arial" w:hAnsi="Arial" w:cs="Arial"/>
                    <w:color w:val="76923C" w:themeColor="accent3" w:themeShade="BF"/>
                    <w:sz w:val="24"/>
                    <w:szCs w:val="24"/>
                  </w:rPr>
                </w:pPr>
                <w:r w:rsidRPr="0049307B">
                  <w:rPr>
                    <w:rFonts w:ascii="Arial" w:hAnsi="Arial" w:cs="Arial"/>
                    <w:color w:val="76923C" w:themeColor="accent3" w:themeShade="BF"/>
                    <w:sz w:val="24"/>
                    <w:szCs w:val="24"/>
                  </w:rPr>
                  <w:t>ΤΜΗΜΑ ΠΡΑΣΙΝΟΥ</w:t>
                </w:r>
              </w:p>
              <w:p w:rsidR="00825623" w:rsidRPr="0049307B" w:rsidRDefault="00825623" w:rsidP="00A712F9">
                <w:pPr>
                  <w:pStyle w:val="a8"/>
                  <w:rPr>
                    <w:rFonts w:ascii="Arial" w:hAnsi="Arial" w:cs="Arial"/>
                    <w:color w:val="76923C" w:themeColor="accent3" w:themeShade="BF"/>
                  </w:rPr>
                </w:pPr>
              </w:p>
              <w:sdt>
                <w:sdtPr>
                  <w:rPr>
                    <w:rFonts w:ascii="Arial" w:hAnsi="Arial" w:cs="Arial"/>
                    <w:color w:val="76923C" w:themeColor="accent3" w:themeShade="BF"/>
                  </w:rPr>
                  <w:alias w:val="Συντάκτης"/>
                  <w:id w:val="15676130"/>
                  <w:dataBinding w:prefixMappings="xmlns:ns0='http://schemas.openxmlformats.org/package/2006/metadata/core-properties' xmlns:ns1='http://purl.org/dc/elements/1.1/'" w:xpath="/ns0:coreProperties[1]/ns1:creator[1]" w:storeItemID="{6C3C8BC8-F283-45AE-878A-BAB7291924A1}"/>
                  <w:text/>
                </w:sdtPr>
                <w:sdtEndPr/>
                <w:sdtContent>
                  <w:p w:rsidR="00825623" w:rsidRPr="0049307B" w:rsidRDefault="00090756" w:rsidP="00A712F9">
                    <w:pPr>
                      <w:pStyle w:val="a8"/>
                      <w:rPr>
                        <w:rFonts w:ascii="Arial" w:hAnsi="Arial" w:cs="Arial"/>
                        <w:color w:val="76923C" w:themeColor="accent3" w:themeShade="BF"/>
                      </w:rPr>
                    </w:pPr>
                    <w:r w:rsidRPr="0049307B">
                      <w:rPr>
                        <w:rFonts w:ascii="Arial" w:hAnsi="Arial" w:cs="Arial"/>
                      </w:rPr>
                      <w:t>ΚΟΥΡΟΥΝΑΚΟΥ ΕΛΕΝΗ</w:t>
                    </w:r>
                  </w:p>
                </w:sdtContent>
              </w:sdt>
              <w:p w:rsidR="00825623" w:rsidRDefault="00825623" w:rsidP="00A712F9">
                <w:pPr>
                  <w:pStyle w:val="a8"/>
                  <w:rPr>
                    <w:color w:val="76923C" w:themeColor="accent3" w:themeShade="BF"/>
                  </w:rPr>
                </w:pPr>
              </w:p>
            </w:tc>
          </w:tr>
        </w:tbl>
        <w:p w:rsidR="00825623" w:rsidRDefault="00825623" w:rsidP="00825623"/>
        <w:p w:rsidR="00825623" w:rsidRDefault="00825623" w:rsidP="00825623"/>
        <w:tbl>
          <w:tblPr>
            <w:tblpPr w:leftFromText="187" w:rightFromText="187" w:horzAnchor="margin" w:tblpXSpec="center" w:tblpYSpec="bottom"/>
            <w:tblW w:w="5414" w:type="pct"/>
            <w:tblLook w:val="04A0" w:firstRow="1" w:lastRow="0" w:firstColumn="1" w:lastColumn="0" w:noHBand="0" w:noVBand="1"/>
          </w:tblPr>
          <w:tblGrid>
            <w:gridCol w:w="10787"/>
          </w:tblGrid>
          <w:tr w:rsidR="00825623" w:rsidTr="00A712F9">
            <w:trPr>
              <w:trHeight w:val="1065"/>
            </w:trPr>
            <w:tc>
              <w:tcPr>
                <w:tcW w:w="0" w:type="auto"/>
              </w:tcPr>
              <w:p w:rsidR="00825623" w:rsidRPr="0049307B" w:rsidRDefault="00602D30" w:rsidP="00825623">
                <w:pPr>
                  <w:pStyle w:val="a8"/>
                  <w:rPr>
                    <w:rFonts w:ascii="Arial" w:hAnsi="Arial" w:cs="Arial"/>
                    <w:b/>
                    <w:color w:val="000000"/>
                    <w:sz w:val="28"/>
                    <w:szCs w:val="28"/>
                  </w:rPr>
                </w:pPr>
                <w:sdt>
                  <w:sdtPr>
                    <w:rPr>
                      <w:rFonts w:ascii="Arial" w:hAnsi="Arial" w:cs="Arial"/>
                      <w:b/>
                      <w:bCs/>
                      <w:color w:val="000000"/>
                      <w:kern w:val="40"/>
                      <w:sz w:val="28"/>
                      <w:szCs w:val="28"/>
                    </w:rPr>
                    <w:alias w:val="Τίτλος"/>
                    <w:id w:val="15676137"/>
                    <w:dataBinding w:prefixMappings="xmlns:ns0='http://schemas.openxmlformats.org/package/2006/metadata/core-properties' xmlns:ns1='http://purl.org/dc/elements/1.1/'" w:xpath="/ns0:coreProperties[1]/ns1:title[1]" w:storeItemID="{6C3C8BC8-F283-45AE-878A-BAB7291924A1}"/>
                    <w:text/>
                  </w:sdtPr>
                  <w:sdtEndPr/>
                  <w:sdtContent>
                    <w:r w:rsidR="004B71A0">
                      <w:rPr>
                        <w:rFonts w:ascii="Arial" w:hAnsi="Arial" w:cs="Arial"/>
                        <w:b/>
                        <w:bCs/>
                        <w:color w:val="000000"/>
                        <w:kern w:val="40"/>
                        <w:sz w:val="28"/>
                        <w:szCs w:val="28"/>
                      </w:rPr>
                      <w:t xml:space="preserve">Εργασίες πυροπροστασίας στα : Άλση - Πάρκα, κτήμα Μερκάτη - κενά οικόπεδα - σχολεία και  Δημοτική κατασκήνωση Ραφήνας του Δήμου Αιγάλεω  – προϋπολογισμού : </w:t>
                    </w:r>
                    <w:r w:rsidR="00A02B78">
                      <w:rPr>
                        <w:rFonts w:ascii="Arial" w:hAnsi="Arial" w:cs="Arial"/>
                        <w:b/>
                        <w:bCs/>
                        <w:color w:val="000000"/>
                        <w:kern w:val="40"/>
                        <w:sz w:val="28"/>
                        <w:szCs w:val="28"/>
                      </w:rPr>
                      <w:t>71.880,32</w:t>
                    </w:r>
                  </w:sdtContent>
                </w:sdt>
                <w:r w:rsidR="00825623" w:rsidRPr="0049307B">
                  <w:rPr>
                    <w:rFonts w:ascii="Arial" w:hAnsi="Arial" w:cs="Arial"/>
                    <w:b/>
                    <w:color w:val="000000"/>
                    <w:sz w:val="28"/>
                    <w:szCs w:val="28"/>
                  </w:rPr>
                  <w:t>€</w:t>
                </w:r>
                <w:r w:rsidR="0035017B" w:rsidRPr="0049307B">
                  <w:rPr>
                    <w:rFonts w:ascii="Arial" w:hAnsi="Arial" w:cs="Arial"/>
                    <w:b/>
                    <w:color w:val="000000"/>
                    <w:sz w:val="28"/>
                    <w:szCs w:val="28"/>
                  </w:rPr>
                  <w:t xml:space="preserve"> </w:t>
                </w:r>
              </w:p>
              <w:p w:rsidR="0035017B" w:rsidRPr="0049307B" w:rsidRDefault="0035017B" w:rsidP="00825623">
                <w:pPr>
                  <w:pStyle w:val="a8"/>
                  <w:rPr>
                    <w:rFonts w:ascii="Arial" w:hAnsi="Arial" w:cs="Arial"/>
                    <w:b/>
                    <w:bCs/>
                    <w:caps/>
                    <w:sz w:val="28"/>
                    <w:szCs w:val="28"/>
                  </w:rPr>
                </w:pPr>
              </w:p>
              <w:p w:rsidR="0035017B" w:rsidRPr="0049307B" w:rsidRDefault="0035017B" w:rsidP="00825623">
                <w:pPr>
                  <w:pStyle w:val="a8"/>
                  <w:rPr>
                    <w:rFonts w:ascii="Arial" w:hAnsi="Arial" w:cs="Arial"/>
                    <w:b/>
                    <w:bCs/>
                    <w:caps/>
                    <w:sz w:val="28"/>
                    <w:szCs w:val="28"/>
                  </w:rPr>
                </w:pPr>
              </w:p>
            </w:tc>
          </w:tr>
          <w:tr w:rsidR="00825623" w:rsidTr="00A712F9">
            <w:trPr>
              <w:trHeight w:val="661"/>
            </w:trPr>
            <w:tc>
              <w:tcPr>
                <w:tcW w:w="0" w:type="auto"/>
              </w:tcPr>
              <w:p w:rsidR="00825623" w:rsidRDefault="00825623" w:rsidP="00825623">
                <w:pPr>
                  <w:pStyle w:val="a8"/>
                  <w:rPr>
                    <w:color w:val="7F7F7F" w:themeColor="background1" w:themeShade="7F"/>
                  </w:rPr>
                </w:pPr>
              </w:p>
            </w:tc>
          </w:tr>
        </w:tbl>
        <w:p w:rsidR="00825623" w:rsidRDefault="00825623" w:rsidP="00825623"/>
        <w:p w:rsidR="00825623" w:rsidRPr="0035017B" w:rsidRDefault="00825623" w:rsidP="0035017B">
          <w:pPr>
            <w:spacing w:after="200" w:line="276" w:lineRule="auto"/>
            <w:rPr>
              <w:rFonts w:ascii="Arial" w:hAnsi="Arial" w:cs="Arial"/>
              <w:color w:val="000000"/>
              <w:sz w:val="20"/>
              <w:szCs w:val="20"/>
            </w:rPr>
          </w:pPr>
          <w:r>
            <w:rPr>
              <w:rFonts w:ascii="Arial" w:hAnsi="Arial" w:cs="Arial"/>
              <w:color w:val="000000"/>
              <w:sz w:val="20"/>
              <w:szCs w:val="20"/>
            </w:rPr>
            <w:br w:type="page"/>
          </w:r>
        </w:p>
      </w:sdtContent>
    </w:sdt>
    <w:p w:rsidR="00A80A36" w:rsidRPr="0049307B" w:rsidRDefault="00A80A36" w:rsidP="00A80A36">
      <w:pPr>
        <w:rPr>
          <w:rFonts w:ascii="Arial" w:hAnsi="Arial" w:cs="Arial"/>
          <w:color w:val="000000"/>
          <w:sz w:val="22"/>
          <w:szCs w:val="22"/>
        </w:rPr>
      </w:pPr>
      <w:r w:rsidRPr="0049307B">
        <w:rPr>
          <w:rFonts w:ascii="Arial" w:hAnsi="Arial" w:cs="Arial"/>
          <w:b/>
          <w:i/>
          <w:noProof/>
          <w:color w:val="000000"/>
          <w:sz w:val="22"/>
          <w:szCs w:val="22"/>
        </w:rPr>
        <w:lastRenderedPageBreak/>
        <w:drawing>
          <wp:inline distT="0" distB="0" distL="0" distR="0" wp14:anchorId="1FD112D3" wp14:editId="32CBFD66">
            <wp:extent cx="918210" cy="886303"/>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538" cy="891446"/>
                    </a:xfrm>
                    <a:prstGeom prst="rect">
                      <a:avLst/>
                    </a:prstGeom>
                    <a:noFill/>
                  </pic:spPr>
                </pic:pic>
              </a:graphicData>
            </a:graphic>
          </wp:inline>
        </w:drawing>
      </w:r>
    </w:p>
    <w:tbl>
      <w:tblPr>
        <w:tblW w:w="9754" w:type="dxa"/>
        <w:tblInd w:w="96" w:type="dxa"/>
        <w:tblLook w:val="04A0" w:firstRow="1" w:lastRow="0" w:firstColumn="1" w:lastColumn="0" w:noHBand="0" w:noVBand="1"/>
      </w:tblPr>
      <w:tblGrid>
        <w:gridCol w:w="3840"/>
        <w:gridCol w:w="665"/>
        <w:gridCol w:w="5249"/>
      </w:tblGrid>
      <w:tr w:rsidR="00D06125" w:rsidRPr="0049307B" w:rsidTr="00AA62CC">
        <w:trPr>
          <w:trHeight w:val="533"/>
        </w:trPr>
        <w:tc>
          <w:tcPr>
            <w:tcW w:w="3840" w:type="dxa"/>
            <w:tcBorders>
              <w:top w:val="nil"/>
              <w:left w:val="nil"/>
              <w:bottom w:val="single" w:sz="12" w:space="0" w:color="auto"/>
              <w:right w:val="nil"/>
            </w:tcBorders>
            <w:shd w:val="clear" w:color="auto" w:fill="auto"/>
            <w:noWrap/>
            <w:vAlign w:val="center"/>
            <w:hideMark/>
          </w:tcPr>
          <w:p w:rsidR="00D06125" w:rsidRPr="0049307B" w:rsidRDefault="00D06125">
            <w:pPr>
              <w:rPr>
                <w:rFonts w:ascii="Arial" w:hAnsi="Arial" w:cs="Arial"/>
                <w:b/>
                <w:bCs/>
                <w:color w:val="000000"/>
              </w:rPr>
            </w:pPr>
            <w:r w:rsidRPr="0049307B">
              <w:rPr>
                <w:rFonts w:ascii="Arial" w:hAnsi="Arial" w:cs="Arial"/>
                <w:b/>
                <w:bCs/>
                <w:color w:val="000000"/>
                <w:sz w:val="22"/>
                <w:szCs w:val="22"/>
              </w:rPr>
              <w:t xml:space="preserve">ΕΛΛΗΝΙΚΗ ΔΗΜΟΚΡΑΤΙΑ                               </w:t>
            </w:r>
          </w:p>
        </w:tc>
        <w:tc>
          <w:tcPr>
            <w:tcW w:w="665" w:type="dxa"/>
            <w:tcBorders>
              <w:top w:val="nil"/>
              <w:left w:val="nil"/>
              <w:bottom w:val="nil"/>
              <w:right w:val="nil"/>
            </w:tcBorders>
            <w:shd w:val="clear" w:color="auto" w:fill="auto"/>
            <w:noWrap/>
            <w:vAlign w:val="bottom"/>
            <w:hideMark/>
          </w:tcPr>
          <w:p w:rsidR="00D06125" w:rsidRPr="0049307B" w:rsidRDefault="00D06125">
            <w:pPr>
              <w:rPr>
                <w:rFonts w:ascii="Arial" w:hAnsi="Arial" w:cs="Arial"/>
                <w:color w:val="000000"/>
              </w:rPr>
            </w:pPr>
          </w:p>
        </w:tc>
        <w:tc>
          <w:tcPr>
            <w:tcW w:w="5249" w:type="dxa"/>
            <w:tcBorders>
              <w:top w:val="nil"/>
              <w:left w:val="nil"/>
              <w:bottom w:val="nil"/>
              <w:right w:val="nil"/>
            </w:tcBorders>
            <w:shd w:val="clear" w:color="auto" w:fill="auto"/>
            <w:noWrap/>
            <w:vAlign w:val="bottom"/>
            <w:hideMark/>
          </w:tcPr>
          <w:p w:rsidR="00D06125" w:rsidRPr="0049307B" w:rsidRDefault="00D06125">
            <w:pPr>
              <w:rPr>
                <w:rFonts w:ascii="Arial" w:hAnsi="Arial" w:cs="Arial"/>
                <w:color w:val="000000"/>
              </w:rPr>
            </w:pPr>
          </w:p>
        </w:tc>
      </w:tr>
      <w:tr w:rsidR="00D06125" w:rsidRPr="0049307B" w:rsidTr="00903902">
        <w:trPr>
          <w:trHeight w:val="734"/>
        </w:trPr>
        <w:tc>
          <w:tcPr>
            <w:tcW w:w="3840" w:type="dxa"/>
            <w:tcBorders>
              <w:top w:val="nil"/>
              <w:left w:val="nil"/>
              <w:bottom w:val="nil"/>
              <w:right w:val="nil"/>
            </w:tcBorders>
            <w:shd w:val="clear" w:color="auto" w:fill="auto"/>
            <w:noWrap/>
            <w:vAlign w:val="bottom"/>
            <w:hideMark/>
          </w:tcPr>
          <w:p w:rsidR="00D06125" w:rsidRPr="0049307B" w:rsidRDefault="00D06125">
            <w:pPr>
              <w:rPr>
                <w:rFonts w:ascii="Arial" w:hAnsi="Arial" w:cs="Arial"/>
                <w:b/>
                <w:bCs/>
                <w:color w:val="000000"/>
              </w:rPr>
            </w:pPr>
            <w:r w:rsidRPr="0049307B">
              <w:rPr>
                <w:rFonts w:ascii="Arial" w:hAnsi="Arial" w:cs="Arial"/>
                <w:b/>
                <w:bCs/>
                <w:color w:val="000000"/>
                <w:sz w:val="22"/>
                <w:szCs w:val="22"/>
              </w:rPr>
              <w:t>ΝΟΜΟΣ ΑΤΤΙΚΗΣ</w:t>
            </w:r>
          </w:p>
        </w:tc>
        <w:tc>
          <w:tcPr>
            <w:tcW w:w="665" w:type="dxa"/>
            <w:tcBorders>
              <w:top w:val="nil"/>
              <w:left w:val="nil"/>
              <w:bottom w:val="nil"/>
              <w:right w:val="nil"/>
            </w:tcBorders>
            <w:shd w:val="clear" w:color="auto" w:fill="auto"/>
            <w:noWrap/>
            <w:vAlign w:val="bottom"/>
            <w:hideMark/>
          </w:tcPr>
          <w:p w:rsidR="00D06125" w:rsidRPr="0049307B" w:rsidRDefault="00D06125">
            <w:pPr>
              <w:rPr>
                <w:rFonts w:ascii="Arial" w:hAnsi="Arial" w:cs="Arial"/>
                <w:color w:val="000000"/>
                <w:kern w:val="40"/>
              </w:rPr>
            </w:pPr>
          </w:p>
        </w:tc>
        <w:tc>
          <w:tcPr>
            <w:tcW w:w="5249" w:type="dxa"/>
            <w:vMerge w:val="restart"/>
            <w:tcBorders>
              <w:top w:val="nil"/>
              <w:left w:val="nil"/>
              <w:bottom w:val="nil"/>
              <w:right w:val="nil"/>
            </w:tcBorders>
            <w:shd w:val="clear" w:color="auto" w:fill="auto"/>
            <w:hideMark/>
          </w:tcPr>
          <w:p w:rsidR="00BB67F2" w:rsidRPr="00D53319" w:rsidRDefault="00D06125" w:rsidP="00BB67F2">
            <w:pPr>
              <w:rPr>
                <w:rStyle w:val="af9"/>
                <w:rFonts w:ascii="Arial" w:hAnsi="Arial" w:cs="Arial"/>
              </w:rPr>
            </w:pPr>
            <w:r w:rsidRPr="00D53319">
              <w:rPr>
                <w:rStyle w:val="af9"/>
                <w:rFonts w:ascii="Arial" w:hAnsi="Arial" w:cs="Arial"/>
                <w:color w:val="auto"/>
                <w:sz w:val="22"/>
                <w:szCs w:val="22"/>
              </w:rPr>
              <w:t>Εργασία :</w:t>
            </w:r>
            <w:r w:rsidR="00BB67F2" w:rsidRPr="00D53319">
              <w:rPr>
                <w:rStyle w:val="af9"/>
                <w:rFonts w:ascii="Arial" w:hAnsi="Arial" w:cs="Arial"/>
                <w:color w:val="auto"/>
                <w:sz w:val="22"/>
                <w:szCs w:val="22"/>
              </w:rPr>
              <w:t xml:space="preserve"> </w:t>
            </w:r>
          </w:p>
          <w:p w:rsidR="00D06125" w:rsidRPr="0049307B" w:rsidRDefault="00A712F9" w:rsidP="00BB67F2">
            <w:pPr>
              <w:rPr>
                <w:rStyle w:val="af9"/>
                <w:rFonts w:ascii="Arial" w:hAnsi="Arial" w:cs="Arial"/>
                <w:color w:val="auto"/>
              </w:rPr>
            </w:pPr>
            <w:r w:rsidRPr="00D53319">
              <w:rPr>
                <w:rStyle w:val="af9"/>
                <w:rFonts w:ascii="Arial" w:hAnsi="Arial" w:cs="Arial"/>
                <w:color w:val="auto"/>
                <w:sz w:val="22"/>
                <w:szCs w:val="22"/>
              </w:rPr>
              <w:t>«</w:t>
            </w:r>
            <w:bookmarkStart w:id="0" w:name="_Hlk63401764"/>
            <w:r w:rsidRPr="00D53319">
              <w:rPr>
                <w:rFonts w:ascii="Arial" w:hAnsi="Arial" w:cs="Arial"/>
                <w:sz w:val="22"/>
                <w:szCs w:val="22"/>
              </w:rPr>
              <w:t>Εργασίες πυροπροστασίας στα</w:t>
            </w:r>
            <w:r w:rsidR="00E6118C" w:rsidRPr="00D53319">
              <w:rPr>
                <w:rStyle w:val="af9"/>
                <w:rFonts w:ascii="Arial" w:hAnsi="Arial" w:cs="Arial"/>
                <w:color w:val="auto"/>
                <w:sz w:val="22"/>
                <w:szCs w:val="22"/>
              </w:rPr>
              <w:t xml:space="preserve"> </w:t>
            </w:r>
            <w:r w:rsidR="00E6118C" w:rsidRPr="00D53319">
              <w:rPr>
                <w:rFonts w:ascii="Arial" w:hAnsi="Arial" w:cs="Arial"/>
                <w:sz w:val="22"/>
                <w:szCs w:val="22"/>
              </w:rPr>
              <w:t>:</w:t>
            </w:r>
            <w:r w:rsidR="00D06125" w:rsidRPr="00D53319">
              <w:rPr>
                <w:rFonts w:ascii="Arial" w:hAnsi="Arial" w:cs="Arial"/>
                <w:sz w:val="22"/>
                <w:szCs w:val="22"/>
              </w:rPr>
              <w:t xml:space="preserve"> Άλση -</w:t>
            </w:r>
            <w:r w:rsidR="00E6118C" w:rsidRPr="00D53319">
              <w:rPr>
                <w:rFonts w:ascii="Arial" w:hAnsi="Arial" w:cs="Arial"/>
                <w:sz w:val="22"/>
                <w:szCs w:val="22"/>
              </w:rPr>
              <w:t xml:space="preserve"> </w:t>
            </w:r>
            <w:r w:rsidR="00D06125" w:rsidRPr="00D53319">
              <w:rPr>
                <w:rFonts w:ascii="Arial" w:hAnsi="Arial" w:cs="Arial"/>
                <w:sz w:val="22"/>
                <w:szCs w:val="22"/>
              </w:rPr>
              <w:t>Πάρκα,</w:t>
            </w:r>
            <w:r w:rsidR="00E6118C" w:rsidRPr="00D53319">
              <w:rPr>
                <w:rFonts w:ascii="Arial" w:hAnsi="Arial" w:cs="Arial"/>
                <w:sz w:val="22"/>
                <w:szCs w:val="22"/>
              </w:rPr>
              <w:t xml:space="preserve"> κτήμα Μερκάτη - κενά οικόπεδα - σχολεία</w:t>
            </w:r>
            <w:r w:rsidR="00D06125" w:rsidRPr="00D53319">
              <w:rPr>
                <w:rFonts w:ascii="Arial" w:hAnsi="Arial" w:cs="Arial"/>
                <w:sz w:val="22"/>
                <w:szCs w:val="22"/>
              </w:rPr>
              <w:t xml:space="preserve"> και  Δημοτική κατασκήνωση Ραφήνας του Δ</w:t>
            </w:r>
            <w:r w:rsidR="00AA62CC" w:rsidRPr="00D53319">
              <w:rPr>
                <w:rFonts w:ascii="Arial" w:hAnsi="Arial" w:cs="Arial"/>
                <w:sz w:val="22"/>
                <w:szCs w:val="22"/>
              </w:rPr>
              <w:t>ή</w:t>
            </w:r>
            <w:r w:rsidR="00D06125" w:rsidRPr="00D53319">
              <w:rPr>
                <w:rFonts w:ascii="Arial" w:hAnsi="Arial" w:cs="Arial"/>
                <w:sz w:val="22"/>
                <w:szCs w:val="22"/>
              </w:rPr>
              <w:t>μου Αιγάλεω».</w:t>
            </w:r>
            <w:bookmarkEnd w:id="0"/>
          </w:p>
        </w:tc>
      </w:tr>
      <w:tr w:rsidR="00D06125" w:rsidRPr="0049307B" w:rsidTr="00AA62CC">
        <w:trPr>
          <w:trHeight w:val="277"/>
        </w:trPr>
        <w:tc>
          <w:tcPr>
            <w:tcW w:w="4505" w:type="dxa"/>
            <w:gridSpan w:val="2"/>
            <w:tcBorders>
              <w:top w:val="nil"/>
              <w:left w:val="nil"/>
              <w:bottom w:val="nil"/>
              <w:right w:val="nil"/>
            </w:tcBorders>
            <w:shd w:val="clear" w:color="auto" w:fill="auto"/>
            <w:noWrap/>
            <w:vAlign w:val="bottom"/>
            <w:hideMark/>
          </w:tcPr>
          <w:p w:rsidR="00D06125" w:rsidRPr="0049307B" w:rsidRDefault="00D06125">
            <w:pPr>
              <w:rPr>
                <w:rFonts w:ascii="Arial" w:hAnsi="Arial" w:cs="Arial"/>
                <w:b/>
                <w:bCs/>
                <w:color w:val="000000"/>
              </w:rPr>
            </w:pPr>
            <w:r w:rsidRPr="0049307B">
              <w:rPr>
                <w:rFonts w:ascii="Arial" w:hAnsi="Arial" w:cs="Arial"/>
                <w:b/>
                <w:bCs/>
                <w:color w:val="000000"/>
                <w:sz w:val="22"/>
                <w:szCs w:val="22"/>
              </w:rPr>
              <w:t xml:space="preserve">ΔΗΜΟΣ ΑΙΓΑΛΕΩ                                        </w:t>
            </w:r>
          </w:p>
        </w:tc>
        <w:tc>
          <w:tcPr>
            <w:tcW w:w="5249" w:type="dxa"/>
            <w:vMerge/>
            <w:tcBorders>
              <w:top w:val="nil"/>
              <w:left w:val="nil"/>
              <w:bottom w:val="nil"/>
              <w:right w:val="nil"/>
            </w:tcBorders>
            <w:vAlign w:val="center"/>
            <w:hideMark/>
          </w:tcPr>
          <w:p w:rsidR="00D06125" w:rsidRPr="0049307B" w:rsidRDefault="00D06125">
            <w:pPr>
              <w:rPr>
                <w:rFonts w:ascii="Arial" w:hAnsi="Arial" w:cs="Arial"/>
                <w:color w:val="000000"/>
              </w:rPr>
            </w:pPr>
          </w:p>
        </w:tc>
      </w:tr>
      <w:tr w:rsidR="00D06125" w:rsidRPr="0049307B" w:rsidTr="00AA62CC">
        <w:trPr>
          <w:trHeight w:val="277"/>
        </w:trPr>
        <w:tc>
          <w:tcPr>
            <w:tcW w:w="4505" w:type="dxa"/>
            <w:gridSpan w:val="2"/>
            <w:tcBorders>
              <w:top w:val="nil"/>
              <w:left w:val="nil"/>
              <w:bottom w:val="nil"/>
              <w:right w:val="nil"/>
            </w:tcBorders>
            <w:shd w:val="clear" w:color="auto" w:fill="auto"/>
            <w:noWrap/>
            <w:vAlign w:val="bottom"/>
            <w:hideMark/>
          </w:tcPr>
          <w:p w:rsidR="00D06125" w:rsidRPr="0049307B" w:rsidRDefault="00D06125">
            <w:pPr>
              <w:rPr>
                <w:rFonts w:ascii="Arial" w:hAnsi="Arial" w:cs="Arial"/>
                <w:b/>
                <w:bCs/>
                <w:color w:val="000000"/>
              </w:rPr>
            </w:pPr>
            <w:r w:rsidRPr="0049307B">
              <w:rPr>
                <w:rFonts w:ascii="Arial" w:hAnsi="Arial" w:cs="Arial"/>
                <w:b/>
                <w:bCs/>
                <w:color w:val="000000"/>
                <w:sz w:val="22"/>
                <w:szCs w:val="22"/>
              </w:rPr>
              <w:t xml:space="preserve">ΔΙΕΥΘΥΝΣΗ ΠΡΑΣΙΝΟΥ              </w:t>
            </w:r>
          </w:p>
        </w:tc>
        <w:tc>
          <w:tcPr>
            <w:tcW w:w="5249" w:type="dxa"/>
            <w:vMerge/>
            <w:tcBorders>
              <w:top w:val="nil"/>
              <w:left w:val="nil"/>
              <w:bottom w:val="nil"/>
              <w:right w:val="nil"/>
            </w:tcBorders>
            <w:vAlign w:val="center"/>
            <w:hideMark/>
          </w:tcPr>
          <w:p w:rsidR="00D06125" w:rsidRPr="0049307B" w:rsidRDefault="00D06125">
            <w:pPr>
              <w:rPr>
                <w:rFonts w:ascii="Arial" w:hAnsi="Arial" w:cs="Arial"/>
                <w:color w:val="000000"/>
              </w:rPr>
            </w:pPr>
          </w:p>
        </w:tc>
      </w:tr>
      <w:tr w:rsidR="00D06125" w:rsidRPr="0049307B" w:rsidTr="00AA62CC">
        <w:trPr>
          <w:trHeight w:val="293"/>
        </w:trPr>
        <w:tc>
          <w:tcPr>
            <w:tcW w:w="3840" w:type="dxa"/>
            <w:tcBorders>
              <w:top w:val="nil"/>
              <w:left w:val="nil"/>
              <w:bottom w:val="nil"/>
              <w:right w:val="nil"/>
            </w:tcBorders>
            <w:shd w:val="clear" w:color="auto" w:fill="auto"/>
            <w:noWrap/>
            <w:vAlign w:val="bottom"/>
            <w:hideMark/>
          </w:tcPr>
          <w:p w:rsidR="00D06125" w:rsidRPr="0049307B" w:rsidRDefault="00D06125">
            <w:pPr>
              <w:rPr>
                <w:rFonts w:ascii="Arial" w:hAnsi="Arial" w:cs="Arial"/>
                <w:b/>
                <w:bCs/>
                <w:color w:val="000000"/>
              </w:rPr>
            </w:pPr>
            <w:r w:rsidRPr="0049307B">
              <w:rPr>
                <w:rFonts w:ascii="Arial" w:hAnsi="Arial" w:cs="Arial"/>
                <w:b/>
                <w:bCs/>
                <w:color w:val="000000"/>
                <w:sz w:val="22"/>
                <w:szCs w:val="22"/>
              </w:rPr>
              <w:t>TΜΗΜΑ ΠΡΑΣΙΝΟ</w:t>
            </w:r>
            <w:r w:rsidR="00AA62CC" w:rsidRPr="0049307B">
              <w:rPr>
                <w:rFonts w:ascii="Arial" w:hAnsi="Arial" w:cs="Arial"/>
                <w:b/>
                <w:bCs/>
                <w:color w:val="000000"/>
                <w:sz w:val="22"/>
                <w:szCs w:val="22"/>
              </w:rPr>
              <w:t>Υ</w:t>
            </w:r>
          </w:p>
        </w:tc>
        <w:tc>
          <w:tcPr>
            <w:tcW w:w="665" w:type="dxa"/>
            <w:tcBorders>
              <w:top w:val="nil"/>
              <w:left w:val="nil"/>
              <w:bottom w:val="nil"/>
              <w:right w:val="nil"/>
            </w:tcBorders>
            <w:shd w:val="clear" w:color="auto" w:fill="auto"/>
            <w:noWrap/>
            <w:vAlign w:val="bottom"/>
            <w:hideMark/>
          </w:tcPr>
          <w:p w:rsidR="00D06125" w:rsidRPr="0049307B" w:rsidRDefault="00D06125">
            <w:pPr>
              <w:rPr>
                <w:rFonts w:ascii="Arial" w:hAnsi="Arial" w:cs="Arial"/>
                <w:color w:val="000000"/>
              </w:rPr>
            </w:pPr>
          </w:p>
        </w:tc>
        <w:tc>
          <w:tcPr>
            <w:tcW w:w="5249" w:type="dxa"/>
            <w:vMerge/>
            <w:tcBorders>
              <w:top w:val="nil"/>
              <w:left w:val="nil"/>
              <w:bottom w:val="nil"/>
              <w:right w:val="nil"/>
            </w:tcBorders>
            <w:vAlign w:val="center"/>
            <w:hideMark/>
          </w:tcPr>
          <w:p w:rsidR="00D06125" w:rsidRPr="0049307B" w:rsidRDefault="00D06125">
            <w:pPr>
              <w:rPr>
                <w:rFonts w:ascii="Arial" w:hAnsi="Arial" w:cs="Arial"/>
                <w:color w:val="000000"/>
              </w:rPr>
            </w:pPr>
          </w:p>
        </w:tc>
      </w:tr>
      <w:tr w:rsidR="00D06125" w:rsidRPr="0049307B" w:rsidTr="00AA62CC">
        <w:trPr>
          <w:trHeight w:val="289"/>
        </w:trPr>
        <w:tc>
          <w:tcPr>
            <w:tcW w:w="3840" w:type="dxa"/>
            <w:tcBorders>
              <w:top w:val="nil"/>
              <w:left w:val="nil"/>
              <w:bottom w:val="single" w:sz="12" w:space="0" w:color="auto"/>
              <w:right w:val="nil"/>
            </w:tcBorders>
            <w:shd w:val="clear" w:color="auto" w:fill="auto"/>
            <w:noWrap/>
            <w:vAlign w:val="bottom"/>
            <w:hideMark/>
          </w:tcPr>
          <w:p w:rsidR="00D06125" w:rsidRPr="0049307B" w:rsidRDefault="00D06125">
            <w:pPr>
              <w:rPr>
                <w:rFonts w:ascii="Arial" w:hAnsi="Arial" w:cs="Arial"/>
                <w:color w:val="000000"/>
              </w:rPr>
            </w:pPr>
            <w:r w:rsidRPr="0049307B">
              <w:rPr>
                <w:rFonts w:ascii="Arial" w:hAnsi="Arial" w:cs="Arial"/>
                <w:color w:val="000000"/>
                <w:sz w:val="22"/>
                <w:szCs w:val="22"/>
              </w:rPr>
              <w:t> </w:t>
            </w:r>
          </w:p>
        </w:tc>
        <w:tc>
          <w:tcPr>
            <w:tcW w:w="665" w:type="dxa"/>
            <w:tcBorders>
              <w:top w:val="nil"/>
              <w:left w:val="nil"/>
              <w:bottom w:val="nil"/>
              <w:right w:val="nil"/>
            </w:tcBorders>
            <w:shd w:val="clear" w:color="auto" w:fill="auto"/>
            <w:noWrap/>
            <w:vAlign w:val="bottom"/>
            <w:hideMark/>
          </w:tcPr>
          <w:p w:rsidR="0035017B" w:rsidRPr="0049307B" w:rsidRDefault="0035017B" w:rsidP="0035017B">
            <w:pPr>
              <w:spacing w:after="40"/>
              <w:rPr>
                <w:rFonts w:ascii="Arial" w:hAnsi="Arial" w:cs="Arial"/>
                <w:color w:val="000000"/>
              </w:rPr>
            </w:pPr>
          </w:p>
        </w:tc>
        <w:tc>
          <w:tcPr>
            <w:tcW w:w="5249" w:type="dxa"/>
            <w:tcBorders>
              <w:top w:val="nil"/>
              <w:left w:val="nil"/>
              <w:bottom w:val="nil"/>
              <w:right w:val="nil"/>
            </w:tcBorders>
            <w:shd w:val="clear" w:color="auto" w:fill="auto"/>
            <w:vAlign w:val="center"/>
            <w:hideMark/>
          </w:tcPr>
          <w:p w:rsidR="00D06125" w:rsidRPr="0049307B" w:rsidRDefault="00D06125">
            <w:pPr>
              <w:rPr>
                <w:rFonts w:ascii="Arial" w:hAnsi="Arial" w:cs="Arial"/>
                <w:color w:val="000000"/>
              </w:rPr>
            </w:pPr>
          </w:p>
        </w:tc>
      </w:tr>
    </w:tbl>
    <w:p w:rsidR="009E3556" w:rsidRPr="00257334" w:rsidRDefault="009E3556" w:rsidP="0035017B">
      <w:pPr>
        <w:spacing w:after="40"/>
        <w:rPr>
          <w:rFonts w:ascii="Arial" w:hAnsi="Arial" w:cs="Arial"/>
          <w:b/>
          <w:sz w:val="22"/>
          <w:szCs w:val="22"/>
        </w:rPr>
      </w:pPr>
      <w:bookmarkStart w:id="1" w:name="_Hlk63795170"/>
      <w:r w:rsidRPr="00257334">
        <w:rPr>
          <w:rFonts w:ascii="Arial" w:hAnsi="Arial" w:cs="Arial"/>
          <w:b/>
          <w:sz w:val="22"/>
          <w:szCs w:val="22"/>
        </w:rPr>
        <w:t xml:space="preserve">Κ.Α. : </w:t>
      </w:r>
      <w:r w:rsidR="004D56A7" w:rsidRPr="00257334">
        <w:rPr>
          <w:rFonts w:ascii="Arial" w:hAnsi="Arial" w:cs="Arial"/>
          <w:b/>
          <w:sz w:val="22"/>
          <w:szCs w:val="22"/>
        </w:rPr>
        <w:t>35.6262.004</w:t>
      </w:r>
      <w:r w:rsidR="00BB67F2" w:rsidRPr="00257334">
        <w:rPr>
          <w:rFonts w:ascii="Arial" w:hAnsi="Arial" w:cs="Arial"/>
          <w:b/>
          <w:sz w:val="22"/>
          <w:szCs w:val="22"/>
        </w:rPr>
        <w:t>,</w:t>
      </w:r>
      <w:r w:rsidR="004D56A7" w:rsidRPr="00257334">
        <w:rPr>
          <w:rFonts w:ascii="Arial" w:hAnsi="Arial" w:cs="Arial"/>
          <w:b/>
          <w:sz w:val="22"/>
          <w:szCs w:val="22"/>
        </w:rPr>
        <w:t xml:space="preserve"> </w:t>
      </w:r>
      <w:r w:rsidR="00BB67F2" w:rsidRPr="00257334">
        <w:rPr>
          <w:rFonts w:ascii="Arial" w:hAnsi="Arial" w:cs="Arial"/>
          <w:b/>
          <w:sz w:val="22"/>
          <w:szCs w:val="22"/>
        </w:rPr>
        <w:t xml:space="preserve">35.6262.029 </w:t>
      </w:r>
      <w:r w:rsidR="004D56A7" w:rsidRPr="00257334">
        <w:rPr>
          <w:rFonts w:ascii="Arial" w:hAnsi="Arial" w:cs="Arial"/>
          <w:b/>
          <w:sz w:val="22"/>
          <w:szCs w:val="22"/>
        </w:rPr>
        <w:t xml:space="preserve">, </w:t>
      </w:r>
      <w:r w:rsidR="005F0448" w:rsidRPr="00257334">
        <w:rPr>
          <w:rFonts w:ascii="Arial" w:hAnsi="Arial" w:cs="Arial"/>
          <w:b/>
          <w:sz w:val="22"/>
          <w:szCs w:val="22"/>
        </w:rPr>
        <w:t>35.6262.031</w:t>
      </w:r>
    </w:p>
    <w:p w:rsidR="009E3556" w:rsidRPr="00257334" w:rsidRDefault="009E3556" w:rsidP="0035017B">
      <w:pPr>
        <w:spacing w:after="40"/>
        <w:rPr>
          <w:rFonts w:ascii="Arial" w:hAnsi="Arial" w:cs="Arial"/>
          <w:b/>
          <w:sz w:val="22"/>
          <w:szCs w:val="22"/>
        </w:rPr>
      </w:pPr>
      <w:r w:rsidRPr="00257334">
        <w:rPr>
          <w:rFonts w:ascii="Arial" w:hAnsi="Arial" w:cs="Arial"/>
          <w:b/>
          <w:sz w:val="22"/>
          <w:szCs w:val="22"/>
        </w:rPr>
        <w:t xml:space="preserve">Α.Μ. : </w:t>
      </w:r>
      <w:r w:rsidR="00CD186B" w:rsidRPr="00257334">
        <w:rPr>
          <w:rFonts w:ascii="Arial" w:hAnsi="Arial" w:cs="Arial"/>
          <w:b/>
          <w:sz w:val="22"/>
          <w:szCs w:val="22"/>
        </w:rPr>
        <w:t>2</w:t>
      </w:r>
      <w:r w:rsidRPr="00257334">
        <w:rPr>
          <w:rFonts w:ascii="Arial" w:hAnsi="Arial" w:cs="Arial"/>
          <w:b/>
          <w:sz w:val="22"/>
          <w:szCs w:val="22"/>
        </w:rPr>
        <w:t>/20</w:t>
      </w:r>
      <w:r w:rsidR="00CD186B" w:rsidRPr="00257334">
        <w:rPr>
          <w:rFonts w:ascii="Arial" w:hAnsi="Arial" w:cs="Arial"/>
          <w:b/>
          <w:sz w:val="22"/>
          <w:szCs w:val="22"/>
        </w:rPr>
        <w:t>21</w:t>
      </w:r>
    </w:p>
    <w:p w:rsidR="009E3556" w:rsidRPr="0061126F" w:rsidRDefault="009E3556" w:rsidP="0035017B">
      <w:pPr>
        <w:spacing w:after="40"/>
        <w:rPr>
          <w:rFonts w:ascii="Arial" w:hAnsi="Arial" w:cs="Arial"/>
          <w:b/>
          <w:sz w:val="22"/>
          <w:szCs w:val="22"/>
        </w:rPr>
      </w:pPr>
      <w:r w:rsidRPr="00257334">
        <w:rPr>
          <w:rFonts w:ascii="Arial" w:hAnsi="Arial" w:cs="Arial"/>
          <w:b/>
          <w:sz w:val="22"/>
          <w:szCs w:val="22"/>
        </w:rPr>
        <w:t>Αριθ. Πρωτ</w:t>
      </w:r>
      <w:r w:rsidRPr="0061126F">
        <w:rPr>
          <w:rFonts w:ascii="Arial" w:hAnsi="Arial" w:cs="Arial"/>
          <w:b/>
          <w:sz w:val="22"/>
          <w:szCs w:val="22"/>
        </w:rPr>
        <w:t>. :</w:t>
      </w:r>
      <w:r w:rsidR="0061126F" w:rsidRPr="0061126F">
        <w:rPr>
          <w:rFonts w:ascii="Arial" w:hAnsi="Arial" w:cs="Arial"/>
          <w:b/>
          <w:sz w:val="22"/>
          <w:szCs w:val="22"/>
          <w:lang w:val="en-US"/>
        </w:rPr>
        <w:t>8758</w:t>
      </w:r>
      <w:r w:rsidR="00D53319" w:rsidRPr="0061126F">
        <w:rPr>
          <w:rFonts w:ascii="Arial" w:hAnsi="Arial" w:cs="Arial"/>
          <w:b/>
          <w:sz w:val="22"/>
          <w:szCs w:val="22"/>
        </w:rPr>
        <w:t xml:space="preserve"> </w:t>
      </w:r>
      <w:r w:rsidRPr="0061126F">
        <w:rPr>
          <w:rFonts w:ascii="Arial" w:hAnsi="Arial" w:cs="Arial"/>
          <w:b/>
          <w:sz w:val="22"/>
          <w:szCs w:val="22"/>
        </w:rPr>
        <w:t>/</w:t>
      </w:r>
      <w:r w:rsidR="00D53319" w:rsidRPr="0061126F">
        <w:rPr>
          <w:rFonts w:ascii="Arial" w:hAnsi="Arial" w:cs="Arial"/>
          <w:b/>
          <w:sz w:val="22"/>
          <w:szCs w:val="22"/>
        </w:rPr>
        <w:t xml:space="preserve"> </w:t>
      </w:r>
      <w:r w:rsidR="0061126F" w:rsidRPr="0061126F">
        <w:rPr>
          <w:rFonts w:ascii="Arial" w:hAnsi="Arial" w:cs="Arial"/>
          <w:b/>
          <w:sz w:val="22"/>
          <w:szCs w:val="22"/>
          <w:lang w:val="en-US"/>
        </w:rPr>
        <w:t>1</w:t>
      </w:r>
      <w:r w:rsidR="003112D0">
        <w:rPr>
          <w:rFonts w:ascii="Arial" w:hAnsi="Arial" w:cs="Arial"/>
          <w:b/>
          <w:sz w:val="22"/>
          <w:szCs w:val="22"/>
        </w:rPr>
        <w:t>2</w:t>
      </w:r>
      <w:r w:rsidRPr="0061126F">
        <w:rPr>
          <w:rFonts w:ascii="Arial" w:hAnsi="Arial" w:cs="Arial"/>
          <w:b/>
          <w:sz w:val="22"/>
          <w:szCs w:val="22"/>
        </w:rPr>
        <w:t>-</w:t>
      </w:r>
      <w:r w:rsidR="00A4322F" w:rsidRPr="0061126F">
        <w:rPr>
          <w:rFonts w:ascii="Arial" w:hAnsi="Arial" w:cs="Arial"/>
          <w:b/>
          <w:sz w:val="22"/>
          <w:szCs w:val="22"/>
        </w:rPr>
        <w:t>0</w:t>
      </w:r>
      <w:r w:rsidR="00D53319" w:rsidRPr="0061126F">
        <w:rPr>
          <w:rFonts w:ascii="Arial" w:hAnsi="Arial" w:cs="Arial"/>
          <w:b/>
          <w:sz w:val="22"/>
          <w:szCs w:val="22"/>
        </w:rPr>
        <w:t>3</w:t>
      </w:r>
      <w:r w:rsidR="0004201B" w:rsidRPr="0061126F">
        <w:rPr>
          <w:rFonts w:ascii="Arial" w:hAnsi="Arial" w:cs="Arial"/>
          <w:b/>
          <w:sz w:val="22"/>
          <w:szCs w:val="22"/>
        </w:rPr>
        <w:t>-</w:t>
      </w:r>
      <w:r w:rsidR="00CD186B" w:rsidRPr="0061126F">
        <w:rPr>
          <w:rFonts w:ascii="Arial" w:hAnsi="Arial" w:cs="Arial"/>
          <w:b/>
          <w:sz w:val="22"/>
          <w:szCs w:val="22"/>
        </w:rPr>
        <w:t>2021</w:t>
      </w:r>
    </w:p>
    <w:p w:rsidR="009E3556" w:rsidRPr="00257334" w:rsidRDefault="009E3556" w:rsidP="0061126F">
      <w:pPr>
        <w:tabs>
          <w:tab w:val="left" w:pos="3015"/>
        </w:tabs>
        <w:spacing w:after="40"/>
        <w:jc w:val="both"/>
        <w:rPr>
          <w:rFonts w:ascii="Arial" w:hAnsi="Arial" w:cs="Arial"/>
          <w:sz w:val="22"/>
          <w:szCs w:val="22"/>
        </w:rPr>
      </w:pPr>
      <w:r w:rsidRPr="0061126F">
        <w:rPr>
          <w:rFonts w:ascii="Arial" w:hAnsi="Arial" w:cs="Arial"/>
          <w:b/>
          <w:sz w:val="22"/>
          <w:szCs w:val="22"/>
          <w:lang w:val="en-US"/>
        </w:rPr>
        <w:t>CPV</w:t>
      </w:r>
      <w:r w:rsidRPr="0061126F">
        <w:rPr>
          <w:rFonts w:ascii="Arial" w:hAnsi="Arial" w:cs="Arial"/>
          <w:b/>
          <w:sz w:val="22"/>
          <w:szCs w:val="22"/>
        </w:rPr>
        <w:t>: 45343100-4</w:t>
      </w:r>
      <w:r w:rsidR="0061126F">
        <w:rPr>
          <w:rFonts w:ascii="Arial" w:hAnsi="Arial" w:cs="Arial"/>
          <w:b/>
          <w:sz w:val="22"/>
          <w:szCs w:val="22"/>
        </w:rPr>
        <w:tab/>
      </w:r>
    </w:p>
    <w:bookmarkEnd w:id="1"/>
    <w:p w:rsidR="009E3556" w:rsidRPr="0049307B" w:rsidRDefault="009E3556" w:rsidP="009E3556">
      <w:pPr>
        <w:autoSpaceDE w:val="0"/>
        <w:autoSpaceDN w:val="0"/>
        <w:adjustRightInd w:val="0"/>
        <w:rPr>
          <w:rFonts w:ascii="Arial" w:hAnsi="Arial" w:cs="Arial"/>
          <w:b/>
          <w:bCs/>
          <w:sz w:val="22"/>
          <w:szCs w:val="22"/>
        </w:rPr>
      </w:pPr>
    </w:p>
    <w:p w:rsidR="00A06934" w:rsidRPr="0049307B" w:rsidRDefault="00A06934" w:rsidP="009E3556">
      <w:pPr>
        <w:autoSpaceDE w:val="0"/>
        <w:autoSpaceDN w:val="0"/>
        <w:adjustRightInd w:val="0"/>
        <w:rPr>
          <w:rFonts w:ascii="Arial" w:hAnsi="Arial" w:cs="Arial"/>
          <w:b/>
          <w:bCs/>
          <w:sz w:val="22"/>
          <w:szCs w:val="22"/>
        </w:rPr>
      </w:pPr>
    </w:p>
    <w:p w:rsidR="009E3556" w:rsidRPr="00454520" w:rsidRDefault="009E3556" w:rsidP="009E3556">
      <w:pPr>
        <w:autoSpaceDE w:val="0"/>
        <w:autoSpaceDN w:val="0"/>
        <w:adjustRightInd w:val="0"/>
        <w:jc w:val="center"/>
        <w:rPr>
          <w:rFonts w:ascii="Arial" w:hAnsi="Arial" w:cs="Arial"/>
          <w:b/>
          <w:bCs/>
          <w:sz w:val="28"/>
          <w:szCs w:val="28"/>
          <w:u w:val="single"/>
        </w:rPr>
      </w:pPr>
      <w:r w:rsidRPr="00454520">
        <w:rPr>
          <w:rFonts w:ascii="Arial" w:hAnsi="Arial" w:cs="Arial"/>
          <w:b/>
          <w:bCs/>
          <w:sz w:val="28"/>
          <w:szCs w:val="28"/>
          <w:u w:val="single"/>
        </w:rPr>
        <w:t>ΔΙΑΚΗΡΥΞΗ</w:t>
      </w:r>
    </w:p>
    <w:p w:rsidR="009E3556" w:rsidRPr="00E10015" w:rsidRDefault="009E3556" w:rsidP="009E3556">
      <w:pPr>
        <w:autoSpaceDE w:val="0"/>
        <w:autoSpaceDN w:val="0"/>
        <w:adjustRightInd w:val="0"/>
        <w:jc w:val="center"/>
        <w:rPr>
          <w:rFonts w:ascii="Arial" w:hAnsi="Arial" w:cs="Arial"/>
          <w:b/>
          <w:bCs/>
          <w:sz w:val="22"/>
          <w:szCs w:val="22"/>
        </w:rPr>
      </w:pPr>
    </w:p>
    <w:p w:rsidR="009E3556" w:rsidRPr="00E10015" w:rsidRDefault="009E3556" w:rsidP="009E3556">
      <w:pPr>
        <w:autoSpaceDE w:val="0"/>
        <w:autoSpaceDN w:val="0"/>
        <w:adjustRightInd w:val="0"/>
        <w:jc w:val="center"/>
        <w:rPr>
          <w:rFonts w:ascii="Arial" w:hAnsi="Arial" w:cs="Arial"/>
          <w:b/>
          <w:bCs/>
          <w:sz w:val="22"/>
          <w:szCs w:val="22"/>
        </w:rPr>
      </w:pPr>
      <w:r w:rsidRPr="00E10015">
        <w:rPr>
          <w:rFonts w:ascii="Arial" w:hAnsi="Arial" w:cs="Arial"/>
          <w:b/>
          <w:bCs/>
          <w:sz w:val="22"/>
          <w:szCs w:val="22"/>
        </w:rPr>
        <w:t>ΣΥΝΟΠΤΙΚΟΥ ΔΙΑΓΩΝΙΣΜΟΥ ΓΙΑ ΤΗΝ ΕΡΓΑΣΙΑ</w:t>
      </w:r>
    </w:p>
    <w:p w:rsidR="00BB67F2" w:rsidRPr="00BB67F2" w:rsidRDefault="00BB67F2" w:rsidP="00BB67F2">
      <w:pPr>
        <w:autoSpaceDE w:val="0"/>
        <w:autoSpaceDN w:val="0"/>
        <w:adjustRightInd w:val="0"/>
        <w:rPr>
          <w:rFonts w:ascii="Arial" w:hAnsi="Arial" w:cs="Arial"/>
          <w:b/>
          <w:bCs/>
          <w:sz w:val="22"/>
          <w:szCs w:val="22"/>
        </w:rPr>
      </w:pPr>
      <w:r w:rsidRPr="00BB67F2">
        <w:rPr>
          <w:rFonts w:ascii="Arial" w:hAnsi="Arial" w:cs="Arial"/>
          <w:b/>
          <w:bCs/>
          <w:sz w:val="22"/>
          <w:szCs w:val="22"/>
        </w:rPr>
        <w:t>«</w:t>
      </w:r>
      <w:r w:rsidRPr="00CD186B">
        <w:rPr>
          <w:rFonts w:ascii="Arial" w:hAnsi="Arial" w:cs="Arial"/>
          <w:b/>
          <w:bCs/>
          <w:color w:val="000000"/>
          <w:kern w:val="40"/>
          <w:sz w:val="22"/>
          <w:szCs w:val="22"/>
        </w:rPr>
        <w:t>Εργασίες πυροπροστασίας στα : Άλση - Πάρκα, κτήμα Μερκάτη - κενά οικόπεδα - σχολεία και Δημοτική κατασκήνωση Ραφήνας του Δήμου Αιγάλεω».</w:t>
      </w:r>
      <w:r w:rsidRPr="00CD186B">
        <w:rPr>
          <w:rFonts w:ascii="Arial" w:hAnsi="Arial" w:cs="Arial"/>
          <w:b/>
          <w:bCs/>
          <w:sz w:val="22"/>
          <w:szCs w:val="22"/>
        </w:rPr>
        <w:t>».</w:t>
      </w:r>
    </w:p>
    <w:p w:rsidR="009E3556" w:rsidRPr="00BB67F2" w:rsidRDefault="009E3556" w:rsidP="00C51F97">
      <w:pPr>
        <w:autoSpaceDE w:val="0"/>
        <w:autoSpaceDN w:val="0"/>
        <w:adjustRightInd w:val="0"/>
        <w:jc w:val="center"/>
        <w:rPr>
          <w:rFonts w:ascii="Arial" w:hAnsi="Arial" w:cs="Arial"/>
          <w:b/>
          <w:bCs/>
          <w:sz w:val="22"/>
          <w:szCs w:val="22"/>
        </w:rPr>
      </w:pPr>
    </w:p>
    <w:p w:rsidR="009E3556" w:rsidRPr="00E10015" w:rsidRDefault="009E3556" w:rsidP="009E3556">
      <w:pPr>
        <w:autoSpaceDE w:val="0"/>
        <w:autoSpaceDN w:val="0"/>
        <w:adjustRightInd w:val="0"/>
        <w:jc w:val="both"/>
        <w:rPr>
          <w:rFonts w:ascii="Arial" w:hAnsi="Arial" w:cs="Arial"/>
          <w:b/>
          <w:bCs/>
          <w:sz w:val="22"/>
          <w:szCs w:val="22"/>
        </w:rPr>
      </w:pPr>
    </w:p>
    <w:p w:rsidR="009E3556" w:rsidRPr="0035017B" w:rsidRDefault="009E3556" w:rsidP="009E3556">
      <w:pPr>
        <w:autoSpaceDE w:val="0"/>
        <w:autoSpaceDN w:val="0"/>
        <w:adjustRightInd w:val="0"/>
        <w:jc w:val="center"/>
        <w:rPr>
          <w:rFonts w:ascii="Arial" w:hAnsi="Arial" w:cs="Arial"/>
          <w:b/>
          <w:bCs/>
          <w:sz w:val="28"/>
          <w:szCs w:val="28"/>
        </w:rPr>
      </w:pPr>
      <w:r w:rsidRPr="0035017B">
        <w:rPr>
          <w:rFonts w:ascii="Arial" w:hAnsi="Arial" w:cs="Arial"/>
          <w:b/>
          <w:bCs/>
          <w:sz w:val="28"/>
          <w:szCs w:val="28"/>
        </w:rPr>
        <w:t>Ο ΔΗΜΑΡΧΟΣ ΑΙΓΑΛΕΩ</w:t>
      </w:r>
    </w:p>
    <w:p w:rsidR="00D156D5" w:rsidRPr="00E10015" w:rsidRDefault="00D156D5" w:rsidP="009E3556">
      <w:pPr>
        <w:autoSpaceDE w:val="0"/>
        <w:autoSpaceDN w:val="0"/>
        <w:adjustRightInd w:val="0"/>
        <w:jc w:val="center"/>
        <w:rPr>
          <w:rFonts w:ascii="Arial" w:hAnsi="Arial" w:cs="Arial"/>
          <w:b/>
          <w:bCs/>
          <w:sz w:val="22"/>
          <w:szCs w:val="22"/>
        </w:rPr>
      </w:pPr>
    </w:p>
    <w:p w:rsidR="002F44ED" w:rsidRPr="0042726E" w:rsidRDefault="009E3556" w:rsidP="0059445D">
      <w:pPr>
        <w:autoSpaceDE w:val="0"/>
        <w:autoSpaceDN w:val="0"/>
        <w:adjustRightInd w:val="0"/>
        <w:rPr>
          <w:rFonts w:ascii="Arial" w:hAnsi="Arial" w:cs="Arial"/>
          <w:b/>
          <w:bCs/>
          <w:sz w:val="22"/>
          <w:szCs w:val="22"/>
        </w:rPr>
      </w:pPr>
      <w:r w:rsidRPr="00E10015">
        <w:rPr>
          <w:rFonts w:ascii="Arial" w:hAnsi="Arial" w:cs="Arial"/>
          <w:sz w:val="22"/>
          <w:szCs w:val="22"/>
        </w:rPr>
        <w:t>Διακηρύσσει ότι εκτίθεται σε Συνοπτικό Διαγωνισμό με σφραγισμένες προσφορές</w:t>
      </w:r>
      <w:r w:rsidR="00A449F1">
        <w:rPr>
          <w:rFonts w:ascii="Arial" w:hAnsi="Arial" w:cs="Arial"/>
          <w:sz w:val="22"/>
          <w:szCs w:val="22"/>
        </w:rPr>
        <w:t xml:space="preserve"> η</w:t>
      </w:r>
      <w:r w:rsidRPr="00E10015">
        <w:rPr>
          <w:rFonts w:ascii="Arial" w:hAnsi="Arial" w:cs="Arial"/>
          <w:sz w:val="22"/>
          <w:szCs w:val="22"/>
        </w:rPr>
        <w:t xml:space="preserve"> δημόσια σύμβαση εργασίας με τίτλο </w:t>
      </w:r>
      <w:r w:rsidR="002F44ED" w:rsidRPr="0042726E">
        <w:rPr>
          <w:rFonts w:ascii="Arial" w:hAnsi="Arial" w:cs="Arial"/>
          <w:b/>
          <w:bCs/>
          <w:sz w:val="22"/>
          <w:szCs w:val="22"/>
        </w:rPr>
        <w:t>«</w:t>
      </w:r>
      <w:bookmarkStart w:id="2" w:name="_Hlk63500156"/>
      <w:r w:rsidR="00E6118C" w:rsidRPr="0042726E">
        <w:rPr>
          <w:rFonts w:ascii="Arial" w:hAnsi="Arial" w:cs="Arial"/>
          <w:b/>
          <w:color w:val="000000"/>
          <w:kern w:val="40"/>
          <w:sz w:val="22"/>
          <w:szCs w:val="22"/>
        </w:rPr>
        <w:t xml:space="preserve">Εργασίες πυροπροστασίας στα : Άλση - Πάρκα, κτήμα Μερκάτη </w:t>
      </w:r>
      <w:r w:rsidR="00315DDB" w:rsidRPr="0042726E">
        <w:rPr>
          <w:rFonts w:ascii="Arial" w:hAnsi="Arial" w:cs="Arial"/>
          <w:b/>
          <w:color w:val="000000"/>
          <w:kern w:val="40"/>
          <w:sz w:val="22"/>
          <w:szCs w:val="22"/>
        </w:rPr>
        <w:t xml:space="preserve">- </w:t>
      </w:r>
      <w:r w:rsidR="00E6118C" w:rsidRPr="0042726E">
        <w:rPr>
          <w:rFonts w:ascii="Arial" w:hAnsi="Arial" w:cs="Arial"/>
          <w:b/>
          <w:color w:val="000000"/>
          <w:kern w:val="40"/>
          <w:sz w:val="22"/>
          <w:szCs w:val="22"/>
        </w:rPr>
        <w:t>κενά οικόπεδα - σχολεία και Δημοτική κατασκήνωση Ραφήνας του Δήμου Αιγάλεω»</w:t>
      </w:r>
      <w:bookmarkEnd w:id="2"/>
      <w:r w:rsidR="00E6118C" w:rsidRPr="0042726E">
        <w:rPr>
          <w:rFonts w:ascii="Arial" w:hAnsi="Arial" w:cs="Arial"/>
          <w:b/>
          <w:color w:val="000000"/>
          <w:kern w:val="40"/>
          <w:sz w:val="22"/>
          <w:szCs w:val="22"/>
        </w:rPr>
        <w:t>.</w:t>
      </w:r>
    </w:p>
    <w:p w:rsidR="009E3556" w:rsidRPr="00E10015" w:rsidRDefault="0059445D" w:rsidP="009E3556">
      <w:pPr>
        <w:autoSpaceDE w:val="0"/>
        <w:autoSpaceDN w:val="0"/>
        <w:adjustRightInd w:val="0"/>
        <w:jc w:val="both"/>
        <w:rPr>
          <w:rFonts w:ascii="Arial" w:hAnsi="Arial" w:cs="Arial"/>
          <w:sz w:val="22"/>
          <w:szCs w:val="22"/>
        </w:rPr>
      </w:pPr>
      <w:r w:rsidRPr="00D53319">
        <w:rPr>
          <w:rFonts w:ascii="Arial" w:hAnsi="Arial" w:cs="Arial"/>
          <w:sz w:val="22"/>
          <w:szCs w:val="22"/>
        </w:rPr>
        <w:t>Π</w:t>
      </w:r>
      <w:r w:rsidR="009E3556" w:rsidRPr="00D53319">
        <w:rPr>
          <w:rFonts w:ascii="Arial" w:hAnsi="Arial" w:cs="Arial"/>
          <w:sz w:val="22"/>
          <w:szCs w:val="22"/>
        </w:rPr>
        <w:t>ροϋπολογισμού</w:t>
      </w:r>
      <w:r w:rsidR="00AA62CC" w:rsidRPr="00D53319">
        <w:rPr>
          <w:rFonts w:ascii="Arial" w:hAnsi="Arial" w:cs="Arial"/>
          <w:sz w:val="22"/>
          <w:szCs w:val="22"/>
        </w:rPr>
        <w:t xml:space="preserve"> </w:t>
      </w:r>
      <w:r w:rsidR="00A02B78">
        <w:rPr>
          <w:rFonts w:ascii="Arial" w:hAnsi="Arial" w:cs="Arial"/>
          <w:b/>
          <w:sz w:val="22"/>
          <w:szCs w:val="22"/>
        </w:rPr>
        <w:t>71.880,32</w:t>
      </w:r>
      <w:r w:rsidR="00670182">
        <w:rPr>
          <w:rFonts w:ascii="Arial" w:hAnsi="Arial" w:cs="Arial"/>
          <w:b/>
          <w:sz w:val="22"/>
          <w:szCs w:val="22"/>
        </w:rPr>
        <w:t xml:space="preserve"> </w:t>
      </w:r>
      <w:r w:rsidR="00CE345F" w:rsidRPr="00D53319">
        <w:rPr>
          <w:rFonts w:ascii="Arial" w:hAnsi="Arial" w:cs="Arial"/>
          <w:b/>
          <w:color w:val="000000"/>
          <w:sz w:val="22"/>
          <w:szCs w:val="22"/>
        </w:rPr>
        <w:t>€</w:t>
      </w:r>
      <w:r w:rsidR="009E3556" w:rsidRPr="00E10015">
        <w:rPr>
          <w:rFonts w:ascii="Arial" w:hAnsi="Arial" w:cs="Arial"/>
          <w:b/>
          <w:sz w:val="22"/>
          <w:szCs w:val="22"/>
        </w:rPr>
        <w:t xml:space="preserve"> με τον ΦΠΑ (24%), </w:t>
      </w:r>
      <w:r w:rsidR="009E3556" w:rsidRPr="00E10015">
        <w:rPr>
          <w:rFonts w:ascii="Arial" w:hAnsi="Arial" w:cs="Arial"/>
          <w:sz w:val="22"/>
          <w:szCs w:val="22"/>
        </w:rPr>
        <w:t xml:space="preserve">με κριτήριο ανάθεσης της σύμβασης </w:t>
      </w:r>
      <w:r w:rsidR="009E3556" w:rsidRPr="00E10015">
        <w:rPr>
          <w:rFonts w:ascii="Arial" w:hAnsi="Arial" w:cs="Arial"/>
          <w:b/>
          <w:sz w:val="22"/>
          <w:szCs w:val="22"/>
          <w:u w:val="single"/>
        </w:rPr>
        <w:t>την πλέον συμφέρουσα από οικονομική άποψη προσφορά, μόνο βάσει της τιμής,</w:t>
      </w:r>
      <w:r w:rsidR="009E3556" w:rsidRPr="00E10015">
        <w:rPr>
          <w:rFonts w:ascii="Arial" w:hAnsi="Arial" w:cs="Arial"/>
          <w:sz w:val="22"/>
          <w:szCs w:val="22"/>
        </w:rPr>
        <w:t xml:space="preserve"> σύμφωνα με τις διατάξεις των </w:t>
      </w:r>
      <w:r w:rsidR="009E3556" w:rsidRPr="006A31B2">
        <w:rPr>
          <w:rFonts w:ascii="Arial" w:hAnsi="Arial" w:cs="Arial"/>
          <w:sz w:val="22"/>
          <w:szCs w:val="22"/>
        </w:rPr>
        <w:t>άρθρων 88 και 117 του Ν. 4412/2016.</w:t>
      </w:r>
    </w:p>
    <w:p w:rsidR="0055332A" w:rsidRPr="00E10015" w:rsidRDefault="0055332A" w:rsidP="009E3556">
      <w:pPr>
        <w:autoSpaceDE w:val="0"/>
        <w:autoSpaceDN w:val="0"/>
        <w:adjustRightInd w:val="0"/>
        <w:jc w:val="both"/>
        <w:rPr>
          <w:rFonts w:ascii="Arial" w:hAnsi="Arial" w:cs="Arial"/>
          <w:sz w:val="22"/>
          <w:szCs w:val="22"/>
        </w:rPr>
      </w:pPr>
    </w:p>
    <w:p w:rsidR="007A32A9" w:rsidRPr="002C348E" w:rsidRDefault="009E3556" w:rsidP="009E3556">
      <w:pPr>
        <w:tabs>
          <w:tab w:val="left" w:pos="-720"/>
        </w:tabs>
        <w:spacing w:before="120"/>
        <w:contextualSpacing/>
        <w:jc w:val="both"/>
        <w:rPr>
          <w:rFonts w:ascii="Arial" w:hAnsi="Arial" w:cs="Arial"/>
          <w:b/>
          <w:sz w:val="22"/>
          <w:szCs w:val="22"/>
        </w:rPr>
      </w:pPr>
      <w:r w:rsidRPr="002C348E">
        <w:rPr>
          <w:rFonts w:ascii="Arial" w:hAnsi="Arial" w:cs="Arial"/>
          <w:b/>
          <w:sz w:val="22"/>
          <w:szCs w:val="22"/>
          <w:u w:val="single"/>
        </w:rPr>
        <w:t>Όλες οι τιμές στο</w:t>
      </w:r>
      <w:r w:rsidR="00315DDB">
        <w:rPr>
          <w:rFonts w:ascii="Arial" w:hAnsi="Arial" w:cs="Arial"/>
          <w:b/>
          <w:sz w:val="22"/>
          <w:szCs w:val="22"/>
          <w:u w:val="single"/>
        </w:rPr>
        <w:t xml:space="preserve"> </w:t>
      </w:r>
      <w:r w:rsidRPr="002C348E">
        <w:rPr>
          <w:rFonts w:ascii="Arial" w:hAnsi="Arial" w:cs="Arial"/>
          <w:b/>
          <w:sz w:val="22"/>
          <w:szCs w:val="22"/>
          <w:u w:val="single"/>
        </w:rPr>
        <w:t xml:space="preserve">τιμολόγιο προσφοράς επί ποινή απαράδεκτου συμπληρώνονται </w:t>
      </w:r>
      <w:r w:rsidR="00A80A36" w:rsidRPr="002C348E">
        <w:rPr>
          <w:rFonts w:ascii="Arial" w:hAnsi="Arial" w:cs="Arial"/>
          <w:b/>
          <w:sz w:val="22"/>
          <w:szCs w:val="22"/>
          <w:u w:val="single"/>
        </w:rPr>
        <w:t xml:space="preserve">αριθμητικός και </w:t>
      </w:r>
      <w:r w:rsidRPr="002C348E">
        <w:rPr>
          <w:rFonts w:ascii="Arial" w:hAnsi="Arial" w:cs="Arial"/>
          <w:b/>
          <w:sz w:val="22"/>
          <w:szCs w:val="22"/>
          <w:u w:val="single"/>
        </w:rPr>
        <w:t>ολογράφως</w:t>
      </w:r>
      <w:r w:rsidRPr="002C348E">
        <w:rPr>
          <w:rFonts w:ascii="Arial" w:hAnsi="Arial" w:cs="Arial"/>
          <w:b/>
          <w:sz w:val="22"/>
          <w:szCs w:val="22"/>
        </w:rPr>
        <w:t>. Αριθμητική μόνο αναγραφή τιμής στο τιμολόγιο δεν λαμβάνεται υπόψη.</w:t>
      </w:r>
    </w:p>
    <w:p w:rsidR="0055332A" w:rsidRPr="00E10015" w:rsidRDefault="0055332A" w:rsidP="009E3556">
      <w:pPr>
        <w:tabs>
          <w:tab w:val="left" w:pos="-720"/>
        </w:tabs>
        <w:spacing w:before="120"/>
        <w:contextualSpacing/>
        <w:jc w:val="both"/>
        <w:rPr>
          <w:rFonts w:ascii="Arial" w:hAnsi="Arial" w:cs="Arial"/>
          <w:sz w:val="22"/>
          <w:szCs w:val="22"/>
        </w:rPr>
      </w:pPr>
    </w:p>
    <w:p w:rsidR="0055332A" w:rsidRPr="00E10015" w:rsidRDefault="007A32A9" w:rsidP="0055332A">
      <w:pPr>
        <w:tabs>
          <w:tab w:val="left" w:pos="-720"/>
        </w:tabs>
        <w:contextualSpacing/>
        <w:jc w:val="both"/>
        <w:rPr>
          <w:rFonts w:ascii="Arial" w:hAnsi="Arial" w:cs="Arial"/>
          <w:sz w:val="22"/>
          <w:szCs w:val="22"/>
        </w:rPr>
      </w:pPr>
      <w:r w:rsidRPr="00E10015">
        <w:rPr>
          <w:rFonts w:ascii="Arial" w:hAnsi="Arial" w:cs="Arial"/>
          <w:sz w:val="22"/>
          <w:szCs w:val="22"/>
        </w:rPr>
        <w:t xml:space="preserve">Οι εργασίες πυροπροστασίας αφορούν </w:t>
      </w:r>
      <w:r w:rsidRPr="00E10015">
        <w:rPr>
          <w:rFonts w:ascii="Arial" w:hAnsi="Arial" w:cs="Arial"/>
          <w:b/>
          <w:sz w:val="22"/>
          <w:szCs w:val="22"/>
        </w:rPr>
        <w:t xml:space="preserve">αποψίλωση </w:t>
      </w:r>
      <w:r w:rsidRPr="00E10015">
        <w:rPr>
          <w:rFonts w:ascii="Arial" w:hAnsi="Arial" w:cs="Arial"/>
          <w:sz w:val="22"/>
          <w:szCs w:val="22"/>
        </w:rPr>
        <w:t xml:space="preserve">και </w:t>
      </w:r>
      <w:r w:rsidRPr="00E10015">
        <w:rPr>
          <w:rFonts w:ascii="Arial" w:hAnsi="Arial" w:cs="Arial"/>
          <w:b/>
          <w:sz w:val="22"/>
          <w:szCs w:val="22"/>
        </w:rPr>
        <w:t xml:space="preserve">καθαρισμό </w:t>
      </w:r>
      <w:r w:rsidRPr="00E10015">
        <w:rPr>
          <w:rFonts w:ascii="Arial" w:hAnsi="Arial" w:cs="Arial"/>
          <w:sz w:val="22"/>
          <w:szCs w:val="22"/>
        </w:rPr>
        <w:t>των ανωτέρω χώρων του Δήμου Αιγάλεω</w:t>
      </w:r>
      <w:r w:rsidR="005E74CE" w:rsidRPr="00E10015">
        <w:rPr>
          <w:rFonts w:ascii="Arial" w:hAnsi="Arial" w:cs="Arial"/>
          <w:sz w:val="22"/>
          <w:szCs w:val="22"/>
        </w:rPr>
        <w:t xml:space="preserve"> και</w:t>
      </w:r>
      <w:r w:rsidR="00670182">
        <w:rPr>
          <w:rFonts w:ascii="Arial" w:hAnsi="Arial" w:cs="Arial"/>
          <w:sz w:val="22"/>
          <w:szCs w:val="22"/>
        </w:rPr>
        <w:t xml:space="preserve"> </w:t>
      </w:r>
      <w:r w:rsidR="005E74CE" w:rsidRPr="00E10015">
        <w:rPr>
          <w:rFonts w:ascii="Arial" w:hAnsi="Arial" w:cs="Arial"/>
          <w:sz w:val="22"/>
          <w:szCs w:val="22"/>
        </w:rPr>
        <w:t xml:space="preserve">η εν λόγω σύμβαση θα βαρύνει τους </w:t>
      </w:r>
      <w:r w:rsidR="003D6072" w:rsidRPr="00E10015">
        <w:rPr>
          <w:rFonts w:ascii="Arial" w:hAnsi="Arial" w:cs="Arial"/>
          <w:b/>
          <w:sz w:val="22"/>
          <w:szCs w:val="22"/>
        </w:rPr>
        <w:t xml:space="preserve">Κ.Α. </w:t>
      </w:r>
      <w:r w:rsidR="00144CEB" w:rsidRPr="00E10015">
        <w:rPr>
          <w:rFonts w:ascii="Arial" w:hAnsi="Arial" w:cs="Arial"/>
          <w:b/>
          <w:sz w:val="22"/>
          <w:szCs w:val="22"/>
        </w:rPr>
        <w:t xml:space="preserve">35.6262.004 </w:t>
      </w:r>
      <w:r w:rsidR="00315DDB" w:rsidRPr="00E10015">
        <w:rPr>
          <w:rFonts w:ascii="Arial" w:hAnsi="Arial" w:cs="Arial"/>
          <w:b/>
          <w:sz w:val="22"/>
          <w:szCs w:val="22"/>
        </w:rPr>
        <w:t>35.6262.029</w:t>
      </w:r>
      <w:r w:rsidR="00670182">
        <w:rPr>
          <w:rFonts w:ascii="Arial" w:hAnsi="Arial" w:cs="Arial"/>
          <w:b/>
          <w:sz w:val="22"/>
          <w:szCs w:val="22"/>
        </w:rPr>
        <w:t xml:space="preserve"> </w:t>
      </w:r>
      <w:r w:rsidR="00315DDB" w:rsidRPr="00E10015">
        <w:rPr>
          <w:rFonts w:ascii="Arial" w:hAnsi="Arial" w:cs="Arial"/>
          <w:b/>
          <w:sz w:val="22"/>
          <w:szCs w:val="22"/>
        </w:rPr>
        <w:t xml:space="preserve">&amp; </w:t>
      </w:r>
      <w:r w:rsidR="003D6072" w:rsidRPr="00E10015">
        <w:rPr>
          <w:rFonts w:ascii="Arial" w:hAnsi="Arial" w:cs="Arial"/>
          <w:b/>
          <w:sz w:val="22"/>
          <w:szCs w:val="22"/>
        </w:rPr>
        <w:t xml:space="preserve">&amp;35.6262.031 </w:t>
      </w:r>
      <w:r w:rsidR="005E74CE" w:rsidRPr="00E10015">
        <w:rPr>
          <w:rFonts w:ascii="Arial" w:hAnsi="Arial" w:cs="Arial"/>
          <w:sz w:val="22"/>
          <w:szCs w:val="22"/>
        </w:rPr>
        <w:t xml:space="preserve">του προϋπολογισμού του οικονομικού έτους </w:t>
      </w:r>
      <w:r w:rsidR="003D6072" w:rsidRPr="00670182">
        <w:rPr>
          <w:rFonts w:ascii="Arial" w:hAnsi="Arial" w:cs="Arial"/>
          <w:b/>
          <w:sz w:val="22"/>
          <w:szCs w:val="22"/>
        </w:rPr>
        <w:t>202</w:t>
      </w:r>
      <w:r w:rsidR="00283886" w:rsidRPr="00670182">
        <w:rPr>
          <w:rFonts w:ascii="Arial" w:hAnsi="Arial" w:cs="Arial"/>
          <w:b/>
          <w:sz w:val="22"/>
          <w:szCs w:val="22"/>
        </w:rPr>
        <w:t>1</w:t>
      </w:r>
      <w:r w:rsidR="005E74CE" w:rsidRPr="00670182">
        <w:rPr>
          <w:rFonts w:ascii="Arial" w:hAnsi="Arial" w:cs="Arial"/>
          <w:sz w:val="22"/>
          <w:szCs w:val="22"/>
        </w:rPr>
        <w:t>.</w:t>
      </w:r>
    </w:p>
    <w:p w:rsidR="0055332A" w:rsidRPr="00E10015" w:rsidRDefault="0055332A" w:rsidP="0055332A">
      <w:pPr>
        <w:tabs>
          <w:tab w:val="left" w:pos="-720"/>
        </w:tabs>
        <w:contextualSpacing/>
        <w:jc w:val="both"/>
        <w:rPr>
          <w:rFonts w:ascii="Arial" w:hAnsi="Arial" w:cs="Arial"/>
          <w:sz w:val="22"/>
          <w:szCs w:val="22"/>
        </w:rPr>
      </w:pPr>
    </w:p>
    <w:p w:rsidR="005E74CE" w:rsidRDefault="005E74CE" w:rsidP="0035017B">
      <w:pPr>
        <w:tabs>
          <w:tab w:val="left" w:pos="-720"/>
        </w:tabs>
        <w:spacing w:after="120"/>
        <w:contextualSpacing/>
        <w:jc w:val="both"/>
        <w:rPr>
          <w:rFonts w:ascii="Arial" w:hAnsi="Arial" w:cs="Arial"/>
          <w:sz w:val="22"/>
          <w:szCs w:val="22"/>
        </w:rPr>
      </w:pPr>
      <w:r w:rsidRPr="00E10015">
        <w:rPr>
          <w:rFonts w:ascii="Arial" w:hAnsi="Arial" w:cs="Arial"/>
          <w:sz w:val="22"/>
          <w:szCs w:val="22"/>
        </w:rPr>
        <w:t xml:space="preserve">Η παρούσα σύμβαση υποδιαιρείται στα κάτωθι </w:t>
      </w:r>
      <w:r w:rsidRPr="006A31B2">
        <w:rPr>
          <w:rFonts w:ascii="Arial" w:hAnsi="Arial" w:cs="Arial"/>
          <w:sz w:val="22"/>
          <w:szCs w:val="22"/>
        </w:rPr>
        <w:t>τμήματα (άρθρο 59-ν.4412/2016) :</w:t>
      </w:r>
    </w:p>
    <w:p w:rsidR="00EE519C" w:rsidRDefault="00EE519C" w:rsidP="0035017B">
      <w:pPr>
        <w:tabs>
          <w:tab w:val="left" w:pos="-720"/>
        </w:tabs>
        <w:spacing w:after="120"/>
        <w:contextualSpacing/>
        <w:jc w:val="both"/>
        <w:rPr>
          <w:rFonts w:ascii="Arial" w:hAnsi="Arial" w:cs="Arial"/>
          <w:sz w:val="22"/>
          <w:szCs w:val="22"/>
        </w:rPr>
      </w:pPr>
    </w:p>
    <w:p w:rsidR="0035017B" w:rsidRDefault="00EE519C" w:rsidP="0035017B">
      <w:pPr>
        <w:tabs>
          <w:tab w:val="left" w:pos="-720"/>
        </w:tabs>
        <w:spacing w:after="120"/>
        <w:contextualSpacing/>
        <w:jc w:val="both"/>
        <w:rPr>
          <w:rFonts w:ascii="Arial" w:hAnsi="Arial" w:cs="Arial"/>
          <w:color w:val="000000"/>
          <w:sz w:val="22"/>
          <w:szCs w:val="22"/>
        </w:rPr>
      </w:pPr>
      <w:r w:rsidRPr="00E10015">
        <w:rPr>
          <w:rFonts w:ascii="Arial" w:hAnsi="Arial" w:cs="Arial"/>
          <w:b/>
          <w:color w:val="000000"/>
          <w:sz w:val="22"/>
          <w:szCs w:val="22"/>
        </w:rPr>
        <w:t xml:space="preserve">ΤΜΗΜΑ </w:t>
      </w:r>
      <w:r>
        <w:rPr>
          <w:rFonts w:ascii="Arial" w:hAnsi="Arial" w:cs="Arial"/>
          <w:b/>
          <w:color w:val="000000"/>
          <w:sz w:val="22"/>
          <w:szCs w:val="22"/>
        </w:rPr>
        <w:t>1</w:t>
      </w:r>
      <w:r w:rsidRPr="00E10015">
        <w:rPr>
          <w:rFonts w:ascii="Arial" w:hAnsi="Arial" w:cs="Arial"/>
          <w:b/>
          <w:color w:val="000000"/>
          <w:sz w:val="22"/>
          <w:szCs w:val="22"/>
        </w:rPr>
        <w:t xml:space="preserve">: </w:t>
      </w:r>
      <w:r w:rsidRPr="00E10015">
        <w:rPr>
          <w:rFonts w:ascii="Arial" w:hAnsi="Arial" w:cs="Arial"/>
          <w:b/>
          <w:sz w:val="22"/>
          <w:szCs w:val="22"/>
        </w:rPr>
        <w:t>«Εργασίες πυροπροστασίας στα Άλση-Πάρκα του Δήμου Αιγάλεω»</w:t>
      </w:r>
      <w:r>
        <w:rPr>
          <w:rFonts w:ascii="Arial" w:hAnsi="Arial" w:cs="Arial"/>
          <w:b/>
          <w:sz w:val="22"/>
          <w:szCs w:val="22"/>
        </w:rPr>
        <w:t xml:space="preserve">, </w:t>
      </w:r>
      <w:r w:rsidRPr="00E10015">
        <w:rPr>
          <w:rFonts w:ascii="Arial" w:hAnsi="Arial" w:cs="Arial"/>
          <w:color w:val="000000"/>
          <w:sz w:val="22"/>
          <w:szCs w:val="22"/>
        </w:rPr>
        <w:t xml:space="preserve">εκτιμώμενης αξίας </w:t>
      </w:r>
      <w:r w:rsidRPr="00670182">
        <w:rPr>
          <w:rFonts w:ascii="Arial" w:hAnsi="Arial" w:cs="Arial"/>
          <w:b/>
          <w:color w:val="000000"/>
          <w:sz w:val="22"/>
          <w:szCs w:val="22"/>
        </w:rPr>
        <w:t>22.456,40</w:t>
      </w:r>
      <w:r w:rsidR="00670182">
        <w:rPr>
          <w:rFonts w:ascii="Arial" w:hAnsi="Arial" w:cs="Arial"/>
          <w:b/>
          <w:color w:val="000000"/>
          <w:sz w:val="22"/>
          <w:szCs w:val="22"/>
        </w:rPr>
        <w:t xml:space="preserve"> </w:t>
      </w:r>
      <w:r w:rsidRPr="00670182">
        <w:rPr>
          <w:rFonts w:ascii="Arial" w:hAnsi="Arial" w:cs="Arial"/>
          <w:b/>
          <w:color w:val="000000"/>
          <w:sz w:val="22"/>
          <w:szCs w:val="22"/>
        </w:rPr>
        <w:t>€</w:t>
      </w:r>
      <w:r w:rsidRPr="00E10015">
        <w:rPr>
          <w:rFonts w:ascii="Arial" w:hAnsi="Arial" w:cs="Arial"/>
          <w:color w:val="000000"/>
          <w:sz w:val="22"/>
          <w:szCs w:val="22"/>
        </w:rPr>
        <w:t xml:space="preserve"> συμπεριλαμβανομένου ΦΠΑ 24%.</w:t>
      </w:r>
    </w:p>
    <w:p w:rsidR="00EE519C" w:rsidRPr="00E10015" w:rsidRDefault="00EE519C" w:rsidP="0035017B">
      <w:pPr>
        <w:tabs>
          <w:tab w:val="left" w:pos="-720"/>
        </w:tabs>
        <w:spacing w:after="120"/>
        <w:contextualSpacing/>
        <w:jc w:val="both"/>
        <w:rPr>
          <w:rFonts w:ascii="Arial" w:hAnsi="Arial" w:cs="Arial"/>
          <w:sz w:val="22"/>
          <w:szCs w:val="22"/>
        </w:rPr>
      </w:pPr>
    </w:p>
    <w:p w:rsidR="00412399" w:rsidRPr="00E10015" w:rsidRDefault="005E74CE" w:rsidP="0035017B">
      <w:pPr>
        <w:tabs>
          <w:tab w:val="left" w:pos="-720"/>
        </w:tabs>
        <w:contextualSpacing/>
        <w:jc w:val="both"/>
        <w:rPr>
          <w:rFonts w:ascii="Arial" w:hAnsi="Arial" w:cs="Arial"/>
          <w:color w:val="000000"/>
          <w:sz w:val="22"/>
          <w:szCs w:val="22"/>
        </w:rPr>
      </w:pPr>
      <w:r w:rsidRPr="00E10015">
        <w:rPr>
          <w:rFonts w:ascii="Arial" w:hAnsi="Arial" w:cs="Arial"/>
          <w:b/>
          <w:sz w:val="22"/>
          <w:szCs w:val="22"/>
        </w:rPr>
        <w:t>ΤΜΗΜΑ</w:t>
      </w:r>
      <w:r w:rsidR="0035017B">
        <w:rPr>
          <w:rFonts w:ascii="Arial" w:hAnsi="Arial" w:cs="Arial"/>
          <w:b/>
          <w:sz w:val="22"/>
          <w:szCs w:val="22"/>
        </w:rPr>
        <w:t xml:space="preserve"> </w:t>
      </w:r>
      <w:r w:rsidR="00EE519C">
        <w:rPr>
          <w:rFonts w:ascii="Arial" w:hAnsi="Arial" w:cs="Arial"/>
          <w:b/>
          <w:sz w:val="22"/>
          <w:szCs w:val="22"/>
        </w:rPr>
        <w:t>2</w:t>
      </w:r>
      <w:r w:rsidRPr="00E10015">
        <w:rPr>
          <w:rFonts w:ascii="Arial" w:hAnsi="Arial" w:cs="Arial"/>
          <w:b/>
          <w:sz w:val="22"/>
          <w:szCs w:val="22"/>
        </w:rPr>
        <w:t>:</w:t>
      </w:r>
      <w:r w:rsidR="0035017B">
        <w:rPr>
          <w:rFonts w:ascii="Arial" w:hAnsi="Arial" w:cs="Arial"/>
          <w:b/>
          <w:sz w:val="22"/>
          <w:szCs w:val="22"/>
        </w:rPr>
        <w:t xml:space="preserve"> </w:t>
      </w:r>
      <w:r w:rsidR="00412399" w:rsidRPr="00E10015">
        <w:rPr>
          <w:rFonts w:ascii="Arial" w:hAnsi="Arial" w:cs="Arial"/>
          <w:b/>
          <w:sz w:val="22"/>
          <w:szCs w:val="22"/>
        </w:rPr>
        <w:t>«</w:t>
      </w:r>
      <w:r w:rsidR="003D6072" w:rsidRPr="00E10015">
        <w:rPr>
          <w:rFonts w:ascii="Arial" w:hAnsi="Arial" w:cs="Arial"/>
          <w:b/>
          <w:sz w:val="22"/>
          <w:szCs w:val="22"/>
        </w:rPr>
        <w:t>Καθαρισμός ξερών χόρτων θάμνων &amp; λοιπών υλικών , Κτήμα Μερκάτη - Πολυκλαδικ</w:t>
      </w:r>
      <w:r w:rsidR="00670182">
        <w:rPr>
          <w:rFonts w:ascii="Arial" w:hAnsi="Arial" w:cs="Arial"/>
          <w:b/>
          <w:sz w:val="22"/>
          <w:szCs w:val="22"/>
        </w:rPr>
        <w:t>ό</w:t>
      </w:r>
      <w:r w:rsidR="003D6072" w:rsidRPr="00E10015">
        <w:rPr>
          <w:rFonts w:ascii="Arial" w:hAnsi="Arial" w:cs="Arial"/>
          <w:b/>
          <w:sz w:val="22"/>
          <w:szCs w:val="22"/>
        </w:rPr>
        <w:t xml:space="preserve"> - ΤΕΕ (Ελαιώνα) &amp; κενών οικοπέδων καθώς και απομάκρυνση υλικών </w:t>
      </w:r>
      <w:r w:rsidR="003D6072" w:rsidRPr="00E10015">
        <w:rPr>
          <w:rFonts w:ascii="Arial" w:hAnsi="Arial" w:cs="Arial"/>
          <w:b/>
          <w:sz w:val="22"/>
          <w:szCs w:val="22"/>
        </w:rPr>
        <w:lastRenderedPageBreak/>
        <w:t xml:space="preserve">καθαρισμού του Δήμου Αιγάλεω </w:t>
      </w:r>
      <w:r w:rsidR="00412399" w:rsidRPr="00E10015">
        <w:rPr>
          <w:rFonts w:ascii="Arial" w:hAnsi="Arial" w:cs="Arial"/>
          <w:b/>
          <w:color w:val="000000"/>
          <w:sz w:val="22"/>
          <w:szCs w:val="22"/>
        </w:rPr>
        <w:t>»</w:t>
      </w:r>
      <w:r w:rsidR="00412399" w:rsidRPr="00E10015">
        <w:rPr>
          <w:rFonts w:ascii="Arial" w:hAnsi="Arial" w:cs="Arial"/>
          <w:color w:val="000000"/>
          <w:sz w:val="22"/>
          <w:szCs w:val="22"/>
        </w:rPr>
        <w:t xml:space="preserve">, εκτιμώμενης αξίας </w:t>
      </w:r>
      <w:r w:rsidR="00126C40" w:rsidRPr="00670182">
        <w:rPr>
          <w:rFonts w:ascii="Arial" w:hAnsi="Arial" w:cs="Arial"/>
          <w:b/>
          <w:color w:val="000000"/>
          <w:sz w:val="22"/>
          <w:szCs w:val="22"/>
        </w:rPr>
        <w:t xml:space="preserve">24.698,32 </w:t>
      </w:r>
      <w:r w:rsidR="00CE345F" w:rsidRPr="00670182">
        <w:rPr>
          <w:rFonts w:ascii="Arial" w:hAnsi="Arial" w:cs="Arial"/>
          <w:b/>
          <w:color w:val="000000"/>
          <w:sz w:val="22"/>
          <w:szCs w:val="22"/>
        </w:rPr>
        <w:t>€</w:t>
      </w:r>
      <w:r w:rsidR="00412399" w:rsidRPr="00E10015">
        <w:rPr>
          <w:rFonts w:ascii="Arial" w:hAnsi="Arial" w:cs="Arial"/>
          <w:color w:val="000000"/>
          <w:sz w:val="22"/>
          <w:szCs w:val="22"/>
        </w:rPr>
        <w:t xml:space="preserve"> συμπεριλαμβανομένου ΦΠΑ 24%.</w:t>
      </w:r>
    </w:p>
    <w:p w:rsidR="009E3556" w:rsidRPr="00E10015" w:rsidRDefault="009E3556" w:rsidP="0035017B">
      <w:pPr>
        <w:tabs>
          <w:tab w:val="left" w:pos="-720"/>
        </w:tabs>
        <w:spacing w:before="120" w:after="120"/>
        <w:contextualSpacing/>
        <w:jc w:val="both"/>
        <w:rPr>
          <w:rFonts w:ascii="Arial" w:hAnsi="Arial" w:cs="Arial"/>
          <w:color w:val="000000"/>
          <w:sz w:val="22"/>
          <w:szCs w:val="22"/>
        </w:rPr>
      </w:pPr>
    </w:p>
    <w:p w:rsidR="004D56A7" w:rsidRPr="00E10015" w:rsidRDefault="004D56A7" w:rsidP="004D56A7">
      <w:pPr>
        <w:tabs>
          <w:tab w:val="left" w:pos="-720"/>
        </w:tabs>
        <w:spacing w:before="120"/>
        <w:contextualSpacing/>
        <w:jc w:val="both"/>
        <w:rPr>
          <w:rFonts w:ascii="Arial" w:hAnsi="Arial" w:cs="Arial"/>
          <w:color w:val="000000"/>
          <w:sz w:val="22"/>
          <w:szCs w:val="22"/>
        </w:rPr>
      </w:pPr>
      <w:r w:rsidRPr="00E10015">
        <w:rPr>
          <w:rFonts w:ascii="Arial" w:hAnsi="Arial" w:cs="Arial"/>
          <w:b/>
          <w:color w:val="000000"/>
          <w:sz w:val="22"/>
          <w:szCs w:val="22"/>
        </w:rPr>
        <w:t xml:space="preserve">ΤΜΗΜΑ 3 : </w:t>
      </w:r>
      <w:r w:rsidRPr="00E10015">
        <w:rPr>
          <w:rFonts w:ascii="Arial" w:hAnsi="Arial" w:cs="Arial"/>
          <w:b/>
          <w:sz w:val="22"/>
          <w:szCs w:val="22"/>
        </w:rPr>
        <w:t xml:space="preserve"> «Καθαρισμός περ</w:t>
      </w:r>
      <w:r w:rsidR="00A712F9">
        <w:rPr>
          <w:rFonts w:ascii="Arial" w:hAnsi="Arial" w:cs="Arial"/>
          <w:b/>
          <w:sz w:val="22"/>
          <w:szCs w:val="22"/>
        </w:rPr>
        <w:t>ι</w:t>
      </w:r>
      <w:r w:rsidRPr="00E10015">
        <w:rPr>
          <w:rFonts w:ascii="Arial" w:hAnsi="Arial" w:cs="Arial"/>
          <w:b/>
          <w:sz w:val="22"/>
          <w:szCs w:val="22"/>
        </w:rPr>
        <w:t xml:space="preserve">αστικού Αλσυλλίου Δημοτικής Κατασκήνωσης Ραφήνας του Δήμου Αιγάλεω </w:t>
      </w:r>
      <w:r w:rsidRPr="00E10015">
        <w:rPr>
          <w:rFonts w:ascii="Arial" w:hAnsi="Arial" w:cs="Arial"/>
          <w:b/>
          <w:color w:val="000000"/>
          <w:sz w:val="22"/>
          <w:szCs w:val="22"/>
        </w:rPr>
        <w:t>»</w:t>
      </w:r>
      <w:r w:rsidRPr="00E10015">
        <w:rPr>
          <w:rFonts w:ascii="Arial" w:hAnsi="Arial" w:cs="Arial"/>
          <w:color w:val="000000"/>
          <w:sz w:val="22"/>
          <w:szCs w:val="22"/>
        </w:rPr>
        <w:t xml:space="preserve">, εκτιμώμενης αξίας </w:t>
      </w:r>
      <w:r w:rsidR="00A02B78">
        <w:rPr>
          <w:rFonts w:ascii="Arial" w:hAnsi="Arial" w:cs="Arial"/>
          <w:b/>
          <w:color w:val="000000"/>
          <w:sz w:val="22"/>
          <w:szCs w:val="22"/>
        </w:rPr>
        <w:t>24.725,60</w:t>
      </w:r>
      <w:r w:rsidR="00670182">
        <w:rPr>
          <w:rFonts w:ascii="Arial" w:hAnsi="Arial" w:cs="Arial"/>
          <w:b/>
          <w:color w:val="000000"/>
          <w:sz w:val="22"/>
          <w:szCs w:val="22"/>
        </w:rPr>
        <w:t xml:space="preserve"> </w:t>
      </w:r>
      <w:r w:rsidRPr="00670182">
        <w:rPr>
          <w:rFonts w:ascii="Arial" w:hAnsi="Arial" w:cs="Arial"/>
          <w:b/>
          <w:color w:val="000000"/>
          <w:sz w:val="22"/>
          <w:szCs w:val="22"/>
        </w:rPr>
        <w:t>€</w:t>
      </w:r>
      <w:r w:rsidRPr="00E10015">
        <w:rPr>
          <w:rFonts w:ascii="Arial" w:hAnsi="Arial" w:cs="Arial"/>
          <w:color w:val="000000"/>
          <w:sz w:val="22"/>
          <w:szCs w:val="22"/>
        </w:rPr>
        <w:t xml:space="preserve"> συμπεριλαμβανομένου ΦΠΑ 24%.</w:t>
      </w:r>
    </w:p>
    <w:p w:rsidR="0055332A" w:rsidRDefault="0055332A" w:rsidP="009E3556">
      <w:pPr>
        <w:tabs>
          <w:tab w:val="left" w:pos="-720"/>
        </w:tabs>
        <w:spacing w:before="120"/>
        <w:contextualSpacing/>
        <w:jc w:val="both"/>
        <w:rPr>
          <w:rFonts w:ascii="Tahoma" w:hAnsi="Tahoma" w:cs="Tahoma"/>
          <w:color w:val="000000"/>
          <w:sz w:val="22"/>
          <w:szCs w:val="22"/>
        </w:rPr>
      </w:pPr>
    </w:p>
    <w:p w:rsidR="0055332A" w:rsidRPr="0035017B" w:rsidRDefault="008F40C1" w:rsidP="009E3556">
      <w:pPr>
        <w:tabs>
          <w:tab w:val="left" w:pos="-720"/>
        </w:tabs>
        <w:spacing w:before="120"/>
        <w:contextualSpacing/>
        <w:jc w:val="both"/>
        <w:rPr>
          <w:rFonts w:ascii="Arial" w:hAnsi="Arial" w:cs="Arial"/>
          <w:b/>
          <w:color w:val="000000"/>
          <w:sz w:val="22"/>
          <w:szCs w:val="22"/>
          <w:u w:val="single"/>
        </w:rPr>
      </w:pPr>
      <w:r w:rsidRPr="0035017B">
        <w:rPr>
          <w:rFonts w:ascii="Arial" w:hAnsi="Arial" w:cs="Arial"/>
          <w:b/>
          <w:color w:val="000000"/>
          <w:sz w:val="22"/>
          <w:szCs w:val="22"/>
          <w:u w:val="single"/>
        </w:rPr>
        <w:t>Προσφορές</w:t>
      </w:r>
      <w:r w:rsidR="002C348E">
        <w:rPr>
          <w:rFonts w:ascii="Arial" w:hAnsi="Arial" w:cs="Arial"/>
          <w:b/>
          <w:color w:val="000000"/>
          <w:sz w:val="22"/>
          <w:szCs w:val="22"/>
          <w:u w:val="single"/>
        </w:rPr>
        <w:t>, επί ποινή αποκλεισμού,</w:t>
      </w:r>
      <w:r w:rsidRPr="0035017B">
        <w:rPr>
          <w:rFonts w:ascii="Arial" w:hAnsi="Arial" w:cs="Arial"/>
          <w:b/>
          <w:color w:val="000000"/>
          <w:sz w:val="22"/>
          <w:szCs w:val="22"/>
          <w:u w:val="single"/>
        </w:rPr>
        <w:t xml:space="preserve"> υποβάλλονται </w:t>
      </w:r>
      <w:r w:rsidR="002C348E">
        <w:rPr>
          <w:rFonts w:ascii="Arial" w:hAnsi="Arial" w:cs="Arial"/>
          <w:b/>
          <w:color w:val="000000"/>
          <w:sz w:val="22"/>
          <w:szCs w:val="22"/>
          <w:u w:val="single"/>
        </w:rPr>
        <w:t xml:space="preserve">και για τα τρία (3) ΤΜΗΜΑΤΑ, </w:t>
      </w:r>
      <w:r w:rsidR="0008788E" w:rsidRPr="0035017B">
        <w:rPr>
          <w:rFonts w:ascii="Arial" w:hAnsi="Arial" w:cs="Arial"/>
          <w:b/>
          <w:color w:val="000000"/>
          <w:sz w:val="22"/>
          <w:szCs w:val="22"/>
          <w:u w:val="single"/>
        </w:rPr>
        <w:t>στο σύνολο των εργασιών</w:t>
      </w:r>
      <w:r w:rsidR="006D3805" w:rsidRPr="0035017B">
        <w:rPr>
          <w:rFonts w:ascii="Arial" w:hAnsi="Arial" w:cs="Arial"/>
          <w:b/>
          <w:color w:val="000000"/>
          <w:sz w:val="22"/>
          <w:szCs w:val="22"/>
          <w:u w:val="single"/>
        </w:rPr>
        <w:t>.</w:t>
      </w:r>
    </w:p>
    <w:p w:rsidR="0055332A" w:rsidRPr="00454520" w:rsidRDefault="0055332A" w:rsidP="009E3556">
      <w:pPr>
        <w:tabs>
          <w:tab w:val="left" w:pos="-720"/>
        </w:tabs>
        <w:spacing w:before="120"/>
        <w:contextualSpacing/>
        <w:jc w:val="both"/>
        <w:rPr>
          <w:rFonts w:ascii="Arial" w:hAnsi="Arial" w:cs="Arial"/>
          <w:color w:val="000000"/>
          <w:sz w:val="22"/>
          <w:szCs w:val="22"/>
        </w:rPr>
      </w:pPr>
    </w:p>
    <w:p w:rsidR="0055332A" w:rsidRPr="00454520" w:rsidRDefault="0055332A" w:rsidP="009E3556">
      <w:pPr>
        <w:tabs>
          <w:tab w:val="left" w:pos="-720"/>
        </w:tabs>
        <w:spacing w:before="120"/>
        <w:contextualSpacing/>
        <w:jc w:val="both"/>
        <w:rPr>
          <w:rFonts w:ascii="Arial" w:hAnsi="Arial" w:cs="Arial"/>
          <w:color w:val="000000"/>
          <w:sz w:val="22"/>
          <w:szCs w:val="22"/>
        </w:rPr>
      </w:pPr>
      <w:r w:rsidRPr="00454520">
        <w:rPr>
          <w:rFonts w:ascii="Arial" w:hAnsi="Arial" w:cs="Arial"/>
          <w:color w:val="000000"/>
          <w:sz w:val="22"/>
          <w:szCs w:val="22"/>
        </w:rPr>
        <w:t xml:space="preserve">Η εκτιμώμενη αξία της σύμβασης ανέρχεται στο </w:t>
      </w:r>
      <w:r w:rsidRPr="00670182">
        <w:rPr>
          <w:rFonts w:ascii="Arial" w:hAnsi="Arial" w:cs="Arial"/>
          <w:color w:val="000000"/>
          <w:sz w:val="22"/>
          <w:szCs w:val="22"/>
        </w:rPr>
        <w:t xml:space="preserve">ποσό </w:t>
      </w:r>
      <w:r w:rsidR="00CF6CF0">
        <w:rPr>
          <w:rFonts w:ascii="Arial" w:hAnsi="Arial" w:cs="Arial"/>
          <w:b/>
          <w:color w:val="000000"/>
          <w:sz w:val="22"/>
          <w:szCs w:val="22"/>
        </w:rPr>
        <w:t>71.880,32</w:t>
      </w:r>
      <w:bookmarkStart w:id="3" w:name="_GoBack"/>
      <w:bookmarkEnd w:id="3"/>
      <w:r w:rsidR="00670182" w:rsidRPr="00670182">
        <w:rPr>
          <w:rFonts w:ascii="Arial" w:hAnsi="Arial" w:cs="Arial"/>
          <w:b/>
          <w:color w:val="000000"/>
          <w:sz w:val="22"/>
          <w:szCs w:val="22"/>
        </w:rPr>
        <w:t xml:space="preserve"> </w:t>
      </w:r>
      <w:r w:rsidRPr="00670182">
        <w:rPr>
          <w:rFonts w:ascii="Arial" w:hAnsi="Arial" w:cs="Arial"/>
          <w:b/>
          <w:color w:val="000000"/>
          <w:sz w:val="22"/>
          <w:szCs w:val="22"/>
        </w:rPr>
        <w:t>€</w:t>
      </w:r>
      <w:r w:rsidRPr="00454520">
        <w:rPr>
          <w:rFonts w:ascii="Arial" w:hAnsi="Arial" w:cs="Arial"/>
          <w:color w:val="000000"/>
          <w:sz w:val="22"/>
          <w:szCs w:val="22"/>
        </w:rPr>
        <w:t xml:space="preserve"> συμπεριλαμβανομένου ΦΠΑ 24%. </w:t>
      </w:r>
      <w:r w:rsidR="00CE345F" w:rsidRPr="00454520">
        <w:rPr>
          <w:rFonts w:ascii="Arial" w:hAnsi="Arial" w:cs="Arial"/>
          <w:color w:val="000000"/>
          <w:sz w:val="22"/>
          <w:szCs w:val="22"/>
        </w:rPr>
        <w:t>(</w:t>
      </w:r>
      <w:r w:rsidR="00CE345F" w:rsidRPr="0035017B">
        <w:rPr>
          <w:rFonts w:ascii="Arial" w:hAnsi="Arial" w:cs="Arial"/>
          <w:color w:val="000000"/>
          <w:sz w:val="22"/>
          <w:szCs w:val="22"/>
          <w:u w:val="single"/>
        </w:rPr>
        <w:t xml:space="preserve">προϋπολογισμός χωρίς ΦΠΑ : </w:t>
      </w:r>
      <w:r w:rsidR="00A02B78">
        <w:rPr>
          <w:rFonts w:ascii="Arial" w:hAnsi="Arial" w:cs="Arial"/>
          <w:color w:val="000000"/>
          <w:sz w:val="22"/>
          <w:szCs w:val="22"/>
          <w:u w:val="single"/>
        </w:rPr>
        <w:t>57.968,00</w:t>
      </w:r>
      <w:r w:rsidR="006F60FD" w:rsidRPr="006F60FD">
        <w:rPr>
          <w:rFonts w:ascii="Arial" w:hAnsi="Arial" w:cs="Arial"/>
          <w:color w:val="000000"/>
          <w:sz w:val="22"/>
          <w:szCs w:val="22"/>
          <w:u w:val="single"/>
        </w:rPr>
        <w:t xml:space="preserve"> </w:t>
      </w:r>
      <w:r w:rsidRPr="006F60FD">
        <w:rPr>
          <w:rFonts w:ascii="Arial" w:hAnsi="Arial" w:cs="Arial"/>
          <w:color w:val="000000"/>
          <w:sz w:val="22"/>
          <w:szCs w:val="22"/>
          <w:u w:val="single"/>
        </w:rPr>
        <w:t>€</w:t>
      </w:r>
      <w:r w:rsidR="00CE345F" w:rsidRPr="006F60FD">
        <w:rPr>
          <w:rFonts w:ascii="Arial" w:hAnsi="Arial" w:cs="Arial"/>
          <w:color w:val="000000"/>
          <w:sz w:val="22"/>
          <w:szCs w:val="22"/>
          <w:u w:val="single"/>
        </w:rPr>
        <w:t xml:space="preserve">, ΦΠΑ : </w:t>
      </w:r>
      <w:r w:rsidR="00A02B78">
        <w:rPr>
          <w:rFonts w:ascii="Arial" w:hAnsi="Arial" w:cs="Arial"/>
          <w:color w:val="000000"/>
          <w:sz w:val="22"/>
          <w:szCs w:val="22"/>
          <w:u w:val="single"/>
        </w:rPr>
        <w:t>13</w:t>
      </w:r>
      <w:r w:rsidR="006F60FD" w:rsidRPr="006F60FD">
        <w:rPr>
          <w:rFonts w:ascii="Arial" w:hAnsi="Arial" w:cs="Arial"/>
          <w:color w:val="000000"/>
          <w:sz w:val="22"/>
          <w:szCs w:val="22"/>
          <w:u w:val="single"/>
        </w:rPr>
        <w:t>.9</w:t>
      </w:r>
      <w:r w:rsidR="00A02B78">
        <w:rPr>
          <w:rFonts w:ascii="Arial" w:hAnsi="Arial" w:cs="Arial"/>
          <w:color w:val="000000"/>
          <w:sz w:val="22"/>
          <w:szCs w:val="22"/>
          <w:u w:val="single"/>
        </w:rPr>
        <w:t>12</w:t>
      </w:r>
      <w:r w:rsidR="006F60FD" w:rsidRPr="006F60FD">
        <w:rPr>
          <w:rFonts w:ascii="Arial" w:hAnsi="Arial" w:cs="Arial"/>
          <w:color w:val="000000"/>
          <w:sz w:val="22"/>
          <w:szCs w:val="22"/>
          <w:u w:val="single"/>
        </w:rPr>
        <w:t>,</w:t>
      </w:r>
      <w:r w:rsidR="00A02B78">
        <w:rPr>
          <w:rFonts w:ascii="Arial" w:hAnsi="Arial" w:cs="Arial"/>
          <w:color w:val="000000"/>
          <w:sz w:val="22"/>
          <w:szCs w:val="22"/>
          <w:u w:val="single"/>
        </w:rPr>
        <w:t>32</w:t>
      </w:r>
      <w:r w:rsidR="00CE345F" w:rsidRPr="006F60FD">
        <w:rPr>
          <w:rFonts w:ascii="Arial" w:hAnsi="Arial" w:cs="Arial"/>
          <w:color w:val="000000"/>
          <w:sz w:val="22"/>
          <w:szCs w:val="22"/>
          <w:u w:val="single"/>
        </w:rPr>
        <w:t xml:space="preserve"> €</w:t>
      </w:r>
      <w:r w:rsidR="00CE345F" w:rsidRPr="006F60FD">
        <w:rPr>
          <w:rFonts w:ascii="Arial" w:hAnsi="Arial" w:cs="Arial"/>
          <w:color w:val="000000"/>
          <w:sz w:val="22"/>
          <w:szCs w:val="22"/>
        </w:rPr>
        <w:t>).</w:t>
      </w:r>
    </w:p>
    <w:p w:rsidR="0055332A" w:rsidRPr="00454520" w:rsidRDefault="0055332A" w:rsidP="009E3556">
      <w:pPr>
        <w:tabs>
          <w:tab w:val="left" w:pos="-720"/>
        </w:tabs>
        <w:spacing w:before="120"/>
        <w:contextualSpacing/>
        <w:jc w:val="both"/>
        <w:rPr>
          <w:rFonts w:ascii="Arial" w:hAnsi="Arial" w:cs="Arial"/>
          <w:color w:val="000000"/>
          <w:sz w:val="22"/>
          <w:szCs w:val="22"/>
        </w:rPr>
      </w:pPr>
    </w:p>
    <w:p w:rsidR="009E3556" w:rsidRPr="00454520" w:rsidRDefault="009E3556" w:rsidP="009E3556">
      <w:pPr>
        <w:tabs>
          <w:tab w:val="left" w:pos="-720"/>
        </w:tabs>
        <w:spacing w:before="120"/>
        <w:contextualSpacing/>
        <w:jc w:val="both"/>
        <w:rPr>
          <w:rFonts w:ascii="Arial" w:hAnsi="Arial" w:cs="Arial"/>
          <w:sz w:val="22"/>
          <w:szCs w:val="22"/>
        </w:rPr>
      </w:pPr>
      <w:r w:rsidRPr="00454520">
        <w:rPr>
          <w:rFonts w:ascii="Arial" w:hAnsi="Arial" w:cs="Arial"/>
          <w:sz w:val="22"/>
          <w:szCs w:val="22"/>
        </w:rPr>
        <w:t>Η ελάχιστη προθεσμία διεξαγωγής του διαγωνισμού είναι δ</w:t>
      </w:r>
      <w:r w:rsidR="00144CEB" w:rsidRPr="00454520">
        <w:rPr>
          <w:rFonts w:ascii="Arial" w:hAnsi="Arial" w:cs="Arial"/>
          <w:sz w:val="22"/>
          <w:szCs w:val="22"/>
        </w:rPr>
        <w:t>έκα</w:t>
      </w:r>
      <w:r w:rsidRPr="00454520">
        <w:rPr>
          <w:rFonts w:ascii="Arial" w:hAnsi="Arial" w:cs="Arial"/>
          <w:sz w:val="22"/>
          <w:szCs w:val="22"/>
        </w:rPr>
        <w:t xml:space="preserve"> (</w:t>
      </w:r>
      <w:r w:rsidR="00144CEB" w:rsidRPr="00454520">
        <w:rPr>
          <w:rFonts w:ascii="Arial" w:hAnsi="Arial" w:cs="Arial"/>
          <w:sz w:val="22"/>
          <w:szCs w:val="22"/>
        </w:rPr>
        <w:t>10</w:t>
      </w:r>
      <w:r w:rsidRPr="00454520">
        <w:rPr>
          <w:rFonts w:ascii="Arial" w:hAnsi="Arial" w:cs="Arial"/>
          <w:sz w:val="22"/>
          <w:szCs w:val="22"/>
        </w:rPr>
        <w:t xml:space="preserve">) ημέρες από την ημερομηνία δημοσίευσης της προκήρυξης σύμβασης στο Κ.Η.Μ.ΔΗ.Σ., σύμφωνα με τα </w:t>
      </w:r>
      <w:r w:rsidRPr="006A31B2">
        <w:rPr>
          <w:rFonts w:ascii="Arial" w:hAnsi="Arial" w:cs="Arial"/>
          <w:sz w:val="22"/>
          <w:szCs w:val="22"/>
        </w:rPr>
        <w:t xml:space="preserve">άρθρα 66, 117, 120 </w:t>
      </w:r>
      <w:r w:rsidR="00F10B59" w:rsidRPr="006A31B2">
        <w:rPr>
          <w:rFonts w:ascii="Arial" w:hAnsi="Arial" w:cs="Arial"/>
          <w:sz w:val="22"/>
          <w:szCs w:val="22"/>
        </w:rPr>
        <w:t>,</w:t>
      </w:r>
      <w:r w:rsidRPr="006A31B2">
        <w:rPr>
          <w:rFonts w:ascii="Arial" w:hAnsi="Arial" w:cs="Arial"/>
          <w:sz w:val="22"/>
          <w:szCs w:val="22"/>
        </w:rPr>
        <w:t xml:space="preserve"> 121 (παρ. 1γ) του Ν. 4412/2016</w:t>
      </w:r>
      <w:r w:rsidR="00F10B59" w:rsidRPr="006A31B2">
        <w:rPr>
          <w:rFonts w:ascii="Arial" w:hAnsi="Arial" w:cs="Arial"/>
          <w:sz w:val="22"/>
          <w:szCs w:val="22"/>
        </w:rPr>
        <w:t xml:space="preserve"> και άρθρο 43 (παρ 19 )του Ν. 4605/2019 .</w:t>
      </w:r>
      <w:r w:rsidRPr="006A31B2">
        <w:rPr>
          <w:rFonts w:ascii="Arial" w:hAnsi="Arial" w:cs="Arial"/>
          <w:sz w:val="22"/>
          <w:szCs w:val="22"/>
        </w:rPr>
        <w:t xml:space="preserve"> Παράλληλα θα παρέχεται ελεύθερη, άμεση και πλήρης πρόσβαση στα έγγραφα της σύμβασης στην ιστοσελίδα τ</w:t>
      </w:r>
      <w:r w:rsidRPr="00454520">
        <w:rPr>
          <w:rFonts w:ascii="Arial" w:hAnsi="Arial" w:cs="Arial"/>
          <w:sz w:val="22"/>
          <w:szCs w:val="22"/>
        </w:rPr>
        <w:t xml:space="preserve">ου Δήμου Αιγάλεω  </w:t>
      </w:r>
      <w:hyperlink r:id="rId10" w:history="1">
        <w:r w:rsidRPr="00454520">
          <w:rPr>
            <w:rStyle w:val="-"/>
            <w:rFonts w:ascii="Arial" w:hAnsi="Arial" w:cs="Arial"/>
            <w:sz w:val="22"/>
            <w:szCs w:val="22"/>
          </w:rPr>
          <w:t>www.egaleo.gr</w:t>
        </w:r>
      </w:hyperlink>
    </w:p>
    <w:p w:rsidR="009E3556" w:rsidRPr="00454520" w:rsidRDefault="009E3556" w:rsidP="009E3556">
      <w:pPr>
        <w:tabs>
          <w:tab w:val="left" w:pos="-720"/>
        </w:tabs>
        <w:spacing w:before="120"/>
        <w:contextualSpacing/>
        <w:jc w:val="both"/>
        <w:rPr>
          <w:rFonts w:ascii="Arial" w:hAnsi="Arial" w:cs="Arial"/>
          <w:sz w:val="22"/>
          <w:szCs w:val="22"/>
        </w:rPr>
      </w:pPr>
    </w:p>
    <w:p w:rsidR="009E3556" w:rsidRPr="007479E2" w:rsidRDefault="009E3556" w:rsidP="009E3556">
      <w:pPr>
        <w:pStyle w:val="a4"/>
        <w:rPr>
          <w:rFonts w:cs="Arial"/>
          <w:b/>
          <w:bCs/>
          <w:sz w:val="20"/>
          <w:szCs w:val="20"/>
        </w:rPr>
      </w:pPr>
      <w:r w:rsidRPr="007479E2">
        <w:rPr>
          <w:rFonts w:cs="Arial"/>
          <w:b/>
          <w:bCs/>
          <w:sz w:val="20"/>
          <w:szCs w:val="20"/>
          <w:u w:val="single"/>
          <w:lang w:val="en-US"/>
        </w:rPr>
        <w:t xml:space="preserve">ΑΡΘΡΟ </w:t>
      </w:r>
      <w:bookmarkStart w:id="4" w:name="_Hlk63497757"/>
      <w:r w:rsidRPr="007479E2">
        <w:rPr>
          <w:rFonts w:cs="Arial"/>
          <w:b/>
          <w:bCs/>
          <w:sz w:val="20"/>
          <w:szCs w:val="20"/>
          <w:u w:val="single"/>
          <w:lang w:val="en-US"/>
        </w:rPr>
        <w:t>1:</w:t>
      </w:r>
      <w:r w:rsidRPr="007479E2">
        <w:rPr>
          <w:rFonts w:cs="Arial"/>
          <w:b/>
          <w:bCs/>
          <w:sz w:val="20"/>
          <w:szCs w:val="20"/>
          <w:lang w:val="en-US"/>
        </w:rPr>
        <w:t>ΣΤΟΙΧΕΙΑ ΑΝΑΘΕΤΟΥΣΑΣ ΑΡΧΗΣ</w:t>
      </w:r>
      <w:bookmarkEnd w:id="4"/>
    </w:p>
    <w:p w:rsidR="009E3556" w:rsidRPr="007479E2" w:rsidRDefault="009E3556" w:rsidP="009E3556">
      <w:pPr>
        <w:pStyle w:val="a4"/>
        <w:rPr>
          <w:rFonts w:cs="Arial"/>
          <w:b/>
          <w:bCs/>
          <w:sz w:val="20"/>
          <w:szCs w:val="20"/>
        </w:rPr>
      </w:pP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5245"/>
        <w:gridCol w:w="4253"/>
      </w:tblGrid>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val="en-US" w:eastAsia="en-US"/>
              </w:rPr>
              <w:t>Επωνυμία</w:t>
            </w:r>
          </w:p>
        </w:tc>
        <w:tc>
          <w:tcPr>
            <w:tcW w:w="4253" w:type="dxa"/>
            <w:shd w:val="clear" w:color="auto" w:fill="auto"/>
          </w:tcPr>
          <w:p w:rsidR="009E3556" w:rsidRPr="007479E2" w:rsidRDefault="009E3556" w:rsidP="00714EBD">
            <w:pPr>
              <w:pStyle w:val="af4"/>
              <w:jc w:val="both"/>
              <w:rPr>
                <w:rFonts w:ascii="Arial" w:hAnsi="Arial" w:cs="Arial"/>
                <w:b/>
                <w:bCs/>
                <w:sz w:val="20"/>
                <w:szCs w:val="20"/>
                <w:lang w:val="en-US"/>
              </w:rPr>
            </w:pPr>
            <w:r w:rsidRPr="007479E2">
              <w:rPr>
                <w:rFonts w:ascii="Arial" w:hAnsi="Arial" w:cs="Arial"/>
                <w:sz w:val="20"/>
                <w:szCs w:val="20"/>
              </w:rPr>
              <w:t>ΔΗΜΟΣ ΑΙΓΑΛΕΩ</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val="en-US" w:eastAsia="en-US"/>
              </w:rPr>
              <w:t>Ταχυδρομική</w:t>
            </w:r>
            <w:r w:rsidR="00A712F9" w:rsidRPr="007479E2">
              <w:rPr>
                <w:rFonts w:cs="Arial"/>
                <w:b/>
                <w:bCs/>
                <w:sz w:val="20"/>
                <w:szCs w:val="20"/>
                <w:lang w:eastAsia="en-US"/>
              </w:rPr>
              <w:t xml:space="preserve"> </w:t>
            </w:r>
            <w:r w:rsidRPr="007479E2">
              <w:rPr>
                <w:rFonts w:cs="Arial"/>
                <w:b/>
                <w:bCs/>
                <w:sz w:val="20"/>
                <w:szCs w:val="20"/>
                <w:lang w:val="en-US" w:eastAsia="en-US"/>
              </w:rPr>
              <w:t>διεύθυνση</w:t>
            </w:r>
          </w:p>
        </w:tc>
        <w:tc>
          <w:tcPr>
            <w:tcW w:w="4253" w:type="dxa"/>
            <w:shd w:val="clear" w:color="auto" w:fill="auto"/>
          </w:tcPr>
          <w:p w:rsidR="009E3556" w:rsidRPr="007479E2" w:rsidRDefault="009E3556" w:rsidP="00714EBD">
            <w:pPr>
              <w:pStyle w:val="af4"/>
              <w:jc w:val="both"/>
              <w:rPr>
                <w:rFonts w:ascii="Arial" w:hAnsi="Arial" w:cs="Arial"/>
                <w:b/>
                <w:bCs/>
                <w:sz w:val="20"/>
                <w:szCs w:val="20"/>
                <w:lang w:val="en-US"/>
              </w:rPr>
            </w:pPr>
            <w:r w:rsidRPr="007479E2">
              <w:rPr>
                <w:rFonts w:ascii="Arial" w:hAnsi="Arial" w:cs="Arial"/>
                <w:sz w:val="20"/>
                <w:szCs w:val="20"/>
              </w:rPr>
              <w:t>ΙΕΡΑ ΟΔΟΣ 364 &amp; ΚΑΛΒΟΥ 2</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val="en-US" w:eastAsia="en-US"/>
              </w:rPr>
              <w:t>Πόλη</w:t>
            </w:r>
          </w:p>
        </w:tc>
        <w:tc>
          <w:tcPr>
            <w:tcW w:w="4253" w:type="dxa"/>
            <w:shd w:val="clear" w:color="auto" w:fill="auto"/>
          </w:tcPr>
          <w:p w:rsidR="009E3556" w:rsidRPr="007479E2" w:rsidRDefault="009E3556" w:rsidP="00714EBD">
            <w:pPr>
              <w:pStyle w:val="af4"/>
              <w:jc w:val="both"/>
              <w:rPr>
                <w:rFonts w:ascii="Arial" w:hAnsi="Arial" w:cs="Arial"/>
                <w:b/>
                <w:bCs/>
                <w:sz w:val="20"/>
                <w:szCs w:val="20"/>
                <w:lang w:val="en-US"/>
              </w:rPr>
            </w:pPr>
            <w:r w:rsidRPr="007479E2">
              <w:rPr>
                <w:rFonts w:ascii="Arial" w:hAnsi="Arial" w:cs="Arial"/>
                <w:sz w:val="20"/>
                <w:szCs w:val="20"/>
              </w:rPr>
              <w:t>ΑΙΓΑΛΕΩ</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val="en-US" w:eastAsia="en-US"/>
              </w:rPr>
              <w:t>Ταχυδρομικός</w:t>
            </w:r>
            <w:r w:rsidR="00A712F9" w:rsidRPr="007479E2">
              <w:rPr>
                <w:rFonts w:cs="Arial"/>
                <w:b/>
                <w:bCs/>
                <w:sz w:val="20"/>
                <w:szCs w:val="20"/>
                <w:lang w:eastAsia="en-US"/>
              </w:rPr>
              <w:t xml:space="preserve"> </w:t>
            </w:r>
            <w:r w:rsidRPr="007479E2">
              <w:rPr>
                <w:rFonts w:cs="Arial"/>
                <w:b/>
                <w:bCs/>
                <w:sz w:val="20"/>
                <w:szCs w:val="20"/>
                <w:lang w:val="en-US" w:eastAsia="en-US"/>
              </w:rPr>
              <w:t>Κωδικός</w:t>
            </w:r>
          </w:p>
        </w:tc>
        <w:tc>
          <w:tcPr>
            <w:tcW w:w="4253" w:type="dxa"/>
            <w:shd w:val="clear" w:color="auto" w:fill="auto"/>
          </w:tcPr>
          <w:p w:rsidR="009E3556" w:rsidRPr="007479E2" w:rsidRDefault="009E3556" w:rsidP="00714EBD">
            <w:pPr>
              <w:pStyle w:val="af4"/>
              <w:jc w:val="both"/>
              <w:rPr>
                <w:rFonts w:ascii="Arial" w:hAnsi="Arial" w:cs="Arial"/>
                <w:b/>
                <w:bCs/>
                <w:sz w:val="20"/>
                <w:szCs w:val="20"/>
                <w:lang w:val="en-US"/>
              </w:rPr>
            </w:pPr>
            <w:r w:rsidRPr="007479E2">
              <w:rPr>
                <w:rFonts w:ascii="Arial" w:hAnsi="Arial" w:cs="Arial"/>
                <w:sz w:val="20"/>
                <w:szCs w:val="20"/>
              </w:rPr>
              <w:t>122 43</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val="en-US" w:eastAsia="en-US"/>
              </w:rPr>
              <w:t>Τηλέφωνο</w:t>
            </w:r>
            <w:r w:rsidRPr="007479E2">
              <w:rPr>
                <w:rFonts w:cs="Arial"/>
                <w:b/>
                <w:bCs/>
                <w:sz w:val="20"/>
                <w:szCs w:val="20"/>
                <w:lang w:eastAsia="en-US"/>
              </w:rPr>
              <w:t xml:space="preserve"> / Φαξ</w:t>
            </w:r>
          </w:p>
        </w:tc>
        <w:tc>
          <w:tcPr>
            <w:tcW w:w="4253" w:type="dxa"/>
            <w:shd w:val="clear" w:color="auto" w:fill="auto"/>
          </w:tcPr>
          <w:p w:rsidR="009E3556" w:rsidRPr="007479E2" w:rsidRDefault="009E3556" w:rsidP="00714EBD">
            <w:pPr>
              <w:pStyle w:val="a4"/>
              <w:rPr>
                <w:rFonts w:cs="Arial"/>
                <w:b/>
                <w:bCs/>
                <w:sz w:val="20"/>
                <w:szCs w:val="20"/>
                <w:lang w:eastAsia="en-US"/>
              </w:rPr>
            </w:pPr>
            <w:r w:rsidRPr="007479E2">
              <w:rPr>
                <w:rFonts w:cs="Arial"/>
                <w:sz w:val="20"/>
                <w:szCs w:val="20"/>
                <w:lang w:eastAsia="en-US"/>
              </w:rPr>
              <w:t>213.2044800 (κέντρο) / 213.2044</w:t>
            </w:r>
            <w:r w:rsidRPr="007479E2">
              <w:rPr>
                <w:rFonts w:cs="Arial"/>
                <w:sz w:val="20"/>
                <w:szCs w:val="20"/>
                <w:lang w:val="en-US" w:eastAsia="en-US"/>
              </w:rPr>
              <w:t>880</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eastAsia="en-US"/>
              </w:rPr>
              <w:t>Ηλεκτρονικό Ταχυδρομείο</w:t>
            </w:r>
          </w:p>
        </w:tc>
        <w:tc>
          <w:tcPr>
            <w:tcW w:w="4253" w:type="dxa"/>
            <w:shd w:val="clear" w:color="auto" w:fill="auto"/>
          </w:tcPr>
          <w:p w:rsidR="009E3556" w:rsidRPr="007479E2" w:rsidRDefault="00602D30" w:rsidP="00EC4C08">
            <w:pPr>
              <w:pStyle w:val="a4"/>
              <w:rPr>
                <w:rFonts w:cs="Arial"/>
                <w:b/>
                <w:bCs/>
                <w:sz w:val="20"/>
                <w:szCs w:val="20"/>
                <w:lang w:eastAsia="en-US"/>
              </w:rPr>
            </w:pPr>
            <w:hyperlink r:id="rId11" w:history="1">
              <w:r w:rsidR="00EC4C08" w:rsidRPr="007479E2">
                <w:rPr>
                  <w:rStyle w:val="-"/>
                  <w:rFonts w:cs="Arial"/>
                  <w:sz w:val="20"/>
                  <w:szCs w:val="20"/>
                  <w:lang w:val="en-US" w:eastAsia="en-US"/>
                </w:rPr>
                <w:t>kiposegaleo</w:t>
              </w:r>
              <w:r w:rsidR="00EC4C08" w:rsidRPr="007479E2">
                <w:rPr>
                  <w:rStyle w:val="-"/>
                  <w:rFonts w:cs="Arial"/>
                  <w:sz w:val="20"/>
                  <w:szCs w:val="20"/>
                  <w:lang w:eastAsia="en-US"/>
                </w:rPr>
                <w:t>@</w:t>
              </w:r>
              <w:r w:rsidR="00EC4C08" w:rsidRPr="007479E2">
                <w:rPr>
                  <w:rStyle w:val="-"/>
                  <w:rFonts w:cs="Arial"/>
                  <w:sz w:val="20"/>
                  <w:szCs w:val="20"/>
                  <w:lang w:val="en-US" w:eastAsia="en-US"/>
                </w:rPr>
                <w:t>hahoo</w:t>
              </w:r>
              <w:r w:rsidR="00EC4C08" w:rsidRPr="007479E2">
                <w:rPr>
                  <w:rStyle w:val="-"/>
                  <w:rFonts w:cs="Arial"/>
                  <w:sz w:val="20"/>
                  <w:szCs w:val="20"/>
                  <w:lang w:eastAsia="en-US"/>
                </w:rPr>
                <w:t>.</w:t>
              </w:r>
              <w:r w:rsidR="00EC4C08" w:rsidRPr="007479E2">
                <w:rPr>
                  <w:rStyle w:val="-"/>
                  <w:rFonts w:cs="Arial"/>
                  <w:sz w:val="20"/>
                  <w:szCs w:val="20"/>
                  <w:lang w:val="en-US" w:eastAsia="en-US"/>
                </w:rPr>
                <w:t>gr</w:t>
              </w:r>
            </w:hyperlink>
            <w:r w:rsidR="00EC4C08" w:rsidRPr="007479E2">
              <w:rPr>
                <w:rFonts w:cs="Arial"/>
                <w:sz w:val="20"/>
                <w:szCs w:val="20"/>
                <w:lang w:eastAsia="en-US"/>
              </w:rPr>
              <w:t xml:space="preserve"> ή</w:t>
            </w:r>
            <w:r w:rsidR="00942850" w:rsidRPr="007479E2">
              <w:rPr>
                <w:rFonts w:cs="Arial"/>
                <w:sz w:val="20"/>
                <w:szCs w:val="20"/>
                <w:lang w:eastAsia="en-US"/>
              </w:rPr>
              <w:t xml:space="preserve"> </w:t>
            </w:r>
            <w:r w:rsidR="00942850" w:rsidRPr="007479E2">
              <w:rPr>
                <w:rFonts w:cs="Arial"/>
                <w:sz w:val="20"/>
                <w:szCs w:val="20"/>
                <w:lang w:val="en-US" w:eastAsia="en-US"/>
              </w:rPr>
              <w:t>promithies</w:t>
            </w:r>
            <w:r w:rsidR="00942850" w:rsidRPr="007479E2">
              <w:rPr>
                <w:rFonts w:cs="Arial"/>
                <w:sz w:val="20"/>
                <w:szCs w:val="20"/>
                <w:lang w:eastAsia="en-US"/>
              </w:rPr>
              <w:t>@</w:t>
            </w:r>
            <w:r w:rsidR="00942850" w:rsidRPr="007479E2">
              <w:rPr>
                <w:rFonts w:cs="Arial"/>
                <w:sz w:val="20"/>
                <w:szCs w:val="20"/>
                <w:lang w:val="en-US" w:eastAsia="en-US"/>
              </w:rPr>
              <w:t>yahoo</w:t>
            </w:r>
            <w:r w:rsidR="00942850" w:rsidRPr="007479E2">
              <w:rPr>
                <w:rFonts w:cs="Arial"/>
                <w:sz w:val="20"/>
                <w:szCs w:val="20"/>
                <w:lang w:eastAsia="en-US"/>
              </w:rPr>
              <w:t>.</w:t>
            </w:r>
            <w:r w:rsidR="00942850" w:rsidRPr="007479E2">
              <w:rPr>
                <w:rFonts w:cs="Arial"/>
                <w:sz w:val="20"/>
                <w:szCs w:val="20"/>
                <w:lang w:val="en-US" w:eastAsia="en-US"/>
              </w:rPr>
              <w:t>gr</w:t>
            </w:r>
          </w:p>
        </w:tc>
      </w:tr>
      <w:tr w:rsidR="00090756" w:rsidRPr="007479E2" w:rsidTr="00EC4C08">
        <w:tc>
          <w:tcPr>
            <w:tcW w:w="5245" w:type="dxa"/>
            <w:shd w:val="clear" w:color="auto" w:fill="auto"/>
          </w:tcPr>
          <w:p w:rsidR="009E3556" w:rsidRPr="007479E2" w:rsidRDefault="009E3556" w:rsidP="00714EBD">
            <w:pPr>
              <w:pStyle w:val="a4"/>
              <w:rPr>
                <w:rFonts w:cs="Arial"/>
                <w:sz w:val="20"/>
                <w:szCs w:val="20"/>
                <w:lang w:eastAsia="en-US"/>
              </w:rPr>
            </w:pPr>
            <w:r w:rsidRPr="007479E2">
              <w:rPr>
                <w:rFonts w:cs="Arial"/>
                <w:b/>
                <w:bCs/>
                <w:sz w:val="20"/>
                <w:szCs w:val="20"/>
                <w:lang w:eastAsia="en-US"/>
              </w:rPr>
              <w:t>Γενική Διεύθυνση στο διαδίκτυο (</w:t>
            </w:r>
            <w:r w:rsidRPr="007479E2">
              <w:rPr>
                <w:rFonts w:cs="Arial"/>
                <w:b/>
                <w:bCs/>
                <w:sz w:val="20"/>
                <w:szCs w:val="20"/>
                <w:lang w:val="en-US" w:eastAsia="en-US"/>
              </w:rPr>
              <w:t>URL</w:t>
            </w:r>
            <w:r w:rsidRPr="007479E2">
              <w:rPr>
                <w:rFonts w:cs="Arial"/>
                <w:b/>
                <w:bCs/>
                <w:sz w:val="20"/>
                <w:szCs w:val="20"/>
                <w:lang w:eastAsia="en-US"/>
              </w:rPr>
              <w:t>)</w:t>
            </w:r>
          </w:p>
        </w:tc>
        <w:tc>
          <w:tcPr>
            <w:tcW w:w="4253" w:type="dxa"/>
            <w:shd w:val="clear" w:color="auto" w:fill="auto"/>
          </w:tcPr>
          <w:p w:rsidR="009E3556" w:rsidRPr="007479E2" w:rsidRDefault="00602D30" w:rsidP="00714EBD">
            <w:pPr>
              <w:pStyle w:val="a4"/>
              <w:rPr>
                <w:rFonts w:cs="Arial"/>
                <w:b/>
                <w:bCs/>
                <w:sz w:val="20"/>
                <w:szCs w:val="20"/>
                <w:lang w:eastAsia="en-US"/>
              </w:rPr>
            </w:pPr>
            <w:hyperlink r:id="rId12" w:history="1">
              <w:r w:rsidR="009E3556" w:rsidRPr="007479E2">
                <w:rPr>
                  <w:rStyle w:val="-"/>
                  <w:rFonts w:cs="Arial"/>
                  <w:sz w:val="20"/>
                  <w:szCs w:val="20"/>
                  <w:lang w:eastAsia="en-US"/>
                </w:rPr>
                <w:t>www.egaleo.gr</w:t>
              </w:r>
            </w:hyperlink>
          </w:p>
        </w:tc>
      </w:tr>
      <w:tr w:rsidR="00090756" w:rsidRPr="007479E2" w:rsidTr="00EC4C08">
        <w:tc>
          <w:tcPr>
            <w:tcW w:w="5245" w:type="dxa"/>
            <w:shd w:val="clear" w:color="auto" w:fill="auto"/>
          </w:tcPr>
          <w:p w:rsidR="00EC4C08" w:rsidRPr="007479E2" w:rsidRDefault="009E3556" w:rsidP="00EC4C08">
            <w:pPr>
              <w:rPr>
                <w:rFonts w:ascii="Arial" w:hAnsi="Arial" w:cs="Arial"/>
                <w:sz w:val="20"/>
                <w:szCs w:val="20"/>
                <w:lang w:eastAsia="en-US"/>
              </w:rPr>
            </w:pPr>
            <w:r w:rsidRPr="007479E2">
              <w:rPr>
                <w:rFonts w:ascii="Arial" w:hAnsi="Arial" w:cs="Arial"/>
                <w:sz w:val="20"/>
                <w:szCs w:val="20"/>
                <w:lang w:eastAsia="en-US"/>
              </w:rPr>
              <w:t>Αρμόδι</w:t>
            </w:r>
            <w:r w:rsidR="00EC4C08" w:rsidRPr="007479E2">
              <w:rPr>
                <w:rFonts w:ascii="Arial" w:hAnsi="Arial" w:cs="Arial"/>
                <w:sz w:val="20"/>
                <w:szCs w:val="20"/>
                <w:lang w:eastAsia="en-US"/>
              </w:rPr>
              <w:t>οι</w:t>
            </w:r>
            <w:r w:rsidR="00A80A36" w:rsidRPr="007479E2">
              <w:rPr>
                <w:rFonts w:ascii="Arial" w:hAnsi="Arial" w:cs="Arial"/>
                <w:sz w:val="20"/>
                <w:szCs w:val="20"/>
                <w:lang w:eastAsia="en-US"/>
              </w:rPr>
              <w:t xml:space="preserve"> </w:t>
            </w:r>
            <w:r w:rsidR="0025048A" w:rsidRPr="007479E2">
              <w:rPr>
                <w:rFonts w:ascii="Arial" w:hAnsi="Arial" w:cs="Arial"/>
                <w:sz w:val="20"/>
                <w:szCs w:val="20"/>
                <w:lang w:eastAsia="en-US"/>
              </w:rPr>
              <w:t xml:space="preserve">για </w:t>
            </w:r>
            <w:r w:rsidRPr="007479E2">
              <w:rPr>
                <w:rFonts w:ascii="Arial" w:hAnsi="Arial" w:cs="Arial"/>
                <w:sz w:val="20"/>
                <w:szCs w:val="20"/>
                <w:lang w:eastAsia="en-US"/>
              </w:rPr>
              <w:t>πληροφορίες:</w:t>
            </w:r>
            <w:r w:rsidR="00AE4796" w:rsidRPr="007479E2">
              <w:rPr>
                <w:rFonts w:ascii="Arial" w:hAnsi="Arial" w:cs="Arial"/>
                <w:sz w:val="20"/>
                <w:szCs w:val="20"/>
                <w:lang w:eastAsia="en-US"/>
              </w:rPr>
              <w:t xml:space="preserve"> Ελένη Κουρουνάκου</w:t>
            </w:r>
            <w:r w:rsidR="00EF5C39" w:rsidRPr="007479E2">
              <w:rPr>
                <w:rFonts w:ascii="Arial" w:hAnsi="Arial" w:cs="Arial"/>
                <w:sz w:val="20"/>
                <w:szCs w:val="20"/>
                <w:lang w:eastAsia="en-US"/>
              </w:rPr>
              <w:t xml:space="preserve"> </w:t>
            </w:r>
            <w:r w:rsidR="00EC4C08" w:rsidRPr="007479E2">
              <w:rPr>
                <w:rFonts w:ascii="Arial" w:hAnsi="Arial" w:cs="Arial"/>
                <w:sz w:val="20"/>
                <w:szCs w:val="20"/>
                <w:lang w:eastAsia="en-US"/>
              </w:rPr>
              <w:t xml:space="preserve">&amp; </w:t>
            </w:r>
          </w:p>
          <w:p w:rsidR="009E3556" w:rsidRPr="007479E2" w:rsidRDefault="00EC4C08" w:rsidP="00EC4C08">
            <w:pPr>
              <w:rPr>
                <w:rFonts w:ascii="Arial" w:hAnsi="Arial" w:cs="Arial"/>
                <w:sz w:val="20"/>
                <w:szCs w:val="20"/>
                <w:lang w:eastAsia="en-US"/>
              </w:rPr>
            </w:pPr>
            <w:r w:rsidRPr="007479E2">
              <w:rPr>
                <w:rFonts w:ascii="Arial" w:hAnsi="Arial" w:cs="Arial"/>
                <w:sz w:val="20"/>
                <w:szCs w:val="20"/>
                <w:lang w:eastAsia="en-US"/>
              </w:rPr>
              <w:t xml:space="preserve">                                             </w:t>
            </w:r>
            <w:r w:rsidRPr="007479E2">
              <w:rPr>
                <w:rFonts w:ascii="Arial" w:hAnsi="Arial" w:cs="Arial"/>
                <w:bCs/>
                <w:sz w:val="20"/>
                <w:szCs w:val="20"/>
                <w:lang w:eastAsia="en-US"/>
              </w:rPr>
              <w:t>Άγγελος Χατζηαποστόλου</w:t>
            </w:r>
          </w:p>
        </w:tc>
        <w:tc>
          <w:tcPr>
            <w:tcW w:w="4253" w:type="dxa"/>
            <w:shd w:val="clear" w:color="auto" w:fill="auto"/>
          </w:tcPr>
          <w:p w:rsidR="009E3556" w:rsidRPr="007479E2" w:rsidRDefault="009E3556" w:rsidP="00AE4796">
            <w:pPr>
              <w:rPr>
                <w:rFonts w:ascii="Arial" w:hAnsi="Arial" w:cs="Arial"/>
                <w:sz w:val="20"/>
                <w:szCs w:val="20"/>
                <w:lang w:eastAsia="en-US"/>
              </w:rPr>
            </w:pPr>
            <w:r w:rsidRPr="007479E2">
              <w:rPr>
                <w:rFonts w:ascii="Arial" w:hAnsi="Arial" w:cs="Arial"/>
                <w:sz w:val="20"/>
                <w:szCs w:val="20"/>
                <w:lang w:eastAsia="en-US"/>
              </w:rPr>
              <w:t xml:space="preserve">Τηλ.:210.5312731, Φαξ:210.5983055, </w:t>
            </w:r>
          </w:p>
          <w:p w:rsidR="00EC4C08" w:rsidRPr="007479E2" w:rsidRDefault="009E3556" w:rsidP="006C428E">
            <w:pPr>
              <w:ind w:left="87"/>
              <w:rPr>
                <w:rFonts w:ascii="Arial" w:hAnsi="Arial" w:cs="Arial"/>
                <w:sz w:val="20"/>
                <w:szCs w:val="20"/>
                <w:lang w:eastAsia="en-US"/>
              </w:rPr>
            </w:pPr>
            <w:r w:rsidRPr="007479E2">
              <w:rPr>
                <w:rFonts w:ascii="Arial" w:hAnsi="Arial" w:cs="Arial"/>
                <w:sz w:val="20"/>
                <w:szCs w:val="20"/>
                <w:lang w:eastAsia="en-US"/>
              </w:rPr>
              <w:t>Ηλ. Ταχυδρ. :</w:t>
            </w:r>
            <w:r w:rsidR="006C428E" w:rsidRPr="007479E2">
              <w:rPr>
                <w:rFonts w:ascii="Arial" w:hAnsi="Arial" w:cs="Arial"/>
                <w:sz w:val="20"/>
                <w:szCs w:val="20"/>
                <w:lang w:eastAsia="en-US"/>
              </w:rPr>
              <w:t xml:space="preserve"> </w:t>
            </w:r>
            <w:r w:rsidR="00AE4796" w:rsidRPr="007479E2">
              <w:rPr>
                <w:rFonts w:ascii="Arial" w:hAnsi="Arial" w:cs="Arial"/>
                <w:sz w:val="20"/>
                <w:szCs w:val="20"/>
                <w:lang w:val="en-US" w:eastAsia="en-US"/>
              </w:rPr>
              <w:t>e</w:t>
            </w:r>
            <w:r w:rsidR="00AE4796" w:rsidRPr="007479E2">
              <w:rPr>
                <w:rFonts w:ascii="Arial" w:hAnsi="Arial" w:cs="Arial"/>
                <w:sz w:val="20"/>
                <w:szCs w:val="20"/>
                <w:lang w:eastAsia="en-US"/>
              </w:rPr>
              <w:t>.</w:t>
            </w:r>
            <w:r w:rsidR="00AE4796" w:rsidRPr="007479E2">
              <w:rPr>
                <w:rFonts w:ascii="Arial" w:hAnsi="Arial" w:cs="Arial"/>
                <w:sz w:val="20"/>
                <w:szCs w:val="20"/>
                <w:lang w:val="en-US" w:eastAsia="en-US"/>
              </w:rPr>
              <w:t>kourounakou</w:t>
            </w:r>
            <w:r w:rsidR="002F11C9" w:rsidRPr="007479E2">
              <w:rPr>
                <w:rFonts w:ascii="Arial" w:hAnsi="Arial" w:cs="Arial"/>
                <w:sz w:val="20"/>
                <w:szCs w:val="20"/>
                <w:lang w:eastAsia="en-US"/>
              </w:rPr>
              <w:t>@</w:t>
            </w:r>
            <w:r w:rsidR="002F11C9" w:rsidRPr="007479E2">
              <w:rPr>
                <w:rFonts w:ascii="Arial" w:hAnsi="Arial" w:cs="Arial"/>
                <w:sz w:val="20"/>
                <w:szCs w:val="20"/>
                <w:lang w:val="en-US" w:eastAsia="en-US"/>
              </w:rPr>
              <w:t>egaleo</w:t>
            </w:r>
            <w:r w:rsidR="002F11C9" w:rsidRPr="007479E2">
              <w:rPr>
                <w:rFonts w:ascii="Arial" w:hAnsi="Arial" w:cs="Arial"/>
                <w:sz w:val="20"/>
                <w:szCs w:val="20"/>
                <w:lang w:eastAsia="en-US"/>
              </w:rPr>
              <w:t>.</w:t>
            </w:r>
            <w:r w:rsidR="002F11C9" w:rsidRPr="007479E2">
              <w:rPr>
                <w:rFonts w:ascii="Arial" w:hAnsi="Arial" w:cs="Arial"/>
                <w:sz w:val="20"/>
                <w:szCs w:val="20"/>
                <w:lang w:val="en-US" w:eastAsia="en-US"/>
              </w:rPr>
              <w:t>gr</w:t>
            </w:r>
            <w:r w:rsidR="006C428E" w:rsidRPr="007479E2">
              <w:rPr>
                <w:rFonts w:ascii="Arial" w:hAnsi="Arial" w:cs="Arial"/>
                <w:sz w:val="20"/>
                <w:szCs w:val="20"/>
                <w:lang w:eastAsia="en-US"/>
              </w:rPr>
              <w:t xml:space="preserve"> &amp; </w:t>
            </w:r>
            <w:r w:rsidR="00EC4C08" w:rsidRPr="007479E2">
              <w:rPr>
                <w:rFonts w:ascii="Arial" w:hAnsi="Arial" w:cs="Arial"/>
                <w:sz w:val="20"/>
                <w:szCs w:val="20"/>
                <w:lang w:eastAsia="en-US"/>
              </w:rPr>
              <w:t xml:space="preserve">                 </w:t>
            </w:r>
            <w:r w:rsidR="006C428E" w:rsidRPr="007479E2">
              <w:rPr>
                <w:rFonts w:ascii="Arial" w:hAnsi="Arial" w:cs="Arial"/>
                <w:sz w:val="20"/>
                <w:szCs w:val="20"/>
                <w:lang w:eastAsia="en-US"/>
              </w:rPr>
              <w:t xml:space="preserve"> </w:t>
            </w:r>
            <w:r w:rsidR="00EC4C08" w:rsidRPr="007479E2">
              <w:rPr>
                <w:rFonts w:ascii="Arial" w:hAnsi="Arial" w:cs="Arial"/>
                <w:sz w:val="20"/>
                <w:szCs w:val="20"/>
                <w:lang w:val="en-US" w:eastAsia="en-US"/>
              </w:rPr>
              <w:t>a</w:t>
            </w:r>
            <w:r w:rsidR="00EC4C08" w:rsidRPr="007479E2">
              <w:rPr>
                <w:rFonts w:ascii="Arial" w:hAnsi="Arial" w:cs="Arial"/>
                <w:sz w:val="20"/>
                <w:szCs w:val="20"/>
                <w:lang w:eastAsia="en-US"/>
              </w:rPr>
              <w:t>.</w:t>
            </w:r>
            <w:r w:rsidR="00EC4C08" w:rsidRPr="007479E2">
              <w:rPr>
                <w:rFonts w:ascii="Arial" w:hAnsi="Arial" w:cs="Arial"/>
                <w:sz w:val="20"/>
                <w:szCs w:val="20"/>
                <w:lang w:val="en-US" w:eastAsia="en-US"/>
              </w:rPr>
              <w:t>xatziapostolou</w:t>
            </w:r>
            <w:r w:rsidR="00EC4C08" w:rsidRPr="007479E2">
              <w:rPr>
                <w:rFonts w:ascii="Arial" w:hAnsi="Arial" w:cs="Arial"/>
                <w:sz w:val="20"/>
                <w:szCs w:val="20"/>
                <w:lang w:eastAsia="en-US"/>
              </w:rPr>
              <w:t>@</w:t>
            </w:r>
            <w:r w:rsidR="00EC4C08" w:rsidRPr="007479E2">
              <w:rPr>
                <w:rFonts w:ascii="Arial" w:hAnsi="Arial" w:cs="Arial"/>
                <w:sz w:val="20"/>
                <w:szCs w:val="20"/>
                <w:lang w:val="en-US" w:eastAsia="en-US"/>
              </w:rPr>
              <w:t>egaleo</w:t>
            </w:r>
            <w:r w:rsidR="00EC4C08" w:rsidRPr="007479E2">
              <w:rPr>
                <w:rFonts w:ascii="Arial" w:hAnsi="Arial" w:cs="Arial"/>
                <w:sz w:val="20"/>
                <w:szCs w:val="20"/>
                <w:lang w:eastAsia="en-US"/>
              </w:rPr>
              <w:t>.</w:t>
            </w:r>
            <w:r w:rsidR="00EC4C08" w:rsidRPr="007479E2">
              <w:rPr>
                <w:rFonts w:ascii="Arial" w:hAnsi="Arial" w:cs="Arial"/>
                <w:sz w:val="20"/>
                <w:szCs w:val="20"/>
                <w:lang w:val="en-US" w:eastAsia="en-US"/>
              </w:rPr>
              <w:t>gr</w:t>
            </w:r>
            <w:r w:rsidR="00EC4C08" w:rsidRPr="007479E2">
              <w:rPr>
                <w:rFonts w:ascii="Arial" w:hAnsi="Arial" w:cs="Arial"/>
                <w:sz w:val="20"/>
                <w:szCs w:val="20"/>
                <w:lang w:eastAsia="en-US"/>
              </w:rPr>
              <w:t xml:space="preserve">           </w:t>
            </w:r>
          </w:p>
          <w:p w:rsidR="009E3556" w:rsidRPr="007479E2" w:rsidRDefault="00EC4C08" w:rsidP="00EC4C08">
            <w:pPr>
              <w:rPr>
                <w:rFonts w:ascii="Arial" w:hAnsi="Arial" w:cs="Arial"/>
                <w:sz w:val="20"/>
                <w:szCs w:val="20"/>
                <w:lang w:eastAsia="en-US"/>
              </w:rPr>
            </w:pPr>
            <w:r w:rsidRPr="007479E2">
              <w:rPr>
                <w:rFonts w:ascii="Arial" w:hAnsi="Arial" w:cs="Arial"/>
                <w:sz w:val="20"/>
                <w:szCs w:val="20"/>
                <w:lang w:eastAsia="en-US"/>
              </w:rPr>
              <w:t xml:space="preserve">                                                                                                              </w:t>
            </w:r>
          </w:p>
        </w:tc>
      </w:tr>
    </w:tbl>
    <w:p w:rsidR="009E3556" w:rsidRPr="007479E2" w:rsidRDefault="009E3556" w:rsidP="009E3556">
      <w:pPr>
        <w:autoSpaceDE w:val="0"/>
        <w:autoSpaceDN w:val="0"/>
        <w:adjustRightInd w:val="0"/>
        <w:jc w:val="both"/>
        <w:rPr>
          <w:rFonts w:ascii="Arial" w:hAnsi="Arial" w:cs="Arial"/>
          <w:sz w:val="20"/>
          <w:szCs w:val="20"/>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2 :</w:t>
      </w:r>
      <w:r w:rsidRPr="00454520">
        <w:rPr>
          <w:rFonts w:ascii="Arial" w:hAnsi="Arial" w:cs="Arial"/>
          <w:b/>
          <w:bCs/>
          <w:sz w:val="22"/>
          <w:szCs w:val="22"/>
        </w:rPr>
        <w:t xml:space="preserve"> ΤΙΤΛΟΣ, ΕΚΤΙΜΩΜΕΝΗ ΑΞΙΑ, ΤΟΠΟΣ ΠΑΡΟΧΗΣ ΥΠΗΡΕΣΙΩΝ &amp; ΣΥΝΤΟΜΗ ΠΕΡΙΓΡΑΦΗ ΤΟΥ ΑΝΤΙΚΕΙΜΕΝΟΥ ΤΗΣ ΣΥΜΒΑΣΗΣ</w:t>
      </w:r>
    </w:p>
    <w:p w:rsidR="009E3556" w:rsidRPr="00454520" w:rsidRDefault="009E3556" w:rsidP="009E3556">
      <w:pPr>
        <w:pStyle w:val="a4"/>
        <w:rPr>
          <w:rFonts w:cs="Arial"/>
          <w:sz w:val="22"/>
          <w:szCs w:val="22"/>
        </w:rPr>
      </w:pPr>
    </w:p>
    <w:p w:rsidR="0047422E" w:rsidRPr="0047422E" w:rsidRDefault="0035017B" w:rsidP="00A712F9">
      <w:pPr>
        <w:autoSpaceDE w:val="0"/>
        <w:autoSpaceDN w:val="0"/>
        <w:adjustRightInd w:val="0"/>
        <w:ind w:hanging="426"/>
        <w:jc w:val="both"/>
        <w:rPr>
          <w:rFonts w:ascii="Arial" w:hAnsi="Arial" w:cs="Arial"/>
          <w:bCs/>
          <w:sz w:val="22"/>
          <w:szCs w:val="22"/>
        </w:rPr>
      </w:pPr>
      <w:bookmarkStart w:id="5" w:name="_Hlk63498501"/>
      <w:r>
        <w:rPr>
          <w:rFonts w:ascii="Arial" w:hAnsi="Arial" w:cs="Arial"/>
          <w:b/>
          <w:bCs/>
          <w:sz w:val="22"/>
          <w:szCs w:val="22"/>
        </w:rPr>
        <w:t xml:space="preserve">       </w:t>
      </w:r>
      <w:r w:rsidR="009E3556" w:rsidRPr="0047422E">
        <w:rPr>
          <w:rFonts w:ascii="Arial" w:hAnsi="Arial" w:cs="Arial"/>
          <w:b/>
          <w:bCs/>
          <w:sz w:val="22"/>
          <w:szCs w:val="22"/>
        </w:rPr>
        <w:t>2.1</w:t>
      </w:r>
      <w:r w:rsidR="009E3556" w:rsidRPr="0047422E">
        <w:rPr>
          <w:rFonts w:ascii="Arial" w:hAnsi="Arial" w:cs="Arial"/>
          <w:bCs/>
          <w:sz w:val="22"/>
          <w:szCs w:val="22"/>
        </w:rPr>
        <w:t xml:space="preserve"> </w:t>
      </w:r>
      <w:r w:rsidR="009E3556" w:rsidRPr="00283886">
        <w:rPr>
          <w:rFonts w:ascii="Arial" w:hAnsi="Arial" w:cs="Arial"/>
          <w:b/>
          <w:sz w:val="22"/>
          <w:szCs w:val="22"/>
        </w:rPr>
        <w:t xml:space="preserve">Ο τίτλος </w:t>
      </w:r>
      <w:bookmarkEnd w:id="5"/>
      <w:r w:rsidR="009E3556" w:rsidRPr="00283886">
        <w:rPr>
          <w:rFonts w:ascii="Arial" w:hAnsi="Arial" w:cs="Arial"/>
          <w:b/>
          <w:sz w:val="22"/>
          <w:szCs w:val="22"/>
        </w:rPr>
        <w:t>της σύμβασης είναι</w:t>
      </w:r>
      <w:r w:rsidR="009E3556" w:rsidRPr="0047422E">
        <w:rPr>
          <w:rFonts w:ascii="Arial" w:hAnsi="Arial" w:cs="Arial"/>
          <w:bCs/>
          <w:sz w:val="22"/>
          <w:szCs w:val="22"/>
        </w:rPr>
        <w:t xml:space="preserve"> </w:t>
      </w:r>
      <w:r w:rsidR="00283886">
        <w:rPr>
          <w:rFonts w:ascii="Arial" w:hAnsi="Arial" w:cs="Arial"/>
          <w:bCs/>
          <w:sz w:val="22"/>
          <w:szCs w:val="22"/>
        </w:rPr>
        <w:t>:</w:t>
      </w:r>
      <w:r w:rsidR="00EB78B4">
        <w:rPr>
          <w:rFonts w:ascii="Arial" w:hAnsi="Arial" w:cs="Arial"/>
          <w:color w:val="000000"/>
          <w:kern w:val="40"/>
          <w:sz w:val="22"/>
          <w:szCs w:val="22"/>
        </w:rPr>
        <w:t xml:space="preserve">Εργασίες πυροπροστασίας στα </w:t>
      </w:r>
      <w:r w:rsidR="00EB78B4" w:rsidRPr="006A31B2">
        <w:rPr>
          <w:rFonts w:ascii="Arial" w:hAnsi="Arial" w:cs="Arial"/>
          <w:color w:val="000000"/>
          <w:kern w:val="40"/>
          <w:sz w:val="22"/>
          <w:szCs w:val="22"/>
        </w:rPr>
        <w:t>: Άλση -</w:t>
      </w:r>
      <w:r w:rsidR="00EB78B4">
        <w:rPr>
          <w:rFonts w:ascii="Arial" w:hAnsi="Arial" w:cs="Arial"/>
          <w:color w:val="000000"/>
          <w:kern w:val="40"/>
          <w:sz w:val="22"/>
          <w:szCs w:val="22"/>
        </w:rPr>
        <w:t xml:space="preserve"> </w:t>
      </w:r>
      <w:r w:rsidR="00EB78B4" w:rsidRPr="001C6398">
        <w:rPr>
          <w:rFonts w:ascii="Arial" w:hAnsi="Arial" w:cs="Arial"/>
          <w:color w:val="000000"/>
          <w:kern w:val="40"/>
          <w:sz w:val="22"/>
          <w:szCs w:val="22"/>
        </w:rPr>
        <w:t xml:space="preserve">Πάρκα, κτήμα Μερκάτη </w:t>
      </w:r>
      <w:r w:rsidR="00EB78B4">
        <w:rPr>
          <w:rFonts w:ascii="Arial" w:hAnsi="Arial" w:cs="Arial"/>
          <w:color w:val="000000"/>
          <w:kern w:val="40"/>
          <w:sz w:val="22"/>
          <w:szCs w:val="22"/>
        </w:rPr>
        <w:t xml:space="preserve">- </w:t>
      </w:r>
      <w:r w:rsidR="00EB78B4" w:rsidRPr="001C6398">
        <w:rPr>
          <w:rFonts w:ascii="Arial" w:hAnsi="Arial" w:cs="Arial"/>
          <w:color w:val="000000"/>
          <w:kern w:val="40"/>
          <w:sz w:val="22"/>
          <w:szCs w:val="22"/>
        </w:rPr>
        <w:t>κενά οικόπεδα - σχολεία και Δημοτική κατασκήνωση Ραφήνας του Δήμου Αιγάλεω»</w:t>
      </w:r>
      <w:r w:rsidR="00283886">
        <w:rPr>
          <w:rFonts w:ascii="Arial" w:hAnsi="Arial" w:cs="Arial"/>
          <w:color w:val="000000"/>
          <w:kern w:val="40"/>
          <w:sz w:val="22"/>
          <w:szCs w:val="22"/>
        </w:rPr>
        <w:t xml:space="preserve"> </w:t>
      </w:r>
    </w:p>
    <w:p w:rsidR="0035017B" w:rsidRDefault="009E3556" w:rsidP="00A712F9">
      <w:pPr>
        <w:pStyle w:val="aa"/>
        <w:spacing w:after="0"/>
        <w:jc w:val="both"/>
        <w:rPr>
          <w:rFonts w:ascii="Arial" w:hAnsi="Arial" w:cs="Arial"/>
          <w:sz w:val="22"/>
          <w:szCs w:val="22"/>
        </w:rPr>
      </w:pPr>
      <w:bookmarkStart w:id="6" w:name="_Hlk63498696"/>
      <w:r w:rsidRPr="00454520">
        <w:rPr>
          <w:rFonts w:ascii="Arial" w:hAnsi="Arial" w:cs="Arial"/>
          <w:b/>
          <w:bCs/>
          <w:sz w:val="22"/>
          <w:szCs w:val="22"/>
        </w:rPr>
        <w:t xml:space="preserve">2.2 Εκτιμώμενη αξία της σύμβασης </w:t>
      </w:r>
      <w:r w:rsidRPr="006A31B2">
        <w:rPr>
          <w:rFonts w:ascii="Arial" w:hAnsi="Arial" w:cs="Arial"/>
          <w:sz w:val="22"/>
          <w:szCs w:val="22"/>
        </w:rPr>
        <w:t>(Άρθρο 6 Ν.4412/2016)</w:t>
      </w:r>
      <w:bookmarkEnd w:id="6"/>
      <w:r w:rsidRPr="00454520">
        <w:rPr>
          <w:rFonts w:ascii="Arial" w:hAnsi="Arial" w:cs="Arial"/>
          <w:sz w:val="22"/>
          <w:szCs w:val="22"/>
        </w:rPr>
        <w:t xml:space="preserve"> Η εκτιμώμενη αξία της σύμβασης ανέρχεται στο ποσό </w:t>
      </w:r>
      <w:r w:rsidRPr="00772DD2">
        <w:rPr>
          <w:rFonts w:ascii="Arial" w:hAnsi="Arial" w:cs="Arial"/>
          <w:sz w:val="22"/>
          <w:szCs w:val="22"/>
        </w:rPr>
        <w:t xml:space="preserve">των </w:t>
      </w:r>
      <w:r w:rsidR="00A02B78">
        <w:rPr>
          <w:rFonts w:ascii="Arial" w:hAnsi="Arial" w:cs="Arial"/>
          <w:sz w:val="22"/>
          <w:szCs w:val="22"/>
        </w:rPr>
        <w:t>71.880,32</w:t>
      </w:r>
      <w:r w:rsidR="00AE4796" w:rsidRPr="00772DD2">
        <w:rPr>
          <w:rFonts w:ascii="Arial" w:hAnsi="Arial" w:cs="Arial"/>
          <w:sz w:val="22"/>
          <w:szCs w:val="22"/>
        </w:rPr>
        <w:t xml:space="preserve"> </w:t>
      </w:r>
      <w:r w:rsidR="00F37731" w:rsidRPr="00772DD2">
        <w:rPr>
          <w:rFonts w:ascii="Arial" w:hAnsi="Arial" w:cs="Arial"/>
          <w:color w:val="000000"/>
          <w:sz w:val="22"/>
          <w:szCs w:val="22"/>
        </w:rPr>
        <w:t>€</w:t>
      </w:r>
      <w:r w:rsidRPr="00772DD2">
        <w:rPr>
          <w:rFonts w:ascii="Arial" w:hAnsi="Arial" w:cs="Arial"/>
          <w:sz w:val="22"/>
          <w:szCs w:val="22"/>
        </w:rPr>
        <w:t xml:space="preserve"> με τον</w:t>
      </w:r>
      <w:r w:rsidRPr="00454520">
        <w:rPr>
          <w:rFonts w:ascii="Arial" w:hAnsi="Arial" w:cs="Arial"/>
          <w:sz w:val="22"/>
          <w:szCs w:val="22"/>
        </w:rPr>
        <w:t xml:space="preserve"> ΦΠΑ (24%), λαμβάνοντας υπόψη το κόστος των εργασιών, όπως αυτές αναφέρονται στον ενδεικτικό προϋπολογισμό που περιλαμβάνεται στο ΠΑΡΑΡΤΗΜΑ Β: ΠΡΟΥΠΟΛΟΓΙΣΜΟΣ ΜΕΛΕΤΗΣ, το οποίο αποτελεί αναπόσπαστο στοιχείο της παρούσας διακήρυξης.</w:t>
      </w:r>
    </w:p>
    <w:p w:rsidR="009E3556" w:rsidRPr="00454520" w:rsidRDefault="009E3556" w:rsidP="00A712F9">
      <w:pPr>
        <w:pStyle w:val="aa"/>
        <w:spacing w:after="0"/>
        <w:jc w:val="both"/>
        <w:rPr>
          <w:rFonts w:ascii="Arial" w:hAnsi="Arial" w:cs="Arial"/>
          <w:sz w:val="22"/>
          <w:szCs w:val="22"/>
        </w:rPr>
      </w:pPr>
      <w:bookmarkStart w:id="7" w:name="_Hlk63498730"/>
      <w:r w:rsidRPr="00454520">
        <w:rPr>
          <w:rFonts w:ascii="Arial" w:hAnsi="Arial" w:cs="Arial"/>
          <w:b/>
          <w:bCs/>
          <w:sz w:val="22"/>
          <w:szCs w:val="22"/>
        </w:rPr>
        <w:t xml:space="preserve">2.3 Τόπος παροχής υπηρεσιών της </w:t>
      </w:r>
      <w:r w:rsidRPr="006A31B2">
        <w:rPr>
          <w:rFonts w:ascii="Arial" w:hAnsi="Arial" w:cs="Arial"/>
          <w:b/>
          <w:bCs/>
          <w:sz w:val="22"/>
          <w:szCs w:val="22"/>
        </w:rPr>
        <w:t>σύμβασης</w:t>
      </w:r>
      <w:r w:rsidRPr="006A31B2">
        <w:rPr>
          <w:rFonts w:ascii="Arial" w:hAnsi="Arial" w:cs="Arial"/>
          <w:sz w:val="22"/>
          <w:szCs w:val="22"/>
        </w:rPr>
        <w:t xml:space="preserve"> (Άρθρο 53 παρ 2 εδ. ια του Ν.4412/2016 )</w:t>
      </w:r>
      <w:r w:rsidRPr="00454520">
        <w:rPr>
          <w:rFonts w:ascii="Arial" w:hAnsi="Arial" w:cs="Arial"/>
          <w:sz w:val="22"/>
          <w:szCs w:val="22"/>
        </w:rPr>
        <w:t xml:space="preserve"> </w:t>
      </w:r>
    </w:p>
    <w:bookmarkEnd w:id="7"/>
    <w:p w:rsidR="00594312" w:rsidRPr="00454520" w:rsidRDefault="009E3556" w:rsidP="00A712F9">
      <w:pPr>
        <w:pStyle w:val="aa"/>
        <w:spacing w:after="0"/>
        <w:jc w:val="both"/>
        <w:rPr>
          <w:rFonts w:ascii="Arial" w:hAnsi="Arial" w:cs="Arial"/>
          <w:sz w:val="22"/>
          <w:szCs w:val="22"/>
        </w:rPr>
      </w:pPr>
      <w:r w:rsidRPr="00454520">
        <w:rPr>
          <w:rFonts w:ascii="Arial" w:hAnsi="Arial" w:cs="Arial"/>
          <w:sz w:val="22"/>
          <w:szCs w:val="22"/>
        </w:rPr>
        <w:t xml:space="preserve">Ο τόπος παροχής των υπό ανάθεση υπηρεσιών </w:t>
      </w:r>
      <w:r w:rsidR="00624AFE" w:rsidRPr="00454520">
        <w:rPr>
          <w:rFonts w:ascii="Arial" w:hAnsi="Arial" w:cs="Arial"/>
          <w:color w:val="000000"/>
          <w:sz w:val="22"/>
          <w:szCs w:val="22"/>
        </w:rPr>
        <w:t>πυροπροστασίας,</w:t>
      </w:r>
      <w:r w:rsidRPr="00454520">
        <w:rPr>
          <w:rFonts w:ascii="Arial" w:hAnsi="Arial" w:cs="Arial"/>
          <w:sz w:val="22"/>
          <w:szCs w:val="22"/>
        </w:rPr>
        <w:t xml:space="preserve"> είναι </w:t>
      </w:r>
      <w:r w:rsidR="00F37731" w:rsidRPr="00454520">
        <w:rPr>
          <w:rFonts w:ascii="Arial" w:hAnsi="Arial" w:cs="Arial"/>
          <w:sz w:val="22"/>
          <w:szCs w:val="22"/>
        </w:rPr>
        <w:t xml:space="preserve">τα άλση, τα πάρκα, </w:t>
      </w:r>
      <w:r w:rsidRPr="00454520">
        <w:rPr>
          <w:rFonts w:ascii="Arial" w:hAnsi="Arial" w:cs="Arial"/>
          <w:sz w:val="22"/>
          <w:szCs w:val="22"/>
        </w:rPr>
        <w:t xml:space="preserve">η Δημοτική κατασκήνωση Ραφήνας, το κτήμα Μερκάτη, </w:t>
      </w:r>
      <w:r w:rsidR="006F78B1" w:rsidRPr="00454520">
        <w:rPr>
          <w:rFonts w:ascii="Arial" w:hAnsi="Arial" w:cs="Arial"/>
          <w:sz w:val="22"/>
          <w:szCs w:val="22"/>
        </w:rPr>
        <w:t xml:space="preserve">Σχολεία </w:t>
      </w:r>
      <w:r w:rsidRPr="00CA0E09">
        <w:rPr>
          <w:rFonts w:ascii="Arial" w:hAnsi="Arial" w:cs="Arial"/>
          <w:sz w:val="22"/>
          <w:szCs w:val="22"/>
        </w:rPr>
        <w:t>και συγκεκριμένα κενά Οικόπεδα του Δήμου Αιγάλεω.</w:t>
      </w:r>
      <w:r w:rsidR="00065CE0">
        <w:rPr>
          <w:rFonts w:ascii="Arial" w:hAnsi="Arial" w:cs="Arial"/>
          <w:sz w:val="22"/>
          <w:szCs w:val="22"/>
        </w:rPr>
        <w:t xml:space="preserve"> </w:t>
      </w:r>
      <w:r w:rsidR="00065CE0" w:rsidRPr="00145FAA">
        <w:rPr>
          <w:rFonts w:ascii="Arial" w:hAnsi="Arial" w:cs="Arial"/>
          <w:sz w:val="22"/>
          <w:szCs w:val="22"/>
          <w:u w:val="single"/>
        </w:rPr>
        <w:t xml:space="preserve">Με την υποβολή της προσφοράς </w:t>
      </w:r>
      <w:r w:rsidR="00E45D07" w:rsidRPr="00145FAA">
        <w:rPr>
          <w:rFonts w:ascii="Arial" w:hAnsi="Arial" w:cs="Arial"/>
          <w:sz w:val="22"/>
          <w:szCs w:val="22"/>
          <w:u w:val="single"/>
        </w:rPr>
        <w:t xml:space="preserve">έκαστος διαγωνιζόμενος </w:t>
      </w:r>
      <w:r w:rsidR="00065CE0" w:rsidRPr="00145FAA">
        <w:rPr>
          <w:rFonts w:ascii="Arial" w:hAnsi="Arial" w:cs="Arial"/>
          <w:sz w:val="22"/>
          <w:szCs w:val="22"/>
          <w:u w:val="single"/>
        </w:rPr>
        <w:t xml:space="preserve">πρέπει να </w:t>
      </w:r>
      <w:r w:rsidR="00594312" w:rsidRPr="00145FAA">
        <w:rPr>
          <w:rFonts w:ascii="Arial" w:hAnsi="Arial" w:cs="Arial"/>
          <w:sz w:val="22"/>
          <w:szCs w:val="22"/>
          <w:u w:val="single"/>
        </w:rPr>
        <w:t>προσκομ</w:t>
      </w:r>
      <w:r w:rsidR="00A712F9" w:rsidRPr="00145FAA">
        <w:rPr>
          <w:rFonts w:ascii="Arial" w:hAnsi="Arial" w:cs="Arial"/>
          <w:sz w:val="22"/>
          <w:szCs w:val="22"/>
          <w:u w:val="single"/>
        </w:rPr>
        <w:t>ιστεί</w:t>
      </w:r>
      <w:r w:rsidR="0035017B" w:rsidRPr="00145FAA">
        <w:rPr>
          <w:rFonts w:ascii="Arial" w:hAnsi="Arial" w:cs="Arial"/>
          <w:sz w:val="22"/>
          <w:szCs w:val="22"/>
          <w:u w:val="single"/>
        </w:rPr>
        <w:t xml:space="preserve"> </w:t>
      </w:r>
      <w:r w:rsidR="007E511D">
        <w:rPr>
          <w:rFonts w:ascii="Arial" w:hAnsi="Arial" w:cs="Arial"/>
          <w:sz w:val="22"/>
          <w:szCs w:val="22"/>
          <w:u w:val="single"/>
        </w:rPr>
        <w:t xml:space="preserve">υπεύθυνη δήλωση </w:t>
      </w:r>
      <w:r w:rsidR="00A0053B">
        <w:rPr>
          <w:rFonts w:ascii="Arial" w:hAnsi="Arial" w:cs="Arial"/>
          <w:sz w:val="22"/>
          <w:szCs w:val="22"/>
          <w:u w:val="single"/>
        </w:rPr>
        <w:t xml:space="preserve">που θα βεβαιώνει ότι </w:t>
      </w:r>
      <w:r w:rsidR="00594312" w:rsidRPr="00145FAA">
        <w:rPr>
          <w:rFonts w:ascii="Arial" w:hAnsi="Arial" w:cs="Arial"/>
          <w:sz w:val="22"/>
          <w:szCs w:val="22"/>
          <w:u w:val="single"/>
        </w:rPr>
        <w:t>έχει επισκεφτεί τα σημεία εφαρμογής των εργασιών πυροπροστασίας</w:t>
      </w:r>
      <w:r w:rsidR="00594312">
        <w:rPr>
          <w:rFonts w:ascii="Arial" w:hAnsi="Arial" w:cs="Arial"/>
          <w:sz w:val="22"/>
          <w:szCs w:val="22"/>
        </w:rPr>
        <w:t xml:space="preserve"> . </w:t>
      </w:r>
      <w:r w:rsidR="00594312" w:rsidRPr="00454520">
        <w:rPr>
          <w:rFonts w:ascii="Arial" w:hAnsi="Arial" w:cs="Arial"/>
          <w:sz w:val="22"/>
          <w:szCs w:val="22"/>
        </w:rPr>
        <w:t xml:space="preserve">Επιθεώρηση των χώρων, </w:t>
      </w:r>
      <w:r w:rsidR="00594312" w:rsidRPr="00454520">
        <w:rPr>
          <w:rFonts w:ascii="Arial" w:hAnsi="Arial" w:cs="Arial"/>
          <w:sz w:val="22"/>
          <w:szCs w:val="22"/>
          <w:u w:val="single"/>
        </w:rPr>
        <w:t>μέχρι και τέσσερις μέρες πριν</w:t>
      </w:r>
      <w:r w:rsidR="00594312" w:rsidRPr="00454520">
        <w:rPr>
          <w:rFonts w:ascii="Arial" w:hAnsi="Arial" w:cs="Arial"/>
          <w:sz w:val="22"/>
          <w:szCs w:val="22"/>
        </w:rPr>
        <w:t xml:space="preserve"> την ημερομηνία </w:t>
      </w:r>
      <w:r w:rsidR="00594312" w:rsidRPr="00454520">
        <w:rPr>
          <w:rFonts w:ascii="Arial" w:hAnsi="Arial" w:cs="Arial"/>
          <w:sz w:val="22"/>
          <w:szCs w:val="22"/>
        </w:rPr>
        <w:lastRenderedPageBreak/>
        <w:t>διενέργειας του διαγωνισμού, είναι δυνατή κατόπιν συνεννοήσεως με τους υπαλλήλους του Δήμου στο τηλ. 210.53.12.731.</w:t>
      </w:r>
    </w:p>
    <w:p w:rsidR="009E3556" w:rsidRPr="006A31B2" w:rsidRDefault="009E3556" w:rsidP="00A712F9">
      <w:pPr>
        <w:jc w:val="both"/>
        <w:rPr>
          <w:rFonts w:ascii="Arial" w:hAnsi="Arial" w:cs="Arial"/>
          <w:sz w:val="22"/>
          <w:szCs w:val="22"/>
        </w:rPr>
      </w:pPr>
      <w:bookmarkStart w:id="8" w:name="_Hlk63498807"/>
      <w:r w:rsidRPr="006A31B2">
        <w:rPr>
          <w:rFonts w:ascii="Arial" w:hAnsi="Arial" w:cs="Arial"/>
          <w:b/>
          <w:bCs/>
          <w:sz w:val="22"/>
          <w:szCs w:val="22"/>
        </w:rPr>
        <w:t xml:space="preserve">2.4 Σύντομη περιγραφή του αντικειμένου της σύμβασης </w:t>
      </w:r>
      <w:r w:rsidRPr="006A31B2">
        <w:rPr>
          <w:rFonts w:ascii="Arial" w:hAnsi="Arial" w:cs="Arial"/>
          <w:sz w:val="22"/>
          <w:szCs w:val="22"/>
        </w:rPr>
        <w:t xml:space="preserve">(Άρθρο 53 παρ 2 εδ. ε του Ν.4412/2016) </w:t>
      </w:r>
    </w:p>
    <w:bookmarkEnd w:id="8"/>
    <w:p w:rsidR="009E3556" w:rsidRPr="00454520" w:rsidRDefault="009E3556" w:rsidP="00A712F9">
      <w:pPr>
        <w:jc w:val="both"/>
        <w:rPr>
          <w:rFonts w:ascii="Arial" w:hAnsi="Arial" w:cs="Arial"/>
          <w:sz w:val="22"/>
          <w:szCs w:val="22"/>
        </w:rPr>
      </w:pPr>
      <w:r w:rsidRPr="00454520">
        <w:rPr>
          <w:rFonts w:ascii="Arial" w:hAnsi="Arial" w:cs="Arial"/>
          <w:sz w:val="22"/>
          <w:szCs w:val="22"/>
        </w:rPr>
        <w:t>Εργασίες για την καταπολέμηση των ζιζανίων, την αποψίλωση-καθαρισμό από ξερά χόρτα και θάμνους, τον πλήρη επιφανειακό καθαρισμό από ογκώδη υλικά (π.χ. πέτρες, ξύλα, ξερά κλαδιά), απορρίμματα ανθρωπογενούς προέλευσης (π.χ. πλαστικά, μεταλλικά αντικείμενα, γυαλιά), υλικών αποψίλωσης (π.χ. χόρτα, ξεροί θάμνοι), την απομάκρυνση όλων των υλικών καθαρισμού και διαφόρων μπαζών, τη συγκέντρωσή τους σε κατάλληλα σημεία όπου από εκεί θα είναι δυνατή η φόρτωσή τους σε φορτηγά αυτοκίνητα του Αναδόχου, τα οποία στη συνέχεια θα μεταφέρονται και θα απορρίπτονται σε χώρους που επιτρέπεται.</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Οι υπό ανάθεση υπηρεσίες καθαρισμού κλπ και λοιπές ειδικές απαιτήσεις, περιλαμβάνονται στο ΠΑΡΑΡΤΗΜΑ Α: ΤΕΧΝΙΚΗ ΕΚΘΕΣΗ, το οποίο αποτελεί αναπόσπαστο στοιχείο της παρούσας διακήρυξης.</w:t>
      </w:r>
    </w:p>
    <w:p w:rsidR="009E3556" w:rsidRPr="00454520" w:rsidRDefault="009E3556"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b/>
          <w:bCs/>
          <w:sz w:val="22"/>
          <w:szCs w:val="22"/>
        </w:rPr>
      </w:pPr>
      <w:bookmarkStart w:id="9" w:name="_Hlk63498995"/>
      <w:r w:rsidRPr="00454520">
        <w:rPr>
          <w:rFonts w:ascii="Arial" w:hAnsi="Arial" w:cs="Arial"/>
          <w:b/>
          <w:bCs/>
          <w:sz w:val="22"/>
          <w:szCs w:val="22"/>
          <w:u w:val="single"/>
        </w:rPr>
        <w:t>ΑΡΘΡΟ 3 :</w:t>
      </w:r>
      <w:r w:rsidRPr="00454520">
        <w:rPr>
          <w:rFonts w:ascii="Arial" w:hAnsi="Arial" w:cs="Arial"/>
          <w:b/>
          <w:bCs/>
          <w:sz w:val="22"/>
          <w:szCs w:val="22"/>
        </w:rPr>
        <w:t xml:space="preserve"> ΔΙΑΡΚΕΙΑ ΣΥΜΒΑΣΗΣ </w:t>
      </w:r>
    </w:p>
    <w:p w:rsidR="00730E69" w:rsidRPr="00454520" w:rsidRDefault="00730E69" w:rsidP="009E3556">
      <w:pPr>
        <w:pStyle w:val="aa"/>
        <w:spacing w:after="0"/>
        <w:jc w:val="both"/>
        <w:rPr>
          <w:rFonts w:ascii="Arial" w:hAnsi="Arial" w:cs="Arial"/>
          <w:b/>
          <w:bCs/>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 xml:space="preserve">3.1 Διάρκεια </w:t>
      </w:r>
      <w:r w:rsidRPr="006A31B2">
        <w:rPr>
          <w:rFonts w:ascii="Arial" w:hAnsi="Arial" w:cs="Arial"/>
          <w:b/>
          <w:bCs/>
          <w:sz w:val="22"/>
          <w:szCs w:val="22"/>
        </w:rPr>
        <w:t>σύμβασης</w:t>
      </w:r>
      <w:r w:rsidRPr="006A31B2">
        <w:rPr>
          <w:rFonts w:ascii="Arial" w:hAnsi="Arial" w:cs="Arial"/>
          <w:sz w:val="22"/>
          <w:szCs w:val="22"/>
        </w:rPr>
        <w:t xml:space="preserve"> (Άρθρο 53 παρ 2 εδ. ια και άρθρο 217 του Ν.4412/2016)</w:t>
      </w:r>
      <w:r w:rsidRPr="00454520">
        <w:rPr>
          <w:rFonts w:ascii="Arial" w:hAnsi="Arial" w:cs="Arial"/>
          <w:sz w:val="22"/>
          <w:szCs w:val="22"/>
        </w:rPr>
        <w:t xml:space="preserve"> </w:t>
      </w:r>
    </w:p>
    <w:bookmarkEnd w:id="9"/>
    <w:p w:rsidR="00052718" w:rsidRPr="00052718" w:rsidRDefault="009E3556" w:rsidP="00052718">
      <w:pPr>
        <w:pStyle w:val="aa"/>
        <w:spacing w:after="0"/>
        <w:jc w:val="both"/>
        <w:rPr>
          <w:rFonts w:ascii="Arial" w:hAnsi="Arial" w:cs="Arial"/>
          <w:sz w:val="22"/>
          <w:szCs w:val="22"/>
        </w:rPr>
      </w:pPr>
      <w:r w:rsidRPr="00454520">
        <w:rPr>
          <w:rFonts w:ascii="Arial" w:hAnsi="Arial" w:cs="Arial"/>
          <w:sz w:val="22"/>
          <w:szCs w:val="22"/>
        </w:rPr>
        <w:t xml:space="preserve">Η διάρκεια της σύμβασης ορίζεται από την υπογραφή της και ανάρτησή της στο ΚΗΜΔΗΣ </w:t>
      </w:r>
      <w:r w:rsidR="00052718" w:rsidRPr="00052718">
        <w:rPr>
          <w:rFonts w:ascii="Arial" w:hAnsi="Arial" w:cs="Arial"/>
          <w:sz w:val="22"/>
          <w:szCs w:val="22"/>
        </w:rPr>
        <w:t>μέχρι εξαντλήσεως του συμβατικού ποσού που καθ’ουδένα  τρόπο να μην ξεπερνά την 31/10/2021 τέλος αντιπυρικής περιόδου</w:t>
      </w:r>
      <w:r w:rsidR="00942850">
        <w:rPr>
          <w:rFonts w:ascii="Arial" w:hAnsi="Arial" w:cs="Arial"/>
          <w:sz w:val="22"/>
          <w:szCs w:val="22"/>
        </w:rPr>
        <w:t>, (από 1/5 έως 31/10 του 202</w:t>
      </w:r>
      <w:r w:rsidR="004B71A0">
        <w:rPr>
          <w:rFonts w:ascii="Arial" w:hAnsi="Arial" w:cs="Arial"/>
          <w:sz w:val="22"/>
          <w:szCs w:val="22"/>
        </w:rPr>
        <w:t>1</w:t>
      </w:r>
      <w:r w:rsidR="00942850">
        <w:rPr>
          <w:rFonts w:ascii="Arial" w:hAnsi="Arial" w:cs="Arial"/>
          <w:sz w:val="22"/>
          <w:szCs w:val="22"/>
        </w:rPr>
        <w:t>)</w:t>
      </w:r>
      <w:r w:rsidRPr="00454520">
        <w:rPr>
          <w:rFonts w:ascii="Arial" w:hAnsi="Arial" w:cs="Arial"/>
          <w:sz w:val="22"/>
          <w:szCs w:val="22"/>
        </w:rPr>
        <w:t xml:space="preserve"> </w:t>
      </w:r>
    </w:p>
    <w:p w:rsidR="009E3556" w:rsidRPr="00052718" w:rsidRDefault="009E3556"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 xml:space="preserve">ΑΡΘΡΟ </w:t>
      </w:r>
      <w:bookmarkStart w:id="10" w:name="_Hlk63502780"/>
      <w:r w:rsidRPr="00454520">
        <w:rPr>
          <w:rFonts w:ascii="Arial" w:hAnsi="Arial" w:cs="Arial"/>
          <w:b/>
          <w:bCs/>
          <w:sz w:val="22"/>
          <w:szCs w:val="22"/>
          <w:u w:val="single"/>
        </w:rPr>
        <w:t>4 :</w:t>
      </w:r>
      <w:r w:rsidRPr="00454520">
        <w:rPr>
          <w:rFonts w:ascii="Arial" w:hAnsi="Arial" w:cs="Arial"/>
          <w:b/>
          <w:bCs/>
          <w:sz w:val="22"/>
          <w:szCs w:val="22"/>
        </w:rPr>
        <w:t xml:space="preserve"> ΘΕΣΜΙΚΟ ΠΛΑΙΣΙΟ</w:t>
      </w:r>
      <w:bookmarkEnd w:id="10"/>
    </w:p>
    <w:p w:rsidR="00730E69" w:rsidRPr="00454520" w:rsidRDefault="00730E69"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Η ανάθεση και εκτέλεση της σύμβασης διέπεται : </w:t>
      </w:r>
    </w:p>
    <w:p w:rsidR="009E3556" w:rsidRPr="006A31B2" w:rsidRDefault="009E3556" w:rsidP="009E3556">
      <w:pPr>
        <w:pStyle w:val="aa"/>
        <w:spacing w:after="0"/>
        <w:jc w:val="both"/>
        <w:rPr>
          <w:rFonts w:ascii="Arial" w:hAnsi="Arial" w:cs="Arial"/>
          <w:sz w:val="22"/>
          <w:szCs w:val="22"/>
        </w:rPr>
      </w:pPr>
      <w:bookmarkStart w:id="11" w:name="_Hlk63502953"/>
      <w:r w:rsidRPr="006A31B2">
        <w:rPr>
          <w:rFonts w:ascii="Arial" w:hAnsi="Arial" w:cs="Arial"/>
          <w:b/>
          <w:sz w:val="22"/>
          <w:szCs w:val="22"/>
        </w:rPr>
        <w:t>4.1</w:t>
      </w:r>
      <w:r w:rsidRPr="006A31B2">
        <w:rPr>
          <w:rFonts w:ascii="Arial" w:hAnsi="Arial" w:cs="Arial"/>
          <w:sz w:val="22"/>
          <w:szCs w:val="22"/>
        </w:rPr>
        <w:t xml:space="preserve"> Από την κείμενη νομοθεσία και τις κατ΄ εξουσιοδότηση αυτής εκδοθείσες κανονιστικές πράξεις, </w:t>
      </w:r>
      <w:bookmarkEnd w:id="11"/>
      <w:r w:rsidRPr="006A31B2">
        <w:rPr>
          <w:rFonts w:ascii="Arial" w:hAnsi="Arial" w:cs="Arial"/>
          <w:sz w:val="22"/>
          <w:szCs w:val="22"/>
        </w:rPr>
        <w:t xml:space="preserve">όπως ισχύουν και ιδίως από :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4412/2016 (Α' 147) “Δημόσιες Συμβάσεις Έργων, Προμηθειών και Υπηρεσιών (προσαρμογή στις Οδηγίες 2014/24/ ΕΕ και 2014/25/ΕΕ)». </w:t>
      </w:r>
    </w:p>
    <w:p w:rsidR="009E3556" w:rsidRPr="00CA0E09"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4430/2016 (Α΄ 205) «Κοινωνική και Αλληλέγγυα Οικονομία και ανάπτυξη των φορέων της και άλλες διατάξεις». </w:t>
      </w:r>
    </w:p>
    <w:p w:rsidR="00CA0E09" w:rsidRPr="00454520" w:rsidRDefault="00CA0E09"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Pr>
          <w:rFonts w:ascii="Arial" w:hAnsi="Arial" w:cs="Arial"/>
          <w:sz w:val="22"/>
          <w:szCs w:val="22"/>
        </w:rPr>
        <w:t>Τον Ν. 4605/2019(</w:t>
      </w:r>
      <w:r w:rsidR="00286451">
        <w:rPr>
          <w:rFonts w:ascii="Arial" w:hAnsi="Arial" w:cs="Arial"/>
          <w:sz w:val="22"/>
          <w:szCs w:val="22"/>
        </w:rPr>
        <w:t xml:space="preserve">Α΄ 53) αρ.43 Τροποποίηση διατάξεων του  </w:t>
      </w:r>
      <w:r w:rsidR="00286451" w:rsidRPr="00454520">
        <w:rPr>
          <w:rFonts w:ascii="Arial" w:hAnsi="Arial" w:cs="Arial"/>
          <w:sz w:val="22"/>
          <w:szCs w:val="22"/>
        </w:rPr>
        <w:t>Ν. 4412/2016 (Α' 147)</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4270/2014 (Α' 143) «Αρχές δημοσιονομικής διαχείρισης και εποπτείας (ενσωμάτωση της Οδηγίας 2011/85/ΕΕ) – δημόσιο λογιστικό και άλλες διατάξεις». </w:t>
      </w:r>
    </w:p>
    <w:p w:rsidR="009E3556" w:rsidRPr="00454520" w:rsidRDefault="009E3556" w:rsidP="009E3556">
      <w:pPr>
        <w:widowControl w:val="0"/>
        <w:numPr>
          <w:ilvl w:val="0"/>
          <w:numId w:val="12"/>
        </w:numPr>
        <w:spacing w:line="360" w:lineRule="auto"/>
        <w:ind w:right="-2"/>
        <w:jc w:val="both"/>
        <w:rPr>
          <w:rFonts w:ascii="Arial" w:hAnsi="Arial" w:cs="Arial"/>
          <w:snapToGrid w:val="0"/>
          <w:sz w:val="22"/>
          <w:szCs w:val="22"/>
        </w:rPr>
      </w:pPr>
      <w:r w:rsidRPr="00454520">
        <w:rPr>
          <w:rFonts w:ascii="Arial" w:hAnsi="Arial" w:cs="Arial"/>
          <w:snapToGrid w:val="0"/>
          <w:sz w:val="22"/>
          <w:szCs w:val="22"/>
        </w:rPr>
        <w:t xml:space="preserve">Του </w:t>
      </w:r>
      <w:r w:rsidRPr="00454520">
        <w:rPr>
          <w:rFonts w:ascii="Arial" w:hAnsi="Arial" w:cs="Arial"/>
          <w:spacing w:val="-2"/>
          <w:sz w:val="22"/>
          <w:szCs w:val="22"/>
        </w:rPr>
        <w:t>Ν. 3463/2006 «Κύρωση του Κώδικα Δήμων και Κοινοτήτων»</w:t>
      </w:r>
      <w:r w:rsidRPr="00454520">
        <w:rPr>
          <w:rFonts w:ascii="Arial" w:hAnsi="Arial" w:cs="Arial"/>
          <w:snapToGrid w:val="0"/>
          <w:sz w:val="22"/>
          <w:szCs w:val="22"/>
        </w:rPr>
        <w:t xml:space="preserve">. </w:t>
      </w:r>
    </w:p>
    <w:p w:rsidR="009E3556" w:rsidRPr="00454520" w:rsidRDefault="009E3556" w:rsidP="009E3556">
      <w:pPr>
        <w:widowControl w:val="0"/>
        <w:numPr>
          <w:ilvl w:val="0"/>
          <w:numId w:val="12"/>
        </w:numPr>
        <w:spacing w:line="360" w:lineRule="auto"/>
        <w:ind w:right="-2"/>
        <w:jc w:val="both"/>
        <w:rPr>
          <w:rFonts w:ascii="Arial" w:hAnsi="Arial" w:cs="Arial"/>
          <w:snapToGrid w:val="0"/>
          <w:sz w:val="22"/>
          <w:szCs w:val="22"/>
        </w:rPr>
      </w:pPr>
      <w:r w:rsidRPr="00454520">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4250/2014 (Α' 74)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και ειδικότερα τις διατάξεις του άρθρου 1.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άρθρο 221 του Ν.4412/2016«Όργανα διενέργειας διαδικασιών σύναψης δημοσίων συμβάσεων».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4013/2011 (Α’ 204) «Σύσταση ενιαίας Ανεξάρτητης Αρχής Δημοσίων Συμβάσεων και Κεντρικού Ηλεκτρονικού Μητρώου Δημοσίων Συμβάσεων…».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lastRenderedPageBreak/>
        <w:t xml:space="preserve">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 2859/2000 (Α’ 248) «Κύρωση Κώδικα Φόρου Προστιθέμενης Αξίας».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Τον Ν.2690/1999 (Α' 45) «Κύρωση του Κώδικα Διοικητικής Διαδικασίας και άλλες διατάξεις» και ιδίως των άρθρων 7 και 13 έως 15.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Π.Δ. 80/2016 (Α΄145) «Ανάληψη υποχρεώσεων από τους Διατάκτες».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Το Π.Δ. 28/2015 (Α' 34) «Κωδικοποίηση διατάξεων για την πρόσβαση σε δημόσια έγγραφα και στοιχεία».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 με αριθ. 158/2016 Απόφαση της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Την υπ’ αριθ. 1/2018 Πυροσβεστική Διάταξη</w:t>
      </w:r>
      <w:r w:rsidR="00695724">
        <w:rPr>
          <w:rFonts w:ascii="Arial" w:hAnsi="Arial" w:cs="Arial"/>
          <w:sz w:val="22"/>
          <w:szCs w:val="22"/>
        </w:rPr>
        <w:t xml:space="preserve"> της</w:t>
      </w:r>
      <w:r w:rsidRPr="00454520">
        <w:rPr>
          <w:rFonts w:ascii="Arial" w:hAnsi="Arial" w:cs="Arial"/>
          <w:sz w:val="22"/>
          <w:szCs w:val="22"/>
        </w:rPr>
        <w:t xml:space="preserve"> Περιφερειακής Πυροσβεστικής Διοίκησης Αττικής.</w:t>
      </w:r>
    </w:p>
    <w:p w:rsidR="009E3556" w:rsidRPr="00454520" w:rsidRDefault="009E3556" w:rsidP="009E3556">
      <w:pPr>
        <w:pStyle w:val="aa"/>
        <w:numPr>
          <w:ilvl w:val="0"/>
          <w:numId w:val="12"/>
        </w:numPr>
        <w:spacing w:after="0"/>
        <w:jc w:val="both"/>
        <w:rPr>
          <w:rFonts w:ascii="Arial" w:hAnsi="Arial" w:cs="Arial"/>
          <w:sz w:val="22"/>
          <w:szCs w:val="22"/>
        </w:rPr>
      </w:pPr>
      <w:r w:rsidRPr="00454520">
        <w:rPr>
          <w:rFonts w:ascii="Arial" w:hAnsi="Arial" w:cs="Arial"/>
          <w:sz w:val="22"/>
          <w:szCs w:val="22"/>
        </w:rPr>
        <w:t xml:space="preserve">Τη με αριθ. </w:t>
      </w:r>
      <w:r w:rsidR="00265D4C" w:rsidRPr="00454520">
        <w:rPr>
          <w:rFonts w:ascii="Arial" w:hAnsi="Arial" w:cs="Arial"/>
          <w:color w:val="FF0000"/>
          <w:sz w:val="22"/>
          <w:szCs w:val="22"/>
        </w:rPr>
        <w:t>…..</w:t>
      </w:r>
      <w:r w:rsidRPr="00454520">
        <w:rPr>
          <w:rFonts w:ascii="Arial" w:hAnsi="Arial" w:cs="Arial"/>
          <w:color w:val="FF0000"/>
          <w:sz w:val="22"/>
          <w:szCs w:val="22"/>
        </w:rPr>
        <w:t>/</w:t>
      </w:r>
      <w:r w:rsidR="0044202B" w:rsidRPr="00454520">
        <w:rPr>
          <w:rFonts w:ascii="Arial" w:hAnsi="Arial" w:cs="Arial"/>
          <w:color w:val="FF0000"/>
          <w:sz w:val="22"/>
          <w:szCs w:val="22"/>
        </w:rPr>
        <w:t>……..</w:t>
      </w:r>
      <w:r w:rsidRPr="00454520">
        <w:rPr>
          <w:rFonts w:ascii="Arial" w:hAnsi="Arial" w:cs="Arial"/>
          <w:color w:val="FF0000"/>
          <w:sz w:val="22"/>
          <w:szCs w:val="22"/>
        </w:rPr>
        <w:t>.</w:t>
      </w:r>
      <w:r w:rsidRPr="00454520">
        <w:rPr>
          <w:rFonts w:ascii="Arial" w:hAnsi="Arial" w:cs="Arial"/>
          <w:sz w:val="22"/>
          <w:szCs w:val="22"/>
        </w:rPr>
        <w:t>20</w:t>
      </w:r>
      <w:r w:rsidR="00CA0E09" w:rsidRPr="00CA0E09">
        <w:rPr>
          <w:rFonts w:ascii="Arial" w:hAnsi="Arial" w:cs="Arial"/>
          <w:sz w:val="22"/>
          <w:szCs w:val="22"/>
        </w:rPr>
        <w:t>2</w:t>
      </w:r>
      <w:r w:rsidR="008D3727">
        <w:rPr>
          <w:rFonts w:ascii="Arial" w:hAnsi="Arial" w:cs="Arial"/>
          <w:sz w:val="22"/>
          <w:szCs w:val="22"/>
        </w:rPr>
        <w:t>1</w:t>
      </w:r>
      <w:r w:rsidR="00CA0E09" w:rsidRPr="00CA0E09">
        <w:rPr>
          <w:rFonts w:ascii="Arial" w:hAnsi="Arial" w:cs="Arial"/>
          <w:sz w:val="22"/>
          <w:szCs w:val="22"/>
        </w:rPr>
        <w:t xml:space="preserve"> </w:t>
      </w:r>
      <w:r w:rsidRPr="00454520">
        <w:rPr>
          <w:rFonts w:ascii="Arial" w:hAnsi="Arial" w:cs="Arial"/>
          <w:sz w:val="22"/>
          <w:szCs w:val="22"/>
        </w:rPr>
        <w:t xml:space="preserve">Απόφαση της Ο.Ε. περί έγκρισης διενέργειας συνοπτικού διαγωνισμού,  και έγκρισης των τεχνικών προδιαγραφών και των λοιπών όρων της παρούσας διακήρυξης για την επιλογή αναδόχου,  την έγκριση δαπάνης και διάθεση πίστωσης καθώς και την συγκρότηση επιτροπής διενέργειας του Διαγωνισμού για την παροχή υπηρεσιών με τίτλο </w:t>
      </w:r>
      <w:r w:rsidRPr="00454520">
        <w:rPr>
          <w:rFonts w:ascii="Arial" w:hAnsi="Arial" w:cs="Arial"/>
          <w:bCs/>
          <w:sz w:val="22"/>
          <w:szCs w:val="22"/>
        </w:rPr>
        <w:t>«</w:t>
      </w:r>
      <w:r w:rsidR="00695724">
        <w:rPr>
          <w:rFonts w:ascii="Arial" w:hAnsi="Arial" w:cs="Arial"/>
          <w:color w:val="000000"/>
          <w:sz w:val="22"/>
          <w:szCs w:val="22"/>
        </w:rPr>
        <w:t xml:space="preserve">Εργασίες πυροπροστασίας, στα </w:t>
      </w:r>
      <w:r w:rsidR="00C92136" w:rsidRPr="00454520">
        <w:rPr>
          <w:rFonts w:ascii="Arial" w:hAnsi="Arial" w:cs="Arial"/>
          <w:color w:val="000000"/>
          <w:sz w:val="22"/>
          <w:szCs w:val="22"/>
        </w:rPr>
        <w:t>άλση, πάρκα,  Δημοτική κατασκήνωση Ραφήνας, κτήμα Μερκάτη, κενά οικόπεδα και σχολεία του Δήμου Αιγάλεω</w:t>
      </w:r>
      <w:r w:rsidRPr="00454520">
        <w:rPr>
          <w:rFonts w:ascii="Arial" w:hAnsi="Arial" w:cs="Arial"/>
          <w:bCs/>
          <w:sz w:val="22"/>
          <w:szCs w:val="22"/>
        </w:rPr>
        <w:t>».</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Τη με αρ. Π1 2380/2012 Κοινή Υπουργική Απόφαση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9E3556" w:rsidRPr="00454520"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454520">
        <w:rPr>
          <w:rFonts w:ascii="Arial" w:hAnsi="Arial" w:cs="Arial"/>
          <w:sz w:val="22"/>
          <w:szCs w:val="22"/>
        </w:rPr>
        <w:t xml:space="preserve">Των σε εκτέλεση των ανωτέρω νόμων </w:t>
      </w:r>
      <w:r w:rsidR="00754445" w:rsidRPr="00454520">
        <w:rPr>
          <w:rFonts w:ascii="Arial" w:hAnsi="Arial" w:cs="Arial"/>
          <w:sz w:val="22"/>
          <w:szCs w:val="22"/>
        </w:rPr>
        <w:t>εκ δοθεισών</w:t>
      </w:r>
      <w:r w:rsidRPr="00454520">
        <w:rPr>
          <w:rFonts w:ascii="Arial" w:hAnsi="Arial" w:cs="Arial"/>
          <w:sz w:val="22"/>
          <w:szCs w:val="22"/>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 </w:t>
      </w:r>
    </w:p>
    <w:p w:rsidR="009E3556" w:rsidRPr="00454520" w:rsidRDefault="009E3556" w:rsidP="009E3556">
      <w:pPr>
        <w:spacing w:line="360" w:lineRule="auto"/>
        <w:jc w:val="both"/>
        <w:rPr>
          <w:rFonts w:ascii="Arial" w:hAnsi="Arial" w:cs="Arial"/>
          <w:b/>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u w:val="single"/>
        </w:rPr>
        <w:t>ΑΡΘΡΟ 5 :</w:t>
      </w:r>
      <w:r w:rsidRPr="00454520">
        <w:rPr>
          <w:rFonts w:ascii="Arial" w:hAnsi="Arial" w:cs="Arial"/>
          <w:b/>
          <w:bCs/>
          <w:sz w:val="22"/>
          <w:szCs w:val="22"/>
        </w:rPr>
        <w:t xml:space="preserve"> ΟΡΙΖΟΝΤΙΑ </w:t>
      </w:r>
      <w:r w:rsidRPr="006A31B2">
        <w:rPr>
          <w:rFonts w:ascii="Arial" w:hAnsi="Arial" w:cs="Arial"/>
          <w:b/>
          <w:bCs/>
          <w:sz w:val="22"/>
          <w:szCs w:val="22"/>
        </w:rPr>
        <w:t>ΡΗΤΡΑ</w:t>
      </w:r>
      <w:r w:rsidRPr="006A31B2">
        <w:rPr>
          <w:rFonts w:ascii="Arial" w:hAnsi="Arial" w:cs="Arial"/>
          <w:sz w:val="22"/>
          <w:szCs w:val="22"/>
        </w:rPr>
        <w:t xml:space="preserve"> (Άρθρα 18 παρ 2 και 4 &amp; 130 παρ. 1 του Ν.4412/2016)</w:t>
      </w:r>
      <w:r w:rsidRPr="00454520">
        <w:rPr>
          <w:rFonts w:ascii="Arial" w:hAnsi="Arial" w:cs="Arial"/>
          <w:sz w:val="22"/>
          <w:szCs w:val="22"/>
        </w:rPr>
        <w:t xml:space="preserve"> </w:t>
      </w:r>
    </w:p>
    <w:p w:rsidR="00730E69" w:rsidRPr="00454520" w:rsidRDefault="00730E69" w:rsidP="009E3556">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6A31B2">
        <w:rPr>
          <w:rFonts w:ascii="Arial" w:hAnsi="Arial" w:cs="Arial"/>
          <w:sz w:val="22"/>
          <w:szCs w:val="22"/>
        </w:rPr>
        <w:t xml:space="preserve">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6A31B2">
        <w:rPr>
          <w:rFonts w:ascii="Arial" w:hAnsi="Arial" w:cs="Arial"/>
          <w:sz w:val="22"/>
          <w:szCs w:val="22"/>
          <w:lang w:val="en-US"/>
        </w:rPr>
        <w:t>X</w:t>
      </w:r>
      <w:r w:rsidRPr="006A31B2">
        <w:rPr>
          <w:rFonts w:ascii="Arial" w:hAnsi="Arial" w:cs="Arial"/>
          <w:sz w:val="22"/>
          <w:szCs w:val="22"/>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γ΄ της παρ. 2 του άρθρου 68 του Ν. 3863/2010 .</w:t>
      </w:r>
      <w:r w:rsidRPr="00454520">
        <w:rPr>
          <w:rFonts w:ascii="Arial" w:hAnsi="Arial" w:cs="Arial"/>
          <w:sz w:val="22"/>
          <w:szCs w:val="22"/>
        </w:rPr>
        <w:t xml:space="preserve"> </w:t>
      </w:r>
    </w:p>
    <w:p w:rsidR="002C348E" w:rsidRPr="00942850" w:rsidRDefault="002C348E" w:rsidP="009E3556">
      <w:pPr>
        <w:pStyle w:val="aa"/>
        <w:spacing w:after="0"/>
        <w:jc w:val="both"/>
        <w:rPr>
          <w:rFonts w:ascii="Arial" w:hAnsi="Arial" w:cs="Arial"/>
          <w:b/>
          <w:bCs/>
          <w:sz w:val="22"/>
          <w:szCs w:val="22"/>
          <w:u w:val="single"/>
        </w:rPr>
      </w:pPr>
    </w:p>
    <w:p w:rsidR="009E3556" w:rsidRPr="006A31B2" w:rsidRDefault="009E3556" w:rsidP="009E3556">
      <w:pPr>
        <w:pStyle w:val="aa"/>
        <w:spacing w:after="0"/>
        <w:jc w:val="both"/>
        <w:rPr>
          <w:rFonts w:ascii="Arial" w:hAnsi="Arial" w:cs="Arial"/>
          <w:sz w:val="22"/>
          <w:szCs w:val="22"/>
        </w:rPr>
      </w:pPr>
      <w:r w:rsidRPr="006A31B2">
        <w:rPr>
          <w:rFonts w:ascii="Arial" w:hAnsi="Arial" w:cs="Arial"/>
          <w:b/>
          <w:bCs/>
          <w:sz w:val="22"/>
          <w:szCs w:val="22"/>
          <w:u w:val="single"/>
        </w:rPr>
        <w:lastRenderedPageBreak/>
        <w:t>ΑΡΘΡΟ 6 :</w:t>
      </w:r>
      <w:r w:rsidRPr="006A31B2">
        <w:rPr>
          <w:rFonts w:ascii="Arial" w:hAnsi="Arial" w:cs="Arial"/>
          <w:b/>
          <w:bCs/>
          <w:sz w:val="22"/>
          <w:szCs w:val="22"/>
        </w:rPr>
        <w:t xml:space="preserve"> ΔΙΑΔΙΚΑΣΙΑ ΣΥΝΑΨΗΣ ΣΥΜΒΑΣΗΣ, ΟΡΟΙ ΥΠΟΒΟΛΗΣ ΠΡΟΣΦΟΡΩΝ</w:t>
      </w:r>
      <w:r w:rsidRPr="006A31B2">
        <w:rPr>
          <w:rFonts w:ascii="Arial" w:hAnsi="Arial" w:cs="Arial"/>
          <w:sz w:val="22"/>
          <w:szCs w:val="22"/>
        </w:rPr>
        <w:t xml:space="preserve"> (Άρθρο 117 του Ν.4412/2016) </w:t>
      </w:r>
    </w:p>
    <w:p w:rsidR="00730E69" w:rsidRPr="006A31B2" w:rsidRDefault="00730E69" w:rsidP="009E3556">
      <w:pPr>
        <w:pStyle w:val="aa"/>
        <w:spacing w:after="0"/>
        <w:jc w:val="both"/>
        <w:rPr>
          <w:rFonts w:ascii="Arial" w:hAnsi="Arial" w:cs="Arial"/>
          <w:sz w:val="22"/>
          <w:szCs w:val="22"/>
        </w:rPr>
      </w:pPr>
    </w:p>
    <w:p w:rsidR="002C348E" w:rsidRDefault="009E3556" w:rsidP="0044194B">
      <w:pPr>
        <w:pStyle w:val="aa"/>
        <w:spacing w:after="0"/>
        <w:jc w:val="both"/>
        <w:rPr>
          <w:rFonts w:ascii="Arial" w:hAnsi="Arial" w:cs="Arial"/>
          <w:sz w:val="22"/>
          <w:szCs w:val="22"/>
        </w:rPr>
      </w:pPr>
      <w:r w:rsidRPr="006A31B2">
        <w:rPr>
          <w:rFonts w:ascii="Arial" w:hAnsi="Arial" w:cs="Arial"/>
          <w:sz w:val="22"/>
          <w:szCs w:val="22"/>
        </w:rPr>
        <w:t xml:space="preserve">Η επιλογή του Αναδόχου, θα γίνει με τη </w:t>
      </w:r>
      <w:r w:rsidRPr="006A31B2">
        <w:rPr>
          <w:rFonts w:ascii="Arial" w:hAnsi="Arial" w:cs="Arial"/>
          <w:sz w:val="22"/>
          <w:szCs w:val="22"/>
          <w:u w:val="single"/>
        </w:rPr>
        <w:t>«διαδικασία συνοπτικού διαγωνισμού»</w:t>
      </w:r>
      <w:r w:rsidRPr="006A31B2">
        <w:rPr>
          <w:rFonts w:ascii="Arial" w:hAnsi="Arial" w:cs="Arial"/>
          <w:sz w:val="22"/>
          <w:szCs w:val="22"/>
        </w:rPr>
        <w:t xml:space="preserve"> του άρθρου 117 του Ν.4412/2016 και υπό τις προϋποθέσεις του νόμου αυτού και τους ειδικότερους όρους της παρούσας. </w:t>
      </w:r>
    </w:p>
    <w:p w:rsidR="00CB45D5" w:rsidRPr="006A31B2" w:rsidRDefault="00CB45D5" w:rsidP="0044194B">
      <w:pPr>
        <w:pStyle w:val="aa"/>
        <w:spacing w:after="0"/>
        <w:jc w:val="both"/>
        <w:rPr>
          <w:rFonts w:ascii="Arial" w:hAnsi="Arial" w:cs="Arial"/>
          <w:sz w:val="22"/>
          <w:szCs w:val="22"/>
        </w:rPr>
      </w:pPr>
    </w:p>
    <w:p w:rsidR="009E3556" w:rsidRPr="006A31B2" w:rsidRDefault="009E3556" w:rsidP="009E3556">
      <w:pPr>
        <w:pStyle w:val="aa"/>
        <w:spacing w:after="0"/>
        <w:ind w:left="15"/>
        <w:jc w:val="both"/>
        <w:rPr>
          <w:rFonts w:ascii="Arial" w:hAnsi="Arial" w:cs="Arial"/>
          <w:sz w:val="22"/>
          <w:szCs w:val="22"/>
        </w:rPr>
      </w:pPr>
      <w:r w:rsidRPr="006A31B2">
        <w:rPr>
          <w:rFonts w:ascii="Arial" w:hAnsi="Arial" w:cs="Arial"/>
          <w:b/>
          <w:bCs/>
          <w:sz w:val="22"/>
          <w:szCs w:val="22"/>
          <w:u w:val="single"/>
        </w:rPr>
        <w:t>ΑΡΘΡΟ 7 :</w:t>
      </w:r>
      <w:r w:rsidRPr="006A31B2">
        <w:rPr>
          <w:rFonts w:ascii="Arial" w:hAnsi="Arial" w:cs="Arial"/>
          <w:b/>
          <w:bCs/>
          <w:sz w:val="22"/>
          <w:szCs w:val="22"/>
        </w:rPr>
        <w:t xml:space="preserve"> ΔΙΚΑΙΩΜΑ ΣΥΜΜΕΤΟΧΗΣ</w:t>
      </w:r>
      <w:r w:rsidRPr="006A31B2">
        <w:rPr>
          <w:rFonts w:ascii="Arial" w:hAnsi="Arial" w:cs="Arial"/>
          <w:sz w:val="22"/>
          <w:szCs w:val="22"/>
        </w:rPr>
        <w:t xml:space="preserve"> (Άρθρο 20 του Ν.4412/2016)</w:t>
      </w:r>
    </w:p>
    <w:p w:rsidR="00730E69" w:rsidRPr="006A31B2" w:rsidRDefault="00730E69" w:rsidP="009E3556">
      <w:pPr>
        <w:pStyle w:val="aa"/>
        <w:spacing w:after="0"/>
        <w:ind w:left="15"/>
        <w:jc w:val="both"/>
        <w:rPr>
          <w:rFonts w:ascii="Arial" w:eastAsia="Times New Roman" w:hAnsi="Arial" w:cs="Arial"/>
          <w:sz w:val="22"/>
          <w:szCs w:val="22"/>
        </w:rPr>
      </w:pPr>
    </w:p>
    <w:p w:rsidR="009E3556" w:rsidRPr="006A31B2" w:rsidRDefault="009E3556" w:rsidP="009E3556">
      <w:pPr>
        <w:pStyle w:val="aa"/>
        <w:spacing w:after="0"/>
        <w:jc w:val="both"/>
        <w:rPr>
          <w:rFonts w:ascii="Arial" w:hAnsi="Arial" w:cs="Arial"/>
          <w:sz w:val="22"/>
          <w:szCs w:val="22"/>
        </w:rPr>
      </w:pPr>
      <w:r w:rsidRPr="006A31B2">
        <w:rPr>
          <w:rFonts w:ascii="Arial" w:hAnsi="Arial" w:cs="Arial"/>
          <w:sz w:val="22"/>
          <w:szCs w:val="22"/>
        </w:rPr>
        <w:t xml:space="preserve">Δικαίωμα συμμετοχής στον παρόντα διαγωνισμό έχουν, σύμφωνα με τις διατάξεις του άρθρου 20 (συμβάσεις ανατιθέμενες κατ’ αποκλειστικότητα – άρθρο 20 της Οδηγίας 2014/24/ΕΕ) του Ν. 4412/2016, </w:t>
      </w:r>
      <w:bookmarkStart w:id="12" w:name="_Hlk65619823"/>
      <w:r w:rsidRPr="006A31B2">
        <w:rPr>
          <w:rFonts w:ascii="Arial" w:hAnsi="Arial" w:cs="Arial"/>
          <w:sz w:val="22"/>
          <w:szCs w:val="22"/>
        </w:rPr>
        <w:t xml:space="preserve">οι οικονομικοί φορείς οι οποίοι πληρούν τις προϋποθέσεις συμμετοχής του άρθρου 12 της παρούσας. </w:t>
      </w:r>
    </w:p>
    <w:bookmarkEnd w:id="12"/>
    <w:p w:rsidR="009E3556" w:rsidRPr="006A31B2" w:rsidRDefault="009E3556" w:rsidP="00CB45D5">
      <w:pPr>
        <w:pStyle w:val="aa"/>
        <w:spacing w:after="0"/>
        <w:jc w:val="both"/>
        <w:rPr>
          <w:rFonts w:ascii="Arial" w:hAnsi="Arial" w:cs="Arial"/>
          <w:sz w:val="22"/>
          <w:szCs w:val="22"/>
        </w:rPr>
      </w:pPr>
    </w:p>
    <w:p w:rsidR="009E3556" w:rsidRPr="00454520" w:rsidRDefault="009E3556" w:rsidP="009E3556">
      <w:pPr>
        <w:pStyle w:val="aa"/>
        <w:spacing w:after="0"/>
        <w:jc w:val="both"/>
        <w:rPr>
          <w:rFonts w:ascii="Arial" w:hAnsi="Arial" w:cs="Arial"/>
          <w:sz w:val="22"/>
          <w:szCs w:val="22"/>
        </w:rPr>
      </w:pPr>
      <w:r w:rsidRPr="006A31B2">
        <w:rPr>
          <w:rFonts w:ascii="Arial" w:hAnsi="Arial" w:cs="Arial"/>
          <w:b/>
          <w:bCs/>
          <w:sz w:val="22"/>
          <w:szCs w:val="22"/>
          <w:u w:val="single"/>
        </w:rPr>
        <w:t>ΑΡΘΡΟ 8 :</w:t>
      </w:r>
      <w:r w:rsidRPr="006A31B2">
        <w:rPr>
          <w:rFonts w:ascii="Arial" w:hAnsi="Arial" w:cs="Arial"/>
          <w:b/>
          <w:bCs/>
          <w:sz w:val="22"/>
          <w:szCs w:val="22"/>
        </w:rPr>
        <w:t xml:space="preserve"> ΕΓΓΡΑΦΑ ΣΥΜΒΑΣΗΣ (ΤΕΥΧΗ) ΚΑΙ ΠΡΟΣΒΑΣΗ ΣΕ ΑΥΤΑ, ΔΙΕΥΚΡΙΝΙΣΕΙΣ / ΣΥΜΠΛΗΡΩΜΑΤΙΚΕΣ ΠΛΗΡΟΦΟΡΙΕΣ </w:t>
      </w:r>
      <w:r w:rsidRPr="006A31B2">
        <w:rPr>
          <w:rFonts w:ascii="Arial" w:hAnsi="Arial" w:cs="Arial"/>
          <w:sz w:val="22"/>
          <w:szCs w:val="22"/>
        </w:rPr>
        <w:t>(Άρθρα 2 παρ. 1 περ. 14, 53 και 121 Ν.4412/2016)</w:t>
      </w:r>
      <w:r w:rsidRPr="00454520">
        <w:rPr>
          <w:rFonts w:ascii="Arial" w:hAnsi="Arial" w:cs="Arial"/>
          <w:sz w:val="22"/>
          <w:szCs w:val="22"/>
        </w:rPr>
        <w:t xml:space="preserve"> </w:t>
      </w:r>
    </w:p>
    <w:p w:rsidR="00730E69" w:rsidRPr="00454520" w:rsidRDefault="00730E69" w:rsidP="009E3556">
      <w:pPr>
        <w:pStyle w:val="aa"/>
        <w:spacing w:after="0"/>
        <w:jc w:val="both"/>
        <w:rPr>
          <w:rFonts w:ascii="Arial" w:hAnsi="Arial" w:cs="Arial"/>
          <w:b/>
          <w:bCs/>
          <w:sz w:val="22"/>
          <w:szCs w:val="22"/>
        </w:rPr>
      </w:pP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 xml:space="preserve">8.1. Έγγραφα σύμβασης </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Τα έγγραφα της σύμβασης κατά την έννοια της </w:t>
      </w:r>
      <w:r w:rsidR="00727B13" w:rsidRPr="00454520">
        <w:rPr>
          <w:rFonts w:ascii="Arial" w:hAnsi="Arial" w:cs="Arial"/>
          <w:sz w:val="22"/>
          <w:szCs w:val="22"/>
        </w:rPr>
        <w:t>περ</w:t>
      </w:r>
      <w:r w:rsidRPr="00454520">
        <w:rPr>
          <w:rFonts w:ascii="Arial" w:hAnsi="Arial" w:cs="Arial"/>
          <w:sz w:val="22"/>
          <w:szCs w:val="22"/>
        </w:rPr>
        <w:t xml:space="preserve">. 14 της παρ. 1 του άρθρου 2 του Ν. 4412/2016 για τον παρόντα διαγωνισμό είναι τα ακόλουθα :  </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α) Η παρούσα διακήρυξη με τα παραρτήματά της.</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 xml:space="preserve">β) Το Τυποποιημένο Έντυπο Υπεύθυνης Δήλωσης (ΤΕΥΔ) </w:t>
      </w:r>
    </w:p>
    <w:p w:rsidR="009E3556" w:rsidRPr="00454520" w:rsidRDefault="009E3556" w:rsidP="009E3556">
      <w:pPr>
        <w:pStyle w:val="aa"/>
        <w:spacing w:after="0"/>
        <w:ind w:left="720"/>
        <w:jc w:val="both"/>
        <w:rPr>
          <w:rFonts w:ascii="Arial" w:hAnsi="Arial" w:cs="Arial"/>
          <w:sz w:val="22"/>
          <w:szCs w:val="22"/>
        </w:rPr>
      </w:pPr>
      <w:r w:rsidRPr="00454520">
        <w:rPr>
          <w:rFonts w:ascii="Arial" w:hAnsi="Arial" w:cs="Arial"/>
          <w:sz w:val="22"/>
          <w:szCs w:val="22"/>
        </w:rPr>
        <w:t xml:space="preserve">γ) </w:t>
      </w:r>
      <w:r w:rsidR="00727B13">
        <w:rPr>
          <w:rFonts w:ascii="Arial" w:hAnsi="Arial" w:cs="Arial"/>
          <w:sz w:val="22"/>
          <w:szCs w:val="22"/>
        </w:rPr>
        <w:t>Η σύμβαση</w:t>
      </w:r>
      <w:r w:rsidRPr="00454520">
        <w:rPr>
          <w:rFonts w:ascii="Arial" w:hAnsi="Arial" w:cs="Arial"/>
          <w:sz w:val="22"/>
          <w:szCs w:val="22"/>
        </w:rPr>
        <w:t xml:space="preserve"> </w:t>
      </w:r>
    </w:p>
    <w:p w:rsidR="009E3556" w:rsidRPr="00454520" w:rsidRDefault="009E3556" w:rsidP="009E3556">
      <w:pPr>
        <w:pStyle w:val="aa"/>
        <w:spacing w:after="0"/>
        <w:ind w:left="720"/>
        <w:jc w:val="both"/>
        <w:rPr>
          <w:rFonts w:ascii="Arial" w:hAnsi="Arial" w:cs="Arial"/>
          <w:b/>
          <w:bCs/>
          <w:sz w:val="22"/>
          <w:szCs w:val="22"/>
        </w:rPr>
      </w:pPr>
      <w:r w:rsidRPr="00454520">
        <w:rPr>
          <w:rFonts w:ascii="Arial" w:hAnsi="Arial" w:cs="Arial"/>
          <w:sz w:val="22"/>
          <w:szCs w:val="22"/>
        </w:rPr>
        <w:t>δ)</w:t>
      </w:r>
      <w:r w:rsidR="00754445">
        <w:rPr>
          <w:rFonts w:ascii="Arial" w:hAnsi="Arial" w:cs="Arial"/>
          <w:sz w:val="22"/>
          <w:szCs w:val="22"/>
        </w:rPr>
        <w:t xml:space="preserve"> </w:t>
      </w:r>
      <w:r w:rsidRPr="00454520">
        <w:rPr>
          <w:rFonts w:ascii="Arial" w:hAnsi="Arial" w:cs="Arial"/>
          <w:sz w:val="22"/>
          <w:szCs w:val="22"/>
        </w:rPr>
        <w:t xml:space="preserve">Τυχόν συμπληρωματικές πληροφορίες και διευκρινίσεις που θα παρασχεθούν από την αναθέτουσα αρχή. </w:t>
      </w:r>
    </w:p>
    <w:p w:rsidR="009E3556" w:rsidRPr="00454520" w:rsidRDefault="009E3556" w:rsidP="009E3556">
      <w:pPr>
        <w:pStyle w:val="aa"/>
        <w:spacing w:after="0"/>
        <w:jc w:val="both"/>
        <w:rPr>
          <w:rFonts w:ascii="Arial" w:hAnsi="Arial" w:cs="Arial"/>
          <w:sz w:val="22"/>
          <w:szCs w:val="22"/>
        </w:rPr>
      </w:pPr>
      <w:r w:rsidRPr="00454520">
        <w:rPr>
          <w:rFonts w:ascii="Arial" w:hAnsi="Arial" w:cs="Arial"/>
          <w:b/>
          <w:bCs/>
          <w:sz w:val="22"/>
          <w:szCs w:val="22"/>
        </w:rPr>
        <w:t>8.2 Σειρά ισχύος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Τα έγγραφα της σύμβασης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9E3556" w:rsidRPr="00454520" w:rsidRDefault="009E3556"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 xml:space="preserve">1. </w:t>
      </w:r>
      <w:r w:rsidR="00727B13">
        <w:rPr>
          <w:rFonts w:ascii="Arial" w:hAnsi="Arial" w:cs="Arial"/>
          <w:sz w:val="22"/>
          <w:szCs w:val="22"/>
        </w:rPr>
        <w:t>Η σύμβαση</w:t>
      </w:r>
      <w:r w:rsidRPr="00454520">
        <w:rPr>
          <w:rFonts w:ascii="Arial" w:hAnsi="Arial" w:cs="Arial"/>
          <w:sz w:val="22"/>
          <w:szCs w:val="22"/>
        </w:rPr>
        <w:t xml:space="preserve">. </w:t>
      </w:r>
    </w:p>
    <w:p w:rsidR="009E3556" w:rsidRPr="00454520" w:rsidRDefault="009E3556"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 xml:space="preserve">2. Η Διακήρυξη με τα παραρτήματά της </w:t>
      </w:r>
    </w:p>
    <w:p w:rsidR="009E3556" w:rsidRPr="00454520" w:rsidRDefault="006F78B1" w:rsidP="009E3556">
      <w:pPr>
        <w:pStyle w:val="aa"/>
        <w:keepLines/>
        <w:widowControl w:val="0"/>
        <w:spacing w:after="0"/>
        <w:ind w:left="720"/>
        <w:jc w:val="both"/>
        <w:rPr>
          <w:rFonts w:ascii="Arial" w:hAnsi="Arial" w:cs="Arial"/>
          <w:sz w:val="22"/>
          <w:szCs w:val="22"/>
        </w:rPr>
      </w:pPr>
      <w:r w:rsidRPr="00454520">
        <w:rPr>
          <w:rFonts w:ascii="Arial" w:hAnsi="Arial" w:cs="Arial"/>
          <w:sz w:val="22"/>
          <w:szCs w:val="22"/>
        </w:rPr>
        <w:t>3.</w:t>
      </w:r>
      <w:r w:rsidR="009E3556" w:rsidRPr="00454520">
        <w:rPr>
          <w:rFonts w:ascii="Arial" w:hAnsi="Arial" w:cs="Arial"/>
          <w:sz w:val="22"/>
          <w:szCs w:val="22"/>
        </w:rPr>
        <w:t xml:space="preserve">Τυχόν συμπληρωματικές πληροφορίες και διευκρινίσεις που θα παρασχεθούν από την αναθέτουσα αρχή </w:t>
      </w:r>
    </w:p>
    <w:p w:rsidR="009E3556" w:rsidRPr="00454520" w:rsidRDefault="009E3556" w:rsidP="009E3556">
      <w:pPr>
        <w:pStyle w:val="aa"/>
        <w:keepLines/>
        <w:spacing w:after="0"/>
        <w:ind w:left="720"/>
        <w:jc w:val="both"/>
        <w:rPr>
          <w:rFonts w:ascii="Arial" w:hAnsi="Arial" w:cs="Arial"/>
          <w:sz w:val="22"/>
          <w:szCs w:val="22"/>
        </w:rPr>
      </w:pPr>
      <w:r w:rsidRPr="00454520">
        <w:rPr>
          <w:rFonts w:ascii="Arial" w:hAnsi="Arial" w:cs="Arial"/>
          <w:sz w:val="22"/>
          <w:szCs w:val="22"/>
        </w:rPr>
        <w:t xml:space="preserve">4. Η τεχνική και οικονομική προσφορά του αναδόχου </w:t>
      </w:r>
    </w:p>
    <w:p w:rsidR="009E3556" w:rsidRPr="00454520" w:rsidRDefault="009E3556" w:rsidP="009E3556">
      <w:pPr>
        <w:pStyle w:val="aa"/>
        <w:spacing w:after="0"/>
        <w:jc w:val="both"/>
        <w:rPr>
          <w:rFonts w:ascii="Arial" w:eastAsia="Times New Roman" w:hAnsi="Arial" w:cs="Arial"/>
          <w:sz w:val="22"/>
          <w:szCs w:val="22"/>
        </w:rPr>
      </w:pPr>
      <w:r w:rsidRPr="00454520">
        <w:rPr>
          <w:rFonts w:ascii="Arial" w:hAnsi="Arial" w:cs="Arial"/>
          <w:b/>
          <w:bCs/>
          <w:sz w:val="22"/>
          <w:szCs w:val="22"/>
        </w:rPr>
        <w:t>8.3 Πρόσβαση στα έγγραφα της σύμβασης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sz w:val="22"/>
          <w:szCs w:val="22"/>
        </w:rPr>
        <w:t xml:space="preserve">Οι ενδιαφερόμενοι μπορούν να έχουν δωρεάν πρόσβαση στο περιεχόμενο της διακήρυξης, στα Παραρτήματά της και στα λοιπά έγγραφα της σύμβασης (τεύχη) μέσω της ιστοσελίδας του Δήμου, στη διαδρομή : </w:t>
      </w:r>
      <w:hyperlink r:id="rId13" w:history="1">
        <w:r w:rsidR="00CF654F" w:rsidRPr="006647B0">
          <w:rPr>
            <w:rStyle w:val="-"/>
            <w:rFonts w:ascii="Arial" w:hAnsi="Arial" w:cs="Arial"/>
            <w:sz w:val="22"/>
            <w:szCs w:val="22"/>
            <w:lang w:val="en-US"/>
          </w:rPr>
          <w:t>http</w:t>
        </w:r>
        <w:r w:rsidR="00CF654F" w:rsidRPr="006647B0">
          <w:rPr>
            <w:rStyle w:val="-"/>
            <w:rFonts w:ascii="Arial" w:hAnsi="Arial" w:cs="Arial"/>
            <w:sz w:val="22"/>
            <w:szCs w:val="22"/>
          </w:rPr>
          <w:t>://</w:t>
        </w:r>
        <w:r w:rsidR="00CF654F" w:rsidRPr="006647B0">
          <w:rPr>
            <w:rStyle w:val="-"/>
            <w:rFonts w:ascii="Arial" w:hAnsi="Arial" w:cs="Arial"/>
            <w:sz w:val="22"/>
            <w:szCs w:val="22"/>
            <w:lang w:val="en-US"/>
          </w:rPr>
          <w:t>www</w:t>
        </w:r>
        <w:r w:rsidR="00CF654F" w:rsidRPr="006647B0">
          <w:rPr>
            <w:rStyle w:val="-"/>
            <w:rFonts w:ascii="Arial" w:hAnsi="Arial" w:cs="Arial"/>
            <w:sz w:val="22"/>
            <w:szCs w:val="22"/>
          </w:rPr>
          <w:t>.</w:t>
        </w:r>
        <w:r w:rsidR="00CF654F" w:rsidRPr="006647B0">
          <w:rPr>
            <w:rStyle w:val="-"/>
            <w:rFonts w:ascii="Arial" w:hAnsi="Arial" w:cs="Arial"/>
            <w:sz w:val="22"/>
            <w:szCs w:val="22"/>
            <w:lang w:val="en-US"/>
          </w:rPr>
          <w:t>e</w:t>
        </w:r>
        <w:r w:rsidR="00CF654F" w:rsidRPr="006647B0">
          <w:rPr>
            <w:rStyle w:val="-"/>
            <w:rFonts w:ascii="Arial" w:hAnsi="Arial" w:cs="Arial"/>
            <w:sz w:val="22"/>
            <w:szCs w:val="22"/>
            <w:lang w:val="en-GB"/>
          </w:rPr>
          <w:t>galeo</w:t>
        </w:r>
        <w:r w:rsidR="00CF654F" w:rsidRPr="006647B0">
          <w:rPr>
            <w:rStyle w:val="-"/>
            <w:rFonts w:ascii="Arial" w:hAnsi="Arial" w:cs="Arial"/>
            <w:sz w:val="22"/>
            <w:szCs w:val="22"/>
          </w:rPr>
          <w:t>.</w:t>
        </w:r>
        <w:r w:rsidR="00CF654F" w:rsidRPr="006647B0">
          <w:rPr>
            <w:rStyle w:val="-"/>
            <w:rFonts w:ascii="Arial" w:hAnsi="Arial" w:cs="Arial"/>
            <w:sz w:val="22"/>
            <w:szCs w:val="22"/>
            <w:lang w:val="en-US"/>
          </w:rPr>
          <w:t>gr</w:t>
        </w:r>
      </w:hyperlink>
      <w:r w:rsidRPr="00454520">
        <w:rPr>
          <w:rFonts w:ascii="Arial" w:hAnsi="Arial" w:cs="Arial"/>
          <w:sz w:val="22"/>
          <w:szCs w:val="22"/>
        </w:rPr>
        <w:t>&gt; ΔΙΑΓΩΝΙΣΜΟΙ ΠΡΟΜΗΘΕΙΩΝ / ΕΡΓΩΝ.</w:t>
      </w:r>
    </w:p>
    <w:p w:rsidR="009E3556" w:rsidRPr="00454520" w:rsidRDefault="009E3556" w:rsidP="006F78B1">
      <w:pPr>
        <w:autoSpaceDE w:val="0"/>
        <w:autoSpaceDN w:val="0"/>
        <w:adjustRightInd w:val="0"/>
        <w:spacing w:line="360" w:lineRule="auto"/>
        <w:jc w:val="both"/>
        <w:rPr>
          <w:rFonts w:ascii="Arial" w:hAnsi="Arial" w:cs="Arial"/>
          <w:bCs/>
          <w:sz w:val="22"/>
          <w:szCs w:val="22"/>
        </w:rPr>
      </w:pPr>
      <w:r w:rsidRPr="00454520">
        <w:rPr>
          <w:rFonts w:ascii="Arial" w:hAnsi="Arial" w:cs="Arial"/>
          <w:bCs/>
          <w:sz w:val="22"/>
          <w:szCs w:val="22"/>
        </w:rPr>
        <w:t xml:space="preserve">Οι ενδιαφερόμενοι μπορούν ακόμα να ενημερώνονται για τον παρόντα διαγωνισμό από την Υπηρεσία Πρασίνου στην ταχυδρομική διεύθυνση: </w:t>
      </w:r>
      <w:r w:rsidRPr="00454520">
        <w:rPr>
          <w:rFonts w:ascii="Arial" w:hAnsi="Arial" w:cs="Arial"/>
          <w:bCs/>
          <w:sz w:val="22"/>
          <w:szCs w:val="22"/>
          <w:lang w:val="en-US"/>
        </w:rPr>
        <w:t>I</w:t>
      </w:r>
      <w:r w:rsidR="00B018AA">
        <w:rPr>
          <w:rFonts w:ascii="Arial" w:hAnsi="Arial" w:cs="Arial"/>
          <w:bCs/>
          <w:sz w:val="22"/>
          <w:szCs w:val="22"/>
        </w:rPr>
        <w:t xml:space="preserve">ερά Οδός 364 και Ανδρέα Κάλβου, </w:t>
      </w:r>
      <w:r w:rsidRPr="00454520">
        <w:rPr>
          <w:rFonts w:ascii="Arial" w:hAnsi="Arial" w:cs="Arial"/>
          <w:bCs/>
          <w:sz w:val="22"/>
          <w:szCs w:val="22"/>
        </w:rPr>
        <w:t xml:space="preserve">τηλέφωνο: 2105312731, </w:t>
      </w:r>
      <w:r w:rsidRPr="00454520">
        <w:rPr>
          <w:rFonts w:ascii="Arial" w:hAnsi="Arial" w:cs="Arial"/>
          <w:spacing w:val="-3"/>
          <w:sz w:val="22"/>
          <w:szCs w:val="22"/>
        </w:rPr>
        <w:t>Φαξ</w:t>
      </w:r>
      <w:r w:rsidRPr="00454520">
        <w:rPr>
          <w:rStyle w:val="contact-postcode"/>
          <w:rFonts w:ascii="Arial" w:eastAsia="Cambria" w:hAnsi="Arial" w:cs="Arial"/>
          <w:sz w:val="22"/>
          <w:szCs w:val="22"/>
        </w:rPr>
        <w:t xml:space="preserve">: 2105983055, </w:t>
      </w:r>
      <w:r w:rsidRPr="00454520">
        <w:rPr>
          <w:rFonts w:ascii="Arial" w:hAnsi="Arial" w:cs="Arial"/>
          <w:bCs/>
          <w:sz w:val="22"/>
          <w:szCs w:val="22"/>
        </w:rPr>
        <w:t xml:space="preserve">Ηλ. Ταχυδρ.: </w:t>
      </w:r>
      <w:r w:rsidRPr="00454520">
        <w:rPr>
          <w:rFonts w:ascii="Arial" w:hAnsi="Arial" w:cs="Arial"/>
          <w:bCs/>
          <w:sz w:val="22"/>
          <w:szCs w:val="22"/>
          <w:lang w:val="en-US"/>
        </w:rPr>
        <w:t>kiposegaleo</w:t>
      </w:r>
      <w:r w:rsidRPr="00454520">
        <w:rPr>
          <w:rFonts w:ascii="Arial" w:hAnsi="Arial" w:cs="Arial"/>
          <w:bCs/>
          <w:sz w:val="22"/>
          <w:szCs w:val="22"/>
        </w:rPr>
        <w:t>@</w:t>
      </w:r>
      <w:r w:rsidRPr="00454520">
        <w:rPr>
          <w:rFonts w:ascii="Arial" w:hAnsi="Arial" w:cs="Arial"/>
          <w:bCs/>
          <w:sz w:val="22"/>
          <w:szCs w:val="22"/>
          <w:lang w:val="en-US"/>
        </w:rPr>
        <w:t>yahoo</w:t>
      </w:r>
      <w:r w:rsidRPr="00454520">
        <w:rPr>
          <w:rFonts w:ascii="Arial" w:hAnsi="Arial" w:cs="Arial"/>
          <w:bCs/>
          <w:sz w:val="22"/>
          <w:szCs w:val="22"/>
        </w:rPr>
        <w:t>.</w:t>
      </w:r>
      <w:r w:rsidRPr="00454520">
        <w:rPr>
          <w:rFonts w:ascii="Arial" w:hAnsi="Arial" w:cs="Arial"/>
          <w:bCs/>
          <w:sz w:val="22"/>
          <w:szCs w:val="22"/>
          <w:lang w:val="en-US"/>
        </w:rPr>
        <w:t>gr</w:t>
      </w:r>
      <w:r w:rsidRPr="00454520">
        <w:rPr>
          <w:rFonts w:ascii="Arial" w:hAnsi="Arial" w:cs="Arial"/>
          <w:bCs/>
          <w:sz w:val="22"/>
          <w:szCs w:val="22"/>
        </w:rPr>
        <w:t>, τις εργάσιμες μέρες και ώρες, μετά τη δημοσίευση της δ</w:t>
      </w:r>
      <w:r w:rsidR="006F78B1" w:rsidRPr="00454520">
        <w:rPr>
          <w:rFonts w:ascii="Arial" w:hAnsi="Arial" w:cs="Arial"/>
          <w:bCs/>
          <w:sz w:val="22"/>
          <w:szCs w:val="22"/>
        </w:rPr>
        <w:t>ιακήρυξης.</w:t>
      </w:r>
    </w:p>
    <w:p w:rsidR="009E3556" w:rsidRPr="00454520" w:rsidRDefault="009E3556" w:rsidP="009E3556">
      <w:pPr>
        <w:pStyle w:val="aa"/>
        <w:spacing w:after="0"/>
        <w:jc w:val="both"/>
        <w:rPr>
          <w:rFonts w:ascii="Arial" w:hAnsi="Arial" w:cs="Arial"/>
          <w:sz w:val="22"/>
          <w:szCs w:val="22"/>
        </w:rPr>
      </w:pPr>
      <w:r w:rsidRPr="00454520">
        <w:rPr>
          <w:rFonts w:ascii="Arial" w:hAnsi="Arial" w:cs="Arial"/>
          <w:b/>
          <w:sz w:val="22"/>
          <w:szCs w:val="22"/>
        </w:rPr>
        <w:t xml:space="preserve">8.4 Διευκρινίσεις – Συμπληρωματικές </w:t>
      </w:r>
      <w:r w:rsidRPr="004A5605">
        <w:rPr>
          <w:rFonts w:ascii="Arial" w:hAnsi="Arial" w:cs="Arial"/>
          <w:b/>
          <w:sz w:val="22"/>
          <w:szCs w:val="22"/>
        </w:rPr>
        <w:t>πληροφορίες</w:t>
      </w:r>
      <w:r w:rsidRPr="004A5605">
        <w:rPr>
          <w:rFonts w:ascii="Arial" w:hAnsi="Arial" w:cs="Arial"/>
          <w:sz w:val="22"/>
          <w:szCs w:val="22"/>
        </w:rPr>
        <w:t xml:space="preserve"> (άρθρο 121 του Ν.4412/2016)</w:t>
      </w:r>
      <w:r w:rsidRPr="00454520">
        <w:rPr>
          <w:rFonts w:ascii="Arial" w:hAnsi="Arial" w:cs="Arial"/>
          <w:sz w:val="22"/>
          <w:szCs w:val="22"/>
        </w:rPr>
        <w:t xml:space="preserve"> </w:t>
      </w:r>
    </w:p>
    <w:p w:rsidR="009E3556" w:rsidRDefault="009E3556" w:rsidP="009E3556">
      <w:pPr>
        <w:pStyle w:val="aa"/>
        <w:spacing w:after="0"/>
        <w:jc w:val="both"/>
        <w:rPr>
          <w:rFonts w:ascii="Arial" w:hAnsi="Arial" w:cs="Arial"/>
          <w:sz w:val="22"/>
          <w:szCs w:val="22"/>
        </w:rPr>
      </w:pPr>
      <w:bookmarkStart w:id="13" w:name="_Hlk65620415"/>
      <w:r w:rsidRPr="00454520">
        <w:rPr>
          <w:rFonts w:ascii="Arial" w:hAnsi="Arial" w:cs="Arial"/>
          <w:sz w:val="22"/>
          <w:szCs w:val="22"/>
        </w:rPr>
        <w:t xml:space="preserve">Εφόσον ζητηθούν εγγράφως συμπληρωματικές πληροφορίες, διευκρινίσεις κλπ. για τον διαγωνισμό, το αργότερο 6 μέρες πριν από την ημερομηνία λήξης υποβολής προσφορών, αυτές θα </w:t>
      </w:r>
      <w:r w:rsidRPr="00454520">
        <w:rPr>
          <w:rFonts w:ascii="Arial" w:hAnsi="Arial" w:cs="Arial"/>
          <w:sz w:val="22"/>
          <w:szCs w:val="22"/>
        </w:rPr>
        <w:lastRenderedPageBreak/>
        <w:t xml:space="preserve">παρέχονται εγγράφως από την Δημοπρατούσα </w:t>
      </w:r>
      <w:r w:rsidRPr="00454520">
        <w:rPr>
          <w:rFonts w:ascii="Arial" w:hAnsi="Arial" w:cs="Arial"/>
          <w:sz w:val="22"/>
          <w:szCs w:val="22"/>
          <w:lang w:val="en-US"/>
        </w:rPr>
        <w:t>A</w:t>
      </w:r>
      <w:r w:rsidRPr="00454520">
        <w:rPr>
          <w:rFonts w:ascii="Arial" w:hAnsi="Arial" w:cs="Arial"/>
          <w:sz w:val="22"/>
          <w:szCs w:val="22"/>
        </w:rPr>
        <w:t xml:space="preserve">ρχή, το αργότερο τέσσερις (4) ημέρες πριν από την καταληκτική ημερομηνία υποβολής των προσφορών. </w:t>
      </w:r>
    </w:p>
    <w:bookmarkEnd w:id="13"/>
    <w:p w:rsidR="00CB45D5" w:rsidRDefault="00CB45D5" w:rsidP="009E3556">
      <w:pPr>
        <w:pStyle w:val="aa"/>
        <w:spacing w:after="0"/>
        <w:jc w:val="both"/>
        <w:rPr>
          <w:rFonts w:ascii="Arial" w:hAnsi="Arial" w:cs="Arial"/>
          <w:sz w:val="22"/>
          <w:szCs w:val="22"/>
        </w:rPr>
      </w:pPr>
    </w:p>
    <w:p w:rsidR="009E3556" w:rsidRPr="004C5B48" w:rsidRDefault="009E3556" w:rsidP="009E3556">
      <w:pPr>
        <w:keepLines/>
        <w:jc w:val="both"/>
        <w:rPr>
          <w:rFonts w:ascii="Arial" w:hAnsi="Arial" w:cs="Arial"/>
          <w:sz w:val="22"/>
          <w:szCs w:val="22"/>
        </w:rPr>
      </w:pPr>
      <w:r w:rsidRPr="004C5B48">
        <w:rPr>
          <w:rFonts w:ascii="Arial" w:hAnsi="Arial" w:cs="Arial"/>
          <w:b/>
          <w:bCs/>
          <w:sz w:val="22"/>
          <w:szCs w:val="22"/>
          <w:u w:val="single"/>
        </w:rPr>
        <w:t>ΑΡΘΡΟ 9 :</w:t>
      </w:r>
      <w:r w:rsidRPr="004C5B48">
        <w:rPr>
          <w:rFonts w:ascii="Arial" w:hAnsi="Arial" w:cs="Arial"/>
          <w:b/>
          <w:bCs/>
          <w:sz w:val="22"/>
          <w:szCs w:val="22"/>
        </w:rPr>
        <w:t xml:space="preserve"> ΧΡΟΝΟΣ ΙΣΧΥΟΣ ΠΡΟΣΦΟΡΩΝ </w:t>
      </w:r>
      <w:r w:rsidRPr="004C5B48">
        <w:rPr>
          <w:rFonts w:ascii="Arial" w:hAnsi="Arial" w:cs="Arial"/>
          <w:sz w:val="22"/>
          <w:szCs w:val="22"/>
        </w:rPr>
        <w:t xml:space="preserve">(Άρθρο 97 του Ν.4412/2016) </w:t>
      </w:r>
    </w:p>
    <w:p w:rsidR="00730E69" w:rsidRPr="004C5B48" w:rsidRDefault="00730E69" w:rsidP="009E3556">
      <w:pPr>
        <w:keepLines/>
        <w:jc w:val="both"/>
        <w:rPr>
          <w:rFonts w:ascii="Arial" w:hAnsi="Arial" w:cs="Arial"/>
          <w:sz w:val="22"/>
          <w:szCs w:val="22"/>
        </w:rPr>
      </w:pPr>
    </w:p>
    <w:p w:rsidR="009E3556" w:rsidRPr="004C5B48" w:rsidRDefault="009E3556" w:rsidP="009E3556">
      <w:pPr>
        <w:keepLines/>
        <w:jc w:val="both"/>
        <w:rPr>
          <w:rFonts w:ascii="Arial" w:hAnsi="Arial" w:cs="Arial"/>
          <w:sz w:val="22"/>
          <w:szCs w:val="22"/>
        </w:rPr>
      </w:pPr>
      <w:bookmarkStart w:id="14" w:name="_Hlk65620496"/>
      <w:r w:rsidRPr="004C5B48">
        <w:rPr>
          <w:rFonts w:ascii="Arial" w:hAnsi="Arial" w:cs="Arial"/>
          <w:sz w:val="22"/>
          <w:szCs w:val="22"/>
        </w:rPr>
        <w:t xml:space="preserve">Η προσφορά ισχύει και δεσμεύει τον προσφέροντα για χρονικό διάστημα </w:t>
      </w:r>
      <w:r w:rsidRPr="004C5B48">
        <w:rPr>
          <w:rFonts w:ascii="Arial" w:hAnsi="Arial" w:cs="Arial"/>
          <w:sz w:val="22"/>
          <w:szCs w:val="22"/>
          <w:u w:val="single"/>
        </w:rPr>
        <w:t>έξι μηνών</w:t>
      </w:r>
      <w:r w:rsidRPr="004C5B48">
        <w:rPr>
          <w:rFonts w:ascii="Arial" w:hAnsi="Arial" w:cs="Arial"/>
          <w:sz w:val="22"/>
          <w:szCs w:val="22"/>
        </w:rPr>
        <w:t xml:space="preserve"> από την επομένη της ημερομηνίας διενέργειας του διαγωνισμού. Προσφορά που ορίζει χρόνο ισχύος μικρότερο του ανωτέρω αναφερόμενου, απορρίπτεται ως απαράδεκτη. </w:t>
      </w:r>
    </w:p>
    <w:bookmarkEnd w:id="14"/>
    <w:p w:rsidR="009E3556" w:rsidRPr="004C5B48" w:rsidRDefault="009E3556" w:rsidP="009E3556">
      <w:pPr>
        <w:keepLines/>
        <w:jc w:val="both"/>
        <w:rPr>
          <w:rFonts w:ascii="Arial" w:hAnsi="Arial" w:cs="Arial"/>
          <w:sz w:val="22"/>
          <w:szCs w:val="22"/>
        </w:rPr>
      </w:pPr>
      <w:r w:rsidRPr="004C5B48">
        <w:rPr>
          <w:rFonts w:ascii="Arial" w:hAnsi="Arial" w:cs="Arial"/>
          <w:sz w:val="22"/>
          <w:szCs w:val="22"/>
        </w:rPr>
        <w:t xml:space="preserve">Για τυχόν παράταση της ισχύος της προσφοράς, εφαρμόζονται τα αναφερόμενα στην παρ 4 του άρθρου 97 του Ν.4412/2016. </w:t>
      </w:r>
    </w:p>
    <w:p w:rsidR="00CA7AF4" w:rsidRPr="004C5B48" w:rsidRDefault="00CA7AF4" w:rsidP="009E3556">
      <w:pPr>
        <w:keepLines/>
        <w:jc w:val="both"/>
        <w:rPr>
          <w:rFonts w:ascii="Arial" w:hAnsi="Arial" w:cs="Arial"/>
          <w:sz w:val="22"/>
          <w:szCs w:val="22"/>
        </w:rPr>
      </w:pPr>
    </w:p>
    <w:p w:rsidR="009E3556" w:rsidRPr="004C5B48" w:rsidRDefault="009E3556" w:rsidP="009E3556">
      <w:pPr>
        <w:jc w:val="both"/>
        <w:rPr>
          <w:rFonts w:ascii="Arial" w:hAnsi="Arial" w:cs="Arial"/>
          <w:sz w:val="22"/>
          <w:szCs w:val="22"/>
        </w:rPr>
      </w:pPr>
      <w:r w:rsidRPr="004C5B48">
        <w:rPr>
          <w:rFonts w:ascii="Arial" w:hAnsi="Arial" w:cs="Arial"/>
          <w:b/>
          <w:bCs/>
          <w:sz w:val="22"/>
          <w:szCs w:val="22"/>
          <w:u w:val="single"/>
        </w:rPr>
        <w:t>ΑΡΘΡΟ 10 :</w:t>
      </w:r>
      <w:r w:rsidRPr="004C5B48">
        <w:rPr>
          <w:rFonts w:ascii="Arial" w:hAnsi="Arial" w:cs="Arial"/>
          <w:b/>
          <w:bCs/>
          <w:sz w:val="22"/>
          <w:szCs w:val="22"/>
        </w:rPr>
        <w:t xml:space="preserve"> ΔΗΜΟΣΙΟΤΗΤΑ</w:t>
      </w:r>
    </w:p>
    <w:p w:rsidR="00730E69" w:rsidRPr="004C5B48" w:rsidRDefault="00730E69" w:rsidP="009E3556">
      <w:pPr>
        <w:jc w:val="both"/>
        <w:rPr>
          <w:rFonts w:ascii="Arial" w:hAnsi="Arial" w:cs="Arial"/>
          <w:b/>
          <w:sz w:val="22"/>
          <w:szCs w:val="22"/>
        </w:rPr>
      </w:pPr>
    </w:p>
    <w:p w:rsidR="009E3556" w:rsidRPr="004C5B48" w:rsidRDefault="009E3556" w:rsidP="009E3556">
      <w:pPr>
        <w:jc w:val="both"/>
        <w:rPr>
          <w:rFonts w:ascii="Arial" w:hAnsi="Arial" w:cs="Arial"/>
          <w:b/>
          <w:sz w:val="22"/>
          <w:szCs w:val="22"/>
        </w:rPr>
      </w:pPr>
      <w:r w:rsidRPr="004C5B48">
        <w:rPr>
          <w:rFonts w:ascii="Arial" w:hAnsi="Arial" w:cs="Arial"/>
          <w:b/>
          <w:sz w:val="22"/>
          <w:szCs w:val="22"/>
        </w:rPr>
        <w:t>Η παρούσα διακήρυξη και τα Παραρτήματά αυτής</w:t>
      </w:r>
      <w:r w:rsidRPr="004C5B48">
        <w:rPr>
          <w:rFonts w:ascii="Arial" w:hAnsi="Arial" w:cs="Arial"/>
          <w:sz w:val="22"/>
          <w:szCs w:val="22"/>
        </w:rPr>
        <w:t xml:space="preserve"> θα δημοσιευθούν στο ΚΗΜΔΗΣ σύμφωνα με το άρθρο 66 του Ν.4412/2016.</w:t>
      </w:r>
    </w:p>
    <w:p w:rsidR="009E3556" w:rsidRPr="004C5B48" w:rsidRDefault="009E3556" w:rsidP="009E3556">
      <w:pPr>
        <w:jc w:val="both"/>
        <w:rPr>
          <w:rFonts w:ascii="Arial" w:hAnsi="Arial" w:cs="Arial"/>
          <w:b/>
          <w:sz w:val="22"/>
          <w:szCs w:val="22"/>
        </w:rPr>
      </w:pPr>
      <w:r w:rsidRPr="004C5B48">
        <w:rPr>
          <w:rFonts w:ascii="Arial" w:hAnsi="Arial" w:cs="Arial"/>
          <w:b/>
          <w:sz w:val="22"/>
          <w:szCs w:val="22"/>
        </w:rPr>
        <w:t>Περίληψη της παρούσας</w:t>
      </w:r>
      <w:r w:rsidRPr="004C5B48">
        <w:rPr>
          <w:rFonts w:ascii="Arial" w:hAnsi="Arial" w:cs="Arial"/>
          <w:sz w:val="22"/>
          <w:szCs w:val="22"/>
        </w:rPr>
        <w:t xml:space="preserve"> θα αναρτηθεί στο Πρόγραμμα ΔΙΑΥΓΕΙΑ σύμφωνα με το Ν.3861/2010</w:t>
      </w:r>
      <w:r w:rsidR="00942850" w:rsidRPr="004C5B48">
        <w:rPr>
          <w:rFonts w:ascii="Arial" w:hAnsi="Arial" w:cs="Arial"/>
          <w:sz w:val="22"/>
          <w:szCs w:val="22"/>
        </w:rPr>
        <w:t>, καθώς και στην τοπική εφημερίδα «Η Πόλη μας».</w:t>
      </w:r>
    </w:p>
    <w:p w:rsidR="009E3556" w:rsidRPr="004C5B48" w:rsidRDefault="009E3556" w:rsidP="009E3556">
      <w:pPr>
        <w:jc w:val="both"/>
        <w:rPr>
          <w:rFonts w:ascii="Arial" w:hAnsi="Arial" w:cs="Arial"/>
          <w:sz w:val="22"/>
          <w:szCs w:val="22"/>
        </w:rPr>
      </w:pPr>
      <w:r w:rsidRPr="004C5B48">
        <w:rPr>
          <w:rFonts w:ascii="Arial" w:hAnsi="Arial" w:cs="Arial"/>
          <w:b/>
          <w:sz w:val="22"/>
          <w:szCs w:val="22"/>
        </w:rPr>
        <w:t>Η παρούσα διακήρυξη</w:t>
      </w:r>
      <w:r w:rsidRPr="004C5B48">
        <w:rPr>
          <w:rFonts w:ascii="Arial" w:hAnsi="Arial" w:cs="Arial"/>
          <w:sz w:val="22"/>
          <w:szCs w:val="22"/>
        </w:rPr>
        <w:t xml:space="preserve"> μαζί με τα λοιπά έγγραφα της σύμβασης (αναλυτική διακήρυξη μετά των παραρτημάτων της, ΤΕΥΔ, έντυπο οικονομικής προσφοράς) θα αναρτηθεί και στον δικτυακό τόπο του Δήμου : </w:t>
      </w:r>
      <w:hyperlink r:id="rId14" w:history="1">
        <w:r w:rsidR="00231DC9" w:rsidRPr="004C5B48">
          <w:rPr>
            <w:rStyle w:val="-"/>
            <w:rFonts w:ascii="Arial" w:hAnsi="Arial" w:cs="Arial"/>
            <w:sz w:val="22"/>
            <w:szCs w:val="22"/>
          </w:rPr>
          <w:t>www.e</w:t>
        </w:r>
        <w:r w:rsidR="00231DC9" w:rsidRPr="004C5B48">
          <w:rPr>
            <w:rStyle w:val="-"/>
            <w:rFonts w:ascii="Arial" w:hAnsi="Arial" w:cs="Arial"/>
            <w:sz w:val="22"/>
            <w:szCs w:val="22"/>
            <w:lang w:val="en-GB"/>
          </w:rPr>
          <w:t>galeo</w:t>
        </w:r>
      </w:hyperlink>
      <w:r w:rsidRPr="004C5B48">
        <w:rPr>
          <w:rFonts w:ascii="Arial" w:hAnsi="Arial" w:cs="Arial"/>
          <w:sz w:val="22"/>
          <w:szCs w:val="22"/>
        </w:rPr>
        <w:t xml:space="preserve">.gr. </w:t>
      </w:r>
    </w:p>
    <w:p w:rsidR="009E3556" w:rsidRPr="004C5B48" w:rsidRDefault="009E3556" w:rsidP="009E3556">
      <w:pPr>
        <w:jc w:val="both"/>
        <w:rPr>
          <w:rFonts w:ascii="Arial" w:hAnsi="Arial" w:cs="Arial"/>
          <w:sz w:val="22"/>
          <w:szCs w:val="22"/>
        </w:rPr>
      </w:pPr>
    </w:p>
    <w:p w:rsidR="009E3556" w:rsidRPr="004C5B48" w:rsidRDefault="009E3556" w:rsidP="009E3556">
      <w:pPr>
        <w:jc w:val="both"/>
        <w:rPr>
          <w:rFonts w:ascii="Arial" w:hAnsi="Arial" w:cs="Arial"/>
          <w:sz w:val="22"/>
          <w:szCs w:val="22"/>
        </w:rPr>
      </w:pPr>
      <w:r w:rsidRPr="004C5B48">
        <w:rPr>
          <w:rFonts w:ascii="Arial" w:hAnsi="Arial" w:cs="Arial"/>
          <w:b/>
          <w:bCs/>
          <w:sz w:val="22"/>
          <w:szCs w:val="22"/>
          <w:u w:val="single"/>
        </w:rPr>
        <w:t>ΑΡΘΡΟ 11 :</w:t>
      </w:r>
      <w:r w:rsidRPr="004C5B48">
        <w:rPr>
          <w:rFonts w:ascii="Arial" w:hAnsi="Arial" w:cs="Arial"/>
          <w:b/>
          <w:bCs/>
          <w:sz w:val="22"/>
          <w:szCs w:val="22"/>
        </w:rPr>
        <w:t xml:space="preserve"> ΚΡΙΤΗΡΙΟ ΑΝΑΘΕΣΗΣ </w:t>
      </w:r>
      <w:r w:rsidRPr="004C5B48">
        <w:rPr>
          <w:rFonts w:ascii="Arial" w:hAnsi="Arial" w:cs="Arial"/>
          <w:sz w:val="22"/>
          <w:szCs w:val="22"/>
        </w:rPr>
        <w:t>(Άρθρο 86 Ν.4412/2016)</w:t>
      </w:r>
    </w:p>
    <w:p w:rsidR="00730E69" w:rsidRPr="004C5B48" w:rsidRDefault="00730E69" w:rsidP="009E3556">
      <w:pPr>
        <w:jc w:val="both"/>
        <w:rPr>
          <w:rFonts w:ascii="Arial" w:hAnsi="Arial" w:cs="Arial"/>
          <w:sz w:val="22"/>
          <w:szCs w:val="22"/>
        </w:rPr>
      </w:pPr>
    </w:p>
    <w:p w:rsidR="009E3556" w:rsidRPr="004C5B48" w:rsidRDefault="009E3556" w:rsidP="009E3556">
      <w:pPr>
        <w:jc w:val="both"/>
        <w:rPr>
          <w:rFonts w:ascii="Arial" w:hAnsi="Arial" w:cs="Arial"/>
          <w:sz w:val="22"/>
          <w:szCs w:val="22"/>
          <w:u w:val="single"/>
        </w:rPr>
      </w:pPr>
      <w:bookmarkStart w:id="15" w:name="_Hlk65620608"/>
      <w:r w:rsidRPr="004C5B48">
        <w:rPr>
          <w:rFonts w:ascii="Arial" w:hAnsi="Arial" w:cs="Arial"/>
          <w:sz w:val="22"/>
          <w:szCs w:val="22"/>
        </w:rPr>
        <w:t xml:space="preserve">Κριτήριο για την ανάθεση της σύμβασης είναι </w:t>
      </w:r>
      <w:r w:rsidRPr="004C5B48">
        <w:rPr>
          <w:rFonts w:ascii="Arial" w:hAnsi="Arial" w:cs="Arial"/>
          <w:b/>
          <w:sz w:val="22"/>
          <w:szCs w:val="22"/>
          <w:u w:val="single"/>
        </w:rPr>
        <w:t>η πλέον συμφέρουσα από οικονομική άποψη προσφορά μόνο βάσει τιμής</w:t>
      </w:r>
      <w:r w:rsidRPr="004C5B48">
        <w:rPr>
          <w:rFonts w:ascii="Arial" w:hAnsi="Arial" w:cs="Arial"/>
          <w:sz w:val="22"/>
          <w:szCs w:val="22"/>
          <w:u w:val="single"/>
        </w:rPr>
        <w:t xml:space="preserve">. </w:t>
      </w:r>
    </w:p>
    <w:bookmarkEnd w:id="15"/>
    <w:p w:rsidR="009E3556" w:rsidRPr="004C5B48" w:rsidRDefault="009E3556" w:rsidP="009E3556">
      <w:pPr>
        <w:jc w:val="both"/>
        <w:rPr>
          <w:rFonts w:ascii="Arial" w:hAnsi="Arial" w:cs="Arial"/>
          <w:sz w:val="22"/>
          <w:szCs w:val="22"/>
        </w:rPr>
      </w:pPr>
    </w:p>
    <w:p w:rsidR="009E3556" w:rsidRPr="004C5B48" w:rsidRDefault="009E3556" w:rsidP="009E3556">
      <w:pPr>
        <w:jc w:val="both"/>
        <w:rPr>
          <w:rFonts w:ascii="Arial" w:hAnsi="Arial" w:cs="Arial"/>
          <w:sz w:val="22"/>
          <w:szCs w:val="22"/>
        </w:rPr>
      </w:pPr>
      <w:r w:rsidRPr="004C5B48">
        <w:rPr>
          <w:rFonts w:ascii="Arial" w:hAnsi="Arial" w:cs="Arial"/>
          <w:b/>
          <w:bCs/>
          <w:sz w:val="22"/>
          <w:szCs w:val="22"/>
          <w:u w:val="single"/>
        </w:rPr>
        <w:t>ΑΡΘΡΟ 12 :</w:t>
      </w:r>
      <w:r w:rsidRPr="004C5B48">
        <w:rPr>
          <w:rFonts w:ascii="Arial" w:hAnsi="Arial" w:cs="Arial"/>
          <w:b/>
          <w:bCs/>
          <w:sz w:val="22"/>
          <w:szCs w:val="22"/>
        </w:rPr>
        <w:t xml:space="preserve"> ΠΡΟΥΠΟΘΕΣΕΙΣ ΣΥΜΜΕΤΟΧΗΣ</w:t>
      </w:r>
      <w:r w:rsidRPr="004C5B48">
        <w:rPr>
          <w:rFonts w:ascii="Arial" w:hAnsi="Arial" w:cs="Arial"/>
          <w:sz w:val="22"/>
          <w:szCs w:val="22"/>
        </w:rPr>
        <w:t xml:space="preserve"> (Άρθρα 73, 74 και 75 Ν. 4412/2016)</w:t>
      </w:r>
    </w:p>
    <w:p w:rsidR="00730E69" w:rsidRPr="004C5B48" w:rsidRDefault="00730E69" w:rsidP="009E3556">
      <w:pPr>
        <w:jc w:val="both"/>
        <w:rPr>
          <w:rFonts w:ascii="Arial" w:hAnsi="Arial" w:cs="Arial"/>
          <w:b/>
          <w:sz w:val="22"/>
          <w:szCs w:val="22"/>
        </w:rPr>
      </w:pPr>
    </w:p>
    <w:p w:rsidR="009E3556" w:rsidRPr="004C5B48" w:rsidRDefault="009E3556" w:rsidP="009E3556">
      <w:pPr>
        <w:jc w:val="both"/>
        <w:rPr>
          <w:rFonts w:ascii="Arial" w:hAnsi="Arial" w:cs="Arial"/>
          <w:b/>
          <w:sz w:val="22"/>
          <w:szCs w:val="22"/>
        </w:rPr>
      </w:pPr>
      <w:r w:rsidRPr="004C5B48">
        <w:rPr>
          <w:rFonts w:ascii="Arial" w:hAnsi="Arial" w:cs="Arial"/>
          <w:b/>
          <w:sz w:val="22"/>
          <w:szCs w:val="22"/>
        </w:rPr>
        <w:t>12.</w:t>
      </w:r>
      <w:r w:rsidR="0060414C" w:rsidRPr="004C5B48">
        <w:rPr>
          <w:rFonts w:ascii="Arial" w:hAnsi="Arial" w:cs="Arial"/>
          <w:b/>
          <w:sz w:val="22"/>
          <w:szCs w:val="22"/>
        </w:rPr>
        <w:t>Α.</w:t>
      </w:r>
      <w:bookmarkStart w:id="16" w:name="_Hlk65620695"/>
      <w:r w:rsidRPr="004C5B48">
        <w:rPr>
          <w:rFonts w:ascii="Arial" w:hAnsi="Arial" w:cs="Arial"/>
          <w:b/>
          <w:sz w:val="22"/>
          <w:szCs w:val="22"/>
        </w:rPr>
        <w:t xml:space="preserve">1Οι προϋποθέσεις συμμετοχής στο διαγωνισμό </w:t>
      </w:r>
      <w:r w:rsidRPr="004C5B48">
        <w:rPr>
          <w:rFonts w:ascii="Arial" w:hAnsi="Arial" w:cs="Arial"/>
          <w:b/>
          <w:sz w:val="22"/>
          <w:szCs w:val="22"/>
          <w:u w:val="single"/>
        </w:rPr>
        <w:t>περιγράφονται στο παρόν άρθρο και αποτυπώνονται στο Τυποποιημένο Έντυπο Υπεύθυνης Δήλωσης (εφεξής ΤΕΥΔ)</w:t>
      </w:r>
      <w:r w:rsidRPr="004C5B48">
        <w:rPr>
          <w:rFonts w:ascii="Arial" w:hAnsi="Arial" w:cs="Arial"/>
          <w:sz w:val="22"/>
          <w:szCs w:val="22"/>
        </w:rPr>
        <w:t xml:space="preserve">, </w:t>
      </w:r>
      <w:bookmarkEnd w:id="16"/>
      <w:r w:rsidRPr="004C5B48">
        <w:rPr>
          <w:rFonts w:ascii="Arial" w:hAnsi="Arial" w:cs="Arial"/>
          <w:sz w:val="22"/>
          <w:szCs w:val="22"/>
        </w:rPr>
        <w:t>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των άρθρων 73 παρ. 1, 73 παρ. 2 και 73 παρ 4 εδ. α και θ του Ν. 4412/2016.</w:t>
      </w:r>
    </w:p>
    <w:p w:rsidR="009E3556" w:rsidRPr="004C5B48" w:rsidRDefault="009E3556" w:rsidP="009E3556">
      <w:pPr>
        <w:jc w:val="both"/>
        <w:rPr>
          <w:rFonts w:ascii="Arial" w:hAnsi="Arial" w:cs="Arial"/>
          <w:sz w:val="22"/>
          <w:szCs w:val="22"/>
        </w:rPr>
      </w:pPr>
      <w:r w:rsidRPr="004C5B48">
        <w:rPr>
          <w:rFonts w:ascii="Arial" w:hAnsi="Arial" w:cs="Arial"/>
          <w:b/>
          <w:sz w:val="22"/>
          <w:szCs w:val="22"/>
        </w:rPr>
        <w:t>12.</w:t>
      </w:r>
      <w:r w:rsidR="0060414C" w:rsidRPr="004C5B48">
        <w:rPr>
          <w:rFonts w:ascii="Arial" w:hAnsi="Arial" w:cs="Arial"/>
          <w:b/>
          <w:sz w:val="22"/>
          <w:szCs w:val="22"/>
        </w:rPr>
        <w:t>Α.</w:t>
      </w:r>
      <w:r w:rsidRPr="004C5B48">
        <w:rPr>
          <w:rFonts w:ascii="Arial" w:hAnsi="Arial" w:cs="Arial"/>
          <w:b/>
          <w:sz w:val="22"/>
          <w:szCs w:val="22"/>
        </w:rPr>
        <w:t>2 ΤΕΥΔ</w:t>
      </w:r>
      <w:r w:rsidRPr="004C5B48">
        <w:rPr>
          <w:rFonts w:ascii="Arial" w:hAnsi="Arial" w:cs="Arial"/>
          <w:sz w:val="22"/>
          <w:szCs w:val="22"/>
        </w:rPr>
        <w:t xml:space="preserve"> (Άρθρο 79 παρ. 4 του ν. 4412/2016)</w:t>
      </w:r>
    </w:p>
    <w:p w:rsidR="009E3556" w:rsidRPr="004C5B48" w:rsidRDefault="009E3556" w:rsidP="009E3556">
      <w:pPr>
        <w:jc w:val="both"/>
        <w:rPr>
          <w:rFonts w:ascii="Arial" w:hAnsi="Arial" w:cs="Arial"/>
          <w:b/>
          <w:sz w:val="22"/>
          <w:szCs w:val="22"/>
        </w:rPr>
      </w:pPr>
      <w:r w:rsidRPr="004C5B48">
        <w:rPr>
          <w:rFonts w:ascii="Arial" w:hAnsi="Arial" w:cs="Arial"/>
          <w:sz w:val="22"/>
          <w:szCs w:val="22"/>
        </w:rPr>
        <w:t xml:space="preserve">Το ΤΕΥΔ της παρούσας διαδικασίας σύναψης σύμβασης συντάχθηκε σύμφωνα με την Κατευθυντήρια Οδηγία 15 της ΕΑΑΔΗΣΥ (ΑΔΑ: ΩΧ0ΓΟΞΤΒ-ΑΚΗ) και διατίθεται στους οικονομικούς φορείς δωρεάν, μέσω της ιστοσελίδας της Αρχής σε δύο μορφές αρχείου: </w:t>
      </w:r>
    </w:p>
    <w:p w:rsidR="009E3556" w:rsidRPr="00454520" w:rsidRDefault="009E3556" w:rsidP="009E3556">
      <w:pPr>
        <w:jc w:val="both"/>
        <w:rPr>
          <w:rFonts w:ascii="Arial" w:hAnsi="Arial" w:cs="Arial"/>
          <w:b/>
          <w:sz w:val="22"/>
          <w:szCs w:val="22"/>
        </w:rPr>
      </w:pPr>
      <w:bookmarkStart w:id="17" w:name="_Hlk65620746"/>
      <w:r w:rsidRPr="004C5B48">
        <w:rPr>
          <w:rFonts w:ascii="Arial" w:hAnsi="Arial" w:cs="Arial"/>
          <w:b/>
          <w:sz w:val="22"/>
          <w:szCs w:val="22"/>
        </w:rPr>
        <w:t>Αρχείο PDF</w:t>
      </w:r>
      <w:r w:rsidRPr="004C5B48">
        <w:rPr>
          <w:rFonts w:ascii="Arial" w:hAnsi="Arial" w:cs="Arial"/>
          <w:sz w:val="22"/>
          <w:szCs w:val="22"/>
        </w:rPr>
        <w:t>,  αναρτημένο μαζί με τα λοιπά έγγραφα της σύμβασης &amp;</w:t>
      </w:r>
    </w:p>
    <w:p w:rsidR="009E3556" w:rsidRDefault="009E3556" w:rsidP="009E3556">
      <w:pPr>
        <w:jc w:val="both"/>
        <w:rPr>
          <w:rFonts w:ascii="Arial" w:hAnsi="Arial" w:cs="Arial"/>
          <w:sz w:val="22"/>
          <w:szCs w:val="22"/>
        </w:rPr>
      </w:pPr>
      <w:r w:rsidRPr="00454520">
        <w:rPr>
          <w:rFonts w:ascii="Arial" w:hAnsi="Arial" w:cs="Arial"/>
          <w:b/>
          <w:sz w:val="22"/>
          <w:szCs w:val="22"/>
        </w:rPr>
        <w:t xml:space="preserve">Αρχείο </w:t>
      </w:r>
      <w:r w:rsidR="00727B13">
        <w:rPr>
          <w:rFonts w:ascii="Arial" w:hAnsi="Arial" w:cs="Arial"/>
          <w:b/>
          <w:sz w:val="22"/>
          <w:szCs w:val="22"/>
          <w:lang w:val="en-US"/>
        </w:rPr>
        <w:t>DOC</w:t>
      </w:r>
      <w:r w:rsidR="00727B13" w:rsidRPr="00727B13">
        <w:rPr>
          <w:rFonts w:ascii="Arial" w:hAnsi="Arial" w:cs="Arial"/>
          <w:b/>
          <w:sz w:val="22"/>
          <w:szCs w:val="22"/>
        </w:rPr>
        <w:t>,</w:t>
      </w:r>
      <w:r w:rsidRPr="00454520">
        <w:rPr>
          <w:rFonts w:ascii="Arial" w:hAnsi="Arial" w:cs="Arial"/>
          <w:sz w:val="22"/>
          <w:szCs w:val="22"/>
        </w:rPr>
        <w:t xml:space="preserve"> (σε επεξεργάσιμη μορφή</w:t>
      </w:r>
      <w:bookmarkEnd w:id="17"/>
      <w:r w:rsidRPr="00454520">
        <w:rPr>
          <w:rFonts w:ascii="Arial" w:hAnsi="Arial" w:cs="Arial"/>
          <w:sz w:val="22"/>
          <w:szCs w:val="22"/>
        </w:rPr>
        <w:t xml:space="preserve">), αναρτημένο επικουρικά μαζί με τα λοιπά έγγραφα της σύμβασης για τη διευκόλυνση των οικονομικών φορέων προκειμένου να </w:t>
      </w:r>
      <w:r w:rsidRPr="00454520">
        <w:rPr>
          <w:rFonts w:ascii="Arial" w:hAnsi="Arial" w:cs="Arial"/>
          <w:sz w:val="22"/>
          <w:szCs w:val="22"/>
          <w:u w:val="single"/>
        </w:rPr>
        <w:t>το συμπληρώσουν, να το υπογράψουν και το υποβάλουν στην αναθέτουσα αρχή σε έντυπη μορφή</w:t>
      </w:r>
      <w:r w:rsidRPr="00454520">
        <w:rPr>
          <w:rFonts w:ascii="Arial" w:hAnsi="Arial" w:cs="Arial"/>
          <w:sz w:val="22"/>
          <w:szCs w:val="22"/>
        </w:rPr>
        <w:t xml:space="preserve">. </w:t>
      </w:r>
    </w:p>
    <w:p w:rsidR="00725081" w:rsidRPr="004C5B48" w:rsidRDefault="00725081" w:rsidP="00725081">
      <w:pPr>
        <w:jc w:val="both"/>
        <w:rPr>
          <w:rFonts w:ascii="Arial" w:hAnsi="Arial" w:cs="Arial"/>
          <w:sz w:val="22"/>
          <w:szCs w:val="22"/>
        </w:rPr>
      </w:pPr>
      <w:bookmarkStart w:id="18" w:name="_Hlk63509861"/>
      <w:bookmarkStart w:id="19" w:name="_Hlk65620775"/>
      <w:r w:rsidRPr="00454520">
        <w:rPr>
          <w:rFonts w:ascii="Arial" w:hAnsi="Arial" w:cs="Arial"/>
          <w:sz w:val="22"/>
          <w:szCs w:val="22"/>
        </w:rPr>
        <w:t>Το ΤΕΥΔ</w:t>
      </w:r>
      <w:r>
        <w:rPr>
          <w:rFonts w:ascii="Arial" w:hAnsi="Arial" w:cs="Arial"/>
          <w:sz w:val="22"/>
          <w:szCs w:val="22"/>
        </w:rPr>
        <w:t xml:space="preserve"> μπορεί να υπογράφεται έως δέκα (10) ημέρες πριν την καταληκτική ημερομηνία </w:t>
      </w:r>
      <w:bookmarkEnd w:id="18"/>
      <w:r>
        <w:rPr>
          <w:rFonts w:ascii="Arial" w:hAnsi="Arial" w:cs="Arial"/>
          <w:sz w:val="22"/>
          <w:szCs w:val="22"/>
        </w:rPr>
        <w:t xml:space="preserve">υποβολής των </w:t>
      </w:r>
      <w:r w:rsidRPr="004C5B48">
        <w:rPr>
          <w:rFonts w:ascii="Arial" w:hAnsi="Arial" w:cs="Arial"/>
          <w:sz w:val="22"/>
          <w:szCs w:val="22"/>
        </w:rPr>
        <w:t xml:space="preserve">προσφορών </w:t>
      </w:r>
      <w:bookmarkEnd w:id="19"/>
      <w:r w:rsidRPr="004C5B48">
        <w:rPr>
          <w:rFonts w:ascii="Arial" w:hAnsi="Arial" w:cs="Arial"/>
          <w:sz w:val="22"/>
          <w:szCs w:val="22"/>
        </w:rPr>
        <w:t>(Άρθρο 79Α παρ. 4 του ν. 4412/2016)</w:t>
      </w:r>
    </w:p>
    <w:p w:rsidR="009E3556" w:rsidRPr="00454520" w:rsidRDefault="009E3556" w:rsidP="009E3556">
      <w:pPr>
        <w:jc w:val="both"/>
        <w:rPr>
          <w:rFonts w:ascii="Arial" w:hAnsi="Arial" w:cs="Arial"/>
          <w:sz w:val="22"/>
          <w:szCs w:val="22"/>
        </w:rPr>
      </w:pPr>
      <w:bookmarkStart w:id="20" w:name="_Hlk65620817"/>
      <w:r w:rsidRPr="004C5B48">
        <w:rPr>
          <w:rFonts w:ascii="Arial" w:hAnsi="Arial" w:cs="Arial"/>
          <w:b/>
          <w:sz w:val="22"/>
          <w:szCs w:val="22"/>
        </w:rPr>
        <w:t>12.</w:t>
      </w:r>
      <w:r w:rsidR="0060414C" w:rsidRPr="004C5B48">
        <w:rPr>
          <w:rFonts w:ascii="Arial" w:hAnsi="Arial" w:cs="Arial"/>
          <w:b/>
          <w:sz w:val="22"/>
          <w:szCs w:val="22"/>
        </w:rPr>
        <w:t>Α.</w:t>
      </w:r>
      <w:r w:rsidRPr="004C5B48">
        <w:rPr>
          <w:rFonts w:ascii="Arial" w:hAnsi="Arial" w:cs="Arial"/>
          <w:b/>
          <w:sz w:val="22"/>
          <w:szCs w:val="22"/>
        </w:rPr>
        <w:t>3 Οι προϋποθέσεις συμμετοχής</w:t>
      </w:r>
      <w:r w:rsidRPr="004C5B48">
        <w:rPr>
          <w:rFonts w:ascii="Arial" w:hAnsi="Arial" w:cs="Arial"/>
          <w:sz w:val="22"/>
          <w:szCs w:val="22"/>
        </w:rPr>
        <w:t>, έτσι όπως αποτυπώνονται</w:t>
      </w:r>
      <w:r w:rsidRPr="00454520">
        <w:rPr>
          <w:rFonts w:ascii="Arial" w:hAnsi="Arial" w:cs="Arial"/>
          <w:sz w:val="22"/>
          <w:szCs w:val="22"/>
        </w:rPr>
        <w:t xml:space="preserve"> στο ΤΕΥΔ, το οποίο αποτελεί αναπόσπαστο τμήμα της παρούσας (Παράρτημα ΣΤ) είναι οι εξής: </w:t>
      </w:r>
    </w:p>
    <w:bookmarkEnd w:id="20"/>
    <w:p w:rsidR="009E3556" w:rsidRPr="00454520" w:rsidRDefault="009E3556" w:rsidP="009E3556">
      <w:pPr>
        <w:jc w:val="both"/>
        <w:rPr>
          <w:rFonts w:ascii="Arial" w:hAnsi="Arial" w:cs="Arial"/>
          <w:sz w:val="22"/>
          <w:szCs w:val="22"/>
        </w:rPr>
      </w:pPr>
      <w:r w:rsidRPr="00454520">
        <w:rPr>
          <w:rFonts w:ascii="Arial" w:hAnsi="Arial" w:cs="Arial"/>
          <w:b/>
          <w:sz w:val="22"/>
          <w:szCs w:val="22"/>
        </w:rPr>
        <w:t>Α) 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454520">
        <w:rPr>
          <w:rFonts w:ascii="Arial" w:hAnsi="Arial" w:cs="Arial"/>
          <w:sz w:val="22"/>
          <w:szCs w:val="22"/>
        </w:rPr>
        <w:t xml:space="preserve">, όπως αυτοί αποτυπώνονται στο Μέρος ΙΙΙ.Α του ΤΕΥΔ (Λόγοι που σχετίζονται με ποινικές καταδίκες).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w:t>
      </w:r>
      <w:r w:rsidRPr="00454520">
        <w:rPr>
          <w:rFonts w:ascii="Arial" w:hAnsi="Arial" w:cs="Arial"/>
          <w:sz w:val="22"/>
          <w:szCs w:val="22"/>
        </w:rPr>
        <w:lastRenderedPageBreak/>
        <w:t>του εν λόγω οικονομικού φορέα ή έχει εξουσία εκπροσώπησης, λήψης αποφάσεων ή ελέγχου σε αυτό.</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Οικονομικός φορέας, στο πρόσωπο του οποίου συντρέχει λόγος αποκλεισμού της παρούσας περίπτωσης Α,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με τελεσίδικη απόφαση,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Κατά τα λοιπά εφαρμόζονται οι παρ. 8 και 9 του άρθρου 73 του Ν. 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Β) 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w:t>
      </w:r>
      <w:r w:rsidRPr="00454520">
        <w:rPr>
          <w:rFonts w:ascii="Arial" w:hAnsi="Arial" w:cs="Arial"/>
          <w:sz w:val="22"/>
          <w:szCs w:val="22"/>
        </w:rPr>
        <w:t xml:space="preserve"> σύμφωνα με τα ειδικότερα προβλεπόμενα στην παρ. 2 του άρθρου 73 του Ν.4412/2016, όπως αποτυπώνονται στο Μέρος ΙΙΙ.Β του ΤΕΥΔ. (Λόγοι που σχετίζονται με την καταβολή φόρων ή εισφορών κοινωνικής ασφάλισης).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Δεν αποκλείεται ο προσφέρων οικονομικός φορέας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Επίσης, δεν αποκλείεται ο προσφέρων, όταν ο αποκλεισμός, σύμφωνα με την παρούσα περίπτωση,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Γ) 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 Δήμος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 Να μην έχει αθετήσει ο οικονομικός φορέας τις ισχύουσες υποχρεώσεις που προβλέπονται στις παρ. 2 και 5 του άρθρου 18 του Ν.4412/2016</w:t>
      </w:r>
      <w:r w:rsidRPr="00454520">
        <w:rPr>
          <w:rFonts w:ascii="Arial" w:hAnsi="Arial" w:cs="Arial"/>
          <w:sz w:val="22"/>
          <w:szCs w:val="22"/>
        </w:rPr>
        <w:t xml:space="preserve">, σύμφωνα με τα ειδικότερα προβλεπόμενα στην παρ. 4 περ. α του άρθρου 73 του Ν.4412/2016.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Ε) Να μην έχει διαπράξει σοβαρό επαγγελματικό παράπτωμα, οποίο θέτει εν αμφιβόλω την ακεραιότητά του,</w:t>
      </w:r>
      <w:r w:rsidRPr="00454520">
        <w:rPr>
          <w:rFonts w:ascii="Arial" w:hAnsi="Arial" w:cs="Arial"/>
          <w:sz w:val="22"/>
          <w:szCs w:val="22"/>
        </w:rPr>
        <w:t xml:space="preserve"> σύμφωνα με τα ειδικότερα προβλεπόμενα στην παρ. 4 περ. θ του άρθρου 73 του Ν.4412/2016.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ΣΤ) </w:t>
      </w:r>
      <w:r w:rsidRPr="00454520">
        <w:rPr>
          <w:rFonts w:ascii="Arial" w:hAnsi="Arial" w:cs="Arial"/>
          <w:sz w:val="22"/>
          <w:szCs w:val="22"/>
        </w:rPr>
        <w:t xml:space="preserve">Στον διαγωνισμό μπορούν να συμμετέχουν Φυσικά ή Νομικά Πρόσωπα ή Ενώσεις ή Κοινοπραξίες Φυσικών ή Νομικών Προσώπων Ιδιωτικού Δικαίου της ημεδαπής, που αποδεδειγμένα ασκούν δραστηριότητα σχετική με το αντικείμενο της εργασίας, οι οποίες να παρέχουν εχέγγυα άρτιας εκτέλεσης της σύμβασης, να έχουν κατά την τελευταία τριετία αποδεδειγμένη εμπειρία σε συναφείς δραστηριότητες με το αντικείμενο του διαγωνισμού </w:t>
      </w:r>
      <w:r w:rsidR="00CA7AF4" w:rsidRPr="00CA7AF4">
        <w:rPr>
          <w:rFonts w:ascii="Arial" w:hAnsi="Arial" w:cs="Arial"/>
          <w:sz w:val="22"/>
          <w:szCs w:val="22"/>
        </w:rPr>
        <w:t xml:space="preserve">( Υπηρεσίες Πρασίνου και Υπηρεσίες Καθαρισμού Υποδομών) </w:t>
      </w:r>
      <w:bookmarkStart w:id="21" w:name="_Hlk65620963"/>
      <w:r w:rsidRPr="00E20877">
        <w:rPr>
          <w:rFonts w:ascii="Arial" w:hAnsi="Arial" w:cs="Arial"/>
          <w:b/>
          <w:sz w:val="22"/>
          <w:szCs w:val="22"/>
          <w:u w:val="single"/>
        </w:rPr>
        <w:t>προσκομίζοντας</w:t>
      </w:r>
      <w:r w:rsidRPr="00E20877">
        <w:rPr>
          <w:rFonts w:ascii="Arial" w:hAnsi="Arial" w:cs="Arial"/>
          <w:b/>
          <w:sz w:val="22"/>
          <w:szCs w:val="22"/>
        </w:rPr>
        <w:t xml:space="preserve"> </w:t>
      </w:r>
      <w:r w:rsidRPr="00CA7AF4">
        <w:rPr>
          <w:rFonts w:ascii="Arial" w:hAnsi="Arial" w:cs="Arial"/>
          <w:sz w:val="22"/>
          <w:szCs w:val="22"/>
        </w:rPr>
        <w:t xml:space="preserve">τουλάχιστον </w:t>
      </w:r>
      <w:bookmarkStart w:id="22" w:name="_Hlk63511739"/>
      <w:r w:rsidRPr="00CA7AF4">
        <w:rPr>
          <w:rFonts w:ascii="Arial" w:hAnsi="Arial" w:cs="Arial"/>
          <w:b/>
          <w:sz w:val="22"/>
          <w:szCs w:val="22"/>
        </w:rPr>
        <w:t>τρείς βεβαιώσεις καλής εκτέλεσης</w:t>
      </w:r>
      <w:r w:rsidRPr="00CA7AF4">
        <w:rPr>
          <w:rFonts w:ascii="Arial" w:hAnsi="Arial" w:cs="Arial"/>
          <w:sz w:val="22"/>
          <w:szCs w:val="22"/>
        </w:rPr>
        <w:t xml:space="preserve"> </w:t>
      </w:r>
      <w:bookmarkEnd w:id="22"/>
      <w:r w:rsidRPr="00CA7AF4">
        <w:rPr>
          <w:rFonts w:ascii="Arial" w:hAnsi="Arial" w:cs="Arial"/>
          <w:sz w:val="22"/>
          <w:szCs w:val="22"/>
        </w:rPr>
        <w:t>από Δημόσιους ή Ιδιωτικούς φορείς. Εάν οι βεβαιώσεις αφορούν Ιδιωτικούς φορείς θα πρέπει</w:t>
      </w:r>
      <w:r w:rsidRPr="00454520">
        <w:rPr>
          <w:rFonts w:ascii="Arial" w:hAnsi="Arial" w:cs="Arial"/>
          <w:sz w:val="22"/>
          <w:szCs w:val="22"/>
        </w:rPr>
        <w:t xml:space="preserve"> να είναι </w:t>
      </w:r>
      <w:r w:rsidRPr="00454520">
        <w:rPr>
          <w:rFonts w:ascii="Arial" w:hAnsi="Arial" w:cs="Arial"/>
          <w:sz w:val="22"/>
          <w:szCs w:val="22"/>
        </w:rPr>
        <w:lastRenderedPageBreak/>
        <w:t>νόμιμα επικυρωμένες κατά τις διατά</w:t>
      </w:r>
      <w:r w:rsidR="009F34C6" w:rsidRPr="00454520">
        <w:rPr>
          <w:rFonts w:ascii="Arial" w:hAnsi="Arial" w:cs="Arial"/>
          <w:sz w:val="22"/>
          <w:szCs w:val="22"/>
        </w:rPr>
        <w:t>ξεις του Ν. 4250/14 όπως ισχύει</w:t>
      </w:r>
      <w:r w:rsidRPr="00454520">
        <w:rPr>
          <w:rFonts w:ascii="Arial" w:hAnsi="Arial" w:cs="Arial"/>
          <w:sz w:val="22"/>
          <w:szCs w:val="22"/>
        </w:rPr>
        <w:t xml:space="preserve"> και να καλύπτουν όλες τις απαιτήσεις που αναφέρονται στην παρούσα διακήρυξη.</w:t>
      </w:r>
      <w:bookmarkEnd w:id="21"/>
    </w:p>
    <w:p w:rsidR="00E20877" w:rsidRDefault="009E3556" w:rsidP="009E3556">
      <w:pPr>
        <w:jc w:val="both"/>
        <w:rPr>
          <w:rFonts w:ascii="Arial" w:hAnsi="Arial" w:cs="Arial"/>
          <w:sz w:val="22"/>
          <w:szCs w:val="22"/>
          <w:u w:val="single"/>
        </w:rPr>
      </w:pPr>
      <w:r w:rsidRPr="00454520">
        <w:rPr>
          <w:rFonts w:ascii="Arial" w:hAnsi="Arial" w:cs="Arial"/>
          <w:sz w:val="22"/>
          <w:szCs w:val="22"/>
        </w:rPr>
        <w:t xml:space="preserve">Επίσης </w:t>
      </w:r>
      <w:bookmarkStart w:id="23" w:name="_Hlk65621057"/>
      <w:r w:rsidRPr="00454520">
        <w:rPr>
          <w:rFonts w:ascii="Arial" w:hAnsi="Arial" w:cs="Arial"/>
          <w:sz w:val="22"/>
          <w:szCs w:val="22"/>
        </w:rPr>
        <w:t xml:space="preserve">δικαίωμα συμμετοχής στον </w:t>
      </w:r>
      <w:r w:rsidR="00513139" w:rsidRPr="00454520">
        <w:rPr>
          <w:rFonts w:ascii="Arial" w:hAnsi="Arial" w:cs="Arial"/>
          <w:sz w:val="22"/>
          <w:szCs w:val="22"/>
        </w:rPr>
        <w:t>διαγωνισμό</w:t>
      </w:r>
      <w:r w:rsidRPr="00454520">
        <w:rPr>
          <w:rFonts w:ascii="Arial" w:hAnsi="Arial" w:cs="Arial"/>
          <w:sz w:val="22"/>
          <w:szCs w:val="22"/>
        </w:rPr>
        <w:t xml:space="preserve"> έχουν εργοληπτικές επιχειρήσεις (ατοµικές, Ο.Ε., Α.Ε., Ενώσεις κλπ.) </w:t>
      </w:r>
      <w:r w:rsidR="00E20877">
        <w:rPr>
          <w:rFonts w:ascii="Arial" w:hAnsi="Arial" w:cs="Arial"/>
          <w:b/>
          <w:sz w:val="22"/>
          <w:szCs w:val="22"/>
        </w:rPr>
        <w:t>εγγεγραμμένες στο</w:t>
      </w:r>
      <w:r w:rsidRPr="00454520">
        <w:rPr>
          <w:rFonts w:ascii="Arial" w:hAnsi="Arial" w:cs="Arial"/>
          <w:b/>
          <w:sz w:val="22"/>
          <w:szCs w:val="22"/>
        </w:rPr>
        <w:t xml:space="preserve"> ΜΕΕΠ</w:t>
      </w:r>
      <w:r w:rsidRPr="00454520">
        <w:rPr>
          <w:rFonts w:ascii="Arial" w:hAnsi="Arial" w:cs="Arial"/>
          <w:sz w:val="22"/>
          <w:szCs w:val="22"/>
        </w:rPr>
        <w:t xml:space="preserve"> (Μητρώο Εργοληπτικών επιχειρήσεων) </w:t>
      </w:r>
      <w:r w:rsidRPr="00E20877">
        <w:rPr>
          <w:rFonts w:ascii="Arial" w:hAnsi="Arial" w:cs="Arial"/>
          <w:sz w:val="22"/>
          <w:szCs w:val="22"/>
          <w:u w:val="single"/>
        </w:rPr>
        <w:t>για έργα Πρασίνου  και είναι στελεχωμένες  με ανάλογο προσωπικό.</w:t>
      </w:r>
    </w:p>
    <w:p w:rsidR="009E3556" w:rsidRPr="00E20877" w:rsidRDefault="009E3556" w:rsidP="009E3556">
      <w:pPr>
        <w:jc w:val="both"/>
        <w:rPr>
          <w:rFonts w:ascii="Arial" w:hAnsi="Arial" w:cs="Arial"/>
          <w:sz w:val="22"/>
          <w:szCs w:val="22"/>
          <w:u w:val="single"/>
        </w:rPr>
      </w:pPr>
      <w:r w:rsidRPr="00E20877">
        <w:rPr>
          <w:rFonts w:ascii="Arial" w:hAnsi="Arial" w:cs="Arial"/>
          <w:b/>
          <w:bCs/>
          <w:sz w:val="22"/>
          <w:szCs w:val="22"/>
          <w:u w:val="single"/>
        </w:rPr>
        <w:t>Πιστοποιητικό του οικείου επιμελητηρίου</w:t>
      </w:r>
      <w:r w:rsidRPr="00454520">
        <w:rPr>
          <w:rFonts w:ascii="Arial" w:hAnsi="Arial" w:cs="Arial"/>
          <w:sz w:val="22"/>
          <w:szCs w:val="22"/>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w:t>
      </w:r>
      <w:r w:rsidRPr="00E20877">
        <w:rPr>
          <w:rFonts w:ascii="Arial" w:hAnsi="Arial" w:cs="Arial"/>
          <w:sz w:val="22"/>
          <w:szCs w:val="22"/>
          <w:u w:val="single"/>
        </w:rPr>
        <w:t xml:space="preserve">που θα έχουν εκδοθεί </w:t>
      </w:r>
      <w:r w:rsidRPr="00E20877">
        <w:rPr>
          <w:rFonts w:ascii="Arial" w:hAnsi="Arial" w:cs="Arial"/>
          <w:b/>
          <w:sz w:val="22"/>
          <w:szCs w:val="22"/>
          <w:u w:val="single"/>
        </w:rPr>
        <w:t>το πολύ έξι (6) μήνες</w:t>
      </w:r>
      <w:r w:rsidRPr="00E20877">
        <w:rPr>
          <w:rFonts w:ascii="Arial" w:hAnsi="Arial" w:cs="Arial"/>
          <w:sz w:val="22"/>
          <w:szCs w:val="22"/>
          <w:u w:val="single"/>
        </w:rPr>
        <w:t xml:space="preserve"> πριν από την ημερομηνία διενέργειας του διαγωνισμού.</w:t>
      </w:r>
    </w:p>
    <w:bookmarkEnd w:id="23"/>
    <w:p w:rsidR="009E3556" w:rsidRPr="00E20877" w:rsidRDefault="009E3556" w:rsidP="009E3556">
      <w:pPr>
        <w:jc w:val="both"/>
        <w:rPr>
          <w:rFonts w:ascii="Arial" w:hAnsi="Arial" w:cs="Arial"/>
          <w:b/>
          <w:sz w:val="22"/>
          <w:szCs w:val="22"/>
          <w:u w:val="single"/>
        </w:rPr>
      </w:pPr>
      <w:r w:rsidRPr="00E20877">
        <w:rPr>
          <w:rFonts w:ascii="Arial" w:hAnsi="Arial" w:cs="Arial"/>
          <w:b/>
          <w:sz w:val="22"/>
          <w:szCs w:val="22"/>
          <w:u w:val="single"/>
        </w:rPr>
        <w:t>Αναφορά και Εξειδίκευση των παρακάτω στοιχείων :</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Τον αριθμό των εργαζομένων</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Τις ημέρες και τις ώρες εργασίας</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Τη συλλογική σύμβαση εργασίας στην οποία υπάγονται οι εργαζόμενοι</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 ύψος του προϋπολογισμένου ποσού που αφορά τις πάσης φύσεως νόμιμες αποδοχές αυτών των εργαζομένων</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Το ύψος των ασφαλιστικών εισφορών με βάση τα προϋπολογισθέντα ποσά</w:t>
      </w:r>
    </w:p>
    <w:p w:rsidR="009E3556" w:rsidRPr="00454520" w:rsidRDefault="009E3556" w:rsidP="009E3556">
      <w:pPr>
        <w:numPr>
          <w:ilvl w:val="0"/>
          <w:numId w:val="30"/>
        </w:numPr>
        <w:jc w:val="both"/>
        <w:rPr>
          <w:rFonts w:ascii="Arial" w:hAnsi="Arial" w:cs="Arial"/>
          <w:sz w:val="22"/>
          <w:szCs w:val="22"/>
        </w:rPr>
      </w:pPr>
      <w:r w:rsidRPr="00454520">
        <w:rPr>
          <w:rFonts w:ascii="Arial" w:hAnsi="Arial" w:cs="Arial"/>
          <w:sz w:val="22"/>
          <w:szCs w:val="22"/>
        </w:rPr>
        <w:t>Τα τετραγωνικά μέτρα καθαρισμού ανά άτομο, όταν πρόκειται για καθαρισμό χώρων</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Δέσμευση του ανακηρυχθέντος μειοδότη </w:t>
      </w:r>
      <w:r w:rsidRPr="00454520">
        <w:rPr>
          <w:rFonts w:ascii="Arial" w:hAnsi="Arial" w:cs="Arial"/>
          <w:sz w:val="22"/>
          <w:szCs w:val="22"/>
        </w:rPr>
        <w:t xml:space="preserve">ότι θα προσκομίσει </w:t>
      </w:r>
      <w:bookmarkStart w:id="24" w:name="_Hlk65621103"/>
      <w:r w:rsidRPr="00E20877">
        <w:rPr>
          <w:rFonts w:ascii="Arial" w:hAnsi="Arial" w:cs="Arial"/>
          <w:sz w:val="22"/>
          <w:szCs w:val="22"/>
          <w:u w:val="single"/>
        </w:rPr>
        <w:t>αντίγραφο της συλλογικής σύμβασης εργασίας</w:t>
      </w:r>
      <w:r w:rsidRPr="00454520">
        <w:rPr>
          <w:rFonts w:ascii="Arial" w:hAnsi="Arial" w:cs="Arial"/>
          <w:sz w:val="22"/>
          <w:szCs w:val="22"/>
        </w:rPr>
        <w:t xml:space="preserve"> στην οποία υπάγονται οι εργαζόμενοι.</w:t>
      </w:r>
    </w:p>
    <w:bookmarkEnd w:id="24"/>
    <w:p w:rsidR="009E3556" w:rsidRPr="00AE2C4E" w:rsidRDefault="009E3556" w:rsidP="009E3556">
      <w:pPr>
        <w:jc w:val="both"/>
        <w:rPr>
          <w:rFonts w:ascii="Arial" w:hAnsi="Arial" w:cs="Arial"/>
          <w:sz w:val="22"/>
          <w:szCs w:val="22"/>
        </w:rPr>
      </w:pPr>
      <w:r w:rsidRPr="00454520">
        <w:rPr>
          <w:rFonts w:ascii="Arial" w:hAnsi="Arial" w:cs="Arial"/>
          <w:b/>
          <w:sz w:val="22"/>
          <w:szCs w:val="22"/>
        </w:rPr>
        <w:t>Αναλυτική</w:t>
      </w:r>
      <w:r w:rsidR="00E54378">
        <w:rPr>
          <w:rFonts w:ascii="Arial" w:hAnsi="Arial" w:cs="Arial"/>
          <w:b/>
          <w:sz w:val="22"/>
          <w:szCs w:val="22"/>
        </w:rPr>
        <w:t xml:space="preserve"> περιγραφή του </w:t>
      </w:r>
      <w:r w:rsidRPr="00454520">
        <w:rPr>
          <w:rFonts w:ascii="Arial" w:hAnsi="Arial" w:cs="Arial"/>
          <w:b/>
          <w:sz w:val="22"/>
          <w:szCs w:val="22"/>
        </w:rPr>
        <w:t>τεχνικού εξοπλισμού</w:t>
      </w:r>
      <w:r w:rsidRPr="00454520">
        <w:rPr>
          <w:rFonts w:ascii="Arial" w:hAnsi="Arial" w:cs="Arial"/>
          <w:sz w:val="22"/>
          <w:szCs w:val="22"/>
        </w:rPr>
        <w:t xml:space="preserve"> που είναι απαραίτητος για την παροχή της περιγραφόμενης υπηρεσίας (</w:t>
      </w:r>
      <w:r w:rsidRPr="00454520">
        <w:rPr>
          <w:rFonts w:ascii="Arial" w:hAnsi="Arial" w:cs="Arial"/>
          <w:sz w:val="22"/>
          <w:szCs w:val="22"/>
          <w:u w:val="single"/>
        </w:rPr>
        <w:t xml:space="preserve">τουλάχιστον </w:t>
      </w:r>
      <w:r w:rsidR="00DE1414">
        <w:rPr>
          <w:rFonts w:ascii="Arial" w:hAnsi="Arial" w:cs="Arial"/>
          <w:sz w:val="22"/>
          <w:szCs w:val="22"/>
          <w:u w:val="single"/>
        </w:rPr>
        <w:t>δύο χορτοκοπτικά</w:t>
      </w:r>
      <w:r w:rsidRPr="00454520">
        <w:rPr>
          <w:rFonts w:ascii="Arial" w:hAnsi="Arial" w:cs="Arial"/>
          <w:sz w:val="22"/>
          <w:szCs w:val="22"/>
          <w:u w:val="single"/>
        </w:rPr>
        <w:t xml:space="preserve"> μηχάνημα, ένας φορτωτής και δύο φορτηγά αυτοκίνητα </w:t>
      </w:r>
      <w:r w:rsidR="00DE1414">
        <w:rPr>
          <w:rFonts w:ascii="Arial" w:hAnsi="Arial" w:cs="Arial"/>
          <w:sz w:val="22"/>
          <w:szCs w:val="22"/>
          <w:u w:val="single"/>
        </w:rPr>
        <w:t xml:space="preserve"> που το ένα τουλάχιστον πρέπει να είναι </w:t>
      </w:r>
      <w:r w:rsidRPr="00454520">
        <w:rPr>
          <w:rFonts w:ascii="Arial" w:hAnsi="Arial" w:cs="Arial"/>
          <w:sz w:val="22"/>
          <w:szCs w:val="22"/>
          <w:u w:val="single"/>
        </w:rPr>
        <w:t>ωφέλιμου βάρους άνω των 10 τόνων</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Δέσμευση του ανακηρυχθέντος μειοδότη</w:t>
      </w:r>
      <w:r w:rsidRPr="00454520">
        <w:rPr>
          <w:rFonts w:ascii="Arial" w:hAnsi="Arial" w:cs="Arial"/>
          <w:sz w:val="22"/>
          <w:szCs w:val="22"/>
        </w:rPr>
        <w:t xml:space="preserve"> που έχει στην κυριότητά του και είναι ιδιοκτήτης του ελάχιστα απαιτούμενου μηχανολογικού εξοπλισμού, ότι θα προσκομίσει τα παρακάτω έγγραφα :</w:t>
      </w:r>
    </w:p>
    <w:p w:rsidR="009E3556" w:rsidRPr="00454520" w:rsidRDefault="009E3556" w:rsidP="009E3556">
      <w:pPr>
        <w:numPr>
          <w:ilvl w:val="0"/>
          <w:numId w:val="17"/>
        </w:numPr>
        <w:jc w:val="both"/>
        <w:rPr>
          <w:rFonts w:ascii="Arial" w:hAnsi="Arial" w:cs="Arial"/>
          <w:sz w:val="22"/>
          <w:szCs w:val="22"/>
        </w:rPr>
      </w:pPr>
      <w:r w:rsidRPr="00454520">
        <w:rPr>
          <w:rFonts w:ascii="Arial" w:hAnsi="Arial" w:cs="Arial"/>
          <w:sz w:val="22"/>
          <w:szCs w:val="22"/>
          <w:u w:val="single"/>
        </w:rPr>
        <w:t>Για τα μηχανήματα</w:t>
      </w:r>
      <w:r w:rsidRPr="00454520">
        <w:rPr>
          <w:rFonts w:ascii="Arial" w:hAnsi="Arial" w:cs="Arial"/>
          <w:sz w:val="22"/>
          <w:szCs w:val="22"/>
        </w:rPr>
        <w:t>: α) Άδεια κυκλοφορίας, β) Ασφαλιστήριο συμβολαίου σε ισχύ και γ) Βεβαίωση καταβολής τελών χρήσης μηχανήματος (ΜΕ).</w:t>
      </w:r>
    </w:p>
    <w:p w:rsidR="009E3556" w:rsidRDefault="009E3556" w:rsidP="009E3556">
      <w:pPr>
        <w:numPr>
          <w:ilvl w:val="0"/>
          <w:numId w:val="17"/>
        </w:numPr>
        <w:jc w:val="both"/>
        <w:rPr>
          <w:rFonts w:ascii="Arial" w:hAnsi="Arial" w:cs="Arial"/>
          <w:sz w:val="22"/>
          <w:szCs w:val="22"/>
        </w:rPr>
      </w:pPr>
      <w:r w:rsidRPr="00454520">
        <w:rPr>
          <w:rFonts w:ascii="Arial" w:hAnsi="Arial" w:cs="Arial"/>
          <w:sz w:val="22"/>
          <w:szCs w:val="22"/>
          <w:u w:val="single"/>
        </w:rPr>
        <w:t>Για τα φορτηγά</w:t>
      </w:r>
      <w:r w:rsidRPr="00454520">
        <w:rPr>
          <w:rFonts w:ascii="Arial" w:hAnsi="Arial" w:cs="Arial"/>
          <w:sz w:val="22"/>
          <w:szCs w:val="22"/>
        </w:rPr>
        <w:t xml:space="preserve"> : α) Άδεια κυκλοφορίας β) Ασφαλιστήριο συμβολαίου σε ισχύ γ) Αποδεικτικό πληρωμής τελών κυκλοφορίας 201</w:t>
      </w:r>
      <w:r w:rsidR="00C92136" w:rsidRPr="00454520">
        <w:rPr>
          <w:rFonts w:ascii="Arial" w:hAnsi="Arial" w:cs="Arial"/>
          <w:sz w:val="22"/>
          <w:szCs w:val="22"/>
        </w:rPr>
        <w:t>9</w:t>
      </w:r>
      <w:r w:rsidRPr="00454520">
        <w:rPr>
          <w:rFonts w:ascii="Arial" w:hAnsi="Arial" w:cs="Arial"/>
          <w:sz w:val="22"/>
          <w:szCs w:val="22"/>
        </w:rPr>
        <w:t xml:space="preserve"> και δ) ΚΤΕΟ</w:t>
      </w:r>
    </w:p>
    <w:p w:rsidR="009E3556" w:rsidRDefault="009E3556" w:rsidP="009E3556">
      <w:pPr>
        <w:jc w:val="both"/>
        <w:rPr>
          <w:rFonts w:ascii="Arial" w:hAnsi="Arial" w:cs="Arial"/>
          <w:color w:val="000000"/>
          <w:sz w:val="22"/>
          <w:szCs w:val="22"/>
        </w:rPr>
      </w:pPr>
      <w:bookmarkStart w:id="25" w:name="_Hlk65621223"/>
      <w:r w:rsidRPr="00454520">
        <w:rPr>
          <w:rFonts w:ascii="Arial" w:hAnsi="Arial" w:cs="Arial"/>
          <w:color w:val="000000"/>
          <w:sz w:val="22"/>
          <w:szCs w:val="22"/>
        </w:rPr>
        <w:t xml:space="preserve">Σε περίπτωση που ο ελάχιστος απαιτούμενος μηχανολογικός εξοπλισμός </w:t>
      </w:r>
      <w:r w:rsidRPr="00E20877">
        <w:rPr>
          <w:rFonts w:ascii="Arial" w:hAnsi="Arial" w:cs="Arial"/>
          <w:b/>
          <w:color w:val="000000"/>
          <w:sz w:val="22"/>
          <w:szCs w:val="22"/>
          <w:u w:val="single"/>
        </w:rPr>
        <w:t>δεν είναι ιδιόκτητος</w:t>
      </w:r>
      <w:r w:rsidRPr="00454520">
        <w:rPr>
          <w:rFonts w:ascii="Arial" w:hAnsi="Arial" w:cs="Arial"/>
          <w:color w:val="000000"/>
          <w:sz w:val="22"/>
          <w:szCs w:val="22"/>
        </w:rPr>
        <w:t xml:space="preserve">, θα δεσμεύεται να καταθέσει,  </w:t>
      </w:r>
      <w:r w:rsidRPr="00454520">
        <w:rPr>
          <w:rFonts w:ascii="Arial" w:hAnsi="Arial" w:cs="Arial"/>
          <w:sz w:val="22"/>
          <w:szCs w:val="22"/>
        </w:rPr>
        <w:t>εφόσον ανακηρυχθεί μειοδότης</w:t>
      </w:r>
      <w:r w:rsidRPr="00454520">
        <w:rPr>
          <w:rFonts w:ascii="Arial" w:hAnsi="Arial" w:cs="Arial"/>
          <w:color w:val="000000"/>
          <w:sz w:val="22"/>
          <w:szCs w:val="22"/>
        </w:rPr>
        <w:t>, το συμφωνητικό μίσθωσής του για διάστημα τουλάχιστον όσο διαρκεί η εκτέλεση της εργασίας, σύμφωνα με τη σύμβαση. Αν δεν υπάρχει τέτοιο συμφωνητικό, θα κατατίθεται Υπεύθυνη Δήλωση του ιδιοκτήτη των μηχανημάτων και φορτηγών καθώς και όλα τα απαραίτητα έγγραφα από τα οποία να τεκμηριώνεται ότι</w:t>
      </w:r>
      <w:bookmarkEnd w:id="25"/>
      <w:r w:rsidRPr="00454520">
        <w:rPr>
          <w:rFonts w:ascii="Arial" w:hAnsi="Arial" w:cs="Arial"/>
          <w:color w:val="000000"/>
          <w:sz w:val="22"/>
          <w:szCs w:val="22"/>
        </w:rPr>
        <w:t xml:space="preserve">, αυτός έχει, κατά την ημερομηνία υπογραφής της σύμβασης στην πλήρη κυριότητά του τον ελάχιστο απαιτούμενο μηχανολογικό εξοπλισμό   </w:t>
      </w:r>
      <w:r w:rsidRPr="00454520">
        <w:rPr>
          <w:rFonts w:ascii="Arial" w:hAnsi="Arial" w:cs="Arial"/>
          <w:sz w:val="22"/>
          <w:szCs w:val="22"/>
        </w:rPr>
        <w:t>συνοδευόμενη από τα ανωτέρω έγγραφα</w:t>
      </w:r>
      <w:r w:rsidRPr="00454520">
        <w:rPr>
          <w:rFonts w:ascii="Arial" w:hAnsi="Arial" w:cs="Arial"/>
          <w:color w:val="000000"/>
          <w:sz w:val="22"/>
          <w:szCs w:val="22"/>
        </w:rPr>
        <w:t xml:space="preserve"> και θα τον διαθέσει καθ’ όλη τη διάρκεια εκτέλεσης της εργασίας.</w:t>
      </w:r>
    </w:p>
    <w:p w:rsidR="00541E51" w:rsidRPr="00E20877" w:rsidRDefault="00E20877" w:rsidP="00E20877">
      <w:pPr>
        <w:autoSpaceDE w:val="0"/>
        <w:autoSpaceDN w:val="0"/>
        <w:adjustRightInd w:val="0"/>
        <w:jc w:val="both"/>
        <w:rPr>
          <w:rFonts w:ascii="Arial" w:eastAsiaTheme="minorHAnsi" w:hAnsi="Arial" w:cs="Arial"/>
          <w:sz w:val="22"/>
          <w:szCs w:val="22"/>
          <w:lang w:eastAsia="en-US"/>
        </w:rPr>
      </w:pPr>
      <w:r w:rsidRPr="00E20877">
        <w:rPr>
          <w:rFonts w:ascii="Arial" w:eastAsiaTheme="minorHAnsi" w:hAnsi="Arial" w:cs="Arial"/>
          <w:sz w:val="22"/>
          <w:szCs w:val="22"/>
          <w:lang w:eastAsia="en-US"/>
        </w:rPr>
        <w:t xml:space="preserve">      7. </w:t>
      </w:r>
      <w:r w:rsidR="00541E51" w:rsidRPr="00E20877">
        <w:rPr>
          <w:rFonts w:ascii="Arial" w:eastAsiaTheme="minorHAnsi" w:hAnsi="Arial" w:cs="Arial"/>
          <w:sz w:val="22"/>
          <w:szCs w:val="22"/>
          <w:lang w:eastAsia="en-US"/>
        </w:rPr>
        <w:t xml:space="preserve"> </w:t>
      </w:r>
      <w:bookmarkStart w:id="26" w:name="_Hlk65621274"/>
      <w:r w:rsidR="00541E51" w:rsidRPr="00E20877">
        <w:rPr>
          <w:rFonts w:ascii="Arial" w:eastAsiaTheme="minorHAnsi" w:hAnsi="Arial" w:cs="Arial"/>
          <w:sz w:val="22"/>
          <w:szCs w:val="22"/>
          <w:lang w:eastAsia="en-US"/>
        </w:rPr>
        <w:t xml:space="preserve">Άδεια Συλλογής &amp; Μεταφοράς μη επικίνδυνων αποβλήτων του διαγωνιζόμενου και </w:t>
      </w:r>
      <w:r w:rsidRPr="00E20877">
        <w:rPr>
          <w:rFonts w:ascii="Arial" w:eastAsiaTheme="minorHAnsi" w:hAnsi="Arial" w:cs="Arial"/>
          <w:sz w:val="22"/>
          <w:szCs w:val="22"/>
          <w:lang w:eastAsia="en-US"/>
        </w:rPr>
        <w:t xml:space="preserve">της </w:t>
      </w:r>
      <w:r w:rsidR="00541E51" w:rsidRPr="00E20877">
        <w:rPr>
          <w:rFonts w:ascii="Arial" w:eastAsiaTheme="minorHAnsi" w:hAnsi="Arial" w:cs="Arial"/>
          <w:sz w:val="22"/>
          <w:szCs w:val="22"/>
        </w:rPr>
        <w:t>επιχείρησης των μισθωμένων μηχανημάτων.</w:t>
      </w:r>
      <w:r w:rsidR="00DE1414">
        <w:rPr>
          <w:rFonts w:ascii="Arial" w:eastAsiaTheme="minorHAnsi" w:hAnsi="Arial" w:cs="Arial"/>
          <w:sz w:val="22"/>
          <w:szCs w:val="22"/>
        </w:rPr>
        <w:t xml:space="preserve"> </w:t>
      </w:r>
    </w:p>
    <w:bookmarkEnd w:id="26"/>
    <w:p w:rsidR="005952A5" w:rsidRPr="00454520" w:rsidRDefault="005952A5" w:rsidP="009E3556">
      <w:pPr>
        <w:jc w:val="both"/>
        <w:rPr>
          <w:rFonts w:ascii="Arial" w:hAnsi="Arial" w:cs="Arial"/>
          <w:color w:val="000000"/>
          <w:sz w:val="22"/>
          <w:szCs w:val="22"/>
        </w:rPr>
      </w:pPr>
    </w:p>
    <w:p w:rsidR="005952A5" w:rsidRDefault="009E3556" w:rsidP="009E3556">
      <w:pPr>
        <w:jc w:val="both"/>
        <w:rPr>
          <w:rFonts w:ascii="Arial" w:hAnsi="Arial" w:cs="Arial"/>
          <w:sz w:val="22"/>
          <w:szCs w:val="22"/>
        </w:rPr>
      </w:pPr>
      <w:r w:rsidRPr="00454520">
        <w:rPr>
          <w:rFonts w:ascii="Arial" w:hAnsi="Arial" w:cs="Arial"/>
          <w:sz w:val="22"/>
          <w:szCs w:val="22"/>
        </w:rPr>
        <w:t xml:space="preserve"> Λόγω της φύσεως της εργασίας </w:t>
      </w:r>
      <w:r w:rsidR="00CF56B9" w:rsidRPr="00454520">
        <w:rPr>
          <w:rFonts w:ascii="Arial" w:hAnsi="Arial" w:cs="Arial"/>
          <w:sz w:val="22"/>
          <w:szCs w:val="22"/>
        </w:rPr>
        <w:t>ο</w:t>
      </w:r>
      <w:r w:rsidR="00CF56B9">
        <w:rPr>
          <w:rFonts w:ascii="Arial" w:hAnsi="Arial" w:cs="Arial"/>
          <w:sz w:val="22"/>
          <w:szCs w:val="22"/>
        </w:rPr>
        <w:t>ι</w:t>
      </w:r>
      <w:r w:rsidR="00CF56B9" w:rsidRPr="00454520">
        <w:rPr>
          <w:rFonts w:ascii="Arial" w:hAnsi="Arial" w:cs="Arial"/>
          <w:sz w:val="22"/>
          <w:szCs w:val="22"/>
        </w:rPr>
        <w:t xml:space="preserve"> διαγωνιζόμενο</w:t>
      </w:r>
      <w:r w:rsidR="00CF56B9">
        <w:rPr>
          <w:rFonts w:ascii="Arial" w:hAnsi="Arial" w:cs="Arial"/>
          <w:sz w:val="22"/>
          <w:szCs w:val="22"/>
        </w:rPr>
        <w:t>ι ή σε περίπτωση ένωσης όλα τα μέλη αυτής θ</w:t>
      </w:r>
      <w:r w:rsidR="00CF56B9" w:rsidRPr="00454520">
        <w:rPr>
          <w:rFonts w:ascii="Arial" w:hAnsi="Arial" w:cs="Arial"/>
          <w:sz w:val="22"/>
          <w:szCs w:val="22"/>
        </w:rPr>
        <w:t>α πρέπει να αποδεικνύ</w:t>
      </w:r>
      <w:r w:rsidR="00CF56B9">
        <w:rPr>
          <w:rFonts w:ascii="Arial" w:hAnsi="Arial" w:cs="Arial"/>
          <w:sz w:val="22"/>
          <w:szCs w:val="22"/>
        </w:rPr>
        <w:t>ουν</w:t>
      </w:r>
      <w:r w:rsidR="00CF56B9" w:rsidRPr="00454520">
        <w:rPr>
          <w:rFonts w:ascii="Arial" w:hAnsi="Arial" w:cs="Arial"/>
          <w:sz w:val="22"/>
          <w:szCs w:val="22"/>
        </w:rPr>
        <w:t xml:space="preserve"> ότι τηρ</w:t>
      </w:r>
      <w:r w:rsidR="00CF56B9">
        <w:rPr>
          <w:rFonts w:ascii="Arial" w:hAnsi="Arial" w:cs="Arial"/>
          <w:sz w:val="22"/>
          <w:szCs w:val="22"/>
        </w:rPr>
        <w:t>ούν</w:t>
      </w:r>
      <w:r w:rsidR="005952A5" w:rsidRPr="00454520">
        <w:rPr>
          <w:rFonts w:ascii="Arial" w:hAnsi="Arial" w:cs="Arial"/>
          <w:sz w:val="22"/>
          <w:szCs w:val="22"/>
        </w:rPr>
        <w:t>:</w:t>
      </w:r>
    </w:p>
    <w:p w:rsidR="00CA154D" w:rsidRPr="00454520" w:rsidRDefault="00CA154D" w:rsidP="009E3556">
      <w:pPr>
        <w:jc w:val="both"/>
        <w:rPr>
          <w:rFonts w:ascii="Arial" w:hAnsi="Arial" w:cs="Arial"/>
          <w:sz w:val="22"/>
          <w:szCs w:val="22"/>
        </w:rPr>
      </w:pPr>
    </w:p>
    <w:p w:rsidR="005952A5" w:rsidRPr="00454520" w:rsidRDefault="00C71455" w:rsidP="005952A5">
      <w:pPr>
        <w:pStyle w:val="a7"/>
        <w:numPr>
          <w:ilvl w:val="0"/>
          <w:numId w:val="34"/>
        </w:numPr>
        <w:jc w:val="both"/>
        <w:rPr>
          <w:rFonts w:ascii="Arial" w:hAnsi="Arial" w:cs="Arial"/>
          <w:sz w:val="22"/>
          <w:szCs w:val="22"/>
          <w:lang w:val="el-GR"/>
        </w:rPr>
      </w:pPr>
      <w:bookmarkStart w:id="27" w:name="_Hlk65621312"/>
      <w:r w:rsidRPr="00454520">
        <w:rPr>
          <w:rFonts w:ascii="Arial" w:hAnsi="Arial" w:cs="Arial"/>
          <w:b/>
          <w:sz w:val="22"/>
          <w:szCs w:val="22"/>
          <w:lang w:val="el-GR"/>
        </w:rPr>
        <w:t>Πιστοποιητικό</w:t>
      </w:r>
      <w:r w:rsidR="002F1EAC">
        <w:rPr>
          <w:rFonts w:ascii="Arial" w:hAnsi="Arial" w:cs="Arial"/>
          <w:b/>
          <w:sz w:val="22"/>
          <w:szCs w:val="22"/>
          <w:lang w:val="el-GR"/>
        </w:rPr>
        <w:t xml:space="preserve"> Σ</w:t>
      </w:r>
      <w:r w:rsidRPr="00454520">
        <w:rPr>
          <w:rFonts w:ascii="Arial" w:hAnsi="Arial" w:cs="Arial"/>
          <w:b/>
          <w:sz w:val="22"/>
          <w:szCs w:val="22"/>
          <w:lang w:val="el-GR"/>
        </w:rPr>
        <w:t>υστήματος</w:t>
      </w:r>
      <w:r w:rsidR="009E3556" w:rsidRPr="00454520">
        <w:rPr>
          <w:rFonts w:ascii="Arial" w:hAnsi="Arial" w:cs="Arial"/>
          <w:b/>
          <w:sz w:val="22"/>
          <w:szCs w:val="22"/>
          <w:lang w:val="el-GR"/>
        </w:rPr>
        <w:t xml:space="preserve"> Διαχείρισης Υγείας και Ασφάλειας </w:t>
      </w:r>
      <w:r w:rsidRPr="00454520">
        <w:rPr>
          <w:rFonts w:ascii="Arial" w:hAnsi="Arial" w:cs="Arial"/>
          <w:b/>
          <w:sz w:val="22"/>
          <w:szCs w:val="22"/>
          <w:lang w:val="el-GR"/>
        </w:rPr>
        <w:t xml:space="preserve">στην εργασία </w:t>
      </w:r>
      <w:r w:rsidR="009E3556" w:rsidRPr="00454520">
        <w:rPr>
          <w:rFonts w:ascii="Arial" w:hAnsi="Arial" w:cs="Arial"/>
          <w:b/>
          <w:sz w:val="22"/>
          <w:szCs w:val="22"/>
          <w:lang w:val="el-GR"/>
        </w:rPr>
        <w:t>κατά ΕΛΟΤ 1801:2008</w:t>
      </w:r>
      <w:r w:rsidRPr="00454520">
        <w:rPr>
          <w:rFonts w:ascii="Arial" w:hAnsi="Arial" w:cs="Arial"/>
          <w:b/>
          <w:sz w:val="22"/>
          <w:szCs w:val="22"/>
          <w:lang w:val="el-GR"/>
        </w:rPr>
        <w:t>/</w:t>
      </w:r>
      <w:r w:rsidRPr="00454520">
        <w:rPr>
          <w:rFonts w:ascii="Arial" w:hAnsi="Arial" w:cs="Arial"/>
          <w:b/>
          <w:sz w:val="22"/>
          <w:szCs w:val="22"/>
        </w:rPr>
        <w:t>OHSAS</w:t>
      </w:r>
      <w:r w:rsidRPr="00454520">
        <w:rPr>
          <w:rFonts w:ascii="Arial" w:hAnsi="Arial" w:cs="Arial"/>
          <w:b/>
          <w:sz w:val="22"/>
          <w:szCs w:val="22"/>
          <w:lang w:val="el-GR"/>
        </w:rPr>
        <w:t xml:space="preserve"> 18001:2007</w:t>
      </w:r>
      <w:r w:rsidR="009E3556" w:rsidRPr="00454520">
        <w:rPr>
          <w:rFonts w:ascii="Arial" w:hAnsi="Arial" w:cs="Arial"/>
          <w:sz w:val="22"/>
          <w:szCs w:val="22"/>
          <w:lang w:val="el-GR"/>
        </w:rPr>
        <w:t xml:space="preserve"> ή </w:t>
      </w:r>
      <w:r w:rsidRPr="00454520">
        <w:rPr>
          <w:rFonts w:ascii="Arial" w:hAnsi="Arial" w:cs="Arial"/>
          <w:sz w:val="22"/>
          <w:szCs w:val="22"/>
          <w:lang w:val="el-GR"/>
        </w:rPr>
        <w:t>άλλο ισοδύναμο πιστοποιητικό</w:t>
      </w:r>
      <w:r w:rsidR="005952A5" w:rsidRPr="00454520">
        <w:rPr>
          <w:rFonts w:ascii="Arial" w:hAnsi="Arial" w:cs="Arial"/>
          <w:sz w:val="22"/>
          <w:szCs w:val="22"/>
          <w:lang w:val="el-GR"/>
        </w:rPr>
        <w:t>.</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υστήματος</w:t>
      </w:r>
      <w:r w:rsidR="009E3556" w:rsidRPr="00454520">
        <w:rPr>
          <w:rFonts w:ascii="Arial" w:hAnsi="Arial" w:cs="Arial"/>
          <w:b/>
          <w:sz w:val="22"/>
          <w:szCs w:val="22"/>
          <w:lang w:val="el-GR"/>
        </w:rPr>
        <w:t xml:space="preserve"> Περιβαλλοντικής Διαχείρισης κατά </w:t>
      </w:r>
      <w:r w:rsidR="009E3556" w:rsidRPr="00454520">
        <w:rPr>
          <w:rFonts w:ascii="Arial" w:hAnsi="Arial" w:cs="Arial"/>
          <w:b/>
          <w:sz w:val="22"/>
          <w:szCs w:val="22"/>
        </w:rPr>
        <w:t>ISO</w:t>
      </w:r>
      <w:r w:rsidR="009E3556" w:rsidRPr="00454520">
        <w:rPr>
          <w:rFonts w:ascii="Arial" w:hAnsi="Arial" w:cs="Arial"/>
          <w:b/>
          <w:sz w:val="22"/>
          <w:szCs w:val="22"/>
          <w:lang w:val="el-GR"/>
        </w:rPr>
        <w:t xml:space="preserve"> 14001:20</w:t>
      </w:r>
      <w:r w:rsidRPr="00454520">
        <w:rPr>
          <w:rFonts w:ascii="Arial" w:hAnsi="Arial" w:cs="Arial"/>
          <w:b/>
          <w:sz w:val="22"/>
          <w:szCs w:val="22"/>
          <w:lang w:val="el-GR"/>
        </w:rPr>
        <w:t>15</w:t>
      </w:r>
      <w:r w:rsidRPr="00454520">
        <w:rPr>
          <w:rFonts w:ascii="Arial" w:hAnsi="Arial" w:cs="Arial"/>
          <w:sz w:val="22"/>
          <w:szCs w:val="22"/>
          <w:lang w:val="el-GR"/>
        </w:rPr>
        <w:t xml:space="preserve">ή άλλο ισοδύναμο πιστοποιητικό. </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 xml:space="preserve">υστήματος Διαχείρισης Ποιότητας </w:t>
      </w:r>
      <w:r w:rsidRPr="00454520">
        <w:rPr>
          <w:rFonts w:ascii="Arial" w:hAnsi="Arial" w:cs="Arial"/>
          <w:b/>
          <w:sz w:val="22"/>
          <w:szCs w:val="22"/>
        </w:rPr>
        <w:t>ISO</w:t>
      </w:r>
      <w:r w:rsidRPr="00454520">
        <w:rPr>
          <w:rFonts w:ascii="Arial" w:hAnsi="Arial" w:cs="Arial"/>
          <w:b/>
          <w:sz w:val="22"/>
          <w:szCs w:val="22"/>
          <w:lang w:val="el-GR"/>
        </w:rPr>
        <w:t xml:space="preserve"> 9001:2015 </w:t>
      </w:r>
      <w:r w:rsidRPr="00454520">
        <w:rPr>
          <w:rFonts w:ascii="Arial" w:hAnsi="Arial" w:cs="Arial"/>
          <w:sz w:val="22"/>
          <w:szCs w:val="22"/>
          <w:lang w:val="el-GR"/>
        </w:rPr>
        <w:t>ή άλλο ισοδύναμο πιστοποιητικό.</w:t>
      </w:r>
    </w:p>
    <w:p w:rsidR="005952A5" w:rsidRPr="00454520" w:rsidRDefault="005952A5" w:rsidP="005952A5">
      <w:pPr>
        <w:pStyle w:val="a7"/>
        <w:numPr>
          <w:ilvl w:val="0"/>
          <w:numId w:val="34"/>
        </w:numPr>
        <w:jc w:val="both"/>
        <w:rPr>
          <w:rFonts w:ascii="Arial" w:hAnsi="Arial" w:cs="Arial"/>
          <w:sz w:val="22"/>
          <w:szCs w:val="22"/>
          <w:lang w:val="el-GR"/>
        </w:rPr>
      </w:pPr>
      <w:r w:rsidRPr="00454520">
        <w:rPr>
          <w:rFonts w:ascii="Arial" w:hAnsi="Arial" w:cs="Arial"/>
          <w:b/>
          <w:sz w:val="22"/>
          <w:szCs w:val="22"/>
          <w:lang w:val="el-GR"/>
        </w:rPr>
        <w:t>Πιστοποιητικό</w:t>
      </w:r>
      <w:r w:rsidR="00C61673">
        <w:rPr>
          <w:rFonts w:ascii="Arial" w:hAnsi="Arial" w:cs="Arial"/>
          <w:b/>
          <w:sz w:val="22"/>
          <w:szCs w:val="22"/>
          <w:lang w:val="el-GR"/>
        </w:rPr>
        <w:t xml:space="preserve"> Σ</w:t>
      </w:r>
      <w:r w:rsidRPr="00454520">
        <w:rPr>
          <w:rFonts w:ascii="Arial" w:hAnsi="Arial" w:cs="Arial"/>
          <w:b/>
          <w:sz w:val="22"/>
          <w:szCs w:val="22"/>
          <w:lang w:val="el-GR"/>
        </w:rPr>
        <w:t xml:space="preserve">υστήματος Διαχείρισης Οδικής Ασφάλειας </w:t>
      </w:r>
      <w:r w:rsidRPr="00454520">
        <w:rPr>
          <w:rFonts w:ascii="Arial" w:hAnsi="Arial" w:cs="Arial"/>
          <w:b/>
          <w:sz w:val="22"/>
          <w:szCs w:val="22"/>
        </w:rPr>
        <w:t>ISO</w:t>
      </w:r>
      <w:r w:rsidRPr="00454520">
        <w:rPr>
          <w:rFonts w:ascii="Arial" w:hAnsi="Arial" w:cs="Arial"/>
          <w:b/>
          <w:sz w:val="22"/>
          <w:szCs w:val="22"/>
          <w:lang w:val="el-GR"/>
        </w:rPr>
        <w:t xml:space="preserve"> 39001:2012 </w:t>
      </w:r>
      <w:r w:rsidRPr="00454520">
        <w:rPr>
          <w:rFonts w:ascii="Arial" w:hAnsi="Arial" w:cs="Arial"/>
          <w:sz w:val="22"/>
          <w:szCs w:val="22"/>
          <w:lang w:val="el-GR"/>
        </w:rPr>
        <w:t>ή άλλο ισοδύναμο πιστοποιητικό.</w:t>
      </w:r>
    </w:p>
    <w:p w:rsidR="00541E51" w:rsidRPr="00CF56B9" w:rsidRDefault="00541E51" w:rsidP="00541E51">
      <w:pPr>
        <w:pStyle w:val="a7"/>
        <w:numPr>
          <w:ilvl w:val="0"/>
          <w:numId w:val="34"/>
        </w:numPr>
        <w:autoSpaceDE w:val="0"/>
        <w:autoSpaceDN w:val="0"/>
        <w:adjustRightInd w:val="0"/>
        <w:rPr>
          <w:rFonts w:ascii="ArialMT" w:eastAsiaTheme="minorHAnsi" w:hAnsi="ArialMT" w:cs="ArialMT"/>
          <w:sz w:val="22"/>
          <w:szCs w:val="22"/>
          <w:lang w:val="el-GR"/>
        </w:rPr>
      </w:pPr>
      <w:r w:rsidRPr="00CF56B9">
        <w:rPr>
          <w:rFonts w:ascii="Arial-BoldMT" w:eastAsiaTheme="minorHAnsi" w:hAnsi="Arial-BoldMT" w:cs="Arial-BoldMT"/>
          <w:b/>
          <w:bCs/>
          <w:sz w:val="22"/>
          <w:szCs w:val="22"/>
          <w:lang w:val="el-GR"/>
        </w:rPr>
        <w:t xml:space="preserve">Πιστοποιητικό Συστήματος Σύστημα Διαχείρισης Ενέργειας </w:t>
      </w:r>
      <w:r w:rsidRPr="00CF56B9">
        <w:rPr>
          <w:rFonts w:ascii="Arial-BoldMT" w:eastAsiaTheme="minorHAnsi" w:hAnsi="Arial-BoldMT" w:cs="Arial-BoldMT"/>
          <w:b/>
          <w:bCs/>
          <w:sz w:val="22"/>
          <w:szCs w:val="22"/>
        </w:rPr>
        <w:t>ISO</w:t>
      </w:r>
      <w:r w:rsidRPr="00CF56B9">
        <w:rPr>
          <w:rFonts w:ascii="Arial-BoldMT" w:eastAsiaTheme="minorHAnsi" w:hAnsi="Arial-BoldMT" w:cs="Arial-BoldMT"/>
          <w:b/>
          <w:bCs/>
          <w:sz w:val="22"/>
          <w:szCs w:val="22"/>
          <w:lang w:val="el-GR"/>
        </w:rPr>
        <w:t xml:space="preserve"> 50001:2018 </w:t>
      </w:r>
      <w:r w:rsidRPr="00CF56B9">
        <w:rPr>
          <w:rFonts w:ascii="ArialMT" w:eastAsiaTheme="minorHAnsi" w:hAnsi="ArialMT" w:cs="ArialMT"/>
          <w:sz w:val="22"/>
          <w:szCs w:val="22"/>
          <w:lang w:val="el-GR"/>
        </w:rPr>
        <w:t>ή άλλο</w:t>
      </w:r>
    </w:p>
    <w:p w:rsidR="00541E51" w:rsidRDefault="00373BC2" w:rsidP="00BD35CD">
      <w:pPr>
        <w:autoSpaceDE w:val="0"/>
        <w:autoSpaceDN w:val="0"/>
        <w:adjustRightInd w:val="0"/>
        <w:rPr>
          <w:rFonts w:asciiTheme="minorHAnsi" w:eastAsiaTheme="minorHAnsi" w:hAnsiTheme="minorHAnsi" w:cs="ArialMT"/>
          <w:sz w:val="22"/>
          <w:szCs w:val="22"/>
          <w:lang w:eastAsia="en-US"/>
        </w:rPr>
      </w:pPr>
      <w:r>
        <w:rPr>
          <w:rFonts w:asciiTheme="minorHAnsi" w:eastAsiaTheme="minorHAnsi" w:hAnsiTheme="minorHAnsi" w:cs="ArialMT"/>
          <w:sz w:val="22"/>
          <w:szCs w:val="22"/>
          <w:lang w:eastAsia="en-US"/>
        </w:rPr>
        <w:lastRenderedPageBreak/>
        <w:t xml:space="preserve">                      </w:t>
      </w:r>
      <w:r w:rsidR="00541E51" w:rsidRPr="00CF56B9">
        <w:rPr>
          <w:rFonts w:ascii="ArialMT" w:eastAsiaTheme="minorHAnsi" w:hAnsi="ArialMT" w:cs="ArialMT"/>
          <w:sz w:val="22"/>
          <w:szCs w:val="22"/>
          <w:lang w:eastAsia="en-US"/>
        </w:rPr>
        <w:t>ισοδύναμο πιστοποιητικό.</w:t>
      </w:r>
    </w:p>
    <w:bookmarkEnd w:id="27"/>
    <w:p w:rsidR="00CF56B9" w:rsidRPr="00CF56B9" w:rsidRDefault="00CF56B9" w:rsidP="00BD35CD">
      <w:pPr>
        <w:autoSpaceDE w:val="0"/>
        <w:autoSpaceDN w:val="0"/>
        <w:adjustRightInd w:val="0"/>
        <w:rPr>
          <w:rFonts w:asciiTheme="minorHAnsi" w:eastAsiaTheme="minorHAnsi" w:hAnsiTheme="minorHAnsi" w:cs="ArialMT"/>
          <w:sz w:val="22"/>
          <w:szCs w:val="22"/>
          <w:lang w:eastAsia="en-US"/>
        </w:rPr>
      </w:pPr>
    </w:p>
    <w:p w:rsidR="009E3556" w:rsidRPr="00454520" w:rsidRDefault="009E3556" w:rsidP="005952A5">
      <w:pPr>
        <w:jc w:val="both"/>
        <w:rPr>
          <w:rFonts w:ascii="Arial" w:hAnsi="Arial" w:cs="Arial"/>
          <w:b/>
          <w:bCs/>
          <w:sz w:val="22"/>
          <w:szCs w:val="22"/>
        </w:rPr>
      </w:pPr>
      <w:r w:rsidRPr="00454520">
        <w:rPr>
          <w:rFonts w:ascii="Arial" w:hAnsi="Arial" w:cs="Arial"/>
          <w:sz w:val="22"/>
          <w:szCs w:val="22"/>
        </w:rPr>
        <w:t>Τα ανωτέρω πιστοποιητικά θα πρέπει να αναγράφουν δραστηριότητα συναφή με το αντικείμενο του διαγωνισμού (Εργασίες Πρασίνου και Εργασίες Καθαρισμού διαφόρων Υποδομών) και να έχουν εκδοθεί από Διαπιστευμένους φορείς πιστοποίησης από το Εθνικό Σύστημα Διαπίστευσης (Ε.ΣΥ.Δ.) ή αντίστοιχο ευρωπαϊκό Δημόσιο Φορέα Διαπίστευσης.</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color w:val="FF0000"/>
          <w:sz w:val="22"/>
          <w:szCs w:val="22"/>
        </w:rPr>
      </w:pPr>
      <w:bookmarkStart w:id="28" w:name="_Hlk65621387"/>
      <w:r w:rsidRPr="00454520">
        <w:rPr>
          <w:rFonts w:ascii="Arial" w:hAnsi="Arial" w:cs="Arial"/>
          <w:sz w:val="22"/>
          <w:szCs w:val="22"/>
        </w:rPr>
        <w:t>Τα σχετικά στοιχεία των περιπτώσεων Γ, Δ , Ε &amp; ΣΤ αποτυπώνονται στο Μέρος ΙΙΙ. Λόγοι αποκλεισμού (Α &amp; Γ) του ΤΕΥΔ στα αντίστοιχα πεδία.</w:t>
      </w:r>
    </w:p>
    <w:bookmarkEnd w:id="28"/>
    <w:p w:rsidR="009E3556" w:rsidRPr="00454520" w:rsidRDefault="009E3556" w:rsidP="009E3556">
      <w:pPr>
        <w:jc w:val="both"/>
        <w:rPr>
          <w:rFonts w:ascii="Arial" w:hAnsi="Arial" w:cs="Arial"/>
          <w:sz w:val="22"/>
          <w:szCs w:val="22"/>
        </w:rPr>
      </w:pPr>
      <w:r w:rsidRPr="00454520">
        <w:rPr>
          <w:rFonts w:ascii="Arial" w:hAnsi="Arial" w:cs="Arial"/>
          <w:sz w:val="22"/>
          <w:szCs w:val="22"/>
        </w:rPr>
        <w:t>Σε οποιοδήποτε χρονικό σημείο κατά τη διάρκεια της διαδικασίας σύναψης της σύμβασης, η Δημοπρατούσα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 Α, Β, Γ , Δ &amp; Ε.</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bookmarkStart w:id="29" w:name="_Hlk65621433"/>
      <w:r w:rsidRPr="00454520">
        <w:rPr>
          <w:rFonts w:ascii="Arial" w:hAnsi="Arial" w:cs="Arial"/>
          <w:sz w:val="22"/>
          <w:szCs w:val="22"/>
        </w:rPr>
        <w:t>Ο Δήμος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Α, Β , Γ , Δ , Ε και ΣΤ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bookmarkEnd w:id="29"/>
      <w:r w:rsidRPr="00454520">
        <w:rPr>
          <w:rFonts w:ascii="Arial" w:hAnsi="Arial" w:cs="Arial"/>
          <w:sz w:val="22"/>
          <w:szCs w:val="22"/>
        </w:rPr>
        <w:t xml:space="preserve">. </w:t>
      </w:r>
    </w:p>
    <w:p w:rsidR="009E3556" w:rsidRPr="00454520" w:rsidRDefault="009E3556" w:rsidP="009E3556">
      <w:pPr>
        <w:jc w:val="both"/>
        <w:rPr>
          <w:rFonts w:ascii="Arial" w:hAnsi="Arial" w:cs="Arial"/>
          <w:sz w:val="22"/>
          <w:szCs w:val="22"/>
        </w:rPr>
      </w:pPr>
      <w:r w:rsidRPr="000F742D">
        <w:rPr>
          <w:rFonts w:ascii="Arial" w:hAnsi="Arial" w:cs="Arial"/>
          <w:b/>
          <w:sz w:val="22"/>
          <w:szCs w:val="22"/>
        </w:rPr>
        <w:t>12.</w:t>
      </w:r>
      <w:r w:rsidR="0060414C" w:rsidRPr="000F742D">
        <w:rPr>
          <w:rFonts w:ascii="Arial" w:hAnsi="Arial" w:cs="Arial"/>
          <w:b/>
          <w:sz w:val="22"/>
          <w:szCs w:val="22"/>
        </w:rPr>
        <w:t>Α.</w:t>
      </w:r>
      <w:r w:rsidRPr="000F742D">
        <w:rPr>
          <w:rFonts w:ascii="Arial" w:hAnsi="Arial" w:cs="Arial"/>
          <w:b/>
          <w:sz w:val="22"/>
          <w:szCs w:val="22"/>
        </w:rPr>
        <w:t>4 Το ΤΕΥΔ συμπληρώνεται, υπογράφεται και υποβάλλεται κατά περίπτωση ως εξής: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w:t>
      </w:r>
      <w:r w:rsidRPr="00454520">
        <w:rPr>
          <w:rFonts w:ascii="Arial" w:hAnsi="Arial" w:cs="Arial"/>
          <w:b/>
          <w:sz w:val="22"/>
          <w:szCs w:val="22"/>
        </w:rPr>
        <w:t>Το μέρος Ι</w:t>
      </w:r>
      <w:r w:rsidRPr="00454520">
        <w:rPr>
          <w:rFonts w:ascii="Arial" w:hAnsi="Arial" w:cs="Arial"/>
          <w:sz w:val="22"/>
          <w:szCs w:val="22"/>
        </w:rPr>
        <w:t xml:space="preserve"> είναι συμπληρωμένο από τον Δήμο και όλα τα υπόλοιπα μέρη (ΙΙ, ΙΙΙ και VI) συμπληρώνονται από τον οικονομικό φορέα, κατά περίπτωση, και μόνο στα πεδία που ήδη έχουν επιλεγεί από τον Δήμο, όπως εμφαίνονται στο συνημμένο ΤΕΥΔ του Παραρτήματος Δ της παρούσας</w:t>
      </w:r>
    </w:p>
    <w:p w:rsidR="00513139" w:rsidRDefault="009E3556" w:rsidP="009E3556">
      <w:pPr>
        <w:jc w:val="both"/>
        <w:rPr>
          <w:rFonts w:ascii="Arial" w:hAnsi="Arial" w:cs="Arial"/>
          <w:sz w:val="22"/>
          <w:szCs w:val="22"/>
        </w:rPr>
      </w:pPr>
      <w:r w:rsidRPr="00454520">
        <w:rPr>
          <w:rFonts w:ascii="Arial" w:hAnsi="Arial" w:cs="Arial"/>
          <w:sz w:val="22"/>
          <w:szCs w:val="22"/>
        </w:rPr>
        <w:t xml:space="preserve">- Το μέρος ΙΙ.Α συμπληρώνεται από όλους τους οικονομικούς φορείς με την επισήμανση πως στο ερώτημα σχετικά με την </w:t>
      </w:r>
      <w:r w:rsidR="00513139" w:rsidRPr="00454520">
        <w:rPr>
          <w:rFonts w:ascii="Arial" w:hAnsi="Arial" w:cs="Arial"/>
          <w:sz w:val="22"/>
          <w:szCs w:val="22"/>
        </w:rPr>
        <w:t>κατ’</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αποκλειστικότητα προμήθεια θα αναφέρουν τα στοιχεία της περίπτωσης Δ του άρθρου 17 της παρούσας.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 Το μέρος ΙΙ.Δ</w:t>
      </w:r>
      <w:r w:rsidRPr="00454520">
        <w:rPr>
          <w:rFonts w:ascii="Arial" w:hAnsi="Arial" w:cs="Arial"/>
          <w:sz w:val="22"/>
          <w:szCs w:val="22"/>
        </w:rPr>
        <w:t xml:space="preserve"> συμπληρώνεται στην περίπτωση υπεργολαβικής ανάθεσης (βλέπε άρθ. 12.6 της παρούσας). </w:t>
      </w:r>
    </w:p>
    <w:p w:rsidR="009E3556" w:rsidRDefault="009E3556" w:rsidP="009E3556">
      <w:pPr>
        <w:jc w:val="both"/>
        <w:rPr>
          <w:rFonts w:ascii="Arial" w:hAnsi="Arial" w:cs="Arial"/>
          <w:sz w:val="22"/>
          <w:szCs w:val="22"/>
        </w:rPr>
      </w:pPr>
      <w:r w:rsidRPr="00454520">
        <w:rPr>
          <w:rFonts w:ascii="Arial" w:hAnsi="Arial" w:cs="Arial"/>
          <w:b/>
          <w:sz w:val="22"/>
          <w:szCs w:val="22"/>
        </w:rPr>
        <w:t>- Το μέρος VI</w:t>
      </w:r>
      <w:r w:rsidRPr="00454520">
        <w:rPr>
          <w:rFonts w:ascii="Arial" w:hAnsi="Arial" w:cs="Arial"/>
          <w:sz w:val="22"/>
          <w:szCs w:val="22"/>
        </w:rPr>
        <w:t xml:space="preserve"> συμπληρώνεται σε κάθε περίπτωση με την ημερομηνία, τον τόπο και την υπογραφή του κατά νόμο υπόχρεου/ -ων, η οποία δεν απαιτείται να φέρει θεώρηση γνησίου της υπογραφής. </w:t>
      </w:r>
    </w:p>
    <w:p w:rsidR="00CF56B9" w:rsidRPr="00763A1B" w:rsidRDefault="00CF56B9" w:rsidP="00CF56B9">
      <w:pPr>
        <w:rPr>
          <w:rFonts w:ascii="Arial" w:hAnsi="Arial" w:cs="Arial"/>
          <w:sz w:val="22"/>
          <w:szCs w:val="22"/>
        </w:rPr>
      </w:pP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u w:val="single"/>
        </w:rPr>
        <w:t>Επισημαίνεται ότι :</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Κάθε οικονομικός φορέας που συμμετέχει μόνος του, πρέπει να συμπληρώσει και να υποβάλει ένα ΤΕΥΔ.</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 xml:space="preserve">Όταν συμμετέχουν οικονομικοί φορείς υπό τη μορφή ένωσης, </w:t>
      </w:r>
      <w:r w:rsidRPr="00454520">
        <w:rPr>
          <w:rFonts w:ascii="Arial" w:hAnsi="Arial" w:cs="Arial"/>
          <w:sz w:val="22"/>
          <w:szCs w:val="22"/>
          <w:u w:val="single"/>
        </w:rPr>
        <w:t>πρέπει να συμπληρωθεί και να υποβληθεί για κάθε φορέα – μέλος της ένωσης χωριστό ΤΕΥΔ</w:t>
      </w:r>
      <w:r w:rsidRPr="00454520">
        <w:rPr>
          <w:rFonts w:ascii="Arial" w:hAnsi="Arial" w:cs="Arial"/>
          <w:sz w:val="22"/>
          <w:szCs w:val="22"/>
        </w:rPr>
        <w:t xml:space="preserve">, στο οποίο παρατίθενται οι πληροφορίες που απαιτούνται σύμφωνα με τα μέρη II έως ΙV (βλέπε άρθ. 12.5 της παρούσας) </w:t>
      </w:r>
    </w:p>
    <w:p w:rsidR="009E3556" w:rsidRPr="00454520" w:rsidRDefault="009E3556" w:rsidP="009E3556">
      <w:pPr>
        <w:numPr>
          <w:ilvl w:val="0"/>
          <w:numId w:val="15"/>
        </w:numPr>
        <w:tabs>
          <w:tab w:val="clear" w:pos="720"/>
          <w:tab w:val="num" w:pos="0"/>
        </w:tabs>
        <w:suppressAutoHyphens/>
        <w:ind w:left="765"/>
        <w:jc w:val="both"/>
        <w:rPr>
          <w:rFonts w:ascii="Arial" w:hAnsi="Arial" w:cs="Arial"/>
          <w:sz w:val="22"/>
          <w:szCs w:val="22"/>
        </w:rPr>
      </w:pPr>
      <w:r w:rsidRPr="00454520">
        <w:rPr>
          <w:rFonts w:ascii="Arial" w:hAnsi="Arial" w:cs="Arial"/>
          <w:sz w:val="22"/>
          <w:szCs w:val="22"/>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και χωριστό ΤΕΥΔ εκ μέρους του/των υπεργολάβου/ων (βλέπε άρθ. 12.6 της παρούσας) </w:t>
      </w:r>
    </w:p>
    <w:p w:rsidR="009E3556" w:rsidRPr="000F742D" w:rsidRDefault="009E3556" w:rsidP="009E3556">
      <w:pPr>
        <w:jc w:val="both"/>
        <w:rPr>
          <w:rFonts w:ascii="Arial" w:hAnsi="Arial" w:cs="Arial"/>
          <w:b/>
          <w:sz w:val="22"/>
          <w:szCs w:val="22"/>
        </w:rPr>
      </w:pPr>
      <w:r w:rsidRPr="000F742D">
        <w:rPr>
          <w:rFonts w:ascii="Arial" w:hAnsi="Arial" w:cs="Arial"/>
          <w:b/>
          <w:bCs/>
          <w:sz w:val="22"/>
          <w:szCs w:val="22"/>
        </w:rPr>
        <w:t>12.</w:t>
      </w:r>
      <w:r w:rsidR="0060414C" w:rsidRPr="000F742D">
        <w:rPr>
          <w:rFonts w:ascii="Arial" w:hAnsi="Arial" w:cs="Arial"/>
          <w:b/>
          <w:bCs/>
          <w:sz w:val="22"/>
          <w:szCs w:val="22"/>
        </w:rPr>
        <w:t>Α.</w:t>
      </w:r>
      <w:r w:rsidRPr="000F742D">
        <w:rPr>
          <w:rFonts w:ascii="Arial" w:hAnsi="Arial" w:cs="Arial"/>
          <w:b/>
          <w:bCs/>
          <w:sz w:val="22"/>
          <w:szCs w:val="22"/>
        </w:rPr>
        <w:t xml:space="preserve">5 Ενώσεις οικονομικών φορέων </w:t>
      </w:r>
      <w:r w:rsidRPr="000F742D">
        <w:rPr>
          <w:rFonts w:ascii="Arial" w:hAnsi="Arial" w:cs="Arial"/>
          <w:i/>
          <w:iCs/>
          <w:sz w:val="22"/>
          <w:szCs w:val="22"/>
        </w:rPr>
        <w:t>(Άρθρα 19 και 96 Ν.4412/2016)</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 xml:space="preserve"> α)</w:t>
      </w:r>
      <w:r w:rsidRPr="000F742D">
        <w:rPr>
          <w:rFonts w:ascii="Arial" w:hAnsi="Arial" w:cs="Arial"/>
          <w:sz w:val="22"/>
          <w:szCs w:val="22"/>
        </w:rPr>
        <w:t xml:space="preserve"> Οι ενώσεις δεν υποχρεούνται να λαμβάνουν ορισμένη νομική μορφή προκειμένου να υποβάλουν την προσφορά.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 για την ορθή εκτέλεση της σύμβασης.</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β)</w:t>
      </w:r>
      <w:r w:rsidRPr="000F742D">
        <w:rPr>
          <w:rFonts w:ascii="Arial" w:hAnsi="Arial" w:cs="Arial"/>
          <w:sz w:val="22"/>
          <w:szCs w:val="22"/>
        </w:rPr>
        <w:t xml:space="preserve"> Όταν συμμετέχουν ενώσεις, απαντούν θετικά στο σχετικό ερώτημα του Μέρους ΙΙ.Α. [Τρόπος συμμετοχής] και συμπληρώνουν τις πληροφορίες που ζητούνται στα επιμέρους ερωτήματα α, β και γ. Επίσης, θα πρέπει να υποβληθούν χωριστά ΤΕΥΔ για κάθε φορέα – μέλος της ένωσης, στα οποία παρατίθενται οι πληροφορίες που απαιτούνται σύμφωνα με τα μέρη II έως ΙV. </w:t>
      </w:r>
    </w:p>
    <w:p w:rsidR="009E3556" w:rsidRPr="000F742D" w:rsidRDefault="009E3556" w:rsidP="009E3556">
      <w:pPr>
        <w:jc w:val="both"/>
        <w:rPr>
          <w:rFonts w:ascii="Arial" w:hAnsi="Arial" w:cs="Arial"/>
          <w:sz w:val="22"/>
          <w:szCs w:val="22"/>
        </w:rPr>
      </w:pPr>
      <w:r w:rsidRPr="000F742D">
        <w:rPr>
          <w:rFonts w:ascii="Arial" w:hAnsi="Arial" w:cs="Arial"/>
          <w:b/>
          <w:sz w:val="22"/>
          <w:szCs w:val="22"/>
        </w:rPr>
        <w:lastRenderedPageBreak/>
        <w:t>γ)</w:t>
      </w:r>
      <w:r w:rsidRPr="000F742D">
        <w:rPr>
          <w:rFonts w:ascii="Arial" w:hAnsi="Arial" w:cs="Arial"/>
          <w:sz w:val="22"/>
          <w:szCs w:val="22"/>
        </w:rPr>
        <w:t xml:space="preserve"> Στην περίπτωση υποβολής προσφοράς από ένωση οικονομικών φορέων, όλα τα μέλη της ευθύνονται έναντι της Δημοπρατούσας Αρχής αλληλέγγυα και εις ολόκληρον. Σε περίπτωση ανάθεσης της σύμβασης στην ένωση, η ευθύνη αυτή εξακολουθεί μέχρι πλήρους εκτέλεσης της σύμβασης. </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12.</w:t>
      </w:r>
      <w:r w:rsidR="0060414C" w:rsidRPr="000F742D">
        <w:rPr>
          <w:rFonts w:ascii="Arial" w:hAnsi="Arial" w:cs="Arial"/>
          <w:b/>
          <w:sz w:val="22"/>
          <w:szCs w:val="22"/>
        </w:rPr>
        <w:t>Α.</w:t>
      </w:r>
      <w:r w:rsidRPr="000F742D">
        <w:rPr>
          <w:rFonts w:ascii="Arial" w:hAnsi="Arial" w:cs="Arial"/>
          <w:b/>
          <w:sz w:val="22"/>
          <w:szCs w:val="22"/>
        </w:rPr>
        <w:t>6 Υπεργολαβία</w:t>
      </w:r>
      <w:r w:rsidRPr="000F742D">
        <w:rPr>
          <w:rFonts w:ascii="Arial" w:hAnsi="Arial" w:cs="Arial"/>
          <w:sz w:val="22"/>
          <w:szCs w:val="22"/>
        </w:rPr>
        <w:t xml:space="preserve"> (Άρθρα 58 και 131 Ν.4412/2016) </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α)</w:t>
      </w:r>
      <w:r w:rsidRPr="000F742D">
        <w:rPr>
          <w:rFonts w:ascii="Arial" w:hAnsi="Arial" w:cs="Arial"/>
          <w:sz w:val="22"/>
          <w:szCs w:val="22"/>
        </w:rPr>
        <w:t xml:space="preserve"> Η Δημοπρατούσα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 τους υπεργολάβους που προτείνει, συμπληρώνοντας το Μέρος ΙΙ.Δ του ΤΕΥΔ.</w:t>
      </w:r>
    </w:p>
    <w:p w:rsidR="009E3556" w:rsidRPr="000F742D" w:rsidRDefault="009E3556" w:rsidP="009E3556">
      <w:pPr>
        <w:jc w:val="both"/>
        <w:rPr>
          <w:rFonts w:ascii="Arial" w:hAnsi="Arial" w:cs="Arial"/>
          <w:sz w:val="22"/>
          <w:szCs w:val="22"/>
        </w:rPr>
      </w:pPr>
      <w:r w:rsidRPr="000F742D">
        <w:rPr>
          <w:rFonts w:ascii="Arial" w:hAnsi="Arial" w:cs="Arial"/>
          <w:b/>
          <w:sz w:val="22"/>
          <w:szCs w:val="22"/>
        </w:rPr>
        <w:t>β)</w:t>
      </w:r>
      <w:r w:rsidRPr="000F742D">
        <w:rPr>
          <w:rFonts w:ascii="Arial" w:hAnsi="Arial" w:cs="Arial"/>
          <w:sz w:val="22"/>
          <w:szCs w:val="22"/>
        </w:rPr>
        <w:t xml:space="preserve"> Σύμφωνα με την παρ. 6 του άρθρου 131 του Ν. 4412/2016, όταν ο προσφέρων προτίθεται να αναθέσει υπό μορφή υπεργολαβίας τμήμα (ποσοστό) της σύμβασης που ξεπερνάει το 30%, τότε υποβάλλει υποχρεωτικά χωριστό/ά ΤΕΥΔ 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Επισημαίνεται πως όταν από την ως άνω επαλήθευση προκύπτει ότι συντρέχουν λόγοι αποκλεισμού, τότε η Δημοπρατούσα Αρχή απαιτεί από τον προσφέροντα να τον/ τους αντικαταστήσει. </w:t>
      </w:r>
    </w:p>
    <w:p w:rsidR="0060414C" w:rsidRPr="000F742D" w:rsidRDefault="0060414C" w:rsidP="009E3556">
      <w:pPr>
        <w:jc w:val="both"/>
        <w:rPr>
          <w:rFonts w:ascii="Arial" w:hAnsi="Arial" w:cs="Arial"/>
          <w:sz w:val="22"/>
          <w:szCs w:val="22"/>
        </w:rPr>
      </w:pPr>
    </w:p>
    <w:p w:rsidR="00373BC2" w:rsidRPr="00513139" w:rsidRDefault="0060414C" w:rsidP="009E3556">
      <w:pPr>
        <w:jc w:val="both"/>
        <w:rPr>
          <w:rFonts w:ascii="Arial" w:hAnsi="Arial" w:cs="Arial"/>
          <w:sz w:val="22"/>
          <w:szCs w:val="22"/>
          <w:u w:val="single"/>
        </w:rPr>
      </w:pPr>
      <w:r w:rsidRPr="000F742D">
        <w:rPr>
          <w:rFonts w:ascii="Arial" w:hAnsi="Arial" w:cs="Arial"/>
          <w:b/>
          <w:sz w:val="22"/>
          <w:szCs w:val="22"/>
        </w:rPr>
        <w:t>12.Β</w:t>
      </w:r>
      <w:r w:rsidR="00161425" w:rsidRPr="000F742D">
        <w:rPr>
          <w:rFonts w:ascii="Arial" w:hAnsi="Arial" w:cs="Arial"/>
          <w:b/>
          <w:sz w:val="22"/>
          <w:szCs w:val="22"/>
        </w:rPr>
        <w:t xml:space="preserve"> </w:t>
      </w:r>
      <w:r w:rsidRPr="00513139">
        <w:rPr>
          <w:rFonts w:ascii="Arial" w:hAnsi="Arial" w:cs="Arial"/>
          <w:sz w:val="22"/>
          <w:szCs w:val="22"/>
          <w:u w:val="single"/>
        </w:rPr>
        <w:t>Ο προσφέρον με Υπεύθυνη Δήλωση θα πρέπει να δηλώνει ότι η επίβλεψη των εργασιών</w:t>
      </w:r>
      <w:r w:rsidR="00373BC2" w:rsidRPr="00513139">
        <w:rPr>
          <w:rFonts w:ascii="Arial" w:hAnsi="Arial" w:cs="Arial"/>
          <w:sz w:val="22"/>
          <w:szCs w:val="22"/>
          <w:u w:val="single"/>
        </w:rPr>
        <w:t xml:space="preserve"> </w:t>
      </w:r>
    </w:p>
    <w:p w:rsidR="0060414C" w:rsidRDefault="0060414C" w:rsidP="009E3556">
      <w:pPr>
        <w:jc w:val="both"/>
        <w:rPr>
          <w:rFonts w:ascii="Arial" w:hAnsi="Arial" w:cs="Arial"/>
          <w:sz w:val="22"/>
          <w:szCs w:val="22"/>
        </w:rPr>
      </w:pPr>
      <w:r w:rsidRPr="00513139">
        <w:rPr>
          <w:rFonts w:ascii="Arial" w:hAnsi="Arial" w:cs="Arial"/>
          <w:sz w:val="22"/>
          <w:szCs w:val="22"/>
          <w:u w:val="single"/>
        </w:rPr>
        <w:t>(λόγω της φύσεως της εργασίας) θα γίνεται από Γεωτεχνικό</w:t>
      </w:r>
      <w:r w:rsidR="00513139">
        <w:rPr>
          <w:rFonts w:ascii="Arial" w:hAnsi="Arial" w:cs="Arial"/>
          <w:sz w:val="22"/>
          <w:szCs w:val="22"/>
          <w:u w:val="single"/>
        </w:rPr>
        <w:t>:</w:t>
      </w:r>
      <w:r w:rsidRPr="000F742D">
        <w:rPr>
          <w:rFonts w:ascii="Arial" w:hAnsi="Arial" w:cs="Arial"/>
          <w:sz w:val="22"/>
          <w:szCs w:val="22"/>
        </w:rPr>
        <w:t xml:space="preserve"> </w:t>
      </w:r>
      <w:r w:rsidR="00373BC2" w:rsidRPr="000F742D">
        <w:rPr>
          <w:rFonts w:ascii="Arial" w:hAnsi="Arial" w:cs="Arial"/>
          <w:sz w:val="22"/>
          <w:szCs w:val="22"/>
        </w:rPr>
        <w:t xml:space="preserve">Γεωπόνο ή </w:t>
      </w:r>
      <w:r w:rsidRPr="000F742D">
        <w:rPr>
          <w:rFonts w:ascii="Arial" w:hAnsi="Arial" w:cs="Arial"/>
          <w:sz w:val="22"/>
          <w:szCs w:val="22"/>
        </w:rPr>
        <w:t xml:space="preserve">Δασολόγο ή Δασοπόνο ή Τεχνολόγο Γεωπονίας. </w:t>
      </w:r>
      <w:r w:rsidRPr="00513139">
        <w:rPr>
          <w:rFonts w:ascii="Arial" w:hAnsi="Arial" w:cs="Arial"/>
          <w:sz w:val="22"/>
          <w:szCs w:val="22"/>
          <w:u w:val="single"/>
        </w:rPr>
        <w:t>Ειδικότερα για την κατασκήνωση στη Ραφήνα από Δασολόγο ή Δασοπόνο</w:t>
      </w:r>
      <w:r w:rsidR="00DA5DE9">
        <w:rPr>
          <w:rFonts w:ascii="Arial" w:hAnsi="Arial" w:cs="Arial"/>
          <w:sz w:val="22"/>
          <w:szCs w:val="22"/>
        </w:rPr>
        <w:t>.</w:t>
      </w:r>
    </w:p>
    <w:p w:rsidR="00171C35" w:rsidRPr="00DA5DE9" w:rsidRDefault="00C64DB6" w:rsidP="00171C35">
      <w:pPr>
        <w:jc w:val="both"/>
        <w:rPr>
          <w:rFonts w:ascii="Arial" w:hAnsi="Arial" w:cs="Arial"/>
          <w:sz w:val="22"/>
          <w:szCs w:val="22"/>
        </w:rPr>
      </w:pPr>
      <w:r w:rsidRPr="00EA1D00">
        <w:rPr>
          <w:rFonts w:ascii="Arial" w:hAnsi="Arial" w:cs="Arial"/>
          <w:sz w:val="22"/>
          <w:szCs w:val="22"/>
        </w:rPr>
        <w:t>Ο Γεωτεχνικός</w:t>
      </w:r>
      <w:r w:rsidR="00DA5DE9" w:rsidRPr="00EA1D00">
        <w:rPr>
          <w:rFonts w:ascii="Arial" w:hAnsi="Arial" w:cs="Arial"/>
          <w:sz w:val="22"/>
          <w:szCs w:val="22"/>
        </w:rPr>
        <w:t xml:space="preserve"> μπορεί να είναι μέλος του υποψήφιου οικονομικού φορέα</w:t>
      </w:r>
      <w:r w:rsidR="002C3986" w:rsidRPr="00EA1D00">
        <w:rPr>
          <w:rFonts w:ascii="Arial" w:hAnsi="Arial" w:cs="Arial"/>
          <w:sz w:val="22"/>
          <w:szCs w:val="22"/>
        </w:rPr>
        <w:t xml:space="preserve"> </w:t>
      </w:r>
      <w:r w:rsidRPr="00EA1D00">
        <w:rPr>
          <w:rFonts w:ascii="Arial" w:hAnsi="Arial" w:cs="Arial"/>
          <w:sz w:val="22"/>
          <w:szCs w:val="22"/>
        </w:rPr>
        <w:t>(</w:t>
      </w:r>
      <w:r w:rsidR="00DA5DE9" w:rsidRPr="00EA1D00">
        <w:rPr>
          <w:rFonts w:ascii="Arial" w:hAnsi="Arial" w:cs="Arial"/>
          <w:sz w:val="22"/>
          <w:szCs w:val="22"/>
        </w:rPr>
        <w:t xml:space="preserve">με προσκόμιση Υπεύθυνης Δήλωσης </w:t>
      </w:r>
      <w:r w:rsidRPr="00EA1D00">
        <w:rPr>
          <w:rFonts w:ascii="Arial" w:hAnsi="Arial" w:cs="Arial"/>
          <w:sz w:val="22"/>
          <w:szCs w:val="22"/>
        </w:rPr>
        <w:t>) ,</w:t>
      </w:r>
      <w:r w:rsidR="00DA5DE9" w:rsidRPr="00EA1D00">
        <w:rPr>
          <w:rFonts w:ascii="Arial" w:hAnsi="Arial" w:cs="Arial"/>
          <w:sz w:val="22"/>
          <w:szCs w:val="22"/>
        </w:rPr>
        <w:t>εργαζόμενος</w:t>
      </w:r>
      <w:r w:rsidRPr="00EA1D00">
        <w:rPr>
          <w:rFonts w:ascii="Arial" w:hAnsi="Arial" w:cs="Arial"/>
          <w:sz w:val="22"/>
          <w:szCs w:val="22"/>
        </w:rPr>
        <w:t xml:space="preserve"> </w:t>
      </w:r>
      <w:r w:rsidR="00164F9F" w:rsidRPr="00EA1D00">
        <w:rPr>
          <w:rFonts w:ascii="Arial" w:hAnsi="Arial" w:cs="Arial"/>
          <w:sz w:val="22"/>
          <w:szCs w:val="22"/>
        </w:rPr>
        <w:t>ή</w:t>
      </w:r>
      <w:r w:rsidR="00171C35" w:rsidRPr="00EA1D00">
        <w:rPr>
          <w:rFonts w:ascii="Arial" w:hAnsi="Arial" w:cs="Arial"/>
          <w:sz w:val="22"/>
          <w:szCs w:val="22"/>
        </w:rPr>
        <w:t xml:space="preserve"> </w:t>
      </w:r>
      <w:r w:rsidR="006904B4" w:rsidRPr="00EA1D00">
        <w:rPr>
          <w:rFonts w:ascii="Arial" w:hAnsi="Arial" w:cs="Arial"/>
          <w:sz w:val="22"/>
          <w:szCs w:val="22"/>
        </w:rPr>
        <w:t>εξωτερικός συνεργάτης.</w:t>
      </w:r>
    </w:p>
    <w:p w:rsidR="009E3556" w:rsidRPr="000F742D" w:rsidRDefault="009E3556" w:rsidP="009E3556">
      <w:pPr>
        <w:jc w:val="both"/>
        <w:rPr>
          <w:rFonts w:ascii="Arial" w:hAnsi="Arial" w:cs="Arial"/>
          <w:sz w:val="22"/>
          <w:szCs w:val="22"/>
        </w:rPr>
      </w:pPr>
    </w:p>
    <w:p w:rsidR="009E3556" w:rsidRPr="00454520" w:rsidRDefault="009E3556" w:rsidP="009E3556">
      <w:pPr>
        <w:jc w:val="both"/>
        <w:rPr>
          <w:rFonts w:ascii="Arial" w:hAnsi="Arial" w:cs="Arial"/>
          <w:b/>
          <w:sz w:val="22"/>
          <w:szCs w:val="22"/>
        </w:rPr>
      </w:pPr>
      <w:r w:rsidRPr="000F742D">
        <w:rPr>
          <w:rFonts w:ascii="Arial" w:hAnsi="Arial" w:cs="Arial"/>
          <w:b/>
          <w:bCs/>
          <w:sz w:val="22"/>
          <w:szCs w:val="22"/>
          <w:u w:val="single"/>
        </w:rPr>
        <w:t>ΑΡΘΡΟ 13 :</w:t>
      </w:r>
      <w:r w:rsidRPr="000F742D">
        <w:rPr>
          <w:rFonts w:ascii="Arial" w:hAnsi="Arial" w:cs="Arial"/>
          <w:b/>
          <w:bCs/>
          <w:sz w:val="22"/>
          <w:szCs w:val="22"/>
        </w:rPr>
        <w:t xml:space="preserve"> ΤΟΠΟΣ ΚΑΙ ΧΡΟΝΟΣ ΥΠΟΒΟΛΗΣ ΠΡΟΣΦΟΡΩΝ ΚΑΙ ΔΙΕΝΕΡΓΕΙΑΣ ΔΙΑΓΩΝΙΣΜΟΥ</w:t>
      </w:r>
      <w:r w:rsidRPr="000F742D">
        <w:rPr>
          <w:rFonts w:ascii="Arial" w:hAnsi="Arial" w:cs="Arial"/>
          <w:sz w:val="22"/>
          <w:szCs w:val="22"/>
        </w:rPr>
        <w:t xml:space="preserve"> (Άρθρα 96 και 121 του N.4412/2016)</w:t>
      </w:r>
      <w:r w:rsidRPr="00454520">
        <w:rPr>
          <w:rFonts w:ascii="Arial" w:hAnsi="Arial" w:cs="Arial"/>
          <w:sz w:val="22"/>
          <w:szCs w:val="22"/>
        </w:rPr>
        <w:t xml:space="preserve"> </w:t>
      </w:r>
    </w:p>
    <w:p w:rsidR="009E3556" w:rsidRPr="00454520" w:rsidRDefault="009E3556" w:rsidP="009E3556">
      <w:pPr>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13.1 Τόπος / χρόνος διενέργειας διαγωνισμού</w:t>
      </w:r>
      <w:r w:rsidRPr="00454520">
        <w:rPr>
          <w:rFonts w:ascii="Arial" w:hAnsi="Arial" w:cs="Arial"/>
          <w:sz w:val="22"/>
          <w:szCs w:val="22"/>
        </w:rPr>
        <w:t xml:space="preserve">. </w:t>
      </w:r>
    </w:p>
    <w:p w:rsidR="009E3556" w:rsidRPr="003112D0" w:rsidRDefault="00E76D9F" w:rsidP="009E3556">
      <w:pPr>
        <w:jc w:val="both"/>
        <w:rPr>
          <w:rFonts w:ascii="Arial" w:hAnsi="Arial" w:cs="Arial"/>
          <w:b/>
          <w:sz w:val="22"/>
          <w:szCs w:val="22"/>
        </w:rPr>
      </w:pPr>
      <w:r>
        <w:rPr>
          <w:rFonts w:ascii="Arial" w:hAnsi="Arial" w:cs="Arial"/>
          <w:sz w:val="22"/>
          <w:szCs w:val="22"/>
        </w:rPr>
        <w:t>Ο διαγωνισμός θα διεξαχθεί</w:t>
      </w:r>
      <w:r w:rsidR="009E3556" w:rsidRPr="00454520">
        <w:rPr>
          <w:rFonts w:ascii="Arial" w:hAnsi="Arial" w:cs="Arial"/>
          <w:sz w:val="22"/>
          <w:szCs w:val="22"/>
        </w:rPr>
        <w:t xml:space="preserve"> στην διεύθυνση : Δήμος Αιγάλεω, Ιερά Οδός 364 &amp; Κάλβου 2, Αιγάλεω, </w:t>
      </w:r>
      <w:r w:rsidR="009E3556" w:rsidRPr="003112D0">
        <w:rPr>
          <w:rFonts w:ascii="Arial" w:hAnsi="Arial" w:cs="Arial"/>
          <w:b/>
          <w:bCs/>
          <w:sz w:val="22"/>
          <w:szCs w:val="22"/>
          <w:u w:val="single"/>
        </w:rPr>
        <w:t xml:space="preserve">στις </w:t>
      </w:r>
      <w:r w:rsidR="003112D0" w:rsidRPr="003112D0">
        <w:rPr>
          <w:rFonts w:ascii="Arial" w:hAnsi="Arial" w:cs="Arial"/>
          <w:b/>
          <w:bCs/>
          <w:sz w:val="22"/>
          <w:szCs w:val="22"/>
          <w:u w:val="single"/>
        </w:rPr>
        <w:t>07/04/</w:t>
      </w:r>
      <w:r w:rsidR="00A92380" w:rsidRPr="003112D0">
        <w:rPr>
          <w:rFonts w:ascii="Arial" w:hAnsi="Arial" w:cs="Arial"/>
          <w:b/>
          <w:bCs/>
          <w:sz w:val="22"/>
          <w:szCs w:val="22"/>
          <w:u w:val="single"/>
        </w:rPr>
        <w:t>20</w:t>
      </w:r>
      <w:r w:rsidR="008E1A4C" w:rsidRPr="003112D0">
        <w:rPr>
          <w:rFonts w:ascii="Arial" w:hAnsi="Arial" w:cs="Arial"/>
          <w:b/>
          <w:bCs/>
          <w:sz w:val="22"/>
          <w:szCs w:val="22"/>
          <w:u w:val="single"/>
        </w:rPr>
        <w:t>2</w:t>
      </w:r>
      <w:r w:rsidR="00BB5BD6" w:rsidRPr="003112D0">
        <w:rPr>
          <w:rFonts w:ascii="Arial" w:hAnsi="Arial" w:cs="Arial"/>
          <w:b/>
          <w:bCs/>
          <w:sz w:val="22"/>
          <w:szCs w:val="22"/>
          <w:u w:val="single"/>
        </w:rPr>
        <w:t>1</w:t>
      </w:r>
      <w:r w:rsidR="009E3556" w:rsidRPr="003112D0">
        <w:rPr>
          <w:rFonts w:ascii="Arial" w:hAnsi="Arial" w:cs="Arial"/>
          <w:b/>
          <w:bCs/>
          <w:sz w:val="22"/>
          <w:szCs w:val="22"/>
          <w:u w:val="single"/>
        </w:rPr>
        <w:t xml:space="preserve"> ημέρα </w:t>
      </w:r>
      <w:r w:rsidR="003112D0" w:rsidRPr="003112D0">
        <w:rPr>
          <w:rFonts w:ascii="Arial" w:hAnsi="Arial" w:cs="Arial"/>
          <w:b/>
          <w:bCs/>
          <w:sz w:val="22"/>
          <w:szCs w:val="22"/>
          <w:u w:val="single"/>
        </w:rPr>
        <w:t>Τετάρτη</w:t>
      </w:r>
      <w:r w:rsidR="009E3556" w:rsidRPr="003112D0">
        <w:rPr>
          <w:rFonts w:ascii="Arial" w:hAnsi="Arial" w:cs="Arial"/>
          <w:b/>
          <w:bCs/>
          <w:sz w:val="22"/>
          <w:szCs w:val="22"/>
          <w:u w:val="single"/>
        </w:rPr>
        <w:t xml:space="preserve">, και ώρα </w:t>
      </w:r>
      <w:r w:rsidR="003112D0" w:rsidRPr="003112D0">
        <w:rPr>
          <w:rFonts w:ascii="Arial" w:hAnsi="Arial" w:cs="Arial"/>
          <w:b/>
          <w:bCs/>
          <w:sz w:val="22"/>
          <w:szCs w:val="22"/>
          <w:u w:val="single"/>
        </w:rPr>
        <w:t>11</w:t>
      </w:r>
      <w:r w:rsidR="009E3556" w:rsidRPr="003112D0">
        <w:rPr>
          <w:rFonts w:ascii="Arial" w:hAnsi="Arial" w:cs="Arial"/>
          <w:b/>
          <w:bCs/>
          <w:sz w:val="22"/>
          <w:szCs w:val="22"/>
          <w:u w:val="single"/>
        </w:rPr>
        <w:t>.00</w:t>
      </w:r>
      <w:r w:rsidR="003112D0" w:rsidRPr="003112D0">
        <w:rPr>
          <w:rFonts w:ascii="Arial" w:hAnsi="Arial" w:cs="Arial"/>
          <w:b/>
          <w:bCs/>
          <w:sz w:val="22"/>
          <w:szCs w:val="22"/>
          <w:u w:val="single"/>
        </w:rPr>
        <w:t xml:space="preserve"> </w:t>
      </w:r>
      <w:r w:rsidR="009E3556" w:rsidRPr="003112D0">
        <w:rPr>
          <w:rFonts w:ascii="Arial" w:hAnsi="Arial" w:cs="Arial"/>
          <w:b/>
          <w:bCs/>
          <w:sz w:val="22"/>
          <w:szCs w:val="22"/>
          <w:u w:val="single"/>
        </w:rPr>
        <w:t>πμ</w:t>
      </w:r>
      <w:r w:rsidR="009E3556" w:rsidRPr="003112D0">
        <w:rPr>
          <w:rFonts w:ascii="Arial" w:hAnsi="Arial" w:cs="Arial"/>
          <w:sz w:val="22"/>
          <w:szCs w:val="22"/>
        </w:rPr>
        <w:t xml:space="preserve"> </w:t>
      </w:r>
      <w:r w:rsidRPr="003112D0">
        <w:rPr>
          <w:rFonts w:ascii="Arial" w:hAnsi="Arial" w:cs="Arial"/>
          <w:sz w:val="22"/>
          <w:szCs w:val="22"/>
        </w:rPr>
        <w:t xml:space="preserve">στο Δημοτικό κατάστημα. </w:t>
      </w:r>
      <w:r w:rsidR="009E3556" w:rsidRPr="003112D0">
        <w:rPr>
          <w:rFonts w:ascii="Arial" w:hAnsi="Arial" w:cs="Arial"/>
          <w:sz w:val="22"/>
          <w:szCs w:val="22"/>
        </w:rPr>
        <w:t xml:space="preserve"> </w:t>
      </w:r>
    </w:p>
    <w:p w:rsidR="009E3556" w:rsidRPr="003112D0" w:rsidRDefault="009E3556" w:rsidP="009E3556">
      <w:pPr>
        <w:jc w:val="both"/>
        <w:rPr>
          <w:rFonts w:ascii="Arial" w:hAnsi="Arial" w:cs="Arial"/>
          <w:sz w:val="22"/>
          <w:szCs w:val="22"/>
        </w:rPr>
      </w:pPr>
      <w:r w:rsidRPr="003112D0">
        <w:rPr>
          <w:rFonts w:ascii="Arial" w:hAnsi="Arial" w:cs="Arial"/>
          <w:b/>
          <w:sz w:val="22"/>
          <w:szCs w:val="22"/>
        </w:rPr>
        <w:t>13.2Τόπος / χρόνος υποβολής προσφορών</w:t>
      </w:r>
    </w:p>
    <w:p w:rsidR="00073583" w:rsidRDefault="009E3556" w:rsidP="00073583">
      <w:pPr>
        <w:jc w:val="both"/>
        <w:rPr>
          <w:rFonts w:ascii="Arial" w:hAnsi="Arial" w:cs="Arial"/>
          <w:sz w:val="22"/>
          <w:szCs w:val="22"/>
        </w:rPr>
      </w:pPr>
      <w:r w:rsidRPr="003112D0">
        <w:rPr>
          <w:rFonts w:ascii="Arial" w:hAnsi="Arial" w:cs="Arial"/>
          <w:sz w:val="22"/>
          <w:szCs w:val="22"/>
        </w:rPr>
        <w:t xml:space="preserve">Οι φάκελοι των προσφορών υποβάλλονται στο πρωτόκολλο του Δήμου Αιγάλεω  το αργότερο μέχρι την ημερομηνία διενέργειας διαγωνισμού, δηλαδή </w:t>
      </w:r>
      <w:r w:rsidRPr="003112D0">
        <w:rPr>
          <w:rFonts w:ascii="Arial" w:hAnsi="Arial" w:cs="Arial"/>
          <w:sz w:val="22"/>
          <w:szCs w:val="22"/>
          <w:u w:val="single"/>
        </w:rPr>
        <w:t xml:space="preserve">μέχρι και </w:t>
      </w:r>
      <w:r w:rsidR="003112D0" w:rsidRPr="003112D0">
        <w:rPr>
          <w:rFonts w:ascii="Arial" w:hAnsi="Arial" w:cs="Arial"/>
          <w:sz w:val="22"/>
          <w:szCs w:val="22"/>
          <w:u w:val="single"/>
        </w:rPr>
        <w:t xml:space="preserve">τις </w:t>
      </w:r>
      <w:r w:rsidR="003112D0" w:rsidRPr="003112D0">
        <w:rPr>
          <w:rFonts w:ascii="Arial" w:hAnsi="Arial" w:cs="Arial"/>
          <w:b/>
          <w:bCs/>
          <w:sz w:val="22"/>
          <w:szCs w:val="22"/>
          <w:u w:val="single"/>
        </w:rPr>
        <w:t xml:space="preserve">07/04/2021 </w:t>
      </w:r>
      <w:r w:rsidRPr="003112D0">
        <w:rPr>
          <w:rFonts w:ascii="Arial" w:hAnsi="Arial" w:cs="Arial"/>
          <w:sz w:val="22"/>
          <w:szCs w:val="22"/>
          <w:u w:val="single"/>
        </w:rPr>
        <w:t xml:space="preserve">, ημέρα </w:t>
      </w:r>
      <w:r w:rsidR="003112D0" w:rsidRPr="003112D0">
        <w:rPr>
          <w:rFonts w:ascii="Arial" w:hAnsi="Arial" w:cs="Arial"/>
          <w:b/>
          <w:sz w:val="22"/>
          <w:szCs w:val="22"/>
          <w:u w:val="single"/>
        </w:rPr>
        <w:t>Τετάρτη</w:t>
      </w:r>
      <w:r w:rsidRPr="003112D0">
        <w:rPr>
          <w:rFonts w:ascii="Arial" w:hAnsi="Arial" w:cs="Arial"/>
          <w:sz w:val="22"/>
          <w:szCs w:val="22"/>
          <w:u w:val="single"/>
        </w:rPr>
        <w:t xml:space="preserve">  και ώρα </w:t>
      </w:r>
      <w:r w:rsidR="003112D0" w:rsidRPr="003112D0">
        <w:rPr>
          <w:rFonts w:ascii="Arial" w:hAnsi="Arial" w:cs="Arial"/>
          <w:b/>
          <w:sz w:val="22"/>
          <w:szCs w:val="22"/>
          <w:u w:val="single"/>
        </w:rPr>
        <w:t>11:00</w:t>
      </w:r>
      <w:r w:rsidRPr="003112D0">
        <w:rPr>
          <w:rFonts w:ascii="Arial" w:hAnsi="Arial" w:cs="Arial"/>
          <w:b/>
          <w:sz w:val="22"/>
          <w:szCs w:val="22"/>
          <w:u w:val="single"/>
        </w:rPr>
        <w:t>π</w:t>
      </w:r>
      <w:r w:rsidRPr="003112D0">
        <w:rPr>
          <w:rFonts w:ascii="Arial" w:hAnsi="Arial" w:cs="Arial"/>
          <w:sz w:val="22"/>
          <w:szCs w:val="22"/>
          <w:u w:val="single"/>
        </w:rPr>
        <w:t>.</w:t>
      </w:r>
      <w:r w:rsidRPr="005E361F">
        <w:rPr>
          <w:rFonts w:ascii="Arial" w:hAnsi="Arial" w:cs="Arial"/>
          <w:b/>
          <w:sz w:val="22"/>
          <w:szCs w:val="22"/>
          <w:u w:val="single"/>
        </w:rPr>
        <w:t>μ</w:t>
      </w:r>
      <w:r w:rsidRPr="003112D0">
        <w:rPr>
          <w:rFonts w:ascii="Arial" w:hAnsi="Arial" w:cs="Arial"/>
          <w:sz w:val="22"/>
          <w:szCs w:val="22"/>
        </w:rPr>
        <w:t>.</w:t>
      </w:r>
    </w:p>
    <w:p w:rsidR="009E3556" w:rsidRPr="00454520" w:rsidRDefault="00073583" w:rsidP="00073583">
      <w:pPr>
        <w:jc w:val="both"/>
        <w:rPr>
          <w:rFonts w:ascii="Arial" w:hAnsi="Arial" w:cs="Arial"/>
          <w:b/>
          <w:sz w:val="22"/>
          <w:szCs w:val="22"/>
        </w:rPr>
      </w:pPr>
      <w:r>
        <w:rPr>
          <w:rFonts w:ascii="Arial" w:hAnsi="Arial" w:cs="Arial"/>
          <w:sz w:val="22"/>
          <w:szCs w:val="22"/>
        </w:rPr>
        <w:t>Μετά την</w:t>
      </w:r>
      <w:r w:rsidR="00D01B8D" w:rsidRPr="00D01B8D">
        <w:rPr>
          <w:rFonts w:ascii="Arial" w:hAnsi="Arial" w:cs="Arial"/>
          <w:sz w:val="22"/>
          <w:szCs w:val="22"/>
        </w:rPr>
        <w:t xml:space="preserve"> </w:t>
      </w:r>
      <w:r w:rsidR="00D01B8D">
        <w:rPr>
          <w:rFonts w:ascii="Arial" w:hAnsi="Arial" w:cs="Arial"/>
          <w:sz w:val="22"/>
          <w:szCs w:val="22"/>
        </w:rPr>
        <w:t>παρέλευση</w:t>
      </w:r>
      <w:r>
        <w:rPr>
          <w:rFonts w:ascii="Arial" w:hAnsi="Arial" w:cs="Arial"/>
          <w:sz w:val="22"/>
          <w:szCs w:val="22"/>
        </w:rPr>
        <w:t xml:space="preserve"> της </w:t>
      </w:r>
      <w:r w:rsidR="00D01B8D">
        <w:rPr>
          <w:rFonts w:ascii="Arial" w:hAnsi="Arial" w:cs="Arial"/>
          <w:sz w:val="22"/>
          <w:szCs w:val="22"/>
        </w:rPr>
        <w:t>καταλυτικής</w:t>
      </w:r>
      <w:r>
        <w:rPr>
          <w:rFonts w:ascii="Arial" w:hAnsi="Arial" w:cs="Arial"/>
          <w:sz w:val="22"/>
          <w:szCs w:val="22"/>
        </w:rPr>
        <w:t xml:space="preserve"> ημερομηνίας και ώρας</w:t>
      </w:r>
      <w:r w:rsidR="00D01B8D">
        <w:rPr>
          <w:rFonts w:ascii="Arial" w:hAnsi="Arial" w:cs="Arial"/>
          <w:sz w:val="22"/>
          <w:szCs w:val="22"/>
        </w:rPr>
        <w:t>,</w:t>
      </w:r>
      <w:r>
        <w:rPr>
          <w:rFonts w:ascii="Arial" w:hAnsi="Arial" w:cs="Arial"/>
          <w:sz w:val="22"/>
          <w:szCs w:val="22"/>
        </w:rPr>
        <w:t xml:space="preserve"> </w:t>
      </w:r>
      <w:r w:rsidR="00D01B8D">
        <w:rPr>
          <w:rFonts w:ascii="Arial" w:hAnsi="Arial" w:cs="Arial"/>
          <w:sz w:val="22"/>
          <w:szCs w:val="22"/>
        </w:rPr>
        <w:t>δεν θα γίνεται δεκτή καμία προσφορά.</w:t>
      </w:r>
      <w:r w:rsidR="009E3556" w:rsidRPr="00454520">
        <w:rPr>
          <w:rFonts w:ascii="Arial" w:hAnsi="Arial" w:cs="Arial"/>
          <w:sz w:val="22"/>
          <w:szCs w:val="22"/>
        </w:rPr>
        <w:t xml:space="preserve"> </w:t>
      </w:r>
    </w:p>
    <w:p w:rsidR="009E3556" w:rsidRPr="00454520" w:rsidRDefault="009E3556" w:rsidP="009E3556">
      <w:pPr>
        <w:ind w:left="720"/>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Για τυχόν προσφορές που υποβάλλονται εκπρόθεσμα, η Επιτροπή Διαγωνισμού σημειώνει στο πρακτικό της την εκπρόθεσμη υποβολή (ακριβή ώρα που περιήλθε η προσφορά στην κατοχή της ή την ακριβή ώρα που παρελήφθη η συστημένη επιστολή από την Δημοπρατούσα Αρχή ή ακριβή ώρα που κατατέθηκε στο πρωτόκολλο της Δημοπρατούσας Αρχής) και τις απορρίπτει ως μη κανονικές. </w:t>
      </w:r>
    </w:p>
    <w:p w:rsidR="009E3556" w:rsidRDefault="009E3556" w:rsidP="009E3556">
      <w:pPr>
        <w:jc w:val="both"/>
        <w:rPr>
          <w:rFonts w:ascii="Arial" w:hAnsi="Arial" w:cs="Arial"/>
          <w:sz w:val="22"/>
          <w:szCs w:val="22"/>
        </w:rPr>
      </w:pPr>
      <w:r w:rsidRPr="00454520">
        <w:rPr>
          <w:rFonts w:ascii="Arial" w:hAnsi="Arial" w:cs="Arial"/>
          <w:sz w:val="22"/>
          <w:szCs w:val="22"/>
        </w:rPr>
        <w:t xml:space="preserve">Ο Δήμος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Όταν οι πρόσθετες πληροφορίες δεν έχουν ζητηθεί έγκαιρα ή δεν έχουν σημασία για την προετοιμασία κατάλληλων προσφορών, δεν απαιτείται από τον Δήμο να παρατείνει τις προθεσμίες. </w:t>
      </w:r>
    </w:p>
    <w:p w:rsidR="00CA154D" w:rsidRPr="00454520" w:rsidRDefault="00CA154D"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bCs/>
          <w:sz w:val="22"/>
          <w:szCs w:val="22"/>
          <w:u w:val="single"/>
        </w:rPr>
        <w:lastRenderedPageBreak/>
        <w:t>ΑΡΘΡΟ 14 :</w:t>
      </w:r>
      <w:r w:rsidRPr="00454520">
        <w:rPr>
          <w:rFonts w:ascii="Arial" w:hAnsi="Arial" w:cs="Arial"/>
          <w:b/>
          <w:bCs/>
          <w:sz w:val="22"/>
          <w:szCs w:val="22"/>
        </w:rPr>
        <w:t xml:space="preserve"> ΤΡΟΠΟΣ ΥΠΟΒΟΛΗΣ ΚΑΙ ΣΥΝΤΑΞΗΣ ΠΡΟΣΦΟΡΩΝ – ΠΕΡΙΕΧΟΜΕΝΟ ΦΑΚΕΛΟΥ ΠΡΟΣΦΟΡΑΣ - ΓΛΩΣΣΑ - ΛΟΙΠΑ ΣΤΟΙΧΕΙΑ </w:t>
      </w:r>
      <w:r w:rsidRPr="00454520">
        <w:rPr>
          <w:rFonts w:ascii="Arial" w:hAnsi="Arial" w:cs="Arial"/>
          <w:sz w:val="22"/>
          <w:szCs w:val="22"/>
        </w:rPr>
        <w:t xml:space="preserve">(άρθρα 92 έως 96 του Ν.4412/2016) </w:t>
      </w:r>
    </w:p>
    <w:p w:rsidR="00EA6DE7" w:rsidRPr="00454520" w:rsidRDefault="00EA6DE7"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14.1 Τρόπος υποβολής προσφορών</w:t>
      </w:r>
    </w:p>
    <w:p w:rsidR="00EA6DE7" w:rsidRPr="00454520" w:rsidRDefault="00EA6DE7"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 προσφορές, </w:t>
      </w:r>
      <w:r w:rsidRPr="00454520">
        <w:rPr>
          <w:rFonts w:ascii="Arial" w:hAnsi="Arial" w:cs="Arial"/>
          <w:sz w:val="22"/>
          <w:szCs w:val="22"/>
          <w:u w:val="single"/>
        </w:rPr>
        <w:t>με ποινή απόρριψης</w:t>
      </w:r>
      <w:r w:rsidRPr="00454520">
        <w:rPr>
          <w:rFonts w:ascii="Arial" w:hAnsi="Arial" w:cs="Arial"/>
          <w:sz w:val="22"/>
          <w:szCs w:val="22"/>
        </w:rPr>
        <w:t xml:space="preserve"> υποβάλλονται μέσα σε σφραγισμένο φάκελο (κυρίως φάκελος προσφοράς), στον οποίο πρέπει να αναγράφονται ευκρινώς τα ακόλουθα: </w:t>
      </w:r>
    </w:p>
    <w:p w:rsidR="009E3556" w:rsidRPr="00454520" w:rsidRDefault="009E3556" w:rsidP="009E3556">
      <w:pPr>
        <w:jc w:val="both"/>
        <w:rPr>
          <w:rFonts w:ascii="Arial" w:hAnsi="Arial" w:cs="Arial"/>
          <w:sz w:val="22"/>
          <w:szCs w:val="22"/>
        </w:rPr>
      </w:pPr>
    </w:p>
    <w:tbl>
      <w:tblPr>
        <w:tblW w:w="9358" w:type="dxa"/>
        <w:tblInd w:w="-35" w:type="dxa"/>
        <w:tblLayout w:type="fixed"/>
        <w:tblLook w:val="0000" w:firstRow="0" w:lastRow="0" w:firstColumn="0" w:lastColumn="0" w:noHBand="0" w:noVBand="0"/>
      </w:tblPr>
      <w:tblGrid>
        <w:gridCol w:w="9358"/>
      </w:tblGrid>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Προς τον Πρόεδρο της Επιτροπής Διαγωνισμού</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ΠΡΟΣΦΟΡΑ ΤΟΥ …………………………………………………………………...</w:t>
            </w:r>
            <w:r w:rsidRPr="00454520">
              <w:rPr>
                <w:rFonts w:ascii="Arial" w:hAnsi="Arial" w:cs="Arial"/>
                <w:sz w:val="22"/>
                <w:szCs w:val="22"/>
              </w:rPr>
              <w:t xml:space="preserve"> [αναγράφονται τα στοιχεία του προσφέροντος,  και σε περίπτωση ένωσης τις επωνυμίες των οικονομικών φορέων που την αποτελούν, καθώς και τα απαραίτητα στοιχεία επικοινωνίας (ταχ. διεύθυνση, αριθμό τηλεφώνου, fax, e-mail)]</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pStyle w:val="aa"/>
              <w:spacing w:after="0"/>
              <w:jc w:val="both"/>
              <w:rPr>
                <w:rFonts w:ascii="Arial" w:hAnsi="Arial" w:cs="Arial"/>
                <w:lang w:eastAsia="en-US"/>
              </w:rPr>
            </w:pPr>
            <w:r w:rsidRPr="00454520">
              <w:rPr>
                <w:rFonts w:ascii="Arial" w:hAnsi="Arial" w:cs="Arial"/>
                <w:b/>
                <w:sz w:val="22"/>
                <w:szCs w:val="22"/>
                <w:lang w:eastAsia="en-US"/>
              </w:rPr>
              <w:t>Για τον Συνοπτικό Διαγωνισμό:</w:t>
            </w:r>
            <w:r w:rsidR="00373BC2">
              <w:rPr>
                <w:rFonts w:ascii="Arial" w:hAnsi="Arial" w:cs="Arial"/>
                <w:b/>
                <w:sz w:val="22"/>
                <w:szCs w:val="22"/>
                <w:lang w:eastAsia="en-US"/>
              </w:rPr>
              <w:t xml:space="preserve"> </w:t>
            </w:r>
            <w:r w:rsidRPr="00454520">
              <w:rPr>
                <w:rFonts w:ascii="Arial" w:hAnsi="Arial" w:cs="Arial"/>
                <w:bCs/>
                <w:sz w:val="22"/>
                <w:szCs w:val="22"/>
                <w:lang w:eastAsia="en-US"/>
              </w:rPr>
              <w:t>«</w:t>
            </w:r>
            <w:r w:rsidR="00E20A2B" w:rsidRPr="00454520">
              <w:rPr>
                <w:rFonts w:ascii="Arial" w:hAnsi="Arial" w:cs="Arial"/>
                <w:color w:val="000000"/>
                <w:sz w:val="22"/>
                <w:szCs w:val="22"/>
              </w:rPr>
              <w:t>Εργασίες πυροπροστασίας, στα</w:t>
            </w:r>
            <w:r w:rsidR="00373BC2">
              <w:rPr>
                <w:rFonts w:ascii="Arial" w:hAnsi="Arial" w:cs="Arial"/>
                <w:color w:val="000000"/>
                <w:sz w:val="22"/>
                <w:szCs w:val="22"/>
              </w:rPr>
              <w:t xml:space="preserve">: </w:t>
            </w:r>
            <w:r w:rsidR="00E20A2B" w:rsidRPr="00454520">
              <w:rPr>
                <w:rFonts w:ascii="Arial" w:hAnsi="Arial" w:cs="Arial"/>
                <w:color w:val="000000"/>
                <w:sz w:val="22"/>
                <w:szCs w:val="22"/>
              </w:rPr>
              <w:t>άλση, πάρκα,  Δημοτική κατασκήνωση Ραφήνας, κτήμα Μερκάτη, κενά οικόπεδα και σχολεία του Δήμου Αιγάλεω</w:t>
            </w:r>
            <w:r w:rsidRPr="00454520">
              <w:rPr>
                <w:rFonts w:ascii="Arial" w:hAnsi="Arial" w:cs="Arial"/>
                <w:bCs/>
                <w:sz w:val="22"/>
                <w:szCs w:val="22"/>
                <w:lang w:eastAsia="en-US"/>
              </w:rPr>
              <w:t>».</w:t>
            </w:r>
          </w:p>
          <w:p w:rsidR="009E3556" w:rsidRPr="0004201B" w:rsidRDefault="009E3556" w:rsidP="003112D0">
            <w:pPr>
              <w:spacing w:after="40"/>
              <w:jc w:val="center"/>
              <w:rPr>
                <w:rFonts w:ascii="Arial" w:hAnsi="Arial" w:cs="Arial"/>
                <w:b/>
                <w:lang w:val="en-US"/>
              </w:rPr>
            </w:pPr>
            <w:r w:rsidRPr="00454520">
              <w:rPr>
                <w:rFonts w:ascii="Arial" w:hAnsi="Arial" w:cs="Arial"/>
                <w:b/>
                <w:sz w:val="22"/>
                <w:szCs w:val="22"/>
              </w:rPr>
              <w:t xml:space="preserve">ΑΜ </w:t>
            </w:r>
            <w:r w:rsidRPr="0061126F">
              <w:rPr>
                <w:rFonts w:ascii="Arial" w:hAnsi="Arial" w:cs="Arial"/>
                <w:b/>
                <w:sz w:val="22"/>
                <w:szCs w:val="22"/>
              </w:rPr>
              <w:t>:</w:t>
            </w:r>
            <w:r w:rsidR="00373BC2" w:rsidRPr="0061126F">
              <w:rPr>
                <w:rFonts w:ascii="Arial" w:hAnsi="Arial" w:cs="Arial"/>
                <w:b/>
                <w:sz w:val="22"/>
                <w:szCs w:val="22"/>
              </w:rPr>
              <w:t xml:space="preserve"> </w:t>
            </w:r>
            <w:r w:rsidR="00EB1A29" w:rsidRPr="0061126F">
              <w:rPr>
                <w:rFonts w:ascii="Arial" w:hAnsi="Arial" w:cs="Arial"/>
                <w:b/>
                <w:sz w:val="22"/>
                <w:szCs w:val="22"/>
              </w:rPr>
              <w:t>2</w:t>
            </w:r>
            <w:r w:rsidR="00EA6DE7" w:rsidRPr="0061126F">
              <w:rPr>
                <w:rFonts w:ascii="Arial" w:hAnsi="Arial" w:cs="Arial"/>
                <w:b/>
                <w:sz w:val="22"/>
                <w:szCs w:val="22"/>
              </w:rPr>
              <w:t>/20</w:t>
            </w:r>
            <w:r w:rsidR="00787784" w:rsidRPr="0061126F">
              <w:rPr>
                <w:rFonts w:ascii="Arial" w:hAnsi="Arial" w:cs="Arial"/>
                <w:b/>
                <w:sz w:val="22"/>
                <w:szCs w:val="22"/>
              </w:rPr>
              <w:t>2</w:t>
            </w:r>
            <w:r w:rsidR="00E15EAD" w:rsidRPr="0061126F">
              <w:rPr>
                <w:rFonts w:ascii="Arial" w:hAnsi="Arial" w:cs="Arial"/>
                <w:b/>
                <w:sz w:val="22"/>
                <w:szCs w:val="22"/>
              </w:rPr>
              <w:t>1</w:t>
            </w:r>
            <w:r w:rsidRPr="0061126F">
              <w:rPr>
                <w:rFonts w:ascii="Arial" w:hAnsi="Arial" w:cs="Arial"/>
                <w:b/>
                <w:sz w:val="22"/>
                <w:szCs w:val="22"/>
              </w:rPr>
              <w:t xml:space="preserve">, </w:t>
            </w:r>
            <w:r w:rsidR="00373BC2" w:rsidRPr="0061126F">
              <w:rPr>
                <w:rFonts w:ascii="Arial" w:hAnsi="Arial" w:cs="Arial"/>
                <w:b/>
                <w:sz w:val="22"/>
                <w:szCs w:val="22"/>
              </w:rPr>
              <w:t xml:space="preserve">    </w:t>
            </w:r>
            <w:r w:rsidR="0004201B" w:rsidRPr="0061126F">
              <w:rPr>
                <w:rFonts w:ascii="Arial" w:hAnsi="Arial" w:cs="Arial"/>
                <w:b/>
                <w:sz w:val="22"/>
                <w:szCs w:val="22"/>
              </w:rPr>
              <w:t>Αριθ. Πρωτ. :</w:t>
            </w:r>
            <w:r w:rsidR="0061126F" w:rsidRPr="0061126F">
              <w:rPr>
                <w:rFonts w:ascii="Arial" w:hAnsi="Arial" w:cs="Arial"/>
                <w:b/>
                <w:sz w:val="22"/>
                <w:szCs w:val="22"/>
                <w:lang w:val="en-US"/>
              </w:rPr>
              <w:t xml:space="preserve">8758  </w:t>
            </w:r>
            <w:r w:rsidR="00EB1A29" w:rsidRPr="0061126F">
              <w:rPr>
                <w:rFonts w:ascii="Arial" w:hAnsi="Arial" w:cs="Arial"/>
                <w:b/>
                <w:sz w:val="22"/>
                <w:szCs w:val="22"/>
              </w:rPr>
              <w:t xml:space="preserve"> </w:t>
            </w:r>
            <w:r w:rsidR="0004201B" w:rsidRPr="0061126F">
              <w:rPr>
                <w:rFonts w:ascii="Arial" w:hAnsi="Arial" w:cs="Arial"/>
                <w:b/>
                <w:sz w:val="22"/>
                <w:szCs w:val="22"/>
              </w:rPr>
              <w:t>/</w:t>
            </w:r>
            <w:r w:rsidR="00EB1A29" w:rsidRPr="0061126F">
              <w:rPr>
                <w:rFonts w:ascii="Arial" w:hAnsi="Arial" w:cs="Arial"/>
                <w:b/>
                <w:sz w:val="22"/>
                <w:szCs w:val="22"/>
              </w:rPr>
              <w:t xml:space="preserve"> </w:t>
            </w:r>
            <w:r w:rsidR="0061126F" w:rsidRPr="0061126F">
              <w:rPr>
                <w:rFonts w:ascii="Arial" w:hAnsi="Arial" w:cs="Arial"/>
                <w:b/>
                <w:sz w:val="22"/>
                <w:szCs w:val="22"/>
                <w:lang w:val="en-US"/>
              </w:rPr>
              <w:t>1</w:t>
            </w:r>
            <w:r w:rsidR="003112D0">
              <w:rPr>
                <w:rFonts w:ascii="Arial" w:hAnsi="Arial" w:cs="Arial"/>
                <w:b/>
                <w:sz w:val="22"/>
                <w:szCs w:val="22"/>
              </w:rPr>
              <w:t>2</w:t>
            </w:r>
            <w:r w:rsidR="0004201B" w:rsidRPr="0061126F">
              <w:rPr>
                <w:rFonts w:ascii="Arial" w:hAnsi="Arial" w:cs="Arial"/>
                <w:b/>
                <w:sz w:val="22"/>
                <w:szCs w:val="22"/>
              </w:rPr>
              <w:t>-03-202</w:t>
            </w:r>
            <w:r w:rsidR="00E15EAD" w:rsidRPr="0061126F">
              <w:rPr>
                <w:rFonts w:ascii="Arial" w:hAnsi="Arial" w:cs="Arial"/>
                <w:b/>
                <w:sz w:val="22"/>
                <w:szCs w:val="22"/>
              </w:rPr>
              <w:t>1</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454520" w:rsidRDefault="009E3556" w:rsidP="00714EBD">
            <w:pPr>
              <w:jc w:val="center"/>
              <w:rPr>
                <w:rFonts w:ascii="Arial" w:hAnsi="Arial" w:cs="Arial"/>
                <w:b/>
              </w:rPr>
            </w:pPr>
            <w:r w:rsidRPr="00454520">
              <w:rPr>
                <w:rFonts w:ascii="Arial" w:hAnsi="Arial" w:cs="Arial"/>
                <w:b/>
                <w:sz w:val="22"/>
                <w:szCs w:val="22"/>
              </w:rPr>
              <w:t xml:space="preserve">Αναθέτουσα Αρχή: </w:t>
            </w:r>
            <w:r w:rsidRPr="00454520">
              <w:rPr>
                <w:rFonts w:ascii="Arial" w:hAnsi="Arial" w:cs="Arial"/>
                <w:sz w:val="22"/>
                <w:szCs w:val="22"/>
              </w:rPr>
              <w:t>Δήμος Αιγάλεω, Ιερά Οδός 364 &amp; Κάλβου 2, Αιγάλεω</w:t>
            </w:r>
          </w:p>
        </w:tc>
      </w:tr>
      <w:tr w:rsidR="009E3556" w:rsidRPr="00454520" w:rsidTr="00714EBD">
        <w:tc>
          <w:tcPr>
            <w:tcW w:w="9358" w:type="dxa"/>
            <w:tcBorders>
              <w:top w:val="single" w:sz="4" w:space="0" w:color="000000"/>
              <w:left w:val="single" w:sz="4" w:space="0" w:color="000000"/>
              <w:bottom w:val="single" w:sz="4" w:space="0" w:color="000000"/>
              <w:right w:val="single" w:sz="4" w:space="0" w:color="000000"/>
            </w:tcBorders>
            <w:shd w:val="clear" w:color="auto" w:fill="auto"/>
          </w:tcPr>
          <w:p w:rsidR="009E3556" w:rsidRPr="00373BC2" w:rsidRDefault="009E3556" w:rsidP="003112D0">
            <w:pPr>
              <w:jc w:val="center"/>
              <w:rPr>
                <w:rFonts w:ascii="Arial" w:hAnsi="Arial" w:cs="Arial"/>
              </w:rPr>
            </w:pPr>
            <w:r w:rsidRPr="00454520">
              <w:rPr>
                <w:rFonts w:ascii="Arial" w:hAnsi="Arial" w:cs="Arial"/>
                <w:b/>
                <w:sz w:val="22"/>
                <w:szCs w:val="22"/>
              </w:rPr>
              <w:t xml:space="preserve">Καταληκτική ημερομηνία υποβολής </w:t>
            </w:r>
            <w:r w:rsidRPr="003112D0">
              <w:rPr>
                <w:rFonts w:ascii="Arial" w:hAnsi="Arial" w:cs="Arial"/>
                <w:b/>
                <w:sz w:val="22"/>
                <w:szCs w:val="22"/>
              </w:rPr>
              <w:t>προσφορών:</w:t>
            </w:r>
            <w:r w:rsidR="00363DD5" w:rsidRPr="003112D0">
              <w:rPr>
                <w:rFonts w:ascii="Arial" w:hAnsi="Arial" w:cs="Arial"/>
                <w:b/>
                <w:sz w:val="22"/>
                <w:szCs w:val="22"/>
              </w:rPr>
              <w:t xml:space="preserve">   </w:t>
            </w:r>
            <w:r w:rsidR="003112D0" w:rsidRPr="003112D0">
              <w:rPr>
                <w:rFonts w:ascii="Arial" w:hAnsi="Arial" w:cs="Arial"/>
                <w:b/>
                <w:sz w:val="22"/>
                <w:szCs w:val="22"/>
              </w:rPr>
              <w:t>07</w:t>
            </w:r>
            <w:r w:rsidRPr="003112D0">
              <w:rPr>
                <w:rFonts w:ascii="Arial" w:hAnsi="Arial" w:cs="Arial"/>
                <w:b/>
                <w:sz w:val="22"/>
                <w:szCs w:val="22"/>
              </w:rPr>
              <w:t>/</w:t>
            </w:r>
            <w:r w:rsidR="003112D0" w:rsidRPr="003112D0">
              <w:rPr>
                <w:rFonts w:ascii="Arial" w:hAnsi="Arial" w:cs="Arial"/>
                <w:b/>
                <w:sz w:val="22"/>
                <w:szCs w:val="22"/>
              </w:rPr>
              <w:t>04</w:t>
            </w:r>
            <w:r w:rsidR="00EA6DE7" w:rsidRPr="003112D0">
              <w:rPr>
                <w:rFonts w:ascii="Arial" w:hAnsi="Arial" w:cs="Arial"/>
                <w:b/>
                <w:sz w:val="22"/>
                <w:szCs w:val="22"/>
              </w:rPr>
              <w:t>/20</w:t>
            </w:r>
            <w:r w:rsidR="008E1A4C" w:rsidRPr="003112D0">
              <w:rPr>
                <w:rFonts w:ascii="Arial" w:hAnsi="Arial" w:cs="Arial"/>
                <w:b/>
                <w:sz w:val="22"/>
                <w:szCs w:val="22"/>
              </w:rPr>
              <w:t>2</w:t>
            </w:r>
            <w:r w:rsidR="00E15EAD" w:rsidRPr="003112D0">
              <w:rPr>
                <w:rFonts w:ascii="Arial" w:hAnsi="Arial" w:cs="Arial"/>
                <w:b/>
                <w:sz w:val="22"/>
                <w:szCs w:val="22"/>
              </w:rPr>
              <w:t>1</w:t>
            </w:r>
          </w:p>
        </w:tc>
      </w:tr>
    </w:tbl>
    <w:p w:rsidR="00EA6DE7" w:rsidRPr="00454520" w:rsidRDefault="00EA6DE7" w:rsidP="009E3556">
      <w:pPr>
        <w:autoSpaceDE w:val="0"/>
        <w:autoSpaceDN w:val="0"/>
        <w:adjustRightInd w:val="0"/>
        <w:spacing w:line="360" w:lineRule="auto"/>
        <w:ind w:firstLine="567"/>
        <w:jc w:val="both"/>
        <w:rPr>
          <w:rFonts w:ascii="Arial" w:hAnsi="Arial" w:cs="Arial"/>
          <w:sz w:val="22"/>
          <w:szCs w:val="22"/>
        </w:rPr>
      </w:pPr>
    </w:p>
    <w:p w:rsidR="009E3556" w:rsidRDefault="009E3556" w:rsidP="00EA6DE7">
      <w:pPr>
        <w:autoSpaceDE w:val="0"/>
        <w:autoSpaceDN w:val="0"/>
        <w:adjustRightInd w:val="0"/>
        <w:spacing w:line="360" w:lineRule="auto"/>
        <w:ind w:firstLine="567"/>
        <w:jc w:val="both"/>
        <w:rPr>
          <w:rFonts w:ascii="Arial" w:hAnsi="Arial" w:cs="Arial"/>
          <w:b/>
          <w:sz w:val="22"/>
          <w:szCs w:val="22"/>
        </w:rPr>
      </w:pPr>
      <w:r w:rsidRPr="00454520">
        <w:rPr>
          <w:rFonts w:ascii="Arial" w:hAnsi="Arial" w:cs="Arial"/>
          <w:sz w:val="22"/>
          <w:szCs w:val="22"/>
        </w:rPr>
        <w:t>Σε περίπτωση Ένωσης οικονομικών φορέων πρέπει να αναγράφονται τα πλήρη στοιχεία όλων των μελών της, καθώς και τα στοιχεία του εκπροσώπου τους</w:t>
      </w:r>
      <w:r w:rsidR="00EA6DE7" w:rsidRPr="00454520">
        <w:rPr>
          <w:rFonts w:ascii="Arial" w:hAnsi="Arial" w:cs="Arial"/>
          <w:b/>
          <w:sz w:val="22"/>
          <w:szCs w:val="22"/>
        </w:rPr>
        <w:t>.</w:t>
      </w:r>
    </w:p>
    <w:p w:rsidR="00A561BD" w:rsidRPr="00454520" w:rsidRDefault="00A561BD" w:rsidP="00EA6DE7">
      <w:pPr>
        <w:autoSpaceDE w:val="0"/>
        <w:autoSpaceDN w:val="0"/>
        <w:adjustRightInd w:val="0"/>
        <w:spacing w:line="360" w:lineRule="auto"/>
        <w:ind w:firstLine="567"/>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sz w:val="22"/>
          <w:szCs w:val="22"/>
          <w:u w:val="single"/>
        </w:rPr>
        <w:t>Ο κύριος φάκελος περιέχει τα ακόλουθα:</w:t>
      </w:r>
    </w:p>
    <w:p w:rsidR="009E3556" w:rsidRDefault="009E3556" w:rsidP="009E3556">
      <w:pPr>
        <w:jc w:val="both"/>
        <w:rPr>
          <w:rFonts w:ascii="Arial" w:hAnsi="Arial" w:cs="Arial"/>
          <w:sz w:val="22"/>
          <w:szCs w:val="22"/>
        </w:rPr>
      </w:pPr>
      <w:r w:rsidRPr="00454520">
        <w:rPr>
          <w:rFonts w:ascii="Arial" w:hAnsi="Arial" w:cs="Arial"/>
          <w:b/>
          <w:sz w:val="22"/>
          <w:szCs w:val="22"/>
        </w:rPr>
        <w:t>α)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«Δικαιολογητικά Συμμετοχής»</w:t>
      </w:r>
      <w:r w:rsidRPr="00454520">
        <w:rPr>
          <w:rFonts w:ascii="Arial" w:hAnsi="Arial" w:cs="Arial"/>
          <w:sz w:val="22"/>
          <w:szCs w:val="22"/>
        </w:rPr>
        <w:t xml:space="preserve"> (βλέπε παρ. 14.2.A της παρούσας)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β)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«Τεχνική Προσφορά»</w:t>
      </w:r>
      <w:r w:rsidRPr="00454520">
        <w:rPr>
          <w:rFonts w:ascii="Arial" w:hAnsi="Arial" w:cs="Arial"/>
          <w:sz w:val="22"/>
          <w:szCs w:val="22"/>
        </w:rPr>
        <w:t xml:space="preserve"> (βλέπε παρ. 14.2.B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γ) Ξεχωριστό σφραγισμένο φάκελο</w:t>
      </w:r>
      <w:r w:rsidRPr="00454520">
        <w:rPr>
          <w:rFonts w:ascii="Arial" w:hAnsi="Arial" w:cs="Arial"/>
          <w:sz w:val="22"/>
          <w:szCs w:val="22"/>
        </w:rPr>
        <w:t xml:space="preserve">, με την ένδειξη </w:t>
      </w:r>
      <w:r w:rsidRPr="00454520">
        <w:rPr>
          <w:rFonts w:ascii="Arial" w:hAnsi="Arial" w:cs="Arial"/>
          <w:b/>
          <w:sz w:val="22"/>
          <w:szCs w:val="22"/>
        </w:rPr>
        <w:t>«Οικονομική Προσφορά»</w:t>
      </w:r>
      <w:r w:rsidRPr="00454520">
        <w:rPr>
          <w:rFonts w:ascii="Arial" w:hAnsi="Arial" w:cs="Arial"/>
          <w:sz w:val="22"/>
          <w:szCs w:val="22"/>
        </w:rPr>
        <w:t xml:space="preserve"> ο οποίος περιέχει το έντυπο της οικονομικής προσφοράς, κατά τα οριζόμενα στην παρ 14.2.Γ της παρούσας. </w:t>
      </w:r>
    </w:p>
    <w:p w:rsidR="00E20A2B" w:rsidRPr="00942850" w:rsidRDefault="009E3556" w:rsidP="009E3556">
      <w:pPr>
        <w:jc w:val="both"/>
        <w:rPr>
          <w:rFonts w:ascii="Arial" w:hAnsi="Arial" w:cs="Arial"/>
          <w:b/>
          <w:sz w:val="22"/>
          <w:szCs w:val="22"/>
        </w:rPr>
      </w:pPr>
      <w:r w:rsidRPr="00454520">
        <w:rPr>
          <w:rFonts w:ascii="Arial" w:hAnsi="Arial" w:cs="Arial"/>
          <w:b/>
          <w:sz w:val="22"/>
          <w:szCs w:val="22"/>
        </w:rPr>
        <w:t>Οι ως άνω ξεχωριστοί σφραγισμένοι φάκελοι φέρουν επίσης τις ενδείξεις του κυρίως φακέλου.</w:t>
      </w:r>
    </w:p>
    <w:p w:rsidR="00A7521C" w:rsidRPr="00942850" w:rsidRDefault="00A7521C"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14.2 Περιεχόμενο επί μέρους φακέλων</w:t>
      </w:r>
    </w:p>
    <w:p w:rsidR="009E3556" w:rsidRPr="00454520" w:rsidRDefault="009E3556" w:rsidP="009E3556">
      <w:pPr>
        <w:jc w:val="both"/>
        <w:rPr>
          <w:rFonts w:ascii="Arial" w:hAnsi="Arial" w:cs="Arial"/>
          <w:sz w:val="22"/>
          <w:szCs w:val="22"/>
        </w:rPr>
      </w:pPr>
      <w:r w:rsidRPr="00454520">
        <w:rPr>
          <w:rFonts w:ascii="Arial" w:hAnsi="Arial" w:cs="Arial"/>
          <w:b/>
          <w:sz w:val="22"/>
          <w:szCs w:val="22"/>
        </w:rPr>
        <w:t xml:space="preserve">14.2.Α </w:t>
      </w:r>
      <w:bookmarkStart w:id="30" w:name="_Hlk65622771"/>
      <w:r w:rsidRPr="00454520">
        <w:rPr>
          <w:rFonts w:ascii="Arial" w:hAnsi="Arial" w:cs="Arial"/>
          <w:b/>
          <w:sz w:val="22"/>
          <w:szCs w:val="22"/>
        </w:rPr>
        <w:t>Δικαιολογητικά Συμμετοχής</w:t>
      </w:r>
      <w:r w:rsidRPr="00454520">
        <w:rPr>
          <w:rFonts w:ascii="Arial" w:hAnsi="Arial" w:cs="Arial"/>
          <w:sz w:val="22"/>
          <w:szCs w:val="22"/>
        </w:rPr>
        <w:t xml:space="preserve"> (Άρθρο 93 Ν.4412/2016) Ο φάκελος </w:t>
      </w:r>
      <w:r w:rsidRPr="00454520">
        <w:rPr>
          <w:rFonts w:ascii="Arial" w:hAnsi="Arial" w:cs="Arial"/>
          <w:b/>
          <w:sz w:val="22"/>
          <w:szCs w:val="22"/>
        </w:rPr>
        <w:t>«Δικαιολογητικά Συμμετοχής»</w:t>
      </w:r>
      <w:r w:rsidRPr="00454520">
        <w:rPr>
          <w:rFonts w:ascii="Arial" w:hAnsi="Arial" w:cs="Arial"/>
          <w:sz w:val="22"/>
          <w:szCs w:val="22"/>
        </w:rPr>
        <w:t xml:space="preserve"> περιέχει τα εξής: </w:t>
      </w:r>
    </w:p>
    <w:p w:rsidR="009E3556" w:rsidRPr="00620EC6" w:rsidRDefault="00DD02C8" w:rsidP="009E3556">
      <w:pPr>
        <w:jc w:val="both"/>
        <w:rPr>
          <w:rFonts w:ascii="Arial" w:hAnsi="Arial" w:cs="Arial"/>
          <w:sz w:val="22"/>
          <w:szCs w:val="22"/>
        </w:rPr>
      </w:pPr>
      <w:r>
        <w:rPr>
          <w:rFonts w:ascii="Arial" w:hAnsi="Arial" w:cs="Arial"/>
          <w:sz w:val="22"/>
          <w:szCs w:val="22"/>
        </w:rPr>
        <w:t>1</w:t>
      </w:r>
      <w:r w:rsidR="009E3556" w:rsidRPr="00454520">
        <w:rPr>
          <w:rFonts w:ascii="Arial" w:hAnsi="Arial" w:cs="Arial"/>
          <w:sz w:val="22"/>
          <w:szCs w:val="22"/>
        </w:rPr>
        <w:t xml:space="preserve">. </w:t>
      </w:r>
      <w:r>
        <w:rPr>
          <w:rFonts w:ascii="Arial" w:hAnsi="Arial" w:cs="Arial"/>
          <w:sz w:val="22"/>
          <w:szCs w:val="22"/>
        </w:rPr>
        <w:t>τ</w:t>
      </w:r>
      <w:r w:rsidR="009E3556" w:rsidRPr="00454520">
        <w:rPr>
          <w:rFonts w:ascii="Arial" w:hAnsi="Arial" w:cs="Arial"/>
          <w:sz w:val="22"/>
          <w:szCs w:val="22"/>
        </w:rPr>
        <w:t>ο ΤΕΥΔ συμπληρωμένο και υπογεγραμμένο σύμφωνα με τα οριζόμενα στο αρθρ. 12</w:t>
      </w:r>
      <w:r>
        <w:rPr>
          <w:rFonts w:ascii="Arial" w:hAnsi="Arial" w:cs="Arial"/>
          <w:sz w:val="22"/>
          <w:szCs w:val="22"/>
        </w:rPr>
        <w:t>Α</w:t>
      </w:r>
      <w:r w:rsidR="009E3556" w:rsidRPr="00454520">
        <w:rPr>
          <w:rFonts w:ascii="Arial" w:hAnsi="Arial" w:cs="Arial"/>
          <w:sz w:val="22"/>
          <w:szCs w:val="22"/>
        </w:rPr>
        <w:t xml:space="preserve"> της </w:t>
      </w:r>
      <w:r w:rsidR="009E3556" w:rsidRPr="00620EC6">
        <w:rPr>
          <w:rFonts w:ascii="Arial" w:hAnsi="Arial" w:cs="Arial"/>
          <w:sz w:val="22"/>
          <w:szCs w:val="22"/>
        </w:rPr>
        <w:t xml:space="preserve">παρούσας. </w:t>
      </w:r>
    </w:p>
    <w:p w:rsidR="00914984" w:rsidRPr="00DD02C8" w:rsidRDefault="00914984" w:rsidP="00373BC2">
      <w:pPr>
        <w:shd w:val="clear" w:color="auto" w:fill="FFFFFF" w:themeFill="background1"/>
        <w:jc w:val="both"/>
        <w:rPr>
          <w:rFonts w:ascii="Arial" w:hAnsi="Arial" w:cs="Arial"/>
          <w:sz w:val="22"/>
          <w:szCs w:val="22"/>
        </w:rPr>
      </w:pPr>
      <w:r w:rsidRPr="00620EC6">
        <w:rPr>
          <w:rFonts w:ascii="Arial" w:hAnsi="Arial" w:cs="Arial"/>
          <w:sz w:val="22"/>
          <w:szCs w:val="22"/>
        </w:rPr>
        <w:t xml:space="preserve">2. </w:t>
      </w:r>
      <w:r w:rsidR="00DD02C8" w:rsidRPr="00620EC6">
        <w:rPr>
          <w:rFonts w:ascii="Arial" w:hAnsi="Arial" w:cs="Arial"/>
          <w:sz w:val="22"/>
          <w:szCs w:val="22"/>
        </w:rPr>
        <w:t>Υπεύθυνη Δήλωση</w:t>
      </w:r>
      <w:r w:rsidR="00373BC2">
        <w:rPr>
          <w:rFonts w:ascii="Arial" w:hAnsi="Arial" w:cs="Arial"/>
          <w:sz w:val="22"/>
          <w:szCs w:val="22"/>
        </w:rPr>
        <w:t xml:space="preserve"> </w:t>
      </w:r>
      <w:r w:rsidR="00DD02C8" w:rsidRPr="00620EC6">
        <w:rPr>
          <w:rFonts w:ascii="Arial" w:hAnsi="Arial" w:cs="Arial"/>
          <w:sz w:val="22"/>
          <w:szCs w:val="22"/>
        </w:rPr>
        <w:t>συμπληρωμένη και υπογεγραμμένη σύμφωνα με τα οριζόμενα στο αρθρ. 12 Β της παρούσας.</w:t>
      </w:r>
    </w:p>
    <w:bookmarkEnd w:id="30"/>
    <w:p w:rsidR="009E3556" w:rsidRPr="00454520" w:rsidRDefault="009E3556" w:rsidP="009E3556">
      <w:pPr>
        <w:jc w:val="both"/>
        <w:rPr>
          <w:rFonts w:ascii="Arial" w:hAnsi="Arial" w:cs="Arial"/>
          <w:b/>
          <w:sz w:val="22"/>
          <w:szCs w:val="22"/>
        </w:rPr>
      </w:pPr>
      <w:r w:rsidRPr="00454520">
        <w:rPr>
          <w:rFonts w:ascii="Arial" w:hAnsi="Arial" w:cs="Arial"/>
          <w:b/>
          <w:sz w:val="22"/>
          <w:szCs w:val="22"/>
        </w:rPr>
        <w:t xml:space="preserve">14.2.Β </w:t>
      </w:r>
      <w:bookmarkStart w:id="31" w:name="_Hlk65622845"/>
      <w:r w:rsidRPr="00454520">
        <w:rPr>
          <w:rFonts w:ascii="Arial" w:hAnsi="Arial" w:cs="Arial"/>
          <w:b/>
          <w:sz w:val="22"/>
          <w:szCs w:val="22"/>
        </w:rPr>
        <w:t>Τεχνική προσφορά</w:t>
      </w:r>
      <w:r w:rsidRPr="00454520">
        <w:rPr>
          <w:rFonts w:ascii="Arial" w:hAnsi="Arial" w:cs="Arial"/>
          <w:sz w:val="22"/>
          <w:szCs w:val="22"/>
        </w:rPr>
        <w:t xml:space="preserve"> Ο φάκελος </w:t>
      </w:r>
      <w:r w:rsidRPr="00454520">
        <w:rPr>
          <w:rFonts w:ascii="Arial" w:hAnsi="Arial" w:cs="Arial"/>
          <w:b/>
          <w:sz w:val="22"/>
          <w:szCs w:val="22"/>
        </w:rPr>
        <w:t>«Τεχνική προσφορά» περιέχει:</w:t>
      </w:r>
    </w:p>
    <w:p w:rsidR="009E3556" w:rsidRPr="00454520" w:rsidRDefault="009E3556" w:rsidP="00373BC2">
      <w:pPr>
        <w:jc w:val="both"/>
        <w:rPr>
          <w:rFonts w:ascii="Arial" w:hAnsi="Arial" w:cs="Arial"/>
          <w:sz w:val="22"/>
          <w:szCs w:val="22"/>
        </w:rPr>
      </w:pPr>
      <w:r w:rsidRPr="00454520">
        <w:rPr>
          <w:rFonts w:ascii="Arial" w:hAnsi="Arial" w:cs="Arial"/>
          <w:b/>
          <w:sz w:val="22"/>
          <w:szCs w:val="22"/>
        </w:rPr>
        <w:t>1. Υπεύθυνη δήλωση</w:t>
      </w:r>
      <w:r w:rsidRPr="00454520">
        <w:rPr>
          <w:rFonts w:ascii="Arial" w:hAnsi="Arial" w:cs="Arial"/>
          <w:sz w:val="22"/>
          <w:szCs w:val="22"/>
        </w:rPr>
        <w:t xml:space="preserve"> της παρ. 4 του άρθρου 8 του Ν. 1599/1986 (Α΄ 75) του προσφέροντος, στην οποία :</w:t>
      </w:r>
      <w:r w:rsidR="00373BC2">
        <w:rPr>
          <w:rFonts w:ascii="Arial" w:hAnsi="Arial" w:cs="Arial"/>
          <w:sz w:val="22"/>
          <w:szCs w:val="22"/>
        </w:rPr>
        <w:t xml:space="preserve"> </w:t>
      </w:r>
      <w:r w:rsidRPr="00454520">
        <w:rPr>
          <w:rFonts w:ascii="Arial" w:hAnsi="Arial" w:cs="Arial"/>
          <w:sz w:val="22"/>
          <w:szCs w:val="22"/>
        </w:rPr>
        <w:t>δηλώνει την πλήρη αποδοχή και συμμόρφωση με τις τεχνικές προδιαγραφές (ΠΑΡΑΡΤΗΜΑ Α΄ της παρούσας),των όρων της παρούσας διακήρυξης και των σχετικών με αυτήν διατάξεων και κείμενων νόμων και τους αποδέχεται πλήρως και ανεπιφύλακτα</w:t>
      </w:r>
      <w:bookmarkEnd w:id="31"/>
      <w:r w:rsidRPr="00454520">
        <w:rPr>
          <w:rFonts w:ascii="Arial" w:hAnsi="Arial" w:cs="Arial"/>
          <w:sz w:val="22"/>
          <w:szCs w:val="22"/>
        </w:rPr>
        <w:t>.</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14.2.Γ Οικονομική προσφορά</w:t>
      </w:r>
      <w:r w:rsidRPr="00454520">
        <w:rPr>
          <w:rFonts w:ascii="Arial" w:hAnsi="Arial" w:cs="Arial"/>
          <w:sz w:val="22"/>
          <w:szCs w:val="22"/>
        </w:rPr>
        <w:t xml:space="preserve"> (Άρθρο 95 Ν.4412/2016)</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w:t>
      </w:r>
      <w:r w:rsidRPr="00454520">
        <w:rPr>
          <w:rFonts w:ascii="Arial" w:hAnsi="Arial" w:cs="Arial"/>
          <w:sz w:val="22"/>
          <w:szCs w:val="22"/>
        </w:rPr>
        <w:t xml:space="preserve"> Ο φάκελος </w:t>
      </w:r>
      <w:r w:rsidRPr="00454520">
        <w:rPr>
          <w:rFonts w:ascii="Arial" w:hAnsi="Arial" w:cs="Arial"/>
          <w:b/>
          <w:sz w:val="22"/>
          <w:szCs w:val="22"/>
        </w:rPr>
        <w:t>«Οικονομική προσφορά»</w:t>
      </w:r>
      <w:r w:rsidRPr="00454520">
        <w:rPr>
          <w:rFonts w:ascii="Arial" w:hAnsi="Arial" w:cs="Arial"/>
          <w:sz w:val="22"/>
          <w:szCs w:val="22"/>
        </w:rPr>
        <w:t xml:space="preserve"> θα περιέχει το έντυπο της οικονομικής προσφοράς (περιλαμβάνεται στο ΠΑΡΑΡΤΗΜΑ Ε΄ της παρούσας διακήρυξης, και αναρτημένο στην ιστοσελίδα του Δήμου με τα λοιπά τεύχη της σύμβασης), συμπληρωμένο (η τιμή σε ευρώ), υπογεγραμμένο και </w:t>
      </w:r>
      <w:r w:rsidRPr="00454520">
        <w:rPr>
          <w:rFonts w:ascii="Arial" w:hAnsi="Arial" w:cs="Arial"/>
          <w:sz w:val="22"/>
          <w:szCs w:val="22"/>
        </w:rPr>
        <w:lastRenderedPageBreak/>
        <w:t xml:space="preserve">σφραγισμένο από τον νόμιμο/ -ους εκπρόσωπο/ -ους του οικονομικού φορέα. Η οικονομική προσφορά υπογράφεται κατά περίπτωση από τον νόμιμο εκπρόσωπο του οικονομικού φορέα και σε περίπτωση ένωσης είτε από όλους τους φορείς που την αποτελούν είτε από τον κοινό εκπρόσωπό τους.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2.</w:t>
      </w:r>
      <w:r w:rsidRPr="00454520">
        <w:rPr>
          <w:rFonts w:ascii="Arial" w:hAnsi="Arial" w:cs="Arial"/>
          <w:sz w:val="22"/>
          <w:szCs w:val="22"/>
        </w:rPr>
        <w:t xml:space="preserve">  Το τίμημα της προσφοράς κάθε προσφέροντ</w:t>
      </w:r>
      <w:r w:rsidR="001A250F">
        <w:rPr>
          <w:rFonts w:ascii="Arial" w:hAnsi="Arial" w:cs="Arial"/>
          <w:sz w:val="22"/>
          <w:szCs w:val="22"/>
        </w:rPr>
        <w:t xml:space="preserve">ος </w:t>
      </w:r>
      <w:r w:rsidR="001A250F" w:rsidRPr="00620EC6">
        <w:rPr>
          <w:rFonts w:ascii="Arial" w:hAnsi="Arial" w:cs="Arial"/>
          <w:sz w:val="22"/>
          <w:szCs w:val="22"/>
        </w:rPr>
        <w:t>(ΣΥΝΟΛΟ ΕΡΓΑΣΙΩΝ</w:t>
      </w:r>
      <w:r w:rsidRPr="00620EC6">
        <w:rPr>
          <w:rFonts w:ascii="Arial" w:hAnsi="Arial" w:cs="Arial"/>
          <w:sz w:val="22"/>
          <w:szCs w:val="22"/>
        </w:rPr>
        <w:t>)</w:t>
      </w:r>
      <w:r w:rsidRPr="00454520">
        <w:rPr>
          <w:rFonts w:ascii="Arial" w:hAnsi="Arial" w:cs="Arial"/>
          <w:sz w:val="22"/>
          <w:szCs w:val="22"/>
        </w:rPr>
        <w:t xml:space="preserve"> θα δοθεί με μια και μοναδική τιμή σύμφωνα με τις οδηγίες του ΠΑΡΑΡΤΗΜΑΤΟΣ Ε΄ της διακήρυξης και των αναφερομένων στην παρούσα παράγραφο. </w:t>
      </w:r>
    </w:p>
    <w:p w:rsidR="009E3556" w:rsidRPr="00620EC6" w:rsidRDefault="009E3556" w:rsidP="009E3556">
      <w:pPr>
        <w:jc w:val="both"/>
        <w:rPr>
          <w:rFonts w:ascii="Arial" w:hAnsi="Arial" w:cs="Arial"/>
          <w:sz w:val="22"/>
          <w:szCs w:val="22"/>
        </w:rPr>
      </w:pPr>
      <w:r w:rsidRPr="00454520">
        <w:rPr>
          <w:rFonts w:ascii="Arial" w:hAnsi="Arial" w:cs="Arial"/>
          <w:sz w:val="22"/>
          <w:szCs w:val="22"/>
        </w:rPr>
        <w:t xml:space="preserve"> Οι προσφέροντες υποβάλλουν υποχρεωτικά συμπληρωμένο, στο σύνολο των πεδίων, το ΕΝΤΥΠΟ ΟΙΚΟΝΟΜΙΚΗΣ ΠΡΟΣΦΟΡΑΣ του Παραρτήματος Ε΄ της παρούσης, σύμφωνα με τα </w:t>
      </w:r>
      <w:r w:rsidRPr="000F742D">
        <w:rPr>
          <w:rFonts w:ascii="Arial" w:hAnsi="Arial" w:cs="Arial"/>
          <w:sz w:val="22"/>
          <w:szCs w:val="22"/>
        </w:rPr>
        <w:t>προβλεπόμενα στο άρθρο 68 του Ν.3863/2010, από</w:t>
      </w:r>
      <w:r w:rsidR="001A250F" w:rsidRPr="000F742D">
        <w:rPr>
          <w:rFonts w:ascii="Arial" w:hAnsi="Arial" w:cs="Arial"/>
          <w:sz w:val="22"/>
          <w:szCs w:val="22"/>
        </w:rPr>
        <w:t xml:space="preserve"> τον οποίο προκύπτει το </w:t>
      </w:r>
      <w:r w:rsidR="0028190F" w:rsidRPr="000F742D">
        <w:rPr>
          <w:rFonts w:ascii="Arial" w:hAnsi="Arial" w:cs="Arial"/>
          <w:sz w:val="22"/>
          <w:szCs w:val="22"/>
        </w:rPr>
        <w:t>(ΣΥΝΟΛΟ ΕΡΓΑΣΙΩΝ)</w:t>
      </w:r>
      <w:r w:rsidRPr="000F742D">
        <w:rPr>
          <w:rFonts w:ascii="Arial" w:hAnsi="Arial" w:cs="Arial"/>
          <w:sz w:val="22"/>
          <w:szCs w:val="22"/>
        </w:rPr>
        <w:t>των προσ</w:t>
      </w:r>
      <w:r w:rsidR="00EA6DE7" w:rsidRPr="000F742D">
        <w:rPr>
          <w:rFonts w:ascii="Arial" w:hAnsi="Arial" w:cs="Arial"/>
          <w:sz w:val="22"/>
          <w:szCs w:val="22"/>
        </w:rPr>
        <w:t>φερόμενων υπηρεσιών</w:t>
      </w:r>
      <w:r w:rsidR="00EA6DE7" w:rsidRPr="00620EC6">
        <w:rPr>
          <w:rFonts w:ascii="Arial" w:hAnsi="Arial" w:cs="Arial"/>
          <w:sz w:val="22"/>
          <w:szCs w:val="22"/>
        </w:rPr>
        <w:t xml:space="preserve"> άνευ Φ.Π.Α </w:t>
      </w:r>
      <w:r w:rsidRPr="00620EC6">
        <w:rPr>
          <w:rFonts w:ascii="Arial" w:hAnsi="Arial" w:cs="Arial"/>
          <w:sz w:val="22"/>
          <w:szCs w:val="22"/>
        </w:rPr>
        <w:t>και συμπεριλαμβανομένου Φ.Π.Α.</w:t>
      </w:r>
      <w:r w:rsidR="001A250F" w:rsidRPr="00620EC6">
        <w:rPr>
          <w:rFonts w:ascii="Arial" w:hAnsi="Arial" w:cs="Arial"/>
          <w:sz w:val="22"/>
          <w:szCs w:val="22"/>
        </w:rPr>
        <w:t>(ΣΥΝΟΛΟ ΔΑΠΑΝΗΣ)</w:t>
      </w:r>
      <w:r w:rsidRPr="00620EC6">
        <w:rPr>
          <w:rFonts w:ascii="Arial" w:hAnsi="Arial" w:cs="Arial"/>
          <w:sz w:val="22"/>
          <w:szCs w:val="22"/>
        </w:rPr>
        <w:t xml:space="preserve"> Η προσφερόμενη τιμή θα αιτιολογεί και θα δικαιολογεί πλήρως το προσφερόμενο αντάλλαγμα. </w:t>
      </w:r>
    </w:p>
    <w:p w:rsidR="009E3556" w:rsidRPr="00454520" w:rsidRDefault="009E3556" w:rsidP="009E3556">
      <w:pPr>
        <w:jc w:val="both"/>
        <w:rPr>
          <w:rFonts w:ascii="Arial" w:hAnsi="Arial" w:cs="Arial"/>
          <w:sz w:val="22"/>
          <w:szCs w:val="22"/>
        </w:rPr>
      </w:pPr>
      <w:r w:rsidRPr="00620EC6">
        <w:rPr>
          <w:rFonts w:ascii="Arial" w:hAnsi="Arial" w:cs="Arial"/>
          <w:sz w:val="22"/>
          <w:szCs w:val="22"/>
        </w:rPr>
        <w:t xml:space="preserve">Το συνολικό </w:t>
      </w:r>
      <w:r w:rsidRPr="00620EC6">
        <w:rPr>
          <w:rFonts w:ascii="Arial" w:hAnsi="Arial" w:cs="Arial"/>
          <w:i/>
          <w:sz w:val="22"/>
          <w:szCs w:val="22"/>
        </w:rPr>
        <w:t>κόστος των προσφερόμενων υπηρεσιών, είναι το ποσό που έχει συμπληρωθεί στο πεδίο  : «</w:t>
      </w:r>
      <w:r w:rsidR="00B76EE3" w:rsidRPr="00620EC6">
        <w:rPr>
          <w:rFonts w:ascii="Arial" w:hAnsi="Arial" w:cs="Arial"/>
          <w:i/>
          <w:sz w:val="22"/>
          <w:szCs w:val="22"/>
        </w:rPr>
        <w:t>Σύνο</w:t>
      </w:r>
      <w:r w:rsidR="00B76EE3" w:rsidRPr="00620EC6">
        <w:rPr>
          <w:rFonts w:ascii="Arial" w:hAnsi="Arial" w:cs="Arial"/>
          <w:sz w:val="22"/>
          <w:szCs w:val="22"/>
        </w:rPr>
        <w:t>λο εργασιών »</w:t>
      </w:r>
      <w:r w:rsidRPr="00620EC6">
        <w:rPr>
          <w:rFonts w:ascii="Arial" w:hAnsi="Arial" w:cs="Arial"/>
          <w:sz w:val="22"/>
          <w:szCs w:val="22"/>
        </w:rPr>
        <w:t xml:space="preserve"> άνευ ΦΠΑ του ΕΝΤΥΠΟΥ ΟΙΚΟΝΟΜΙΚΗΣ ΠΡΟΣΦΟΡΑΣ του Παραρτήματος Ε΄ της παρούσας διακήρυξης. </w:t>
      </w:r>
      <w:r w:rsidRPr="00620EC6">
        <w:rPr>
          <w:rFonts w:ascii="Arial" w:hAnsi="Arial" w:cs="Arial"/>
          <w:b/>
          <w:sz w:val="22"/>
          <w:szCs w:val="22"/>
        </w:rPr>
        <w:t>Προσωρινός ανάδοχος αναδεικνύεται ο οικονομικός φορέας που έχει προσφέρει την χαμηλότερη τιμή.</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Όλες οι τιμές θα δίδονται σε ευρώ. </w:t>
      </w:r>
    </w:p>
    <w:p w:rsidR="00A75C82" w:rsidRPr="00454520" w:rsidRDefault="00A75C82" w:rsidP="00A75C82">
      <w:pPr>
        <w:tabs>
          <w:tab w:val="left" w:pos="-720"/>
        </w:tabs>
        <w:spacing w:before="120"/>
        <w:contextualSpacing/>
        <w:jc w:val="both"/>
        <w:rPr>
          <w:rFonts w:ascii="Arial" w:hAnsi="Arial" w:cs="Arial"/>
          <w:color w:val="000000"/>
          <w:sz w:val="22"/>
          <w:szCs w:val="22"/>
        </w:rPr>
      </w:pPr>
      <w:r w:rsidRPr="00454520">
        <w:rPr>
          <w:rFonts w:ascii="Arial" w:hAnsi="Arial" w:cs="Arial"/>
          <w:b/>
          <w:sz w:val="22"/>
          <w:szCs w:val="22"/>
        </w:rPr>
        <w:t>3.</w:t>
      </w:r>
      <w:r w:rsidR="002C1080">
        <w:rPr>
          <w:rFonts w:ascii="Arial" w:hAnsi="Arial" w:cs="Arial"/>
          <w:color w:val="000000"/>
          <w:sz w:val="22"/>
          <w:szCs w:val="22"/>
        </w:rPr>
        <w:t xml:space="preserve">Προσφορές υποβάλλονται </w:t>
      </w:r>
      <w:r w:rsidR="002C1080" w:rsidRPr="00844F0C">
        <w:rPr>
          <w:rFonts w:ascii="Arial" w:hAnsi="Arial" w:cs="Arial"/>
          <w:color w:val="000000"/>
          <w:sz w:val="22"/>
          <w:szCs w:val="22"/>
          <w:u w:val="single"/>
        </w:rPr>
        <w:t>για το</w:t>
      </w:r>
      <w:r w:rsidRPr="00844F0C">
        <w:rPr>
          <w:rFonts w:ascii="Arial" w:hAnsi="Arial" w:cs="Arial"/>
          <w:color w:val="000000"/>
          <w:sz w:val="22"/>
          <w:szCs w:val="22"/>
          <w:u w:val="single"/>
        </w:rPr>
        <w:t xml:space="preserve"> σύνολο των εργασιών</w:t>
      </w:r>
      <w:r w:rsidRPr="00454520">
        <w:rPr>
          <w:rFonts w:ascii="Arial" w:hAnsi="Arial" w:cs="Arial"/>
          <w:color w:val="000000"/>
          <w:sz w:val="22"/>
          <w:szCs w:val="22"/>
        </w:rPr>
        <w:t xml:space="preserve"> που αναφέρονται σε αυτά.</w:t>
      </w:r>
    </w:p>
    <w:p w:rsidR="009E3556" w:rsidRPr="00454520" w:rsidRDefault="00A75C82" w:rsidP="009E3556">
      <w:pPr>
        <w:jc w:val="both"/>
        <w:rPr>
          <w:rFonts w:ascii="Arial" w:hAnsi="Arial" w:cs="Arial"/>
          <w:sz w:val="22"/>
          <w:szCs w:val="22"/>
        </w:rPr>
      </w:pPr>
      <w:r w:rsidRPr="00454520">
        <w:rPr>
          <w:rFonts w:ascii="Arial" w:hAnsi="Arial" w:cs="Arial"/>
          <w:b/>
          <w:sz w:val="22"/>
          <w:szCs w:val="22"/>
          <w:u w:val="single"/>
        </w:rPr>
        <w:t>4</w:t>
      </w:r>
      <w:r w:rsidR="009E3556" w:rsidRPr="00454520">
        <w:rPr>
          <w:rFonts w:ascii="Arial" w:hAnsi="Arial" w:cs="Arial"/>
          <w:b/>
          <w:sz w:val="22"/>
          <w:szCs w:val="22"/>
          <w:u w:val="single"/>
        </w:rPr>
        <w:t>.</w:t>
      </w:r>
      <w:r w:rsidR="009E3556" w:rsidRPr="00454520">
        <w:rPr>
          <w:rFonts w:ascii="Arial" w:hAnsi="Arial" w:cs="Arial"/>
          <w:sz w:val="22"/>
          <w:szCs w:val="22"/>
          <w:u w:val="single"/>
        </w:rPr>
        <w:t xml:space="preserve"> Επισημαίνεται ότι απορρίπτεται προσφορά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α) στην οποία δεν συμπληρώνεται έστω και ένα πεδίο του ΕΝΤΥΠΟΥ ΟΙΚΟΝΟΜΙΚΗΣ ΠΡΟΣΦΟΡΑΣ.</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 β) στην οποία δεν συμπληρωθούν αριθμητικώς και ολογράφως τα πεδία  του ΕΝΤΥΠΟΥ ΟΙΚΟΝΟΜΙΚΗΣ ΠΡΟΣΦΟΡΑΣ.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γ) στην οποία δεν συμπίπτουν οι τιμές (αριθμητική και ολογράφως) των πεδίων «ΣΥΝΟΛΙΚΟ ΚΟΣΤΟΣ ΑΝΕΥ ΦΠΑ» του ΕΝΤΥΠΟΥ ΟΙΚΟΝΟΜΙΚΗΣ ΠΡΟΣΦΟΡΑΣ </w:t>
      </w:r>
    </w:p>
    <w:p w:rsidR="009E3556" w:rsidRPr="00454520" w:rsidRDefault="009E3556" w:rsidP="00730E69">
      <w:pPr>
        <w:ind w:left="720"/>
        <w:jc w:val="both"/>
        <w:rPr>
          <w:rFonts w:ascii="Arial" w:hAnsi="Arial" w:cs="Arial"/>
          <w:sz w:val="22"/>
          <w:szCs w:val="22"/>
        </w:rPr>
      </w:pPr>
      <w:r w:rsidRPr="00454520">
        <w:rPr>
          <w:rFonts w:ascii="Arial" w:hAnsi="Arial" w:cs="Arial"/>
          <w:sz w:val="22"/>
          <w:szCs w:val="22"/>
        </w:rPr>
        <w:t xml:space="preserve">δ) Επιτρέπονται μέχρι δύο δεκαδικά ψηφία στις αναγραφόμενες τιμές του ΕΝΤΥΠΟΥ ΟΙΚΟΝΟΜΙΚΗΣ ΠΡΟΣΦΟΡΑΣ. </w:t>
      </w:r>
      <w:r w:rsidRPr="000F742D">
        <w:rPr>
          <w:rFonts w:ascii="Arial" w:hAnsi="Arial" w:cs="Arial"/>
          <w:sz w:val="22"/>
          <w:szCs w:val="22"/>
        </w:rPr>
        <w:t>Αν παρουσιαστούν ελλείψεις ή ήσσονος αξίας ατέλειες ή πρόδηλα τυπικά ή υπολογιστικά σφάλματα η Αρχή μπορεί να καλέσει εγγράφως τους προσφέροντες να τα διευκρινίσουν, σύμφωνα με το άρθρο 102 παρ 4 του Ν.4412/2016.</w:t>
      </w:r>
      <w:r w:rsidRPr="00454520">
        <w:rPr>
          <w:rFonts w:ascii="Arial" w:hAnsi="Arial" w:cs="Arial"/>
          <w:sz w:val="22"/>
          <w:szCs w:val="22"/>
        </w:rPr>
        <w:t xml:space="preserve">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14.3 Γλώσσα</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9E3556" w:rsidRPr="00454520" w:rsidRDefault="009E3556" w:rsidP="009E3556">
      <w:pPr>
        <w:jc w:val="both"/>
        <w:rPr>
          <w:rFonts w:ascii="Arial" w:hAnsi="Arial" w:cs="Arial"/>
          <w:sz w:val="22"/>
          <w:szCs w:val="22"/>
        </w:rPr>
      </w:pPr>
      <w:r w:rsidRPr="00454520">
        <w:rPr>
          <w:rFonts w:ascii="Arial" w:hAnsi="Arial" w:cs="Arial"/>
          <w:sz w:val="22"/>
          <w:szCs w:val="22"/>
          <w:u w:val="single"/>
        </w:rPr>
        <w:t xml:space="preserve">Τα τεχνικά φυλλάδια και τα δικαιολογητικά με ειδικό τεχνικό περιεχόμενο μπορούν να υποβληθούν και στην αγγλική γλώσσα </w:t>
      </w:r>
      <w:r w:rsidRPr="00454520">
        <w:rPr>
          <w:rFonts w:ascii="Arial" w:hAnsi="Arial" w:cs="Arial"/>
          <w:sz w:val="22"/>
          <w:szCs w:val="22"/>
        </w:rPr>
        <w:t xml:space="preserve">χωρίς να συνοδεύονται από μετάφραση στην ελληνική.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Για τα αλλοδαπά δημόσια έγγραφα και δικαιολογητικά εφαρμόζεται η Συνθήκη της Χάγης της 5ης.10.1961, που κυρώθηκε με το ν. 1497/1984 (Α' 188). Τυχόν ενστάσεις υποβάλλονται στην ελληνική γλώσσα.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14.4 Λοιπά στοιχεία</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Οι προσφορές </w:t>
      </w:r>
      <w:bookmarkStart w:id="32" w:name="_Hlk63527549"/>
      <w:r w:rsidRPr="00454520">
        <w:rPr>
          <w:rFonts w:ascii="Arial" w:hAnsi="Arial" w:cs="Arial"/>
          <w:sz w:val="22"/>
          <w:szCs w:val="22"/>
          <w:u w:val="single"/>
        </w:rPr>
        <w:t>υπογράφονται και μονογράφονται ανά φύλλο</w:t>
      </w:r>
      <w:bookmarkEnd w:id="32"/>
      <w:r w:rsidRPr="00454520">
        <w:rPr>
          <w:rFonts w:ascii="Arial" w:hAnsi="Arial" w:cs="Arial"/>
          <w:sz w:val="22"/>
          <w:szCs w:val="22"/>
        </w:rPr>
        <w:t xml:space="preserve">, από τον νόμιμο εκπρόσωπο του Οικονομικού Φορέα. </w:t>
      </w:r>
    </w:p>
    <w:p w:rsidR="009E3556" w:rsidRDefault="009E3556" w:rsidP="009E3556">
      <w:pPr>
        <w:jc w:val="both"/>
        <w:rPr>
          <w:rFonts w:ascii="Arial" w:hAnsi="Arial" w:cs="Arial"/>
          <w:sz w:val="22"/>
          <w:szCs w:val="22"/>
        </w:rPr>
      </w:pPr>
      <w:r w:rsidRPr="00454520">
        <w:rPr>
          <w:rFonts w:ascii="Arial" w:hAnsi="Arial" w:cs="Arial"/>
          <w:sz w:val="22"/>
          <w:szCs w:val="22"/>
        </w:rPr>
        <w:t>- Τα δημόσια και ιδιωτικά έγγραφα, καθώς και τα αλλοδαπά δημόσια έγγραφα υποβάλλονται και γίνονται αποδεκτά, σύμφωνα με τα ειδικότερα οριζόμενα στο άρθρο 1 του Ν.4250/2014</w:t>
      </w:r>
    </w:p>
    <w:p w:rsidR="00836E87" w:rsidRPr="0058762C" w:rsidRDefault="00836E87" w:rsidP="009E3556">
      <w:pPr>
        <w:jc w:val="both"/>
        <w:rPr>
          <w:rFonts w:ascii="Arial" w:hAnsi="Arial" w:cs="Arial"/>
          <w:sz w:val="22"/>
          <w:szCs w:val="22"/>
        </w:rPr>
      </w:pPr>
      <w:r>
        <w:rPr>
          <w:rFonts w:ascii="Arial" w:hAnsi="Arial" w:cs="Arial"/>
          <w:sz w:val="22"/>
          <w:szCs w:val="22"/>
        </w:rPr>
        <w:t xml:space="preserve">- Τα </w:t>
      </w:r>
      <w:r w:rsidRPr="00454520">
        <w:rPr>
          <w:rFonts w:ascii="Arial" w:hAnsi="Arial" w:cs="Arial"/>
          <w:sz w:val="22"/>
          <w:szCs w:val="22"/>
        </w:rPr>
        <w:t>ιδιωτικά έγγραφα</w:t>
      </w:r>
      <w:r w:rsidR="00844F0C">
        <w:rPr>
          <w:rFonts w:ascii="Arial" w:hAnsi="Arial" w:cs="Arial"/>
          <w:sz w:val="22"/>
          <w:szCs w:val="22"/>
        </w:rPr>
        <w:t xml:space="preserve"> </w:t>
      </w:r>
      <w:r w:rsidR="0058762C" w:rsidRPr="0058762C">
        <w:rPr>
          <w:rFonts w:ascii="Arial" w:hAnsi="Arial" w:cs="Arial"/>
          <w:color w:val="000000"/>
          <w:sz w:val="22"/>
          <w:szCs w:val="22"/>
        </w:rPr>
        <w:t>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διαδικασίας</w:t>
      </w:r>
      <w:r w:rsidR="00BB5FE6">
        <w:rPr>
          <w:rFonts w:ascii="Arial" w:hAnsi="Arial" w:cs="Arial"/>
          <w:color w:val="000000"/>
          <w:sz w:val="22"/>
          <w:szCs w:val="22"/>
        </w:rPr>
        <w:t xml:space="preserve"> σύναψης σύμβασης</w:t>
      </w:r>
      <w:r w:rsidR="0058762C" w:rsidRPr="0058762C">
        <w:rPr>
          <w:rFonts w:ascii="Arial" w:hAnsi="Arial" w:cs="Arial"/>
          <w:color w:val="000000"/>
          <w:sz w:val="22"/>
          <w:szCs w:val="22"/>
        </w:rPr>
        <w:t>.</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Με την υποβολή της προσφοράς τεκμαίρεται ότι οι συμμετέχοντες έχουν λάβει γνώση των όρων της διακήρυξης και των λοιπών εγγράφων της σύμβασης. </w:t>
      </w:r>
    </w:p>
    <w:p w:rsidR="009E3556" w:rsidRPr="00454520" w:rsidRDefault="009E3556" w:rsidP="009E3556">
      <w:pPr>
        <w:jc w:val="both"/>
        <w:rPr>
          <w:rFonts w:ascii="Arial" w:hAnsi="Arial" w:cs="Arial"/>
          <w:sz w:val="22"/>
          <w:szCs w:val="22"/>
        </w:rPr>
      </w:pPr>
    </w:p>
    <w:p w:rsidR="00EA6DE7" w:rsidRPr="00454520" w:rsidRDefault="009E3556" w:rsidP="009E3556">
      <w:pPr>
        <w:jc w:val="both"/>
        <w:rPr>
          <w:rFonts w:ascii="Arial" w:hAnsi="Arial" w:cs="Arial"/>
          <w:sz w:val="22"/>
          <w:szCs w:val="22"/>
        </w:rPr>
      </w:pPr>
      <w:r w:rsidRPr="00454520">
        <w:rPr>
          <w:rFonts w:ascii="Arial" w:hAnsi="Arial" w:cs="Arial"/>
          <w:b/>
          <w:bCs/>
          <w:sz w:val="22"/>
          <w:szCs w:val="22"/>
          <w:u w:val="single"/>
        </w:rPr>
        <w:t>ΑΡΘΡΟ 15 :</w:t>
      </w:r>
      <w:r w:rsidRPr="00454520">
        <w:rPr>
          <w:rFonts w:ascii="Arial" w:hAnsi="Arial" w:cs="Arial"/>
          <w:b/>
          <w:bCs/>
          <w:sz w:val="22"/>
          <w:szCs w:val="22"/>
        </w:rPr>
        <w:t xml:space="preserve"> ΑΠΟΣΦΡΑΓΙΣΗ ΚΑΙ ΑΞΙΟΛΟΓΗΣΗ </w:t>
      </w:r>
      <w:r w:rsidRPr="000F742D">
        <w:rPr>
          <w:rFonts w:ascii="Arial" w:hAnsi="Arial" w:cs="Arial"/>
          <w:b/>
          <w:bCs/>
          <w:sz w:val="22"/>
          <w:szCs w:val="22"/>
        </w:rPr>
        <w:t>ΠΡΟΣΦΟΡΩΝ</w:t>
      </w:r>
      <w:r w:rsidRPr="000F742D">
        <w:rPr>
          <w:rFonts w:ascii="Arial" w:hAnsi="Arial" w:cs="Arial"/>
          <w:sz w:val="22"/>
          <w:szCs w:val="22"/>
        </w:rPr>
        <w:t xml:space="preserve"> (Άρθρα 86, 96, 100, 102 και 117 παρ 2 του Ν.4412/2016) – ισότιμες προσφορές (άρθρο 90 Ν.4412/2016)</w:t>
      </w:r>
    </w:p>
    <w:p w:rsidR="00730E69" w:rsidRPr="00454520" w:rsidRDefault="00730E69"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lastRenderedPageBreak/>
        <w:t>15.1 Έναρξη διαδικασίας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αρμόδια Επιτροπή προβαίνει στην έναρξη της διαδικασίας αποσφράγισης των προσφορών την ημερομηνία και ώρα που </w:t>
      </w:r>
      <w:r w:rsidRPr="00162B79">
        <w:rPr>
          <w:rFonts w:ascii="Arial" w:hAnsi="Arial" w:cs="Arial"/>
          <w:sz w:val="22"/>
          <w:szCs w:val="22"/>
          <w:u w:val="single"/>
        </w:rPr>
        <w:t>ορίζεται στην παρ. 13.1 της παρούσας</w:t>
      </w:r>
      <w:r w:rsidRPr="00454520">
        <w:rPr>
          <w:rFonts w:ascii="Arial" w:hAnsi="Arial" w:cs="Arial"/>
          <w:sz w:val="22"/>
          <w:szCs w:val="22"/>
        </w:rPr>
        <w:t xml:space="preserve">. Η έναρξη υποβολής των προσφορών που κατατίθενται κατά την παραπάνω ημερομηνία στην αρμόδια επιτροπή κηρύσσεται από τον Πρόεδρο αυτής, μισή ώρα πριν από την ώρα λήξης υποβολής αυτών.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 Προσφορές που υποβάλλονται εκπρόθεσμα απορρίπτονται ως μη κανονικές και επιστρέφονται χωρίς να αποσφραγισθούν.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w:t>
      </w:r>
      <w:r w:rsidRPr="00454520">
        <w:rPr>
          <w:rFonts w:ascii="Arial" w:hAnsi="Arial" w:cs="Arial"/>
          <w:b/>
          <w:sz w:val="22"/>
          <w:szCs w:val="22"/>
        </w:rPr>
        <w:t xml:space="preserve"> </w:t>
      </w:r>
      <w:r w:rsidRPr="00DC7626">
        <w:rPr>
          <w:rFonts w:ascii="Arial" w:hAnsi="Arial" w:cs="Arial"/>
          <w:b/>
          <w:sz w:val="22"/>
          <w:szCs w:val="22"/>
        </w:rPr>
        <w:t xml:space="preserve">αστυνομική ταυτότητα </w:t>
      </w:r>
      <w:r w:rsidRPr="00DC7626">
        <w:rPr>
          <w:rFonts w:ascii="Arial" w:hAnsi="Arial" w:cs="Arial"/>
          <w:sz w:val="22"/>
          <w:szCs w:val="22"/>
        </w:rPr>
        <w:t>ή άλλο ισοδύναμο έγγραφο ταυτοποίησης</w:t>
      </w:r>
      <w:r w:rsidRPr="00DC7626">
        <w:rPr>
          <w:rFonts w:ascii="Arial" w:hAnsi="Arial" w:cs="Arial"/>
          <w:b/>
          <w:sz w:val="22"/>
          <w:szCs w:val="22"/>
        </w:rPr>
        <w:t xml:space="preserve"> και παραστατικό εκπροσώπησης.</w:t>
      </w:r>
    </w:p>
    <w:p w:rsidR="009E3556" w:rsidRPr="00454520" w:rsidRDefault="009E3556" w:rsidP="009E3556">
      <w:pPr>
        <w:jc w:val="both"/>
        <w:rPr>
          <w:rFonts w:ascii="Arial" w:hAnsi="Arial" w:cs="Arial"/>
          <w:sz w:val="22"/>
          <w:szCs w:val="22"/>
        </w:rPr>
      </w:pPr>
      <w:r w:rsidRPr="00454520">
        <w:rPr>
          <w:rFonts w:ascii="Arial" w:hAnsi="Arial" w:cs="Arial"/>
          <w:b/>
          <w:sz w:val="22"/>
          <w:szCs w:val="22"/>
        </w:rPr>
        <w:t>15.2 Τα επιμέρους στάδια έχουν ως εξής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w:t>
      </w:r>
      <w:r w:rsidRPr="00454520">
        <w:rPr>
          <w:rFonts w:ascii="Arial" w:hAnsi="Arial" w:cs="Arial"/>
          <w:sz w:val="22"/>
          <w:szCs w:val="22"/>
          <w:u w:val="single"/>
        </w:rPr>
        <w:t>Αποσφραγίζεται ο κυρίως φάκελος προσφοράς, ο φάκελος των δικαιολογητικών συμμετοχής, καθώς και ο φάκελος της τεχνικής προσφοράς</w:t>
      </w:r>
      <w:r w:rsidRPr="00454520">
        <w:rPr>
          <w:rFonts w:ascii="Arial" w:hAnsi="Arial" w:cs="Arial"/>
          <w:sz w:val="22"/>
          <w:szCs w:val="22"/>
        </w:rPr>
        <w:t>,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β) </w:t>
      </w:r>
      <w:r w:rsidRPr="00454520">
        <w:rPr>
          <w:rFonts w:ascii="Arial" w:hAnsi="Arial" w:cs="Arial"/>
          <w:sz w:val="22"/>
          <w:szCs w:val="22"/>
          <w:u w:val="single"/>
        </w:rPr>
        <w:t>Στη συνέχεια το αρμόδιο όργανο προβαίνει στην αξιολόγηση της τεχνικής προσφοράς</w:t>
      </w:r>
      <w:r w:rsidRPr="00454520">
        <w:rPr>
          <w:rFonts w:ascii="Arial" w:hAnsi="Arial" w:cs="Arial"/>
          <w:sz w:val="22"/>
          <w:szCs w:val="22"/>
        </w:rPr>
        <w:t>,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γ) </w:t>
      </w:r>
      <w:r w:rsidRPr="00454520">
        <w:rPr>
          <w:rFonts w:ascii="Arial" w:hAnsi="Arial" w:cs="Arial"/>
          <w:sz w:val="22"/>
          <w:szCs w:val="22"/>
          <w:u w:val="single"/>
        </w:rPr>
        <w:t>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w:t>
      </w:r>
      <w:r w:rsidRPr="00454520">
        <w:rPr>
          <w:rFonts w:ascii="Arial" w:hAnsi="Arial" w:cs="Arial"/>
          <w:sz w:val="22"/>
          <w:szCs w:val="22"/>
        </w:rPr>
        <w:t xml:space="preserve"> και ακολουθεί σχετική ανακοίνωση τιμών και κατάταξης. Η αποσφράγιση αυτή γίνεται στην ίδια δημόσια συνεδρίαση, ή αν αυτό δεν είναι δυνατόν, στην αμέσως επόμενη εργάσιμη ημέρα, σε ώρα που ανακοινώνει η Επιτροπή. Εν συνεχεία, η Επιτροπή Διαγωνισμού,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Για όσες προσφορές δεν κρίθηκαν αποδεκτές κατά τα προηγούμενα ως άνω στάδια α) και β) οι φάκελοι της οικονομικής προσφοράς δεν αποσφραγίζονται, αλλά κρατούνται μέχρι την λήξη της διαδικασίας.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Σε περίπτωση που προκύψουν ισότιμες προσφορές, δηλαδή προσφορές που έχουν την ίδια ακριβώς τιμή των πεδίων «ΣΥΝΟΛΙΚΟ ΚΟΣΤΟΣ ΑΝΕΥ ΦΠΑ » ή  «ΣΥΝΟΛΙΚΟ ΚΟΣΤΟΣ ΜΕ ΦΠΑ » του ΕΝΤΥΠΟΥ ΟΙΚΟΝΟΜΙΚΗΣ ΠΡΟΣΦΟΡΑΣ, ο Δήμος επιλέγει τον προσωρινό ανάδοχο με κλήρωση μεταξύ των οικονομικών φορέων που υπέβαλαν ισότιμες προσφορές. Η κλήρωση γίνεται ενώπιον της Επιτροπής Διαγωνισμού και παρουσία των οικονομικών φορέων που έχουν προσφέρει την ίδια τιμή και το αποτέλεσμα καταγράφεται στο πρακτικό.</w:t>
      </w:r>
    </w:p>
    <w:p w:rsidR="009E3556" w:rsidRPr="000F742D" w:rsidRDefault="009E3556" w:rsidP="009E3556">
      <w:pPr>
        <w:jc w:val="both"/>
        <w:rPr>
          <w:rFonts w:ascii="Arial" w:hAnsi="Arial" w:cs="Arial"/>
          <w:b/>
          <w:bCs/>
          <w:sz w:val="22"/>
          <w:szCs w:val="22"/>
        </w:rPr>
      </w:pPr>
      <w:r w:rsidRPr="00454520">
        <w:rPr>
          <w:rFonts w:ascii="Arial" w:hAnsi="Arial" w:cs="Arial"/>
          <w:b/>
          <w:sz w:val="22"/>
          <w:szCs w:val="22"/>
        </w:rPr>
        <w:t>15.3</w:t>
      </w:r>
      <w:r w:rsidRPr="00454520">
        <w:rPr>
          <w:rFonts w:ascii="Arial" w:hAnsi="Arial" w:cs="Arial"/>
          <w:sz w:val="22"/>
          <w:szCs w:val="22"/>
        </w:rPr>
        <w:t xml:space="preserve"> Τα πρακτικά με τα αποτελέσματα των ανωτέρω σταδίων επικυρώνονται με απόφαση της Οικονομικής Επιτροπής του Δήμου η οποία κοινοποιείται με επιμέλεια αυτής στους προσφέροντες. </w:t>
      </w:r>
      <w:r w:rsidRPr="000F742D">
        <w:rPr>
          <w:rFonts w:ascii="Arial" w:hAnsi="Arial" w:cs="Arial"/>
          <w:sz w:val="22"/>
          <w:szCs w:val="22"/>
        </w:rPr>
        <w:t>Κατά της ανωτέρω απόφασης χωρεί ένσταση, σύμφωνα με το άρθρο 127 του Ν.4412/2016 και τα ειδικότερα οριζόμενα στο άρθρο 20 της παρούσας.</w:t>
      </w:r>
    </w:p>
    <w:p w:rsidR="009E3556" w:rsidRDefault="009E3556" w:rsidP="009E3556">
      <w:pPr>
        <w:pStyle w:val="aa"/>
        <w:spacing w:after="0"/>
        <w:jc w:val="both"/>
        <w:rPr>
          <w:rFonts w:ascii="Arial" w:hAnsi="Arial" w:cs="Arial"/>
          <w:sz w:val="22"/>
          <w:szCs w:val="22"/>
        </w:rPr>
      </w:pPr>
    </w:p>
    <w:p w:rsidR="00CA154D" w:rsidRDefault="00CA154D" w:rsidP="009E3556">
      <w:pPr>
        <w:pStyle w:val="aa"/>
        <w:spacing w:after="0"/>
        <w:jc w:val="both"/>
        <w:rPr>
          <w:rFonts w:ascii="Arial" w:hAnsi="Arial" w:cs="Arial"/>
          <w:sz w:val="22"/>
          <w:szCs w:val="22"/>
        </w:rPr>
      </w:pPr>
    </w:p>
    <w:p w:rsidR="00CA154D" w:rsidRPr="000F742D" w:rsidRDefault="00CA154D" w:rsidP="009E3556">
      <w:pPr>
        <w:pStyle w:val="aa"/>
        <w:spacing w:after="0"/>
        <w:jc w:val="both"/>
        <w:rPr>
          <w:rFonts w:ascii="Arial" w:hAnsi="Arial" w:cs="Arial"/>
          <w:sz w:val="22"/>
          <w:szCs w:val="22"/>
        </w:rPr>
      </w:pPr>
    </w:p>
    <w:p w:rsidR="009E3556" w:rsidRPr="000F742D" w:rsidRDefault="009E3556" w:rsidP="009E3556">
      <w:pPr>
        <w:jc w:val="both"/>
        <w:rPr>
          <w:rFonts w:ascii="Arial" w:hAnsi="Arial" w:cs="Arial"/>
          <w:sz w:val="22"/>
          <w:szCs w:val="22"/>
        </w:rPr>
      </w:pPr>
      <w:r w:rsidRPr="000F742D">
        <w:rPr>
          <w:rFonts w:ascii="Arial" w:hAnsi="Arial" w:cs="Arial"/>
          <w:b/>
          <w:bCs/>
          <w:sz w:val="22"/>
          <w:szCs w:val="22"/>
          <w:u w:val="single"/>
        </w:rPr>
        <w:lastRenderedPageBreak/>
        <w:t>ΑΡΘΡΟ 16 :</w:t>
      </w:r>
      <w:r w:rsidRPr="000F742D">
        <w:rPr>
          <w:rFonts w:ascii="Arial" w:hAnsi="Arial" w:cs="Arial"/>
          <w:b/>
          <w:bCs/>
          <w:sz w:val="22"/>
          <w:szCs w:val="22"/>
        </w:rPr>
        <w:t xml:space="preserve"> ΠΡΟΣΚΛΗΣΗ ΓΙΑ ΥΠΟΒΟΛΗ ΔΙΚΑΙΟΛΟΓΗΤΙΚΩΝ ΚΑΤΑΚΥΡΩΣΗΣ</w:t>
      </w:r>
      <w:r w:rsidRPr="000F742D">
        <w:rPr>
          <w:rFonts w:ascii="Arial" w:hAnsi="Arial" w:cs="Arial"/>
          <w:sz w:val="22"/>
          <w:szCs w:val="22"/>
        </w:rPr>
        <w:t xml:space="preserve"> (Άρθρο 103 Ν.4412/2016) </w:t>
      </w:r>
    </w:p>
    <w:p w:rsidR="00730E69" w:rsidRPr="000F742D" w:rsidRDefault="00730E69" w:rsidP="009E3556">
      <w:pPr>
        <w:jc w:val="both"/>
        <w:rPr>
          <w:rFonts w:ascii="Arial" w:hAnsi="Arial" w:cs="Arial"/>
          <w:b/>
          <w:sz w:val="22"/>
          <w:szCs w:val="22"/>
        </w:rPr>
      </w:pPr>
    </w:p>
    <w:p w:rsidR="009E3556" w:rsidRPr="000F742D" w:rsidRDefault="009E3556" w:rsidP="009E3556">
      <w:pPr>
        <w:jc w:val="both"/>
        <w:rPr>
          <w:rFonts w:ascii="Arial" w:hAnsi="Arial" w:cs="Arial"/>
          <w:b/>
          <w:sz w:val="22"/>
          <w:szCs w:val="22"/>
        </w:rPr>
      </w:pPr>
      <w:r w:rsidRPr="000F742D">
        <w:rPr>
          <w:rFonts w:ascii="Arial" w:hAnsi="Arial" w:cs="Arial"/>
          <w:b/>
          <w:sz w:val="22"/>
          <w:szCs w:val="22"/>
        </w:rPr>
        <w:t>16.1</w:t>
      </w:r>
      <w:r w:rsidRPr="000F742D">
        <w:rPr>
          <w:rFonts w:ascii="Arial" w:hAnsi="Arial" w:cs="Arial"/>
          <w:sz w:val="22"/>
          <w:szCs w:val="22"/>
        </w:rPr>
        <w:t xml:space="preserve"> Μετά την αξιολόγηση των προσφορών, ο Δήμος ειδοποιεί εγγράφως τον προσφέροντα στον οποίο πρόκειται να γίνει η κατακύρωση («προσωρινό ανάδοχο») για να υποβάλει εντός προθεσμίας </w:t>
      </w:r>
      <w:r w:rsidRPr="000F742D">
        <w:rPr>
          <w:rFonts w:ascii="Arial" w:hAnsi="Arial" w:cs="Arial"/>
          <w:sz w:val="22"/>
          <w:szCs w:val="22"/>
          <w:u w:val="single"/>
        </w:rPr>
        <w:t>δέκα (10) ημερών</w:t>
      </w:r>
      <w:r w:rsidRPr="000F742D">
        <w:rPr>
          <w:rFonts w:ascii="Arial" w:hAnsi="Arial" w:cs="Arial"/>
          <w:sz w:val="22"/>
          <w:szCs w:val="22"/>
        </w:rPr>
        <w:t xml:space="preserve">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μέρη ΙΙ, ΙΙΙ και ΙV του ΤΕΥΔ. Τα δικαιολογητικά υποβάλλονται εμπρόθεσμα σε σφραγισμένο φάκελο, ο οποίος παραδίδεται στην </w:t>
      </w:r>
      <w:r w:rsidRPr="000F742D">
        <w:rPr>
          <w:rFonts w:asciiTheme="minorHAnsi" w:hAnsiTheme="minorHAnsi" w:cstheme="minorHAnsi"/>
          <w:sz w:val="22"/>
          <w:szCs w:val="22"/>
        </w:rPr>
        <w:t>αρμόδια</w:t>
      </w:r>
      <w:r w:rsidRPr="000F742D">
        <w:rPr>
          <w:rFonts w:ascii="Arial" w:hAnsi="Arial" w:cs="Arial"/>
          <w:sz w:val="22"/>
          <w:szCs w:val="22"/>
        </w:rPr>
        <w:t xml:space="preserve"> επιτροπή. </w:t>
      </w:r>
    </w:p>
    <w:p w:rsidR="009E3556" w:rsidRPr="00454520" w:rsidRDefault="009E3556" w:rsidP="009E3556">
      <w:pPr>
        <w:jc w:val="both"/>
        <w:rPr>
          <w:rFonts w:ascii="Arial" w:hAnsi="Arial" w:cs="Arial"/>
          <w:b/>
          <w:sz w:val="22"/>
          <w:szCs w:val="22"/>
        </w:rPr>
      </w:pPr>
      <w:r w:rsidRPr="000F742D">
        <w:rPr>
          <w:rFonts w:ascii="Arial" w:hAnsi="Arial" w:cs="Arial"/>
          <w:b/>
          <w:sz w:val="22"/>
          <w:szCs w:val="22"/>
        </w:rPr>
        <w:t>16.2</w:t>
      </w:r>
      <w:r w:rsidR="00844F0C" w:rsidRPr="000F742D">
        <w:rPr>
          <w:rFonts w:ascii="Arial" w:hAnsi="Arial" w:cs="Arial"/>
          <w:b/>
          <w:sz w:val="22"/>
          <w:szCs w:val="22"/>
        </w:rPr>
        <w:t xml:space="preserve"> </w:t>
      </w:r>
      <w:r w:rsidR="00A133B7" w:rsidRPr="000F742D">
        <w:rPr>
          <w:rFonts w:ascii="Arial" w:hAnsi="Arial" w:cs="Arial"/>
          <w:color w:val="000000"/>
          <w:sz w:val="22"/>
          <w:szCs w:val="22"/>
        </w:rPr>
        <w:t xml:space="preserve">Αν δεν προσκομισθούν τα παραπάνω δικαιολογητικά ή υπάρχουν ελλείψεις σε αυτά που </w:t>
      </w:r>
      <w:r w:rsidR="002832EE" w:rsidRPr="000F742D">
        <w:rPr>
          <w:rFonts w:ascii="Arial" w:hAnsi="Arial" w:cs="Arial"/>
          <w:color w:val="000000"/>
          <w:sz w:val="22"/>
          <w:szCs w:val="22"/>
        </w:rPr>
        <w:t>υποβλήθηκαν</w:t>
      </w:r>
      <w:r w:rsidR="00A133B7" w:rsidRPr="000F742D">
        <w:rPr>
          <w:rFonts w:ascii="Arial" w:hAnsi="Arial" w:cs="Arial"/>
          <w:color w:val="000000"/>
          <w:sz w:val="22"/>
          <w:szCs w:val="22"/>
        </w:rPr>
        <w:t xml:space="preserve"> και ο προσωρινός ανάδοχος υποβάλλει εντός της προθεσμίας της παραγράφου 1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w:t>
      </w:r>
      <w:r w:rsidR="00A133B7" w:rsidRPr="000F742D">
        <w:rPr>
          <w:rFonts w:ascii="Arial" w:hAnsi="Arial" w:cs="Arial"/>
          <w:color w:val="000000" w:themeColor="text1"/>
          <w:sz w:val="22"/>
          <w:szCs w:val="22"/>
        </w:rPr>
        <w:t>του </w:t>
      </w:r>
      <w:hyperlink r:id="rId15" w:anchor="art79_5" w:history="1">
        <w:r w:rsidR="00A133B7" w:rsidRPr="000F742D">
          <w:rPr>
            <w:rFonts w:ascii="Arial" w:hAnsi="Arial" w:cs="Arial"/>
            <w:color w:val="000000" w:themeColor="text1"/>
            <w:sz w:val="22"/>
            <w:szCs w:val="22"/>
            <w:u w:val="single"/>
          </w:rPr>
          <w:t>άρθρου 79 παράγραφος 5 εδάφιο α΄</w:t>
        </w:r>
      </w:hyperlink>
      <w:r w:rsidR="00A133B7" w:rsidRPr="000F742D">
        <w:rPr>
          <w:rFonts w:ascii="Arial" w:hAnsi="Arial" w:cs="Arial"/>
          <w:color w:val="000000"/>
          <w:sz w:val="22"/>
          <w:szCs w:val="22"/>
        </w:rPr>
        <w:t>, τηρουμένων των αρχών της ίσης μεταχείρισης και της διαφάνειας</w:t>
      </w:r>
      <w:r w:rsidR="00A133B7" w:rsidRPr="000F742D">
        <w:rPr>
          <w:rFonts w:ascii="Trebuchet MS" w:hAnsi="Trebuchet MS" w:cs="Courier New"/>
          <w:color w:val="000000"/>
          <w:sz w:val="19"/>
          <w:szCs w:val="19"/>
        </w:rPr>
        <w:t>.</w:t>
      </w:r>
      <w:r w:rsidR="00A133B7" w:rsidRPr="000F742D">
        <w:rPr>
          <w:rFonts w:ascii="Trebuchet MS" w:hAnsi="Trebuchet MS" w:cs="Courier New"/>
          <w:color w:val="000000"/>
          <w:sz w:val="19"/>
          <w:szCs w:val="19"/>
        </w:rPr>
        <w:br/>
      </w:r>
      <w:r w:rsidRPr="000F742D">
        <w:rPr>
          <w:rFonts w:ascii="Arial" w:hAnsi="Arial" w:cs="Arial"/>
          <w:b/>
          <w:sz w:val="22"/>
          <w:szCs w:val="22"/>
        </w:rPr>
        <w:t>16.3</w:t>
      </w:r>
      <w:r w:rsidRPr="000F742D">
        <w:rPr>
          <w:rFonts w:ascii="Arial" w:hAnsi="Arial" w:cs="Arial"/>
          <w:sz w:val="22"/>
          <w:szCs w:val="22"/>
        </w:rPr>
        <w:t xml:space="preserve"> 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 ποιοτικής επιλογής του IV.A, τότε εφαρμόζονται, κατά περίπτωση, οι διατάξεις των παρ. 3 έως 5 του άρθρου 103 του Ν. 4412/2016.</w:t>
      </w:r>
      <w:r w:rsidRPr="00454520">
        <w:rPr>
          <w:rFonts w:ascii="Arial" w:hAnsi="Arial" w:cs="Arial"/>
          <w:sz w:val="22"/>
          <w:szCs w:val="22"/>
        </w:rPr>
        <w:t xml:space="preserve"> </w:t>
      </w:r>
    </w:p>
    <w:p w:rsidR="009E3556" w:rsidRPr="000F742D" w:rsidRDefault="009E3556" w:rsidP="009E3556">
      <w:pPr>
        <w:jc w:val="both"/>
        <w:rPr>
          <w:rFonts w:ascii="Arial" w:hAnsi="Arial" w:cs="Arial"/>
          <w:b/>
          <w:sz w:val="22"/>
          <w:szCs w:val="22"/>
        </w:rPr>
      </w:pPr>
      <w:r w:rsidRPr="00454520">
        <w:rPr>
          <w:rFonts w:ascii="Arial" w:hAnsi="Arial" w:cs="Arial"/>
          <w:b/>
          <w:sz w:val="22"/>
          <w:szCs w:val="22"/>
        </w:rPr>
        <w:t>16.4</w:t>
      </w:r>
      <w:r w:rsidRPr="00454520">
        <w:rPr>
          <w:rFonts w:ascii="Arial" w:hAnsi="Arial" w:cs="Arial"/>
          <w:sz w:val="22"/>
          <w:szCs w:val="22"/>
        </w:rPr>
        <w:t xml:space="preserve"> Η διαδικασία ελέγχου των παραπάνω δικαιολογητικών ολοκληρώνεται με τη σύνταξη πρακτικού από την αρμόδια επιτροπή και τη διαβίβαση του φακέλου στην Οικονομική Επιτροπή του Δήμου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w:t>
      </w:r>
      <w:r w:rsidRPr="000F742D">
        <w:rPr>
          <w:rFonts w:ascii="Arial" w:hAnsi="Arial" w:cs="Arial"/>
          <w:sz w:val="22"/>
          <w:szCs w:val="22"/>
        </w:rPr>
        <w:t xml:space="preserve">(Πρβλ. άρθρο 105 του Ν. 4412/2016). </w:t>
      </w:r>
    </w:p>
    <w:p w:rsidR="009E3556" w:rsidRPr="000F742D" w:rsidRDefault="009E3556" w:rsidP="009E3556">
      <w:pPr>
        <w:jc w:val="both"/>
        <w:rPr>
          <w:rFonts w:ascii="Arial" w:hAnsi="Arial" w:cs="Arial"/>
          <w:sz w:val="22"/>
          <w:szCs w:val="22"/>
        </w:rPr>
      </w:pPr>
      <w:r w:rsidRPr="000F742D">
        <w:rPr>
          <w:rFonts w:ascii="Arial" w:hAnsi="Arial" w:cs="Arial"/>
          <w:b/>
          <w:sz w:val="22"/>
          <w:szCs w:val="22"/>
        </w:rPr>
        <w:t>16.5</w:t>
      </w:r>
      <w:r w:rsidR="0056260A" w:rsidRPr="000F742D">
        <w:rPr>
          <w:rFonts w:ascii="Arial" w:hAnsi="Arial" w:cs="Arial"/>
          <w:color w:val="000000" w:themeColor="text1"/>
          <w:sz w:val="22"/>
          <w:szCs w:val="22"/>
        </w:rPr>
        <w:t xml:space="preserve"> Όσοι δεν έχουν αποκλειστεί οριστικά</w:t>
      </w:r>
      <w:r w:rsidR="0056260A" w:rsidRPr="000F742D">
        <w:rPr>
          <w:rFonts w:ascii="Trebuchet MS" w:hAnsi="Trebuchet MS" w:cs="Courier New"/>
          <w:color w:val="000000"/>
          <w:sz w:val="19"/>
          <w:szCs w:val="19"/>
        </w:rPr>
        <w:t> </w:t>
      </w:r>
      <w:r w:rsidRPr="000F742D">
        <w:rPr>
          <w:rFonts w:ascii="Arial" w:hAnsi="Arial" w:cs="Arial"/>
          <w:sz w:val="22"/>
          <w:szCs w:val="22"/>
        </w:rPr>
        <w:t xml:space="preserve"> λαμβάνουν γνώση των παραπάνω δικαιολογητικών που κατατέθηκαν. </w:t>
      </w:r>
    </w:p>
    <w:p w:rsidR="00A7521C" w:rsidRDefault="00A7521C" w:rsidP="009E3556">
      <w:pPr>
        <w:spacing w:line="360" w:lineRule="auto"/>
        <w:jc w:val="both"/>
        <w:rPr>
          <w:rFonts w:ascii="Arial" w:hAnsi="Arial" w:cs="Arial"/>
          <w:b/>
          <w:sz w:val="22"/>
          <w:szCs w:val="22"/>
        </w:rPr>
      </w:pPr>
    </w:p>
    <w:p w:rsidR="00130452" w:rsidRPr="000F742D" w:rsidRDefault="00130452" w:rsidP="009E3556">
      <w:pPr>
        <w:spacing w:line="360" w:lineRule="auto"/>
        <w:jc w:val="both"/>
        <w:rPr>
          <w:rFonts w:ascii="Arial" w:hAnsi="Arial" w:cs="Arial"/>
          <w:b/>
          <w:sz w:val="22"/>
          <w:szCs w:val="22"/>
        </w:rPr>
      </w:pPr>
    </w:p>
    <w:p w:rsidR="009E3556" w:rsidRPr="000F742D" w:rsidRDefault="009E3556" w:rsidP="009E3556">
      <w:pPr>
        <w:jc w:val="both"/>
        <w:rPr>
          <w:rFonts w:ascii="Arial" w:hAnsi="Arial" w:cs="Arial"/>
          <w:sz w:val="22"/>
          <w:szCs w:val="22"/>
        </w:rPr>
      </w:pPr>
      <w:r w:rsidRPr="000F742D">
        <w:rPr>
          <w:rFonts w:ascii="Arial" w:hAnsi="Arial" w:cs="Arial"/>
          <w:b/>
          <w:bCs/>
          <w:sz w:val="22"/>
          <w:szCs w:val="22"/>
          <w:u w:val="single"/>
        </w:rPr>
        <w:t>ΑΡΘΡΟ 17:</w:t>
      </w:r>
      <w:r w:rsidRPr="000F742D">
        <w:rPr>
          <w:rFonts w:ascii="Arial" w:hAnsi="Arial" w:cs="Arial"/>
          <w:b/>
          <w:bCs/>
          <w:sz w:val="22"/>
          <w:szCs w:val="22"/>
        </w:rPr>
        <w:t xml:space="preserve"> ΔΙΚΑΙΟΛΟΓΗΤΙΚΑ ΚΑΤΑΚΥΡΩΣΗΣ (ΑΠΟΔΕΙΚΤΙΚΑ ΜΕΣΑ) </w:t>
      </w:r>
      <w:r w:rsidRPr="000F742D">
        <w:rPr>
          <w:rFonts w:ascii="Arial" w:hAnsi="Arial" w:cs="Arial"/>
          <w:sz w:val="22"/>
          <w:szCs w:val="22"/>
        </w:rPr>
        <w:t xml:space="preserve">(Άρθρο 80 Ν.4412/2016) </w:t>
      </w:r>
    </w:p>
    <w:p w:rsidR="009E3556" w:rsidRPr="000F742D" w:rsidRDefault="009E3556" w:rsidP="009E3556">
      <w:pPr>
        <w:jc w:val="both"/>
        <w:rPr>
          <w:rFonts w:ascii="Arial" w:hAnsi="Arial" w:cs="Arial"/>
          <w:sz w:val="22"/>
          <w:szCs w:val="22"/>
        </w:rPr>
      </w:pPr>
      <w:r w:rsidRPr="000F742D">
        <w:rPr>
          <w:rFonts w:ascii="Arial" w:hAnsi="Arial" w:cs="Arial"/>
          <w:sz w:val="22"/>
          <w:szCs w:val="22"/>
          <w:u w:val="single"/>
        </w:rPr>
        <w:t>Τα δικαιολογητικά κατακύρωσης (αποδεικτικά μέσα) που καλείται να υποβάλει ο προσωρινός ανάδοχος στην προθεσμία του άρθ. 16.1 της παρούσας είναι τα εξής:</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Α)</w:t>
      </w:r>
      <w:r w:rsidRPr="000F742D">
        <w:rPr>
          <w:rFonts w:ascii="Arial" w:hAnsi="Arial" w:cs="Arial"/>
          <w:sz w:val="22"/>
          <w:szCs w:val="22"/>
        </w:rPr>
        <w:t xml:space="preserve"> Για τα όσα δηλώθηκαν στο </w:t>
      </w:r>
      <w:r w:rsidRPr="000F742D">
        <w:rPr>
          <w:rFonts w:ascii="Arial" w:hAnsi="Arial" w:cs="Arial"/>
          <w:b/>
          <w:sz w:val="22"/>
          <w:szCs w:val="22"/>
        </w:rPr>
        <w:t>μέρος</w:t>
      </w:r>
      <w:r w:rsidR="00A561BD" w:rsidRPr="000F742D">
        <w:rPr>
          <w:rFonts w:ascii="Arial" w:hAnsi="Arial" w:cs="Arial"/>
          <w:b/>
          <w:sz w:val="22"/>
          <w:szCs w:val="22"/>
        </w:rPr>
        <w:t xml:space="preserve"> </w:t>
      </w:r>
      <w:r w:rsidRPr="000F742D">
        <w:rPr>
          <w:rFonts w:ascii="Arial" w:hAnsi="Arial" w:cs="Arial"/>
          <w:b/>
          <w:sz w:val="22"/>
          <w:szCs w:val="22"/>
        </w:rPr>
        <w:t>ΙΙΙ.Α του ΤΕΥΔ</w:t>
      </w:r>
      <w:r w:rsidRPr="000F742D">
        <w:rPr>
          <w:rFonts w:ascii="Arial" w:hAnsi="Arial" w:cs="Arial"/>
          <w:sz w:val="22"/>
          <w:szCs w:val="22"/>
        </w:rPr>
        <w:t xml:space="preserve"> (Λόγοι αποκλεισμού που σχετίζονται με ποινικές καταδίκες), απόσπασμα ποινικού μητρώου, έκδοσης τουλάχιστον του </w:t>
      </w:r>
      <w:r w:rsidRPr="000F742D">
        <w:rPr>
          <w:rFonts w:ascii="Arial" w:hAnsi="Arial" w:cs="Arial"/>
          <w:sz w:val="22"/>
          <w:szCs w:val="22"/>
          <w:u w:val="single"/>
        </w:rPr>
        <w:t>τελευταίου τριμήνου</w:t>
      </w:r>
      <w:r w:rsidR="00A561BD" w:rsidRPr="000F742D">
        <w:rPr>
          <w:rFonts w:ascii="Arial" w:hAnsi="Arial" w:cs="Arial"/>
          <w:sz w:val="22"/>
          <w:szCs w:val="22"/>
          <w:u w:val="single"/>
        </w:rPr>
        <w:t xml:space="preserve"> </w:t>
      </w:r>
      <w:r w:rsidRPr="000F742D">
        <w:rPr>
          <w:rFonts w:ascii="Arial" w:hAnsi="Arial" w:cs="Arial"/>
          <w:sz w:val="22"/>
          <w:szCs w:val="22"/>
        </w:rPr>
        <w:t>ή ελλείψει αυτού, ισοδύναμο εγγράφου που εκδίδεται από αρμόδια δικαστική ή διοικητική αρχή, από το οποίο προκύπτει ότι πληρούνται αυτές οι προϋποθέσεις.</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 xml:space="preserve">Το παρόν δικαιολογητικό υπογράφεται μόνο από το νόμιμο εκπρόσωπο ή το αρμοδίως εξουσιοδοτούμενο για το σκοπό αυτό πρόσωπο. </w:t>
      </w:r>
    </w:p>
    <w:p w:rsidR="009E3556" w:rsidRPr="000F742D" w:rsidRDefault="009E3556" w:rsidP="009E3556">
      <w:pPr>
        <w:jc w:val="both"/>
        <w:rPr>
          <w:rFonts w:ascii="Arial" w:hAnsi="Arial" w:cs="Arial"/>
          <w:b/>
          <w:sz w:val="22"/>
          <w:szCs w:val="22"/>
        </w:rPr>
      </w:pPr>
      <w:r w:rsidRPr="000F742D">
        <w:rPr>
          <w:rFonts w:ascii="Arial" w:hAnsi="Arial" w:cs="Arial"/>
          <w:b/>
          <w:sz w:val="22"/>
          <w:szCs w:val="22"/>
        </w:rPr>
        <w:t>Β)</w:t>
      </w:r>
      <w:r w:rsidRPr="000F742D">
        <w:rPr>
          <w:rFonts w:ascii="Arial" w:hAnsi="Arial" w:cs="Arial"/>
          <w:sz w:val="22"/>
          <w:szCs w:val="22"/>
        </w:rPr>
        <w:t xml:space="preserve"> Για τα όσα δηλώθηκαν στο </w:t>
      </w:r>
      <w:r w:rsidRPr="000F742D">
        <w:rPr>
          <w:rFonts w:ascii="Arial" w:hAnsi="Arial" w:cs="Arial"/>
          <w:b/>
          <w:sz w:val="22"/>
          <w:szCs w:val="22"/>
        </w:rPr>
        <w:t>μέρος</w:t>
      </w:r>
      <w:r w:rsidR="00A561BD" w:rsidRPr="000F742D">
        <w:rPr>
          <w:rFonts w:ascii="Arial" w:hAnsi="Arial" w:cs="Arial"/>
          <w:b/>
          <w:sz w:val="22"/>
          <w:szCs w:val="22"/>
        </w:rPr>
        <w:t xml:space="preserve"> </w:t>
      </w:r>
      <w:r w:rsidRPr="000F742D">
        <w:rPr>
          <w:rFonts w:ascii="Arial" w:hAnsi="Arial" w:cs="Arial"/>
          <w:b/>
          <w:sz w:val="22"/>
          <w:szCs w:val="22"/>
        </w:rPr>
        <w:t>ΙΙΙ.Β του ΤΕΥΔ</w:t>
      </w:r>
      <w:r w:rsidRPr="000F742D">
        <w:rPr>
          <w:rFonts w:ascii="Arial" w:hAnsi="Arial" w:cs="Arial"/>
          <w:sz w:val="22"/>
          <w:szCs w:val="22"/>
        </w:rPr>
        <w:t xml:space="preserve"> (Λόγοι που σχετίζονται με την καταβολή φόρων ή εισφορών κοινωνικής ασφάλισης) :</w:t>
      </w:r>
    </w:p>
    <w:p w:rsidR="009E3556" w:rsidRPr="00454520" w:rsidRDefault="009E3556" w:rsidP="009E3556">
      <w:pPr>
        <w:ind w:left="720"/>
        <w:jc w:val="both"/>
        <w:rPr>
          <w:rFonts w:ascii="Arial" w:hAnsi="Arial" w:cs="Arial"/>
          <w:b/>
          <w:sz w:val="22"/>
          <w:szCs w:val="22"/>
        </w:rPr>
      </w:pPr>
      <w:r w:rsidRPr="000F742D">
        <w:rPr>
          <w:rFonts w:ascii="Arial" w:hAnsi="Arial" w:cs="Arial"/>
          <w:b/>
          <w:sz w:val="22"/>
          <w:szCs w:val="22"/>
        </w:rPr>
        <w:t>Ι)για την καταβολή φόρων</w:t>
      </w:r>
      <w:r w:rsidRPr="000F742D">
        <w:rPr>
          <w:rFonts w:ascii="Arial" w:hAnsi="Arial" w:cs="Arial"/>
          <w:sz w:val="22"/>
          <w:szCs w:val="22"/>
        </w:rPr>
        <w:t xml:space="preserve">, </w:t>
      </w:r>
      <w:r w:rsidRPr="000F742D">
        <w:rPr>
          <w:rFonts w:ascii="Arial" w:hAnsi="Arial" w:cs="Arial"/>
          <w:sz w:val="22"/>
          <w:szCs w:val="22"/>
          <w:u w:val="single"/>
        </w:rPr>
        <w:t>αποδεικτικά ενημερότητας για χρέη</w:t>
      </w:r>
      <w:r w:rsidRPr="000F742D">
        <w:rPr>
          <w:rFonts w:ascii="Arial" w:hAnsi="Arial" w:cs="Arial"/>
          <w:sz w:val="22"/>
          <w:szCs w:val="22"/>
        </w:rPr>
        <w:t xml:space="preserve"> προς το ελληνικό</w:t>
      </w:r>
      <w:r w:rsidRPr="00454520">
        <w:rPr>
          <w:rFonts w:ascii="Arial" w:hAnsi="Arial" w:cs="Arial"/>
          <w:sz w:val="22"/>
          <w:szCs w:val="22"/>
        </w:rPr>
        <w:t xml:space="preserve"> δημόσιο, τα οποία πρέπει να είναι σε ισχύ τουλάχιστον ως και την καταληκτική ημερομηνία υποβολής των προσφορών. </w:t>
      </w:r>
    </w:p>
    <w:p w:rsidR="009E3556" w:rsidRPr="00454520" w:rsidRDefault="009E3556" w:rsidP="00ED174D">
      <w:pPr>
        <w:ind w:left="709"/>
        <w:jc w:val="both"/>
        <w:rPr>
          <w:rFonts w:ascii="Arial" w:hAnsi="Arial" w:cs="Arial"/>
          <w:sz w:val="22"/>
          <w:szCs w:val="22"/>
        </w:rPr>
      </w:pPr>
      <w:r w:rsidRPr="00454520">
        <w:rPr>
          <w:rFonts w:ascii="Arial" w:hAnsi="Arial" w:cs="Arial"/>
          <w:b/>
          <w:sz w:val="22"/>
          <w:szCs w:val="22"/>
        </w:rPr>
        <w:lastRenderedPageBreak/>
        <w:t>ΙΙ)για την καταβολή εισφορών κοινωνικής ασφάλισης</w:t>
      </w:r>
      <w:r w:rsidRPr="00454520">
        <w:rPr>
          <w:rFonts w:ascii="Arial" w:hAnsi="Arial" w:cs="Arial"/>
          <w:sz w:val="22"/>
          <w:szCs w:val="22"/>
        </w:rPr>
        <w:t xml:space="preserve">, πιστοποιητικά που εκδίδονται από την αρμόδια, κατά περίπτωση, αρχή του ελληνικού κράτους, περί του </w:t>
      </w:r>
      <w:r w:rsidRPr="00454520">
        <w:rPr>
          <w:rFonts w:ascii="Arial" w:hAnsi="Arial" w:cs="Arial"/>
          <w:sz w:val="22"/>
          <w:szCs w:val="22"/>
          <w:u w:val="single"/>
        </w:rPr>
        <w:t>ότι έχουν εκπληρωθεί οι υποχρεώσεις του φορέα, όσον αφορά στην καταβολή των εισφορών κοινωνικής ασφάλισης</w:t>
      </w:r>
      <w:r w:rsidRPr="00454520">
        <w:rPr>
          <w:rFonts w:ascii="Arial" w:hAnsi="Arial" w:cs="Arial"/>
          <w:sz w:val="22"/>
          <w:szCs w:val="22"/>
        </w:rPr>
        <w:t xml:space="preserve">, σύμφωνα με την </w:t>
      </w:r>
      <w:r w:rsidRPr="00454520">
        <w:rPr>
          <w:rFonts w:ascii="Arial" w:hAnsi="Arial" w:cs="Arial"/>
          <w:b/>
          <w:sz w:val="22"/>
          <w:szCs w:val="22"/>
        </w:rPr>
        <w:t>ισχύουσα ελληνική νομοθεσία (θα αφορά την κύρια και την επικουρική ασφάλιση)</w:t>
      </w:r>
      <w:r w:rsidRPr="00454520">
        <w:rPr>
          <w:rFonts w:ascii="Arial" w:hAnsi="Arial" w:cs="Arial"/>
          <w:sz w:val="22"/>
          <w:szCs w:val="22"/>
        </w:rPr>
        <w:t>. Από τα περιεχόμενα των πιστοποιητικών χρειάζεται να προκύπτει σαφώς η διάρκεια ισχύος τους, έτσι ώστε να είναι ξεκάθαρο ότι τα πιστοποιητικά αυτά είναι σε ισχύ τουλάχιστον ως και την καταληκτική ημερομηνία υποβολής των προσφορών.</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12.6.β της παρούσας, υποβάλλονται </w:t>
      </w:r>
      <w:r w:rsidRPr="00454520">
        <w:rPr>
          <w:rFonts w:ascii="Arial" w:hAnsi="Arial" w:cs="Arial"/>
          <w:b/>
          <w:sz w:val="22"/>
          <w:szCs w:val="22"/>
          <w:u w:val="single"/>
        </w:rPr>
        <w:t>και</w:t>
      </w:r>
      <w:r w:rsidRPr="00454520">
        <w:rPr>
          <w:rFonts w:ascii="Arial" w:hAnsi="Arial" w:cs="Arial"/>
          <w:sz w:val="22"/>
          <w:szCs w:val="22"/>
        </w:rPr>
        <w:t xml:space="preserve"> για τον υπεργολάβο. </w:t>
      </w:r>
    </w:p>
    <w:p w:rsidR="009E3556" w:rsidRPr="000F742D" w:rsidRDefault="009E3556" w:rsidP="009E3556">
      <w:pPr>
        <w:jc w:val="both"/>
        <w:rPr>
          <w:rFonts w:ascii="Arial" w:hAnsi="Arial" w:cs="Arial"/>
          <w:b/>
          <w:sz w:val="22"/>
          <w:szCs w:val="22"/>
        </w:rPr>
      </w:pPr>
      <w:r w:rsidRPr="00454520">
        <w:rPr>
          <w:rFonts w:ascii="Arial" w:hAnsi="Arial" w:cs="Arial"/>
          <w:b/>
          <w:sz w:val="22"/>
          <w:szCs w:val="22"/>
        </w:rPr>
        <w:t>Γ)</w:t>
      </w:r>
      <w:r w:rsidRPr="00454520">
        <w:rPr>
          <w:rFonts w:ascii="Arial" w:hAnsi="Arial" w:cs="Arial"/>
          <w:sz w:val="22"/>
          <w:szCs w:val="22"/>
        </w:rPr>
        <w:t xml:space="preserve"> Για τα όσα </w:t>
      </w:r>
      <w:r w:rsidRPr="000F742D">
        <w:rPr>
          <w:rFonts w:ascii="Arial" w:hAnsi="Arial" w:cs="Arial"/>
          <w:sz w:val="22"/>
          <w:szCs w:val="22"/>
        </w:rPr>
        <w:t xml:space="preserve">δηλώθηκαν </w:t>
      </w:r>
      <w:r w:rsidRPr="000F742D">
        <w:rPr>
          <w:rFonts w:ascii="Arial" w:hAnsi="Arial" w:cs="Arial"/>
          <w:b/>
          <w:sz w:val="22"/>
          <w:szCs w:val="22"/>
        </w:rPr>
        <w:t>στο Μέρος ΙΙΙ.Γ του ΤΕΥΔ</w:t>
      </w:r>
      <w:r w:rsidRPr="000F742D">
        <w:rPr>
          <w:rFonts w:ascii="Arial" w:hAnsi="Arial" w:cs="Arial"/>
          <w:sz w:val="22"/>
          <w:szCs w:val="22"/>
        </w:rPr>
        <w:t xml:space="preserve"> (Λόγοι που σχετίζονται με αφερεγγυότητα ή επαγγελματικό παράπτωμα): </w:t>
      </w:r>
    </w:p>
    <w:p w:rsidR="009E3556" w:rsidRPr="000F742D" w:rsidRDefault="009E3556" w:rsidP="009E3556">
      <w:pPr>
        <w:ind w:left="720"/>
        <w:jc w:val="both"/>
        <w:rPr>
          <w:rFonts w:ascii="Arial" w:hAnsi="Arial" w:cs="Arial"/>
          <w:sz w:val="22"/>
          <w:szCs w:val="22"/>
        </w:rPr>
      </w:pPr>
      <w:r w:rsidRPr="000F742D">
        <w:rPr>
          <w:rFonts w:ascii="Arial" w:hAnsi="Arial" w:cs="Arial"/>
          <w:b/>
          <w:sz w:val="22"/>
          <w:szCs w:val="22"/>
        </w:rPr>
        <w:t>Ι)</w:t>
      </w:r>
      <w:r w:rsidRPr="000F742D">
        <w:rPr>
          <w:rFonts w:ascii="Arial" w:hAnsi="Arial" w:cs="Arial"/>
          <w:sz w:val="22"/>
          <w:szCs w:val="22"/>
        </w:rPr>
        <w:t xml:space="preserve"> για τις καταστάσεις της περίπτωσης Γ του άρθρου 12.3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 του  άρθρου 12.3, το έγγραφο ή το πιστοποιητικό μπορεί να αντικαθίσταται από ένορκη βεβαίωση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w:t>
      </w:r>
    </w:p>
    <w:p w:rsidR="009E3556" w:rsidRPr="000F742D" w:rsidRDefault="009E3556" w:rsidP="009E3556">
      <w:pPr>
        <w:ind w:left="720"/>
        <w:jc w:val="both"/>
        <w:rPr>
          <w:rFonts w:ascii="Arial" w:hAnsi="Arial" w:cs="Arial"/>
          <w:b/>
          <w:sz w:val="22"/>
          <w:szCs w:val="22"/>
        </w:rPr>
      </w:pPr>
      <w:r w:rsidRPr="000F742D">
        <w:rPr>
          <w:rFonts w:ascii="Arial" w:hAnsi="Arial" w:cs="Arial"/>
          <w:sz w:val="22"/>
          <w:szCs w:val="22"/>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12.3.</w:t>
      </w:r>
    </w:p>
    <w:p w:rsidR="009E3556" w:rsidRPr="00454520" w:rsidRDefault="009E3556" w:rsidP="009E3556">
      <w:pPr>
        <w:ind w:left="720"/>
        <w:jc w:val="both"/>
        <w:rPr>
          <w:rFonts w:ascii="Arial" w:hAnsi="Arial" w:cs="Arial"/>
          <w:b/>
          <w:sz w:val="22"/>
          <w:szCs w:val="22"/>
        </w:rPr>
      </w:pPr>
      <w:r w:rsidRPr="000F742D">
        <w:rPr>
          <w:rFonts w:ascii="Arial" w:hAnsi="Arial" w:cs="Arial"/>
          <w:b/>
          <w:sz w:val="22"/>
          <w:szCs w:val="22"/>
        </w:rPr>
        <w:t>ΙΙ)</w:t>
      </w:r>
      <w:r w:rsidRPr="000F742D">
        <w:rPr>
          <w:rFonts w:ascii="Arial" w:hAnsi="Arial" w:cs="Arial"/>
          <w:sz w:val="22"/>
          <w:szCs w:val="22"/>
        </w:rPr>
        <w:t xml:space="preserve"> Για την περίπτωση Δ του άρθρου 12.3, ήτοι για τη μη αθέτηση των ισχυουσών υποχρεώσεων που προβλέπονται στις παρ 2 και 5 του άρθρου 18 του Ν. 4412/2016,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w:t>
      </w:r>
      <w:r w:rsidRPr="00454520">
        <w:rPr>
          <w:rFonts w:ascii="Arial" w:hAnsi="Arial" w:cs="Arial"/>
          <w:sz w:val="22"/>
          <w:szCs w:val="22"/>
        </w:rPr>
        <w:t xml:space="preserve"> της χώρας ότι δεν συντρέχουν στο πρόσωπό του οι οριζόμενοι στο μέρος λόγοι αποκλεισμού. </w:t>
      </w:r>
    </w:p>
    <w:p w:rsidR="009E3556" w:rsidRPr="000F742D" w:rsidRDefault="009E3556" w:rsidP="009E3556">
      <w:pPr>
        <w:jc w:val="both"/>
        <w:rPr>
          <w:rFonts w:ascii="Arial" w:hAnsi="Arial" w:cs="Arial"/>
          <w:sz w:val="22"/>
          <w:szCs w:val="22"/>
        </w:rPr>
      </w:pPr>
      <w:r w:rsidRPr="00454520">
        <w:rPr>
          <w:rFonts w:ascii="Arial" w:hAnsi="Arial" w:cs="Arial"/>
          <w:b/>
          <w:sz w:val="22"/>
          <w:szCs w:val="22"/>
        </w:rPr>
        <w:t>Δ)</w:t>
      </w:r>
      <w:r w:rsidRPr="00454520">
        <w:rPr>
          <w:rFonts w:ascii="Arial" w:hAnsi="Arial" w:cs="Arial"/>
          <w:sz w:val="22"/>
          <w:szCs w:val="22"/>
        </w:rPr>
        <w:t xml:space="preserve">  Η Δημοπρατούσα Αρχή διατηρεί το δικαίωμα να ζητήσει από τον προσωρινό ανάδοχο να υποβάλλει μαζί με τα υπόλοιπα δικαιολογητικά κατακύρωσης του </w:t>
      </w:r>
      <w:r w:rsidRPr="000F742D">
        <w:rPr>
          <w:rFonts w:ascii="Arial" w:hAnsi="Arial" w:cs="Arial"/>
          <w:sz w:val="22"/>
          <w:szCs w:val="22"/>
        </w:rPr>
        <w:t xml:space="preserve">παρόντος άρθρου και όσα ή όποια πιστοποιητικά αναφέρονται στις τεχνικές προδιαγραφές και ζητούνται στο ΠΑΡΑΡΤΗΜΑ Α΄ της παρούσας διακήρυξης, (βλ. και υπεύθυνη δήλωση Νο. 1 της παραγράφου 14.2.Β της παρούσας. </w:t>
      </w:r>
    </w:p>
    <w:p w:rsidR="000B2547" w:rsidRDefault="000B2547" w:rsidP="009E3556">
      <w:pPr>
        <w:jc w:val="both"/>
        <w:rPr>
          <w:rFonts w:ascii="Arial" w:hAnsi="Arial" w:cs="Arial"/>
          <w:sz w:val="22"/>
          <w:szCs w:val="22"/>
        </w:rPr>
      </w:pPr>
    </w:p>
    <w:p w:rsidR="000B2547" w:rsidRPr="000F742D" w:rsidRDefault="000B2547" w:rsidP="000B2547">
      <w:pPr>
        <w:jc w:val="both"/>
        <w:rPr>
          <w:rFonts w:ascii="Arial" w:hAnsi="Arial" w:cs="Arial"/>
          <w:bCs/>
          <w:sz w:val="22"/>
          <w:szCs w:val="22"/>
        </w:rPr>
      </w:pPr>
      <w:r w:rsidRPr="000F742D">
        <w:rPr>
          <w:rFonts w:ascii="Arial" w:hAnsi="Arial" w:cs="Arial"/>
          <w:b/>
          <w:bCs/>
          <w:sz w:val="22"/>
          <w:szCs w:val="22"/>
          <w:u w:val="single"/>
        </w:rPr>
        <w:t>ΑΡΘΡΟ 18 :</w:t>
      </w:r>
      <w:r w:rsidR="00844F0C" w:rsidRPr="000F742D">
        <w:rPr>
          <w:rFonts w:ascii="Arial" w:hAnsi="Arial" w:cs="Arial"/>
          <w:b/>
          <w:bCs/>
          <w:sz w:val="22"/>
          <w:szCs w:val="22"/>
          <w:u w:val="single"/>
        </w:rPr>
        <w:t xml:space="preserve"> </w:t>
      </w:r>
      <w:r w:rsidRPr="000F742D">
        <w:rPr>
          <w:rFonts w:ascii="Arial" w:hAnsi="Arial" w:cs="Arial"/>
          <w:b/>
          <w:bCs/>
          <w:sz w:val="22"/>
          <w:szCs w:val="22"/>
        </w:rPr>
        <w:t>ΚΡΙΣΗ ΑΠΟΤΕΛΕΣΜΑΤΟΣ ΔΙΑΓΩΝΙΣΜΟΥ</w:t>
      </w:r>
      <w:r w:rsidRPr="000F742D">
        <w:rPr>
          <w:rFonts w:ascii="Arial" w:hAnsi="Arial" w:cs="Arial"/>
          <w:bCs/>
          <w:sz w:val="22"/>
          <w:szCs w:val="22"/>
        </w:rPr>
        <w:t>(Ν.4497/2017 άρθρ.107 παρ.25)</w:t>
      </w:r>
    </w:p>
    <w:p w:rsidR="00844F0C" w:rsidRPr="000F742D" w:rsidRDefault="00844F0C" w:rsidP="000B2547">
      <w:pPr>
        <w:jc w:val="both"/>
        <w:rPr>
          <w:rFonts w:ascii="Arial" w:hAnsi="Arial" w:cs="Arial"/>
          <w:sz w:val="22"/>
          <w:szCs w:val="22"/>
        </w:rPr>
      </w:pPr>
    </w:p>
    <w:p w:rsidR="000B2547" w:rsidRPr="000F742D" w:rsidRDefault="000B2547" w:rsidP="000B2547">
      <w:pPr>
        <w:jc w:val="both"/>
        <w:rPr>
          <w:rFonts w:ascii="Arial" w:hAnsi="Arial" w:cs="Arial"/>
          <w:sz w:val="22"/>
          <w:szCs w:val="22"/>
        </w:rPr>
      </w:pPr>
      <w:r w:rsidRPr="000F742D">
        <w:rPr>
          <w:rFonts w:ascii="Arial" w:hAnsi="Arial" w:cs="Arial"/>
          <w:sz w:val="22"/>
          <w:szCs w:val="22"/>
        </w:rPr>
        <w:t>Η Επιτροπή Αξιολόγησης του αποτελέσματος του διαγωνισμού με γνωμοδότηση της προς την Οικονομική Επιτροπή που αποφασίζει σχετικά, μπορεί να προτείνει:</w:t>
      </w:r>
    </w:p>
    <w:p w:rsidR="000B2547" w:rsidRPr="000F742D" w:rsidRDefault="000B2547" w:rsidP="000B2547">
      <w:pPr>
        <w:jc w:val="both"/>
        <w:rPr>
          <w:rFonts w:ascii="Arial" w:hAnsi="Arial" w:cs="Arial"/>
          <w:sz w:val="22"/>
          <w:szCs w:val="22"/>
        </w:rPr>
      </w:pPr>
      <w:r w:rsidRPr="000F742D">
        <w:rPr>
          <w:rFonts w:ascii="Arial" w:hAnsi="Arial" w:cs="Arial"/>
          <w:sz w:val="22"/>
          <w:szCs w:val="22"/>
        </w:rPr>
        <w:t xml:space="preserve">           α) Την κατακύρωση της σύμβασης για ολόκληρη ή μεγαλύτερη ή μικρότερη ποσότητα κατά ποσοστό στα εκατό, που θα καθορίζεται από τα έγγραφα της </w:t>
      </w:r>
      <w:r w:rsidR="00844F0C" w:rsidRPr="000F742D">
        <w:rPr>
          <w:rFonts w:ascii="Arial" w:hAnsi="Arial" w:cs="Arial"/>
          <w:sz w:val="22"/>
          <w:szCs w:val="22"/>
        </w:rPr>
        <w:t>σύμβασης</w:t>
      </w:r>
      <w:r w:rsidR="00774CDF" w:rsidRPr="000F742D">
        <w:rPr>
          <w:rFonts w:ascii="Arial" w:hAnsi="Arial" w:cs="Arial"/>
          <w:sz w:val="22"/>
          <w:szCs w:val="22"/>
        </w:rPr>
        <w:t xml:space="preserve"> ποσοστό αυτό δεν μπορεί να υπερβαίνει το 30% για διαγωνισμούς προϋπολογισθείσας αξίας μέχρι 100.000 ευρώ περιλαμβανομένου Φ.Π.Α. και το 15% για διαγωνισμούς προϋπολογισθείσας αξίας από 100.001ευρώ και περιλαμβανομένου του Φ.Π.Α. στην περίπτωση της μεγαλύτερης ποσότητας ή το 50% στην περίπτωση μικρότερης ποσότητας. Για κατακύρωση μέρους ποσότητας κάτω του καθοριζόμενου από τα έγγραφα της σύμβασης ποσοστού, απαιτείται προηγούμενη</w:t>
      </w:r>
      <w:r w:rsidR="009D3B83" w:rsidRPr="000F742D">
        <w:rPr>
          <w:rFonts w:ascii="Arial" w:hAnsi="Arial" w:cs="Arial"/>
          <w:sz w:val="22"/>
          <w:szCs w:val="22"/>
        </w:rPr>
        <w:t xml:space="preserve"> αποδοχή από τον προμηθευτή (Ν.4497/2017 αρθρ.107 παρ.25).</w:t>
      </w:r>
    </w:p>
    <w:p w:rsidR="009D3B83" w:rsidRPr="00454520" w:rsidRDefault="009D3B83" w:rsidP="000B2547">
      <w:pPr>
        <w:jc w:val="both"/>
        <w:rPr>
          <w:rFonts w:ascii="Arial" w:hAnsi="Arial" w:cs="Arial"/>
          <w:sz w:val="22"/>
          <w:szCs w:val="22"/>
        </w:rPr>
      </w:pPr>
      <w:r w:rsidRPr="000F742D">
        <w:rPr>
          <w:rFonts w:ascii="Arial" w:hAnsi="Arial" w:cs="Arial"/>
          <w:sz w:val="22"/>
          <w:szCs w:val="22"/>
        </w:rPr>
        <w:t xml:space="preserve">             β) Τη ματαίωση του αποτελέσματος και επανάληψη με τροποποίηση ή μη</w:t>
      </w:r>
      <w:r w:rsidRPr="00454520">
        <w:rPr>
          <w:rFonts w:ascii="Arial" w:hAnsi="Arial" w:cs="Arial"/>
          <w:sz w:val="22"/>
          <w:szCs w:val="22"/>
        </w:rPr>
        <w:t xml:space="preserve"> των όρων και των τεχνικών προδιαγραφών.</w:t>
      </w:r>
    </w:p>
    <w:p w:rsidR="009D3B83" w:rsidRPr="00454520" w:rsidRDefault="009D3B83" w:rsidP="000B2547">
      <w:pPr>
        <w:jc w:val="both"/>
        <w:rPr>
          <w:rFonts w:ascii="Arial" w:hAnsi="Arial" w:cs="Arial"/>
          <w:b/>
          <w:sz w:val="22"/>
          <w:szCs w:val="22"/>
        </w:rPr>
      </w:pPr>
      <w:r w:rsidRPr="00454520">
        <w:rPr>
          <w:rFonts w:ascii="Arial" w:hAnsi="Arial" w:cs="Arial"/>
          <w:sz w:val="22"/>
          <w:szCs w:val="22"/>
        </w:rPr>
        <w:t xml:space="preserve">            γ) Τη διενέργεια κλήρωσης μεταξύ ισότιμων προσφορών.</w:t>
      </w:r>
    </w:p>
    <w:p w:rsidR="009E3556" w:rsidRPr="00454520" w:rsidRDefault="009E3556" w:rsidP="009E3556">
      <w:pPr>
        <w:spacing w:line="360" w:lineRule="auto"/>
        <w:jc w:val="both"/>
        <w:rPr>
          <w:rFonts w:ascii="Arial" w:hAnsi="Arial" w:cs="Arial"/>
          <w:b/>
          <w:sz w:val="22"/>
          <w:szCs w:val="22"/>
        </w:rPr>
      </w:pPr>
    </w:p>
    <w:p w:rsidR="00730E69" w:rsidRPr="00454520" w:rsidRDefault="00136B5D" w:rsidP="009E3556">
      <w:pPr>
        <w:jc w:val="both"/>
        <w:rPr>
          <w:rFonts w:ascii="Arial" w:hAnsi="Arial" w:cs="Arial"/>
          <w:sz w:val="22"/>
          <w:szCs w:val="22"/>
        </w:rPr>
      </w:pPr>
      <w:r w:rsidRPr="00454520">
        <w:rPr>
          <w:rFonts w:ascii="Arial" w:hAnsi="Arial" w:cs="Arial"/>
          <w:b/>
          <w:bCs/>
          <w:sz w:val="22"/>
          <w:szCs w:val="22"/>
          <w:u w:val="single"/>
        </w:rPr>
        <w:lastRenderedPageBreak/>
        <w:t>ΑΡΘΡΟ 19</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ΚΑΤΑΚΥΡΩΣΗ – ΣΥΝΑΨΗ ΣΥΜΒΑΣΗΣ</w:t>
      </w:r>
      <w:r w:rsidR="009E3556" w:rsidRPr="00454520">
        <w:rPr>
          <w:rFonts w:ascii="Arial" w:hAnsi="Arial" w:cs="Arial"/>
          <w:sz w:val="22"/>
          <w:szCs w:val="22"/>
        </w:rPr>
        <w:t xml:space="preserve"> (Άρθρο 105 Ν.4412/2016)</w:t>
      </w:r>
    </w:p>
    <w:p w:rsidR="009E3556" w:rsidRPr="00454520" w:rsidRDefault="009E3556" w:rsidP="009E3556">
      <w:pPr>
        <w:jc w:val="both"/>
        <w:rPr>
          <w:rFonts w:ascii="Arial" w:hAnsi="Arial" w:cs="Arial"/>
          <w:b/>
          <w:sz w:val="22"/>
          <w:szCs w:val="22"/>
        </w:rPr>
      </w:pPr>
    </w:p>
    <w:p w:rsidR="009E3556" w:rsidRPr="00454520" w:rsidRDefault="00D6449F" w:rsidP="002C348E">
      <w:pPr>
        <w:autoSpaceDE w:val="0"/>
        <w:autoSpaceDN w:val="0"/>
        <w:adjustRightInd w:val="0"/>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.1</w:t>
      </w:r>
      <w:r w:rsidR="002C348E">
        <w:rPr>
          <w:rFonts w:ascii="Arial" w:hAnsi="Arial" w:cs="Arial"/>
          <w:b/>
          <w:sz w:val="22"/>
          <w:szCs w:val="22"/>
        </w:rPr>
        <w:t xml:space="preserve"> </w:t>
      </w:r>
      <w:r w:rsidR="00955291" w:rsidRPr="00955291">
        <w:rPr>
          <w:rFonts w:ascii="Arial" w:eastAsiaTheme="minorHAnsi" w:hAnsi="Arial" w:cs="Arial"/>
          <w:color w:val="000000"/>
          <w:sz w:val="22"/>
          <w:szCs w:val="22"/>
          <w:lang w:eastAsia="en-US"/>
        </w:rPr>
        <w:t xml:space="preserve">Η </w:t>
      </w:r>
      <w:r w:rsidR="00814026" w:rsidRPr="00454520">
        <w:rPr>
          <w:rFonts w:ascii="Arial" w:hAnsi="Arial" w:cs="Arial"/>
          <w:sz w:val="22"/>
          <w:szCs w:val="22"/>
        </w:rPr>
        <w:t>Δημοπρατούσα</w:t>
      </w:r>
      <w:r w:rsidR="00955291" w:rsidRPr="00955291">
        <w:rPr>
          <w:rFonts w:ascii="Arial" w:eastAsiaTheme="minorHAnsi" w:hAnsi="Arial" w:cs="Arial"/>
          <w:color w:val="000000"/>
          <w:sz w:val="22"/>
          <w:szCs w:val="22"/>
          <w:lang w:eastAsia="en-US"/>
        </w:rPr>
        <w:t xml:space="preserve">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w:t>
      </w:r>
      <w:r w:rsidR="00955291" w:rsidRPr="00955291">
        <w:rPr>
          <w:rFonts w:ascii="Arial" w:eastAsiaTheme="minorHAnsi" w:hAnsi="Arial" w:cs="Arial"/>
          <w:sz w:val="22"/>
          <w:szCs w:val="22"/>
          <w:lang w:eastAsia="en-US"/>
        </w:rPr>
        <w:t>που δεν έχει αποκλειστεί οριστικά</w:t>
      </w:r>
      <w:r w:rsidR="00161425">
        <w:rPr>
          <w:rFonts w:ascii="Arial" w:eastAsiaTheme="minorHAnsi" w:hAnsi="Arial" w:cs="Arial"/>
          <w:sz w:val="22"/>
          <w:szCs w:val="22"/>
          <w:lang w:eastAsia="en-US"/>
        </w:rPr>
        <w:t xml:space="preserve"> </w:t>
      </w:r>
      <w:r w:rsidR="00955291" w:rsidRPr="00955291">
        <w:rPr>
          <w:rFonts w:ascii="Arial" w:eastAsiaTheme="minorHAnsi" w:hAnsi="Arial" w:cs="Arial"/>
          <w:color w:val="000000"/>
          <w:sz w:val="22"/>
          <w:szCs w:val="22"/>
          <w:lang w:eastAsia="en-US"/>
        </w:rPr>
        <w:t>εκτός από τον προσωρινό ανάδοχο με κάθε πρόσφορο τρόπο, όπως με τηλεομοιοτυπία, ηλεκτρονικό ταχυδρομείο κ.λπ., επί αποδείξει.</w:t>
      </w:r>
      <w:r w:rsidR="009E3556" w:rsidRPr="00454520">
        <w:rPr>
          <w:rFonts w:ascii="Arial" w:hAnsi="Arial" w:cs="Arial"/>
          <w:sz w:val="22"/>
          <w:szCs w:val="22"/>
        </w:rPr>
        <w:t xml:space="preserve">. Κατά της απόφασης αυτής χωρεί </w:t>
      </w:r>
      <w:r w:rsidR="009E3556" w:rsidRPr="00454520">
        <w:rPr>
          <w:rFonts w:ascii="Arial" w:hAnsi="Arial" w:cs="Arial"/>
          <w:b/>
          <w:sz w:val="22"/>
          <w:szCs w:val="22"/>
        </w:rPr>
        <w:t>ένσταση</w:t>
      </w:r>
      <w:r w:rsidR="009E3556" w:rsidRPr="00454520">
        <w:rPr>
          <w:rFonts w:ascii="Arial" w:hAnsi="Arial" w:cs="Arial"/>
          <w:sz w:val="22"/>
          <w:szCs w:val="22"/>
        </w:rPr>
        <w:t xml:space="preserve"> του άρθρου 127 του Ν.4412/16 (βλέπε άρθρο 20 της παρούσας). </w:t>
      </w:r>
    </w:p>
    <w:p w:rsidR="009E3556" w:rsidRPr="00454520" w:rsidRDefault="00850A83" w:rsidP="009E3556">
      <w:pPr>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.2</w:t>
      </w:r>
      <w:r w:rsidR="009E3556" w:rsidRPr="00454520">
        <w:rPr>
          <w:rFonts w:ascii="Arial" w:hAnsi="Arial" w:cs="Arial"/>
          <w:sz w:val="22"/>
          <w:szCs w:val="22"/>
        </w:rPr>
        <w:t xml:space="preserve"> Στη συνέχεια, η Δημοπρατούσα Αρχή κοινοποιεί την απόφαση κατακύρωσης στον ανάδοχο και τον προσκαλεί να προσέλθει για την υπογραφή του συμφωνητικού, </w:t>
      </w:r>
      <w:r w:rsidR="009E3556" w:rsidRPr="00454520">
        <w:rPr>
          <w:rFonts w:ascii="Arial" w:hAnsi="Arial" w:cs="Arial"/>
          <w:sz w:val="22"/>
          <w:szCs w:val="22"/>
          <w:u w:val="single"/>
        </w:rPr>
        <w:t>εντός πέντε (5) ημερών</w:t>
      </w:r>
      <w:r w:rsidR="009E3556" w:rsidRPr="00454520">
        <w:rPr>
          <w:rFonts w:ascii="Arial" w:hAnsi="Arial" w:cs="Arial"/>
          <w:sz w:val="22"/>
          <w:szCs w:val="22"/>
        </w:rPr>
        <w:t xml:space="preserve"> από την κοινοποίηση σχετικής έγγραφης ειδικής πρόσκλησης, προσκομίζοντας εγγύηση καλής εκτέλεσης σύμφωνα με το άρθρο 21 της  παρούσας, καθώς και επικαιροποιημένα τα δικαιολογητικά κατακύρωσης του άρθρου 17 της παρούσας (εφόσον υφίσταται αλλαγή). </w:t>
      </w:r>
    </w:p>
    <w:p w:rsidR="009E3556" w:rsidRPr="000F742D" w:rsidRDefault="00850A83" w:rsidP="009E3556">
      <w:pPr>
        <w:jc w:val="both"/>
        <w:rPr>
          <w:rFonts w:ascii="Arial" w:hAnsi="Arial" w:cs="Arial"/>
          <w:b/>
          <w:sz w:val="22"/>
          <w:szCs w:val="22"/>
        </w:rPr>
      </w:pPr>
      <w:r w:rsidRPr="00454520">
        <w:rPr>
          <w:rFonts w:ascii="Arial" w:hAnsi="Arial" w:cs="Arial"/>
          <w:b/>
          <w:sz w:val="22"/>
          <w:szCs w:val="22"/>
        </w:rPr>
        <w:t>19</w:t>
      </w:r>
      <w:r w:rsidR="009E3556" w:rsidRPr="00454520">
        <w:rPr>
          <w:rFonts w:ascii="Arial" w:hAnsi="Arial" w:cs="Arial"/>
          <w:b/>
          <w:sz w:val="22"/>
          <w:szCs w:val="22"/>
        </w:rPr>
        <w:t>.3</w:t>
      </w:r>
      <w:r w:rsidR="009E3556" w:rsidRPr="00454520">
        <w:rPr>
          <w:rFonts w:ascii="Arial" w:hAnsi="Arial" w:cs="Arial"/>
          <w:sz w:val="22"/>
          <w:szCs w:val="22"/>
        </w:rPr>
        <w:t xml:space="preserve"> 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w:t>
      </w:r>
      <w:r w:rsidR="009E3556" w:rsidRPr="000F742D">
        <w:rPr>
          <w:rFonts w:ascii="Arial" w:hAnsi="Arial" w:cs="Arial"/>
          <w:sz w:val="22"/>
          <w:szCs w:val="22"/>
        </w:rPr>
        <w:t xml:space="preserve">την περίπτωση β' της παραγράφου 1 του άρθρου 106 του Ν.4412/16. </w:t>
      </w:r>
    </w:p>
    <w:p w:rsidR="009E3556" w:rsidRPr="000F742D" w:rsidRDefault="00850A83" w:rsidP="009E3556">
      <w:pPr>
        <w:jc w:val="both"/>
        <w:rPr>
          <w:rFonts w:ascii="Arial" w:hAnsi="Arial" w:cs="Arial"/>
          <w:color w:val="FF0000"/>
          <w:sz w:val="22"/>
          <w:szCs w:val="22"/>
        </w:rPr>
      </w:pPr>
      <w:r w:rsidRPr="000F742D">
        <w:rPr>
          <w:rFonts w:ascii="Arial" w:hAnsi="Arial" w:cs="Arial"/>
          <w:b/>
          <w:sz w:val="22"/>
          <w:szCs w:val="22"/>
        </w:rPr>
        <w:t>19</w:t>
      </w:r>
      <w:r w:rsidR="009E3556" w:rsidRPr="000F742D">
        <w:rPr>
          <w:rFonts w:ascii="Arial" w:hAnsi="Arial" w:cs="Arial"/>
          <w:b/>
          <w:sz w:val="22"/>
          <w:szCs w:val="22"/>
        </w:rPr>
        <w:t>.4</w:t>
      </w:r>
      <w:r w:rsidR="009E3556" w:rsidRPr="000F742D">
        <w:rPr>
          <w:rFonts w:ascii="Arial" w:hAnsi="Arial" w:cs="Arial"/>
          <w:sz w:val="22"/>
          <w:szCs w:val="22"/>
        </w:rPr>
        <w:t xml:space="preserve"> 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Δημοπρατούσας Αρχής. </w:t>
      </w:r>
    </w:p>
    <w:p w:rsidR="002C348E" w:rsidRPr="000F742D" w:rsidRDefault="002C348E" w:rsidP="009E3556">
      <w:pPr>
        <w:jc w:val="both"/>
        <w:rPr>
          <w:rFonts w:ascii="Arial" w:hAnsi="Arial" w:cs="Arial"/>
          <w:b/>
          <w:bCs/>
          <w:sz w:val="22"/>
          <w:szCs w:val="22"/>
          <w:u w:val="single"/>
        </w:rPr>
      </w:pPr>
    </w:p>
    <w:p w:rsidR="009E3556" w:rsidRPr="000F742D" w:rsidRDefault="009E3556" w:rsidP="009E3556">
      <w:pPr>
        <w:jc w:val="both"/>
        <w:rPr>
          <w:rFonts w:ascii="Arial" w:hAnsi="Arial" w:cs="Arial"/>
          <w:sz w:val="22"/>
          <w:szCs w:val="22"/>
        </w:rPr>
      </w:pPr>
      <w:r w:rsidRPr="000F742D">
        <w:rPr>
          <w:rFonts w:ascii="Arial" w:hAnsi="Arial" w:cs="Arial"/>
          <w:b/>
          <w:bCs/>
          <w:sz w:val="22"/>
          <w:szCs w:val="22"/>
          <w:u w:val="single"/>
        </w:rPr>
        <w:t>Α</w:t>
      </w:r>
      <w:r w:rsidR="004069B9" w:rsidRPr="000F742D">
        <w:rPr>
          <w:rFonts w:ascii="Arial" w:hAnsi="Arial" w:cs="Arial"/>
          <w:b/>
          <w:bCs/>
          <w:sz w:val="22"/>
          <w:szCs w:val="22"/>
          <w:u w:val="single"/>
        </w:rPr>
        <w:t>ΡΘΡΟ 20</w:t>
      </w:r>
      <w:r w:rsidRPr="000F742D">
        <w:rPr>
          <w:rFonts w:ascii="Arial" w:hAnsi="Arial" w:cs="Arial"/>
          <w:b/>
          <w:bCs/>
          <w:sz w:val="22"/>
          <w:szCs w:val="22"/>
          <w:u w:val="single"/>
        </w:rPr>
        <w:t xml:space="preserve"> :</w:t>
      </w:r>
      <w:r w:rsidRPr="000F742D">
        <w:rPr>
          <w:rFonts w:ascii="Arial" w:hAnsi="Arial" w:cs="Arial"/>
          <w:b/>
          <w:bCs/>
          <w:sz w:val="22"/>
          <w:szCs w:val="22"/>
        </w:rPr>
        <w:t xml:space="preserve"> ΛΟΓΟΙ ΑΠΟΡΡΙΨΗΣ ΠΡΟΣΦΟΡΩΝ</w:t>
      </w:r>
    </w:p>
    <w:p w:rsidR="00730E69" w:rsidRPr="000F742D" w:rsidRDefault="00730E69" w:rsidP="009E3556">
      <w:pPr>
        <w:jc w:val="both"/>
        <w:rPr>
          <w:rFonts w:ascii="Arial" w:hAnsi="Arial" w:cs="Arial"/>
          <w:sz w:val="22"/>
          <w:szCs w:val="22"/>
        </w:rPr>
      </w:pPr>
    </w:p>
    <w:p w:rsidR="009E3556" w:rsidRPr="000F742D" w:rsidRDefault="009E3556" w:rsidP="009E3556">
      <w:pPr>
        <w:jc w:val="both"/>
        <w:rPr>
          <w:rFonts w:ascii="Arial" w:hAnsi="Arial" w:cs="Arial"/>
          <w:sz w:val="22"/>
          <w:szCs w:val="22"/>
        </w:rPr>
      </w:pPr>
      <w:r w:rsidRPr="000F742D">
        <w:rPr>
          <w:rFonts w:ascii="Arial" w:hAnsi="Arial" w:cs="Arial"/>
          <w:b/>
          <w:sz w:val="22"/>
          <w:szCs w:val="22"/>
          <w:u w:val="single"/>
        </w:rPr>
        <w:t>Απορρίπτονται</w:t>
      </w:r>
      <w:r w:rsidRPr="000F742D">
        <w:rPr>
          <w:rFonts w:ascii="Arial" w:hAnsi="Arial" w:cs="Arial"/>
          <w:sz w:val="22"/>
          <w:szCs w:val="22"/>
        </w:rPr>
        <w:t xml:space="preserve"> προσφορές που υποβάλλονται εκπρόθεσμα κατά την έννοια των άρθ. 13.1 και 15.1 της παρούσας.</w:t>
      </w:r>
    </w:p>
    <w:p w:rsidR="009E3556" w:rsidRPr="000F742D" w:rsidRDefault="009E3556" w:rsidP="009E3556">
      <w:pPr>
        <w:jc w:val="both"/>
        <w:rPr>
          <w:rFonts w:ascii="Arial" w:hAnsi="Arial" w:cs="Arial"/>
          <w:sz w:val="22"/>
          <w:szCs w:val="22"/>
        </w:rPr>
      </w:pPr>
      <w:r w:rsidRPr="000F742D">
        <w:rPr>
          <w:rFonts w:ascii="Arial" w:hAnsi="Arial" w:cs="Arial"/>
          <w:b/>
          <w:sz w:val="22"/>
          <w:szCs w:val="22"/>
          <w:u w:val="single"/>
        </w:rPr>
        <w:t>Απορρίπτονται</w:t>
      </w:r>
      <w:r w:rsidRPr="000F742D">
        <w:rPr>
          <w:rFonts w:ascii="Arial" w:hAnsi="Arial" w:cs="Arial"/>
          <w:sz w:val="22"/>
          <w:szCs w:val="22"/>
        </w:rPr>
        <w:t xml:space="preserve"> προσφορές που υποβάλλονται κατά παράβαση των όρων σύνταξης και υποβολής που τίθενται στα άρθρα 12 και 14 της παρούσας. </w:t>
      </w:r>
    </w:p>
    <w:p w:rsidR="009E3556" w:rsidRPr="000F742D" w:rsidRDefault="009E3556" w:rsidP="009E3556">
      <w:pPr>
        <w:jc w:val="both"/>
        <w:rPr>
          <w:rFonts w:ascii="Arial" w:hAnsi="Arial" w:cs="Arial"/>
          <w:sz w:val="22"/>
          <w:szCs w:val="22"/>
        </w:rPr>
      </w:pPr>
      <w:r w:rsidRPr="000F742D">
        <w:rPr>
          <w:rFonts w:ascii="Arial" w:hAnsi="Arial" w:cs="Arial"/>
          <w:sz w:val="22"/>
          <w:szCs w:val="22"/>
          <w:u w:val="single"/>
        </w:rPr>
        <w:t>Εναλλακτικές προσφορές δεν επιτρέπονται</w:t>
      </w:r>
      <w:r w:rsidRPr="000F742D">
        <w:rPr>
          <w:rFonts w:ascii="Arial" w:hAnsi="Arial" w:cs="Arial"/>
          <w:sz w:val="22"/>
          <w:szCs w:val="22"/>
        </w:rPr>
        <w:t xml:space="preserve"> και απορρίπτονται σε περίπτωση που υποβάλλονται τέτοιες. </w:t>
      </w:r>
    </w:p>
    <w:p w:rsidR="009E3556" w:rsidRPr="000F742D" w:rsidRDefault="009E3556" w:rsidP="009E3556">
      <w:pPr>
        <w:jc w:val="both"/>
        <w:rPr>
          <w:rFonts w:ascii="Arial" w:hAnsi="Arial" w:cs="Arial"/>
          <w:sz w:val="22"/>
          <w:szCs w:val="22"/>
        </w:rPr>
      </w:pPr>
      <w:r w:rsidRPr="000F742D">
        <w:rPr>
          <w:rFonts w:ascii="Arial" w:hAnsi="Arial" w:cs="Arial"/>
          <w:b/>
          <w:sz w:val="22"/>
          <w:szCs w:val="22"/>
          <w:u w:val="single"/>
        </w:rPr>
        <w:t>Απορρίπτονται</w:t>
      </w:r>
      <w:r w:rsidRPr="000F742D">
        <w:rPr>
          <w:rFonts w:ascii="Arial" w:hAnsi="Arial" w:cs="Arial"/>
          <w:sz w:val="22"/>
          <w:szCs w:val="22"/>
        </w:rPr>
        <w:t xml:space="preserve">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 συμπλήρωση τους, σύμφωνα με τα οριζόμενα στο άρθρο 102 του Ν. 4412/2016. </w:t>
      </w:r>
    </w:p>
    <w:p w:rsidR="002C348E" w:rsidRPr="000F742D" w:rsidRDefault="002C348E" w:rsidP="009E3556">
      <w:pPr>
        <w:jc w:val="both"/>
        <w:rPr>
          <w:rFonts w:ascii="Arial" w:hAnsi="Arial" w:cs="Arial"/>
          <w:sz w:val="22"/>
          <w:szCs w:val="22"/>
        </w:rPr>
      </w:pPr>
      <w:r w:rsidRPr="000F742D">
        <w:rPr>
          <w:rFonts w:ascii="Arial" w:hAnsi="Arial" w:cs="Arial"/>
          <w:b/>
          <w:sz w:val="22"/>
          <w:szCs w:val="22"/>
          <w:u w:val="single"/>
        </w:rPr>
        <w:t>Απορρίπτονται</w:t>
      </w:r>
      <w:r w:rsidRPr="000F742D">
        <w:rPr>
          <w:rFonts w:ascii="Arial" w:hAnsi="Arial" w:cs="Arial"/>
          <w:sz w:val="22"/>
          <w:szCs w:val="22"/>
        </w:rPr>
        <w:t xml:space="preserve"> προσφορές που δεν υποβάλλονται και τα τρία (3) ΤΜΗΜΑΤΑ των εργασιών.</w:t>
      </w:r>
    </w:p>
    <w:p w:rsidR="009E3556" w:rsidRPr="00454520" w:rsidRDefault="009E3556" w:rsidP="009E3556">
      <w:pPr>
        <w:jc w:val="both"/>
        <w:rPr>
          <w:rFonts w:ascii="Arial" w:hAnsi="Arial" w:cs="Arial"/>
          <w:sz w:val="22"/>
          <w:szCs w:val="22"/>
        </w:rPr>
      </w:pPr>
      <w:r w:rsidRPr="000F742D">
        <w:rPr>
          <w:rFonts w:ascii="Arial" w:hAnsi="Arial" w:cs="Arial"/>
          <w:sz w:val="22"/>
          <w:szCs w:val="22"/>
        </w:rPr>
        <w:t xml:space="preserve">Επίσης, </w:t>
      </w:r>
      <w:r w:rsidRPr="000F742D">
        <w:rPr>
          <w:rFonts w:ascii="Arial" w:hAnsi="Arial" w:cs="Arial"/>
          <w:b/>
          <w:sz w:val="22"/>
          <w:szCs w:val="22"/>
          <w:u w:val="single"/>
        </w:rPr>
        <w:t>απορρίπτονται</w:t>
      </w:r>
      <w:r w:rsidRPr="000F742D">
        <w:rPr>
          <w:rFonts w:ascii="Arial" w:hAnsi="Arial" w:cs="Arial"/>
          <w:sz w:val="22"/>
          <w:szCs w:val="22"/>
        </w:rPr>
        <w:t xml:space="preserve">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w:t>
      </w:r>
      <w:r w:rsidRPr="00454520">
        <w:rPr>
          <w:rFonts w:ascii="Arial" w:hAnsi="Arial" w:cs="Arial"/>
          <w:sz w:val="22"/>
          <w:szCs w:val="22"/>
        </w:rPr>
        <w:t xml:space="preserve"> </w:t>
      </w:r>
    </w:p>
    <w:p w:rsidR="009E3556" w:rsidRPr="00454520" w:rsidRDefault="009E3556" w:rsidP="009E3556">
      <w:pPr>
        <w:jc w:val="both"/>
        <w:rPr>
          <w:rFonts w:ascii="Arial" w:hAnsi="Arial" w:cs="Arial"/>
          <w:sz w:val="22"/>
          <w:szCs w:val="22"/>
        </w:rPr>
      </w:pPr>
      <w:r w:rsidRPr="002C348E">
        <w:rPr>
          <w:rFonts w:ascii="Arial" w:hAnsi="Arial" w:cs="Arial"/>
          <w:b/>
          <w:sz w:val="22"/>
          <w:szCs w:val="22"/>
          <w:u w:val="single"/>
        </w:rPr>
        <w:t>Απορρίπτεται</w:t>
      </w:r>
      <w:r w:rsidRPr="00454520">
        <w:rPr>
          <w:rFonts w:ascii="Arial" w:hAnsi="Arial" w:cs="Arial"/>
          <w:sz w:val="22"/>
          <w:szCs w:val="22"/>
        </w:rPr>
        <w:t xml:space="preserve"> προσφορά που υποβάλλεται από προσφέροντα που έχει υποβάλει δύο ή περισσότερες προσφορές.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Τέλος, </w:t>
      </w:r>
      <w:r w:rsidRPr="002C348E">
        <w:rPr>
          <w:rFonts w:ascii="Arial" w:hAnsi="Arial" w:cs="Arial"/>
          <w:b/>
          <w:sz w:val="22"/>
          <w:szCs w:val="22"/>
          <w:u w:val="single"/>
        </w:rPr>
        <w:t>απορρίπτονται</w:t>
      </w:r>
      <w:r w:rsidRPr="00454520">
        <w:rPr>
          <w:rFonts w:ascii="Arial" w:hAnsi="Arial" w:cs="Arial"/>
          <w:sz w:val="22"/>
          <w:szCs w:val="22"/>
        </w:rPr>
        <w:t xml:space="preserve"> προσφορές υπό αίρεση. </w:t>
      </w:r>
    </w:p>
    <w:p w:rsidR="009E3556" w:rsidRPr="00454520" w:rsidRDefault="009E3556" w:rsidP="009E3556">
      <w:pPr>
        <w:jc w:val="both"/>
        <w:rPr>
          <w:rFonts w:ascii="Arial" w:hAnsi="Arial" w:cs="Arial"/>
          <w:sz w:val="22"/>
          <w:szCs w:val="22"/>
        </w:rPr>
      </w:pPr>
    </w:p>
    <w:p w:rsidR="00730E69" w:rsidRPr="000F742D" w:rsidRDefault="004069B9" w:rsidP="009E3556">
      <w:pPr>
        <w:jc w:val="both"/>
        <w:rPr>
          <w:rFonts w:ascii="Arial" w:hAnsi="Arial" w:cs="Arial"/>
          <w:sz w:val="22"/>
          <w:szCs w:val="22"/>
        </w:rPr>
      </w:pPr>
      <w:r w:rsidRPr="00454520">
        <w:rPr>
          <w:rFonts w:ascii="Arial" w:hAnsi="Arial" w:cs="Arial"/>
          <w:b/>
          <w:bCs/>
          <w:sz w:val="22"/>
          <w:szCs w:val="22"/>
          <w:u w:val="single"/>
        </w:rPr>
        <w:t>ΑΡΘΡΟ 21</w:t>
      </w:r>
      <w:r w:rsidR="009E3556" w:rsidRPr="00454520">
        <w:rPr>
          <w:rFonts w:ascii="Arial" w:hAnsi="Arial" w:cs="Arial"/>
          <w:b/>
          <w:bCs/>
          <w:sz w:val="22"/>
          <w:szCs w:val="22"/>
          <w:u w:val="single"/>
        </w:rPr>
        <w:t xml:space="preserve"> </w:t>
      </w:r>
      <w:r w:rsidR="009E3556" w:rsidRPr="000F742D">
        <w:rPr>
          <w:rFonts w:ascii="Arial" w:hAnsi="Arial" w:cs="Arial"/>
          <w:b/>
          <w:bCs/>
          <w:sz w:val="22"/>
          <w:szCs w:val="22"/>
          <w:u w:val="single"/>
        </w:rPr>
        <w:t>:</w:t>
      </w:r>
      <w:r w:rsidR="009E3556" w:rsidRPr="000F742D">
        <w:rPr>
          <w:rFonts w:ascii="Arial" w:hAnsi="Arial" w:cs="Arial"/>
          <w:b/>
          <w:bCs/>
          <w:sz w:val="22"/>
          <w:szCs w:val="22"/>
        </w:rPr>
        <w:t xml:space="preserve"> ΕΝΣΤΑΣΕΙΣ</w:t>
      </w:r>
      <w:r w:rsidR="009E3556" w:rsidRPr="000F742D">
        <w:rPr>
          <w:rFonts w:ascii="Arial" w:hAnsi="Arial" w:cs="Arial"/>
          <w:sz w:val="22"/>
          <w:szCs w:val="22"/>
        </w:rPr>
        <w:t xml:space="preserve"> (Άρθρο 127 Ν.4412/2016)</w:t>
      </w:r>
    </w:p>
    <w:p w:rsidR="009E3556" w:rsidRPr="000F742D" w:rsidRDefault="009E3556" w:rsidP="009E3556">
      <w:pPr>
        <w:jc w:val="both"/>
        <w:rPr>
          <w:rFonts w:ascii="Arial" w:hAnsi="Arial" w:cs="Arial"/>
          <w:b/>
          <w:sz w:val="22"/>
          <w:szCs w:val="22"/>
        </w:rPr>
      </w:pPr>
    </w:p>
    <w:p w:rsidR="00A117FA" w:rsidRPr="000F742D" w:rsidRDefault="00D6449F" w:rsidP="00242181">
      <w:pPr>
        <w:autoSpaceDE w:val="0"/>
        <w:autoSpaceDN w:val="0"/>
        <w:adjustRightInd w:val="0"/>
        <w:jc w:val="both"/>
        <w:rPr>
          <w:rFonts w:ascii="Arial" w:eastAsiaTheme="minorHAnsi" w:hAnsi="Arial" w:cs="Arial"/>
          <w:sz w:val="22"/>
          <w:szCs w:val="22"/>
          <w:lang w:eastAsia="en-US"/>
        </w:rPr>
      </w:pPr>
      <w:r w:rsidRPr="000F742D">
        <w:rPr>
          <w:rFonts w:ascii="Arial" w:hAnsi="Arial" w:cs="Arial"/>
          <w:b/>
          <w:sz w:val="22"/>
          <w:szCs w:val="22"/>
        </w:rPr>
        <w:t>21</w:t>
      </w:r>
      <w:r w:rsidR="009E3556" w:rsidRPr="000F742D">
        <w:rPr>
          <w:rFonts w:ascii="Arial" w:hAnsi="Arial" w:cs="Arial"/>
          <w:b/>
          <w:sz w:val="22"/>
          <w:szCs w:val="22"/>
        </w:rPr>
        <w:t>.1</w:t>
      </w:r>
      <w:r w:rsidR="00242181" w:rsidRPr="000F742D">
        <w:rPr>
          <w:rFonts w:ascii="Arial" w:hAnsi="Arial" w:cs="Arial"/>
          <w:b/>
          <w:sz w:val="22"/>
          <w:szCs w:val="22"/>
        </w:rPr>
        <w:t xml:space="preserve"> </w:t>
      </w:r>
      <w:r w:rsidR="009F249E" w:rsidRPr="000F742D">
        <w:rPr>
          <w:rFonts w:ascii="Arial" w:hAnsi="Arial" w:cs="Arial"/>
          <w:sz w:val="22"/>
          <w:szCs w:val="22"/>
        </w:rPr>
        <w:t>Σ</w:t>
      </w:r>
      <w:r w:rsidR="00A117FA" w:rsidRPr="000F742D">
        <w:rPr>
          <w:rFonts w:ascii="Arial" w:eastAsiaTheme="minorHAnsi" w:hAnsi="Arial" w:cs="Arial"/>
          <w:sz w:val="22"/>
          <w:szCs w:val="22"/>
          <w:lang w:eastAsia="en-US"/>
        </w:rPr>
        <w:t>ε περίπτωση ένστασης</w:t>
      </w:r>
      <w:r w:rsidR="00161425" w:rsidRPr="000F742D">
        <w:rPr>
          <w:rFonts w:ascii="Arial" w:eastAsiaTheme="minorHAnsi" w:hAnsi="Arial" w:cs="Arial"/>
          <w:sz w:val="22"/>
          <w:szCs w:val="22"/>
          <w:lang w:eastAsia="en-US"/>
        </w:rPr>
        <w:t xml:space="preserve"> </w:t>
      </w:r>
      <w:r w:rsidR="00A117FA" w:rsidRPr="000F742D">
        <w:rPr>
          <w:rFonts w:ascii="Arial" w:eastAsiaTheme="minorHAnsi" w:hAnsi="Arial" w:cs="Arial"/>
          <w:sz w:val="22"/>
          <w:szCs w:val="22"/>
          <w:lang w:eastAsia="en-US"/>
        </w:rPr>
        <w:t>κατά πρά</w:t>
      </w:r>
      <w:r w:rsidR="00814026" w:rsidRPr="000F742D">
        <w:rPr>
          <w:rFonts w:ascii="Arial" w:eastAsiaTheme="minorHAnsi" w:hAnsi="Arial" w:cs="Arial"/>
          <w:sz w:val="22"/>
          <w:szCs w:val="22"/>
          <w:lang w:eastAsia="en-US"/>
        </w:rPr>
        <w:t xml:space="preserve">ξης ή παράλειψης της </w:t>
      </w:r>
      <w:r w:rsidR="00814026" w:rsidRPr="000F742D">
        <w:rPr>
          <w:rFonts w:ascii="Arial" w:hAnsi="Arial" w:cs="Arial"/>
          <w:sz w:val="22"/>
          <w:szCs w:val="22"/>
        </w:rPr>
        <w:t>Δημοπρατούσας</w:t>
      </w:r>
      <w:r w:rsidR="00A117FA" w:rsidRPr="000F742D">
        <w:rPr>
          <w:rFonts w:ascii="Arial" w:eastAsiaTheme="minorHAnsi" w:hAnsi="Arial" w:cs="Arial"/>
          <w:sz w:val="22"/>
          <w:szCs w:val="22"/>
          <w:lang w:eastAsia="en-US"/>
        </w:rPr>
        <w:t xml:space="preserve"> αρχής, η προθεσμία άσκησής της είναι πέντε (5) ημέρες από την κοινοποίηση </w:t>
      </w:r>
      <w:r w:rsidR="00814026" w:rsidRPr="000F742D">
        <w:rPr>
          <w:rFonts w:ascii="Arial" w:eastAsiaTheme="minorHAnsi" w:hAnsi="Arial" w:cs="Arial"/>
          <w:sz w:val="22"/>
          <w:szCs w:val="22"/>
          <w:lang w:eastAsia="en-US"/>
        </w:rPr>
        <w:t xml:space="preserve">της </w:t>
      </w:r>
      <w:r w:rsidR="00A117FA" w:rsidRPr="000F742D">
        <w:rPr>
          <w:rFonts w:ascii="Arial" w:eastAsiaTheme="minorHAnsi" w:hAnsi="Arial" w:cs="Arial"/>
          <w:sz w:val="22"/>
          <w:szCs w:val="22"/>
          <w:lang w:eastAsia="en-US"/>
        </w:rPr>
        <w:t>προσβαλλόμενης πράξης στον ενδιαφερόμενο οικονομικό φορέα ή από τη συντέλεση της παράλειψης.</w:t>
      </w:r>
    </w:p>
    <w:p w:rsidR="009E3556" w:rsidRPr="000F742D" w:rsidRDefault="00A117FA" w:rsidP="00242181">
      <w:pPr>
        <w:autoSpaceDE w:val="0"/>
        <w:autoSpaceDN w:val="0"/>
        <w:adjustRightInd w:val="0"/>
        <w:jc w:val="both"/>
        <w:rPr>
          <w:rFonts w:ascii="Arial" w:hAnsi="Arial" w:cs="Arial"/>
          <w:bCs/>
          <w:sz w:val="22"/>
          <w:szCs w:val="22"/>
        </w:rPr>
      </w:pPr>
      <w:r w:rsidRPr="000F742D">
        <w:rPr>
          <w:rFonts w:ascii="Arial" w:eastAsiaTheme="minorHAnsi" w:hAnsi="Arial" w:cs="Arial"/>
          <w:sz w:val="22"/>
          <w:szCs w:val="22"/>
          <w:lang w:eastAsia="en-US"/>
        </w:rPr>
        <w:t>Η ένσταση κατά της διακήρυξης ή της πρόσκλησης υποβάλλεται σε προθεσμία που εκτείνεται μέχρι το ήμισυ του χρονικού διαστήματος από τη</w:t>
      </w:r>
      <w:r w:rsidR="00161425" w:rsidRPr="000F742D">
        <w:rPr>
          <w:rFonts w:ascii="Arial" w:eastAsiaTheme="minorHAnsi" w:hAnsi="Arial" w:cs="Arial"/>
          <w:sz w:val="22"/>
          <w:szCs w:val="22"/>
          <w:lang w:eastAsia="en-US"/>
        </w:rPr>
        <w:t xml:space="preserve"> </w:t>
      </w:r>
      <w:r w:rsidRPr="000F742D">
        <w:rPr>
          <w:rFonts w:ascii="Arial" w:eastAsiaTheme="minorHAnsi" w:hAnsi="Arial" w:cs="Arial"/>
          <w:sz w:val="22"/>
          <w:szCs w:val="22"/>
          <w:lang w:eastAsia="en-US"/>
        </w:rPr>
        <w:t>δημοσίευση της διακήρυξης στο ΚΗΜΔΗΣ ή την αποστολή της πρόσκλησης, κατά περίπτωση, μέχρι την καταληκτική ημερομηνία υποβολής των</w:t>
      </w:r>
      <w:r w:rsidR="009E3556" w:rsidRPr="000F742D">
        <w:rPr>
          <w:rFonts w:ascii="Arial" w:hAnsi="Arial" w:cs="Arial"/>
          <w:sz w:val="22"/>
          <w:szCs w:val="22"/>
        </w:rPr>
        <w:t>.</w:t>
      </w:r>
      <w:r w:rsidRPr="000F742D">
        <w:rPr>
          <w:rFonts w:ascii="Arial" w:eastAsiaTheme="minorHAnsi" w:hAnsi="Arial" w:cs="Arial"/>
          <w:sz w:val="22"/>
          <w:szCs w:val="22"/>
          <w:lang w:eastAsia="en-US"/>
        </w:rPr>
        <w:t xml:space="preserve"> προσφορών.</w:t>
      </w:r>
    </w:p>
    <w:p w:rsidR="009F249E" w:rsidRPr="000F742D" w:rsidRDefault="00D6449F" w:rsidP="00242181">
      <w:pPr>
        <w:autoSpaceDE w:val="0"/>
        <w:autoSpaceDN w:val="0"/>
        <w:adjustRightInd w:val="0"/>
        <w:jc w:val="both"/>
        <w:rPr>
          <w:rFonts w:ascii="Arial" w:eastAsiaTheme="minorHAnsi" w:hAnsi="Arial" w:cs="Arial"/>
          <w:sz w:val="22"/>
          <w:szCs w:val="22"/>
          <w:lang w:eastAsia="en-US"/>
        </w:rPr>
      </w:pPr>
      <w:r w:rsidRPr="000F742D">
        <w:rPr>
          <w:rFonts w:ascii="Arial" w:hAnsi="Arial" w:cs="Arial"/>
          <w:b/>
          <w:bCs/>
          <w:sz w:val="22"/>
          <w:szCs w:val="22"/>
        </w:rPr>
        <w:lastRenderedPageBreak/>
        <w:t>21</w:t>
      </w:r>
      <w:r w:rsidR="009E3556" w:rsidRPr="000F742D">
        <w:rPr>
          <w:rFonts w:ascii="Arial" w:hAnsi="Arial" w:cs="Arial"/>
          <w:b/>
          <w:bCs/>
          <w:sz w:val="22"/>
          <w:szCs w:val="22"/>
        </w:rPr>
        <w:t>.2</w:t>
      </w:r>
      <w:r w:rsidR="00242181" w:rsidRPr="000F742D">
        <w:rPr>
          <w:rFonts w:ascii="Arial" w:hAnsi="Arial" w:cs="Arial"/>
          <w:b/>
          <w:bCs/>
          <w:sz w:val="22"/>
          <w:szCs w:val="22"/>
        </w:rPr>
        <w:t xml:space="preserve"> </w:t>
      </w:r>
      <w:r w:rsidR="009F249E" w:rsidRPr="000F742D">
        <w:rPr>
          <w:rFonts w:ascii="Arial" w:eastAsiaTheme="minorHAnsi" w:hAnsi="Arial" w:cs="Arial"/>
          <w:sz w:val="22"/>
          <w:szCs w:val="22"/>
          <w:lang w:eastAsia="en-US"/>
        </w:rPr>
        <w:t>Η ένσταση υποβάλλεται ενώπιον της αναθέτουσα</w:t>
      </w:r>
      <w:r w:rsidR="002832EE" w:rsidRPr="000F742D">
        <w:rPr>
          <w:rFonts w:ascii="Arial" w:eastAsiaTheme="minorHAnsi" w:hAnsi="Arial" w:cs="Arial"/>
          <w:sz w:val="22"/>
          <w:szCs w:val="22"/>
          <w:lang w:eastAsia="en-US"/>
        </w:rPr>
        <w:t>ς</w:t>
      </w:r>
      <w:r w:rsidR="00161425" w:rsidRPr="000F742D">
        <w:rPr>
          <w:rFonts w:ascii="Arial" w:eastAsiaTheme="minorHAnsi" w:hAnsi="Arial" w:cs="Arial"/>
          <w:sz w:val="22"/>
          <w:szCs w:val="22"/>
          <w:lang w:eastAsia="en-US"/>
        </w:rPr>
        <w:t xml:space="preserve"> </w:t>
      </w:r>
      <w:r w:rsidR="00814026" w:rsidRPr="000F742D">
        <w:rPr>
          <w:rFonts w:ascii="Arial" w:hAnsi="Arial" w:cs="Arial"/>
          <w:sz w:val="22"/>
          <w:szCs w:val="22"/>
        </w:rPr>
        <w:t>Δημοπρατούσα</w:t>
      </w:r>
      <w:r w:rsidR="009F249E" w:rsidRPr="000F742D">
        <w:rPr>
          <w:rFonts w:ascii="Arial" w:eastAsiaTheme="minorHAnsi" w:hAnsi="Arial" w:cs="Arial"/>
          <w:sz w:val="22"/>
          <w:szCs w:val="22"/>
          <w:lang w:eastAsia="en-US"/>
        </w:rPr>
        <w:t>ς αρχής, η οποία αποφασίζει, σύμφωνα με τα οριζόμενα και στο άρθρο 221, εντός</w:t>
      </w:r>
      <w:r w:rsidR="00161425" w:rsidRPr="000F742D">
        <w:rPr>
          <w:rFonts w:ascii="Arial" w:eastAsiaTheme="minorHAnsi" w:hAnsi="Arial" w:cs="Arial"/>
          <w:sz w:val="22"/>
          <w:szCs w:val="22"/>
          <w:lang w:eastAsia="en-US"/>
        </w:rPr>
        <w:t xml:space="preserve"> </w:t>
      </w:r>
      <w:r w:rsidR="009F249E" w:rsidRPr="000F742D">
        <w:rPr>
          <w:rFonts w:ascii="Arial" w:eastAsiaTheme="minorHAnsi" w:hAnsi="Arial" w:cs="Arial"/>
          <w:sz w:val="22"/>
          <w:szCs w:val="22"/>
          <w:lang w:eastAsia="en-US"/>
        </w:rPr>
        <w:t xml:space="preserve">προθεσμίας δέκα (10) ημερών από την κοινοποίηση της ένστασης </w:t>
      </w:r>
    </w:p>
    <w:p w:rsidR="009E3556" w:rsidRPr="000F742D" w:rsidRDefault="009F249E" w:rsidP="00242181">
      <w:pPr>
        <w:autoSpaceDE w:val="0"/>
        <w:autoSpaceDN w:val="0"/>
        <w:adjustRightInd w:val="0"/>
        <w:jc w:val="both"/>
        <w:rPr>
          <w:rFonts w:ascii="Arial" w:hAnsi="Arial" w:cs="Arial"/>
          <w:sz w:val="22"/>
          <w:szCs w:val="22"/>
        </w:rPr>
      </w:pPr>
      <w:r w:rsidRPr="000F742D">
        <w:rPr>
          <w:rFonts w:ascii="Arial" w:eastAsiaTheme="minorHAnsi" w:hAnsi="Arial" w:cs="Arial"/>
          <w:sz w:val="22"/>
          <w:szCs w:val="22"/>
          <w:lang w:eastAsia="en-US"/>
        </w:rPr>
        <w:t xml:space="preserve">Στην περίπτωση της ένστασης κατά της διακήρυξης ή της πρόσκλησης η </w:t>
      </w:r>
      <w:r w:rsidR="008422C1" w:rsidRPr="000F742D">
        <w:rPr>
          <w:rFonts w:ascii="Arial" w:eastAsiaTheme="minorHAnsi" w:hAnsi="Arial" w:cs="Arial"/>
          <w:sz w:val="22"/>
          <w:szCs w:val="22"/>
          <w:lang w:eastAsia="en-US"/>
        </w:rPr>
        <w:t>Δημοπρατούσα</w:t>
      </w:r>
      <w:r w:rsidRPr="000F742D">
        <w:rPr>
          <w:rFonts w:ascii="Arial" w:eastAsiaTheme="minorHAnsi" w:hAnsi="Arial" w:cs="Arial"/>
          <w:sz w:val="22"/>
          <w:szCs w:val="22"/>
          <w:lang w:eastAsia="en-US"/>
        </w:rPr>
        <w:t xml:space="preserve"> αρχή αποφασίζει σε κάθε περίπτωση</w:t>
      </w:r>
      <w:r w:rsidR="00161425" w:rsidRPr="000F742D">
        <w:rPr>
          <w:rFonts w:ascii="Arial" w:eastAsiaTheme="minorHAnsi" w:hAnsi="Arial" w:cs="Arial"/>
          <w:sz w:val="22"/>
          <w:szCs w:val="22"/>
          <w:lang w:eastAsia="en-US"/>
        </w:rPr>
        <w:t xml:space="preserve"> </w:t>
      </w:r>
      <w:r w:rsidRPr="000F742D">
        <w:rPr>
          <w:rFonts w:ascii="Arial" w:eastAsiaTheme="minorHAnsi" w:hAnsi="Arial" w:cs="Arial"/>
          <w:sz w:val="22"/>
          <w:szCs w:val="22"/>
          <w:lang w:eastAsia="en-US"/>
        </w:rPr>
        <w:t xml:space="preserve">πριν την καταληκτική ημερομηνία υποβολής των προσφορών. Με την άπρακτη πάροδο των ανωτέρω προθεσμιών τεκμαίρεται η απόρριψη </w:t>
      </w:r>
      <w:r w:rsidR="00D41CD4" w:rsidRPr="000F742D">
        <w:rPr>
          <w:rFonts w:ascii="Arial" w:eastAsiaTheme="minorHAnsi" w:hAnsi="Arial" w:cs="Arial"/>
          <w:sz w:val="22"/>
          <w:szCs w:val="22"/>
          <w:lang w:eastAsia="en-US"/>
        </w:rPr>
        <w:t xml:space="preserve">της </w:t>
      </w:r>
      <w:r w:rsidRPr="000F742D">
        <w:rPr>
          <w:rFonts w:ascii="Arial" w:eastAsiaTheme="minorHAnsi" w:hAnsi="Arial" w:cs="Arial"/>
          <w:sz w:val="22"/>
          <w:szCs w:val="22"/>
          <w:lang w:eastAsia="en-US"/>
        </w:rPr>
        <w:t>ένστασης. Για το παραδεκτό της άσκησης ένστασης, απαιτείται, με την κατάθεση της ένστασης, η καταβολή παραβόλου, υπέρ του Δημοσίου,</w:t>
      </w:r>
      <w:r w:rsidR="00161425" w:rsidRPr="000F742D">
        <w:rPr>
          <w:rFonts w:ascii="Arial" w:eastAsiaTheme="minorHAnsi" w:hAnsi="Arial" w:cs="Arial"/>
          <w:sz w:val="22"/>
          <w:szCs w:val="22"/>
          <w:lang w:eastAsia="en-US"/>
        </w:rPr>
        <w:t xml:space="preserve"> </w:t>
      </w:r>
      <w:r w:rsidRPr="000F742D">
        <w:rPr>
          <w:rFonts w:ascii="Arial" w:eastAsiaTheme="minorHAnsi" w:hAnsi="Arial" w:cs="Arial"/>
          <w:sz w:val="22"/>
          <w:szCs w:val="22"/>
          <w:u w:val="single"/>
          <w:lang w:eastAsia="en-US"/>
        </w:rPr>
        <w:t>ποσού ίσου με το ένα τοις εκατό (1%) επί της εκτιμώμενης αξίας της σύμβασης</w:t>
      </w:r>
      <w:r w:rsidRPr="000F742D">
        <w:rPr>
          <w:rFonts w:ascii="Arial" w:eastAsiaTheme="minorHAnsi" w:hAnsi="Arial" w:cs="Arial"/>
          <w:sz w:val="22"/>
          <w:szCs w:val="22"/>
          <w:lang w:eastAsia="en-US"/>
        </w:rPr>
        <w:t>. Το παράβολο αυτό αποτελεί δημόσιο έσοδο. Το παράβολο</w:t>
      </w:r>
      <w:r w:rsidR="00161425" w:rsidRPr="000F742D">
        <w:rPr>
          <w:rFonts w:ascii="Arial" w:eastAsiaTheme="minorHAnsi" w:hAnsi="Arial" w:cs="Arial"/>
          <w:sz w:val="22"/>
          <w:szCs w:val="22"/>
          <w:lang w:eastAsia="en-US"/>
        </w:rPr>
        <w:t xml:space="preserve"> </w:t>
      </w:r>
      <w:r w:rsidRPr="000F742D">
        <w:rPr>
          <w:rFonts w:ascii="Arial" w:eastAsiaTheme="minorHAnsi" w:hAnsi="Arial" w:cs="Arial"/>
          <w:sz w:val="22"/>
          <w:szCs w:val="22"/>
          <w:lang w:eastAsia="en-US"/>
        </w:rPr>
        <w:t>επιστρέφεται με πράξη της αναθέτουσας αρχής, αν η ένσταση γίνει δεκτή ή μερικώς δεκτή από το αποφασίζον διοικητικό όργανο.</w:t>
      </w:r>
    </w:p>
    <w:p w:rsidR="009E3556" w:rsidRPr="000F742D" w:rsidRDefault="009E3556" w:rsidP="009E3556">
      <w:pPr>
        <w:jc w:val="both"/>
        <w:rPr>
          <w:rFonts w:ascii="Arial" w:hAnsi="Arial" w:cs="Arial"/>
          <w:sz w:val="22"/>
          <w:szCs w:val="22"/>
        </w:rPr>
      </w:pPr>
    </w:p>
    <w:p w:rsidR="009E3556" w:rsidRPr="00454520" w:rsidRDefault="009E3556" w:rsidP="009E3556">
      <w:pPr>
        <w:jc w:val="both"/>
        <w:rPr>
          <w:rFonts w:ascii="Arial" w:hAnsi="Arial" w:cs="Arial"/>
          <w:b/>
          <w:sz w:val="22"/>
          <w:szCs w:val="22"/>
        </w:rPr>
      </w:pPr>
      <w:r w:rsidRPr="000F742D">
        <w:rPr>
          <w:rFonts w:ascii="Arial" w:hAnsi="Arial" w:cs="Arial"/>
          <w:b/>
          <w:bCs/>
          <w:sz w:val="22"/>
          <w:szCs w:val="22"/>
          <w:u w:val="single"/>
        </w:rPr>
        <w:t>ΑΡΘΡΟ 2</w:t>
      </w:r>
      <w:r w:rsidR="004069B9" w:rsidRPr="000F742D">
        <w:rPr>
          <w:rFonts w:ascii="Arial" w:hAnsi="Arial" w:cs="Arial"/>
          <w:b/>
          <w:bCs/>
          <w:sz w:val="22"/>
          <w:szCs w:val="22"/>
          <w:u w:val="single"/>
        </w:rPr>
        <w:t>2</w:t>
      </w:r>
      <w:r w:rsidRPr="000F742D">
        <w:rPr>
          <w:rFonts w:ascii="Arial" w:hAnsi="Arial" w:cs="Arial"/>
          <w:b/>
          <w:bCs/>
          <w:sz w:val="22"/>
          <w:szCs w:val="22"/>
          <w:u w:val="single"/>
        </w:rPr>
        <w:t xml:space="preserve"> :</w:t>
      </w:r>
      <w:r w:rsidRPr="000F742D">
        <w:rPr>
          <w:rFonts w:ascii="Arial" w:hAnsi="Arial" w:cs="Arial"/>
          <w:b/>
          <w:bCs/>
          <w:sz w:val="22"/>
          <w:szCs w:val="22"/>
        </w:rPr>
        <w:t xml:space="preserve"> ΕΓΓΥΗΣΕΙΣ</w:t>
      </w:r>
      <w:r w:rsidRPr="000F742D">
        <w:rPr>
          <w:rFonts w:ascii="Arial" w:hAnsi="Arial" w:cs="Arial"/>
          <w:sz w:val="22"/>
          <w:szCs w:val="22"/>
        </w:rPr>
        <w:t xml:space="preserve"> (Άρθρο 72 Ν.4412/2016)</w:t>
      </w:r>
      <w:r w:rsidRPr="00454520">
        <w:rPr>
          <w:rFonts w:ascii="Arial" w:hAnsi="Arial" w:cs="Arial"/>
          <w:sz w:val="22"/>
          <w:szCs w:val="22"/>
        </w:rPr>
        <w:t xml:space="preserve"> </w:t>
      </w:r>
    </w:p>
    <w:p w:rsidR="009E3556" w:rsidRPr="00454520" w:rsidRDefault="009E3556" w:rsidP="009E3556">
      <w:pPr>
        <w:jc w:val="both"/>
        <w:rPr>
          <w:rFonts w:ascii="Arial" w:hAnsi="Arial" w:cs="Arial"/>
          <w:b/>
          <w:sz w:val="22"/>
          <w:szCs w:val="22"/>
        </w:rPr>
      </w:pPr>
    </w:p>
    <w:p w:rsidR="009E3556" w:rsidRPr="00454520" w:rsidRDefault="00D6449F" w:rsidP="009E3556">
      <w:pPr>
        <w:jc w:val="both"/>
        <w:rPr>
          <w:rFonts w:ascii="Arial" w:hAnsi="Arial" w:cs="Arial"/>
          <w:b/>
          <w:sz w:val="22"/>
          <w:szCs w:val="22"/>
        </w:rPr>
      </w:pPr>
      <w:r w:rsidRPr="00454520">
        <w:rPr>
          <w:rFonts w:ascii="Arial" w:hAnsi="Arial" w:cs="Arial"/>
          <w:b/>
          <w:sz w:val="22"/>
          <w:szCs w:val="22"/>
        </w:rPr>
        <w:t>22</w:t>
      </w:r>
      <w:r w:rsidR="009E3556" w:rsidRPr="00454520">
        <w:rPr>
          <w:rFonts w:ascii="Arial" w:hAnsi="Arial" w:cs="Arial"/>
          <w:b/>
          <w:sz w:val="22"/>
          <w:szCs w:val="22"/>
        </w:rPr>
        <w:t>.1</w:t>
      </w:r>
      <w:r w:rsidR="00242181">
        <w:rPr>
          <w:rFonts w:ascii="Arial" w:hAnsi="Arial" w:cs="Arial"/>
          <w:b/>
          <w:sz w:val="22"/>
          <w:szCs w:val="22"/>
        </w:rPr>
        <w:t xml:space="preserve"> </w:t>
      </w:r>
      <w:r w:rsidR="009E3556" w:rsidRPr="00454520">
        <w:rPr>
          <w:rFonts w:ascii="Arial" w:hAnsi="Arial" w:cs="Arial"/>
          <w:b/>
          <w:sz w:val="22"/>
          <w:szCs w:val="22"/>
        </w:rPr>
        <w:t>Εγγύηση Συμμετοχής</w:t>
      </w:r>
    </w:p>
    <w:p w:rsidR="009E3556" w:rsidRPr="00454520" w:rsidRDefault="009E3556" w:rsidP="009E3556">
      <w:pPr>
        <w:jc w:val="both"/>
        <w:rPr>
          <w:rFonts w:ascii="Arial" w:hAnsi="Arial" w:cs="Arial"/>
          <w:sz w:val="22"/>
          <w:szCs w:val="22"/>
        </w:rPr>
      </w:pPr>
      <w:r w:rsidRPr="00454520">
        <w:rPr>
          <w:rFonts w:ascii="Arial" w:hAnsi="Arial" w:cs="Arial"/>
          <w:b/>
          <w:sz w:val="22"/>
          <w:szCs w:val="22"/>
        </w:rPr>
        <w:t>Δεν απαιτείται εγγύηση συμμετοχής.</w:t>
      </w:r>
    </w:p>
    <w:p w:rsidR="009E3556" w:rsidRPr="00454520" w:rsidRDefault="009E3556" w:rsidP="009E3556">
      <w:pPr>
        <w:jc w:val="both"/>
        <w:rPr>
          <w:rFonts w:ascii="Arial" w:hAnsi="Arial" w:cs="Arial"/>
          <w:b/>
          <w:sz w:val="22"/>
          <w:szCs w:val="22"/>
        </w:rPr>
      </w:pPr>
      <w:r w:rsidRPr="00454520">
        <w:rPr>
          <w:rFonts w:ascii="Arial" w:hAnsi="Arial" w:cs="Arial"/>
          <w:sz w:val="22"/>
          <w:szCs w:val="22"/>
        </w:rPr>
        <w:t>(Πρβλ έκτο εδ. της παρ. 1.α του άρθρου 72 του Ν. 4412/2016)</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22</w:t>
      </w:r>
      <w:r w:rsidR="009E3556" w:rsidRPr="00454520">
        <w:rPr>
          <w:rFonts w:ascii="Arial" w:hAnsi="Arial" w:cs="Arial"/>
          <w:b/>
          <w:sz w:val="22"/>
          <w:szCs w:val="22"/>
        </w:rPr>
        <w:t>.2</w:t>
      </w:r>
      <w:r w:rsidR="00242181">
        <w:rPr>
          <w:rFonts w:ascii="Arial" w:hAnsi="Arial" w:cs="Arial"/>
          <w:b/>
          <w:sz w:val="22"/>
          <w:szCs w:val="22"/>
        </w:rPr>
        <w:t xml:space="preserve"> </w:t>
      </w:r>
      <w:r w:rsidR="009E3556" w:rsidRPr="00454520">
        <w:rPr>
          <w:rFonts w:ascii="Arial" w:hAnsi="Arial" w:cs="Arial"/>
          <w:b/>
          <w:sz w:val="22"/>
          <w:szCs w:val="22"/>
        </w:rPr>
        <w:t>Εγγύηση Καλής Εκτέλεσης</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rPr>
        <w:t xml:space="preserve">Η Εγγύηση καλής εκτέλεσης, το ύψος της οποίας καθορίζεται σε ποσοστό 5% επί της αξίας της σύμβασης εκτός ΦΠΑ, κατατίθεται πριν ή κατά την υπογραφή της σύμβασης, απευθύνεται δε προς τον Δήμο. </w:t>
      </w:r>
    </w:p>
    <w:p w:rsidR="009E3556" w:rsidRDefault="009E3556" w:rsidP="009E3556">
      <w:pPr>
        <w:jc w:val="both"/>
        <w:rPr>
          <w:rFonts w:ascii="Arial" w:hAnsi="Arial" w:cs="Arial"/>
          <w:sz w:val="22"/>
          <w:szCs w:val="22"/>
        </w:rPr>
      </w:pPr>
      <w:r w:rsidRPr="00454520">
        <w:rPr>
          <w:rFonts w:ascii="Arial" w:hAnsi="Arial" w:cs="Arial"/>
          <w:sz w:val="22"/>
          <w:szCs w:val="22"/>
          <w:u w:val="single"/>
        </w:rPr>
        <w:t>Στην περίπτωση που η αξία της σύμβασης είναι ίση ή κατώτερη των 20.000,00 ευρώ, δεν απαιτείται εγγύηση καλής εκτέλεσης</w:t>
      </w:r>
      <w:r w:rsidRPr="00454520">
        <w:rPr>
          <w:rFonts w:ascii="Arial" w:hAnsi="Arial" w:cs="Arial"/>
          <w:sz w:val="22"/>
          <w:szCs w:val="22"/>
        </w:rPr>
        <w:t xml:space="preserve"> (Πρβλ. τρίτο εδ. της παρ.1.β του άρθρου72 του Ν.4412/2016). </w:t>
      </w:r>
    </w:p>
    <w:p w:rsidR="00242181" w:rsidRPr="00454520" w:rsidRDefault="00242181"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εγγυητική επιστολή περιλαμβάνει κατ’ ελάχιστον τα ακόλουθα στοιχεία: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α) την ημερομηνία έκδοσης,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β) τον εκδότη,</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γ) τον φορέα προς τον οποίο απευθύνονται,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δ) τον αριθμό της εγγύησης,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ε) το ποσό που καλύπτει η εγγύηση,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η) τα στοιχεία της παρούσας διακήρυξης και την ημερομηνία διενέργειας του διαγωνισμού,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θ) την ημερομηνία λήξης ή τον χρόνο ισχύος της εγγύησης, </w:t>
      </w:r>
    </w:p>
    <w:p w:rsidR="009E3556" w:rsidRPr="00454520" w:rsidRDefault="009E3556" w:rsidP="009E3556">
      <w:pPr>
        <w:ind w:left="720"/>
        <w:jc w:val="both"/>
        <w:rPr>
          <w:rFonts w:ascii="Arial" w:hAnsi="Arial" w:cs="Arial"/>
          <w:sz w:val="22"/>
          <w:szCs w:val="22"/>
        </w:rPr>
      </w:pPr>
      <w:r w:rsidRPr="00454520">
        <w:rPr>
          <w:rFonts w:ascii="Arial" w:hAnsi="Arial" w:cs="Arial"/>
          <w:sz w:val="22"/>
          <w:szCs w:val="22"/>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w:t>
      </w:r>
    </w:p>
    <w:p w:rsidR="009E3556" w:rsidRPr="00454520" w:rsidRDefault="009E3556" w:rsidP="009E3556">
      <w:pPr>
        <w:ind w:left="720"/>
        <w:jc w:val="both"/>
        <w:rPr>
          <w:rFonts w:ascii="Arial" w:hAnsi="Arial" w:cs="Arial"/>
          <w:sz w:val="22"/>
          <w:szCs w:val="22"/>
          <w:u w:val="single"/>
        </w:rPr>
      </w:pPr>
      <w:r w:rsidRPr="00454520">
        <w:rPr>
          <w:rFonts w:ascii="Arial" w:hAnsi="Arial" w:cs="Arial"/>
          <w:sz w:val="22"/>
          <w:szCs w:val="22"/>
        </w:rPr>
        <w:t xml:space="preserve">ια) τον αριθμό και τον τίτλο της σχετικής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u w:val="single"/>
        </w:rPr>
        <w:t>Ειδικά το γραμμάτιο του Ταμείου Παρακαταθηκών και Δανείων αρκεί να φέρει τα παρακάτω στοιχεία:</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την ημερομηνία έκδοσης, β) τον εκδότη, γ) την αναθέτουσα αρχή (Δήμος Αιγάλεω) προς την οποία απευθύνεται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ζ) τα στοιχεία της σχετικής διακήρυξης και την ημερομηνία διενέργειας του διαγωνισμού και η) τον τίτλο της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Η εγγύηση καλής εκτέλεσης καταπίπτει στην περίπτωση παράβασης των όρων της σύμβασης, όπως αυτή ειδικότερα ορίζει.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Αρχής έναντι του αναδόχου.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εγγύηση καλής εκτέλεσης επιστρέφεται στο σύνολό της μετά την οριστική ποσοτική και ποιοτική παραλαβή του συνόλου του αντικειμένου της σύμβασης.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Σε περίπτωση ανάθεσης της σύμβασης σε ένωση (κοινοπραξία), όλα τα μέλη της ευθύνονται έναντι της Αρχής αλληλέγγυα και εις ολόκληρο</w:t>
      </w:r>
      <w:r w:rsidR="00AD69BC">
        <w:rPr>
          <w:rFonts w:ascii="Arial" w:hAnsi="Arial" w:cs="Arial"/>
          <w:sz w:val="22"/>
          <w:szCs w:val="22"/>
          <w:lang w:val="en-US"/>
        </w:rPr>
        <w:t>u</w:t>
      </w:r>
      <w:r w:rsidRPr="00454520">
        <w:rPr>
          <w:rFonts w:ascii="Arial" w:hAnsi="Arial" w:cs="Arial"/>
          <w:sz w:val="22"/>
          <w:szCs w:val="22"/>
        </w:rPr>
        <w:t xml:space="preserve"> μέχρι πλήρους εκτέλεσης της σύμβασης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2</w:t>
      </w:r>
      <w:r w:rsidR="00F16F34">
        <w:rPr>
          <w:rFonts w:ascii="Arial" w:hAnsi="Arial" w:cs="Arial"/>
          <w:b/>
          <w:sz w:val="22"/>
          <w:szCs w:val="22"/>
        </w:rPr>
        <w:t>2</w:t>
      </w:r>
      <w:r w:rsidRPr="00454520">
        <w:rPr>
          <w:rFonts w:ascii="Arial" w:hAnsi="Arial" w:cs="Arial"/>
          <w:b/>
          <w:sz w:val="22"/>
          <w:szCs w:val="22"/>
        </w:rPr>
        <w:t>.3</w:t>
      </w:r>
      <w:r w:rsidR="00242181">
        <w:rPr>
          <w:rFonts w:ascii="Arial" w:hAnsi="Arial" w:cs="Arial"/>
          <w:b/>
          <w:sz w:val="22"/>
          <w:szCs w:val="22"/>
        </w:rPr>
        <w:t xml:space="preserve"> </w:t>
      </w:r>
      <w:r w:rsidRPr="00454520">
        <w:rPr>
          <w:rFonts w:ascii="Arial" w:hAnsi="Arial" w:cs="Arial"/>
          <w:b/>
          <w:sz w:val="22"/>
          <w:szCs w:val="22"/>
        </w:rPr>
        <w:t>Εγγυητική προκαταβολής</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Δεν προβλέπεται η χορήγηση προκαταβολής, συνεπώς δεν απαιτείται η προσκόμιση εγγυητικής προκαταβολής. </w:t>
      </w:r>
    </w:p>
    <w:p w:rsidR="009E3556" w:rsidRPr="00454520" w:rsidRDefault="009E3556" w:rsidP="00242181">
      <w:pPr>
        <w:jc w:val="both"/>
        <w:rPr>
          <w:rFonts w:ascii="Arial" w:hAnsi="Arial" w:cs="Arial"/>
          <w:sz w:val="22"/>
          <w:szCs w:val="22"/>
        </w:rPr>
      </w:pPr>
      <w:r w:rsidRPr="00454520">
        <w:rPr>
          <w:rFonts w:ascii="Arial" w:hAnsi="Arial" w:cs="Arial"/>
          <w:b/>
          <w:sz w:val="22"/>
          <w:szCs w:val="22"/>
        </w:rPr>
        <w:t>2</w:t>
      </w:r>
      <w:r w:rsidR="0090124C">
        <w:rPr>
          <w:rFonts w:ascii="Arial" w:hAnsi="Arial" w:cs="Arial"/>
          <w:b/>
          <w:sz w:val="22"/>
          <w:szCs w:val="22"/>
        </w:rPr>
        <w:t>2</w:t>
      </w:r>
      <w:r w:rsidRPr="00454520">
        <w:rPr>
          <w:rFonts w:ascii="Arial" w:hAnsi="Arial" w:cs="Arial"/>
          <w:b/>
          <w:sz w:val="22"/>
          <w:szCs w:val="22"/>
        </w:rPr>
        <w:t>.4 Έκδοση εγγυητικών επιστολών</w:t>
      </w:r>
    </w:p>
    <w:p w:rsidR="009E3556" w:rsidRPr="00454520" w:rsidRDefault="009E3556" w:rsidP="00242181">
      <w:pPr>
        <w:autoSpaceDE w:val="0"/>
        <w:autoSpaceDN w:val="0"/>
        <w:adjustRightInd w:val="0"/>
        <w:jc w:val="both"/>
        <w:rPr>
          <w:rFonts w:ascii="Arial" w:hAnsi="Arial" w:cs="Arial"/>
          <w:b/>
          <w:sz w:val="22"/>
          <w:szCs w:val="22"/>
        </w:rPr>
      </w:pPr>
      <w:r w:rsidRPr="00454520">
        <w:rPr>
          <w:rFonts w:ascii="Arial" w:hAnsi="Arial" w:cs="Arial"/>
          <w:sz w:val="22"/>
          <w:szCs w:val="22"/>
        </w:rPr>
        <w:t xml:space="preserve">Οι εγγυήσεις εκδίδονται από πιστωτικά </w:t>
      </w:r>
      <w:r w:rsidRPr="00F85976">
        <w:rPr>
          <w:rFonts w:ascii="Arial" w:hAnsi="Arial" w:cs="Arial"/>
          <w:color w:val="000000" w:themeColor="text1"/>
          <w:sz w:val="22"/>
          <w:szCs w:val="22"/>
        </w:rPr>
        <w:t>ιδρύματα</w:t>
      </w:r>
      <w:r w:rsidR="00161425">
        <w:rPr>
          <w:rFonts w:ascii="Arial" w:hAnsi="Arial" w:cs="Arial"/>
          <w:color w:val="000000" w:themeColor="text1"/>
          <w:sz w:val="22"/>
          <w:szCs w:val="22"/>
        </w:rPr>
        <w:t xml:space="preserve"> </w:t>
      </w:r>
      <w:r w:rsidR="00F85976" w:rsidRPr="00F85976">
        <w:rPr>
          <w:rFonts w:ascii="Arial" w:eastAsiaTheme="minorHAnsi" w:hAnsi="Arial" w:cs="Arial"/>
          <w:color w:val="000000" w:themeColor="text1"/>
          <w:sz w:val="22"/>
          <w:szCs w:val="22"/>
          <w:lang w:eastAsia="en-US"/>
        </w:rPr>
        <w:t>ή χρηματοδοτικά ιδρύματα ή ασφαλιστικές επιχειρήσεις κατά την έννοια</w:t>
      </w:r>
      <w:r w:rsidR="00161425">
        <w:rPr>
          <w:rFonts w:ascii="Arial" w:eastAsiaTheme="minorHAnsi" w:hAnsi="Arial" w:cs="Arial"/>
          <w:color w:val="000000" w:themeColor="text1"/>
          <w:sz w:val="22"/>
          <w:szCs w:val="22"/>
          <w:lang w:eastAsia="en-US"/>
        </w:rPr>
        <w:t xml:space="preserve"> </w:t>
      </w:r>
      <w:r w:rsidR="00F85976" w:rsidRPr="00F85976">
        <w:rPr>
          <w:rFonts w:ascii="Arial" w:eastAsiaTheme="minorHAnsi" w:hAnsi="Arial" w:cs="Arial"/>
          <w:color w:val="000000" w:themeColor="text1"/>
          <w:sz w:val="22"/>
          <w:szCs w:val="22"/>
          <w:lang w:eastAsia="en-US"/>
        </w:rPr>
        <w:t>των περιπτώσεων β΄ και γ΄ της παρ. 1 του άρθρου 14 του ν. 4364/ 2016 (Α΄13)</w:t>
      </w:r>
      <w:r w:rsidRPr="00F85976">
        <w:rPr>
          <w:rFonts w:ascii="Arial" w:hAnsi="Arial" w:cs="Arial"/>
          <w:color w:val="000000" w:themeColor="text1"/>
          <w:sz w:val="22"/>
          <w:szCs w:val="22"/>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w:t>
      </w:r>
      <w:r w:rsidRPr="00454520">
        <w:rPr>
          <w:rFonts w:ascii="Arial" w:hAnsi="Arial" w:cs="Arial"/>
          <w:sz w:val="22"/>
          <w:szCs w:val="22"/>
        </w:rPr>
        <w:t xml:space="preserve">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9E3556" w:rsidRPr="00454520" w:rsidRDefault="009E3556" w:rsidP="00242181">
      <w:pPr>
        <w:jc w:val="both"/>
        <w:rPr>
          <w:rFonts w:ascii="Arial" w:hAnsi="Arial" w:cs="Arial"/>
          <w:sz w:val="22"/>
          <w:szCs w:val="22"/>
        </w:rPr>
      </w:pPr>
      <w:r w:rsidRPr="00454520">
        <w:rPr>
          <w:rFonts w:ascii="Arial" w:hAnsi="Arial" w:cs="Arial"/>
          <w:b/>
          <w:sz w:val="22"/>
          <w:szCs w:val="22"/>
        </w:rPr>
        <w:t>2</w:t>
      </w:r>
      <w:r w:rsidR="0090124C">
        <w:rPr>
          <w:rFonts w:ascii="Arial" w:hAnsi="Arial" w:cs="Arial"/>
          <w:b/>
          <w:sz w:val="22"/>
          <w:szCs w:val="22"/>
        </w:rPr>
        <w:t>2</w:t>
      </w:r>
      <w:r w:rsidRPr="00454520">
        <w:rPr>
          <w:rFonts w:ascii="Arial" w:hAnsi="Arial" w:cs="Arial"/>
          <w:b/>
          <w:sz w:val="22"/>
          <w:szCs w:val="22"/>
        </w:rPr>
        <w:t>.5</w:t>
      </w:r>
      <w:r w:rsidRPr="00454520">
        <w:rPr>
          <w:rFonts w:ascii="Arial" w:hAnsi="Arial" w:cs="Arial"/>
          <w:sz w:val="22"/>
          <w:szCs w:val="22"/>
        </w:rPr>
        <w:t xml:space="preserve"> Κατά τα λοιπά ισχύουν τα αναφερόμενα στο άρθρο 72 του Ν. 4412/2016. </w:t>
      </w:r>
    </w:p>
    <w:p w:rsidR="00242181" w:rsidRPr="00942850" w:rsidRDefault="00242181" w:rsidP="009E3556">
      <w:pPr>
        <w:jc w:val="both"/>
        <w:rPr>
          <w:rFonts w:ascii="Arial" w:hAnsi="Arial" w:cs="Arial"/>
          <w:b/>
          <w:bCs/>
          <w:sz w:val="22"/>
          <w:szCs w:val="22"/>
          <w:u w:val="single"/>
        </w:rPr>
      </w:pPr>
    </w:p>
    <w:p w:rsidR="009E3556" w:rsidRPr="00454520" w:rsidRDefault="004069B9" w:rsidP="0090124C">
      <w:pPr>
        <w:tabs>
          <w:tab w:val="left" w:pos="3544"/>
        </w:tabs>
        <w:jc w:val="both"/>
        <w:rPr>
          <w:rFonts w:ascii="Arial" w:hAnsi="Arial" w:cs="Arial"/>
          <w:sz w:val="22"/>
          <w:szCs w:val="22"/>
        </w:rPr>
      </w:pPr>
      <w:r w:rsidRPr="00454520">
        <w:rPr>
          <w:rFonts w:ascii="Arial" w:hAnsi="Arial" w:cs="Arial"/>
          <w:b/>
          <w:bCs/>
          <w:sz w:val="22"/>
          <w:szCs w:val="22"/>
          <w:u w:val="single"/>
        </w:rPr>
        <w:t>ΑΡΘΡΟ 23</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ΜΑΤΑΙΩΣΗ ΔΙΑΔΙΚΑΣΙΑΣ </w:t>
      </w:r>
      <w:r w:rsidR="009E3556" w:rsidRPr="00454520">
        <w:rPr>
          <w:rFonts w:ascii="Arial" w:hAnsi="Arial" w:cs="Arial"/>
          <w:sz w:val="22"/>
          <w:szCs w:val="22"/>
        </w:rPr>
        <w:t>(άρθρο 106 Ν.4412/2016)</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 Η Αρχή με ειδικά αιτιολογημένη απόφασή της, μετά από γνώμη του αρμόδιου οργάνου, ματαιώνει τη διαδικασία σύναψης της παρούσας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εφόσον η διαδικασία απέβη άγονη είτε λόγω μη υποβολής προσφοράς είτε λόγω απόρριψης όλων των προσφορών ή αποκλεισμού όλων των προσφερόντων, σύμφωνα με τις διατάξεις του Ν.4412/2016 και τα έγγραφα της σύμβασης ή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στην περίπτωση του τελευταίου εδαφίου της παραγράφου 5 του άρθρου 105 του ν. 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γ) λόγω παράτυπης διεξαγωγής της διαδικασίας ανάθεσης,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δ)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Αρχή ή τον φορέα για τον οποίο προορίζεται το υπό ανάθεση αντικείμενο,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ε) αν λόγω ανωτέρας βίας, δεν είναι δυνατή η κανονική εκτέλεση της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 αν η επιλεγείσα προσφορά κριθεί ως μη συμφέρουσα από οικονομική άποψη,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ζ) στην περίπτωση της παραγράφου 4 του άρθρου 97 του Ν.4412/2016,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η) για άλλους επιτακτικούς λόγους δημοσίου συμφέροντος όπως ιδίως δημόσιας υγείας ή προστασίας του περιβάλλοντος.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Επίσης, εφόσον συντρέχουν οι προϋποθέσεις- εφαρμόζονται, κατά περίπτωση, οι παρ. 3-5 του άρθρου 106 του Ν.4412/2016. </w:t>
      </w:r>
    </w:p>
    <w:p w:rsidR="009E3556" w:rsidRPr="00454520" w:rsidRDefault="009E3556" w:rsidP="009E3556">
      <w:pPr>
        <w:spacing w:line="360" w:lineRule="auto"/>
        <w:jc w:val="both"/>
        <w:rPr>
          <w:rFonts w:ascii="Arial" w:hAnsi="Arial" w:cs="Arial"/>
          <w:b/>
          <w:sz w:val="22"/>
          <w:szCs w:val="22"/>
        </w:rPr>
      </w:pPr>
    </w:p>
    <w:p w:rsidR="00730E69"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24</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ΠΑΡΑΛΑΒΗ ΥΠΗΡΕΣΙΩΝ</w:t>
      </w:r>
      <w:r w:rsidR="009E3556" w:rsidRPr="00454520">
        <w:rPr>
          <w:rFonts w:ascii="Arial" w:hAnsi="Arial" w:cs="Arial"/>
          <w:sz w:val="22"/>
          <w:szCs w:val="22"/>
        </w:rPr>
        <w:t xml:space="preserve"> (Άρθρο 219 Ν.4412/2016)</w:t>
      </w:r>
    </w:p>
    <w:p w:rsidR="009E3556" w:rsidRPr="00454520" w:rsidRDefault="009E3556" w:rsidP="009E3556">
      <w:pPr>
        <w:jc w:val="both"/>
        <w:rPr>
          <w:rFonts w:ascii="Arial" w:hAnsi="Arial" w:cs="Arial"/>
          <w:sz w:val="22"/>
          <w:szCs w:val="22"/>
        </w:rPr>
      </w:pP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Οι υπηρεσίες παραλαμβάνονται τμηματικά, σύμφωνα με την πρόοδο των εργασιών, με την σύνταξη του Πρωτοκόλλου Ποιοτικής και Ποσοτικής Παραλαβής από την αρμόδια επιτροπή παραλαβής της Αρχής. </w:t>
      </w:r>
    </w:p>
    <w:p w:rsidR="009E3556" w:rsidRPr="00454520" w:rsidRDefault="009E3556" w:rsidP="009E3556">
      <w:pPr>
        <w:jc w:val="both"/>
        <w:rPr>
          <w:rFonts w:ascii="Arial" w:hAnsi="Arial" w:cs="Arial"/>
          <w:sz w:val="22"/>
          <w:szCs w:val="22"/>
          <w:u w:val="single"/>
        </w:rPr>
      </w:pPr>
      <w:r w:rsidRPr="00454520">
        <w:rPr>
          <w:rFonts w:ascii="Arial" w:hAnsi="Arial" w:cs="Arial"/>
          <w:sz w:val="22"/>
          <w:szCs w:val="22"/>
          <w:u w:val="single"/>
        </w:rPr>
        <w:t xml:space="preserve">Η παροχή των υπηρεσιών </w:t>
      </w:r>
      <w:r w:rsidR="00CB0F90" w:rsidRPr="00454520">
        <w:rPr>
          <w:rFonts w:ascii="Arial" w:hAnsi="Arial" w:cs="Arial"/>
          <w:sz w:val="22"/>
          <w:szCs w:val="22"/>
          <w:u w:val="single"/>
        </w:rPr>
        <w:t>εργασίες πυροπροστασίας</w:t>
      </w:r>
      <w:r w:rsidRPr="00454520">
        <w:rPr>
          <w:rFonts w:ascii="Arial" w:hAnsi="Arial" w:cs="Arial"/>
          <w:sz w:val="22"/>
          <w:szCs w:val="22"/>
          <w:u w:val="single"/>
        </w:rPr>
        <w:t xml:space="preserve"> κλπ. σύμφωνα με τους όρους της διακήρυξης παρακολουθεί και εποπτεύει αρμόδιος υπάλληλος που ορίζεται από τη Δ/νση Πρασίνου του Δήμου, ο οποίος ορίζεται ως «Υπεύθυνος Παρακολούθησης» της εκτέλεσης της σύμβασης και βεβαιώνει την άρτια και προσήκουσα παροχή των υπηρεσιών σύμφωνα με τους όρους της σύμβασης, και παράλληλα δύναται να παρέχει κατευθύνσεις και υποδείξεις στον ανάδοχο και να διατυπώνει εγγράφως τυχόν παρατηρήσεις ή ενστάσεις τις οποίες θέτει υπ όψιν της Επιτροπής Παραλαβής.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Η Επιτροπή, εάν δεν διατυπώσει ελλείψεις ή παραλείψεις κατά την παραλαβή του αντικειμένου της σύμβασης συντάσσει Πρωτόκολλο Ποσοτικής και Ποιοτικής Παραλαβής. </w:t>
      </w:r>
    </w:p>
    <w:p w:rsidR="009E3556" w:rsidRPr="000F742D" w:rsidRDefault="009E3556" w:rsidP="009E3556">
      <w:pPr>
        <w:jc w:val="both"/>
        <w:rPr>
          <w:rFonts w:ascii="Arial" w:hAnsi="Arial" w:cs="Arial"/>
          <w:sz w:val="22"/>
          <w:szCs w:val="22"/>
        </w:rPr>
      </w:pPr>
      <w:r w:rsidRPr="00454520">
        <w:rPr>
          <w:rFonts w:ascii="Arial" w:hAnsi="Arial" w:cs="Arial"/>
          <w:sz w:val="22"/>
          <w:szCs w:val="22"/>
        </w:rPr>
        <w:t xml:space="preserve">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 Κατά τα </w:t>
      </w:r>
      <w:r w:rsidRPr="000F742D">
        <w:rPr>
          <w:rFonts w:ascii="Arial" w:hAnsi="Arial" w:cs="Arial"/>
          <w:sz w:val="22"/>
          <w:szCs w:val="22"/>
        </w:rPr>
        <w:t>λοιπά εφαρμόζονται οι διατάξεις του άρθρου 219 του Ν.4412/2016.</w:t>
      </w:r>
    </w:p>
    <w:p w:rsidR="00730E69" w:rsidRPr="000F742D" w:rsidRDefault="00730E69" w:rsidP="009E3556">
      <w:pPr>
        <w:jc w:val="both"/>
        <w:rPr>
          <w:rFonts w:ascii="Arial" w:hAnsi="Arial" w:cs="Arial"/>
          <w:sz w:val="22"/>
          <w:szCs w:val="22"/>
        </w:rPr>
      </w:pPr>
    </w:p>
    <w:p w:rsidR="009E3556" w:rsidRPr="000F742D" w:rsidRDefault="004069B9" w:rsidP="009E3556">
      <w:pPr>
        <w:jc w:val="both"/>
        <w:rPr>
          <w:rFonts w:ascii="Arial" w:hAnsi="Arial" w:cs="Arial"/>
          <w:b/>
          <w:sz w:val="22"/>
          <w:szCs w:val="22"/>
        </w:rPr>
      </w:pPr>
      <w:r w:rsidRPr="000F742D">
        <w:rPr>
          <w:rFonts w:ascii="Arial" w:hAnsi="Arial" w:cs="Arial"/>
          <w:b/>
          <w:bCs/>
          <w:sz w:val="22"/>
          <w:szCs w:val="22"/>
          <w:u w:val="single"/>
        </w:rPr>
        <w:t>ΑΡΘΡΟ 25</w:t>
      </w:r>
      <w:r w:rsidR="009E3556" w:rsidRPr="000F742D">
        <w:rPr>
          <w:rFonts w:ascii="Arial" w:hAnsi="Arial" w:cs="Arial"/>
          <w:b/>
          <w:bCs/>
          <w:sz w:val="22"/>
          <w:szCs w:val="22"/>
          <w:u w:val="single"/>
        </w:rPr>
        <w:t xml:space="preserve"> :</w:t>
      </w:r>
      <w:r w:rsidR="009E3556" w:rsidRPr="000F742D">
        <w:rPr>
          <w:rFonts w:ascii="Arial" w:hAnsi="Arial" w:cs="Arial"/>
          <w:b/>
          <w:bCs/>
          <w:sz w:val="22"/>
          <w:szCs w:val="22"/>
        </w:rPr>
        <w:t xml:space="preserve"> ΚΥΡΩΣΕΙΣ – ΔΙΟΙΚΗΤΙΚΕΣ ΠΡΟΣΦΥΓΕΣ</w:t>
      </w:r>
      <w:r w:rsidR="009E3556" w:rsidRPr="000F742D">
        <w:rPr>
          <w:rFonts w:ascii="Arial" w:hAnsi="Arial" w:cs="Arial"/>
          <w:sz w:val="22"/>
          <w:szCs w:val="22"/>
        </w:rPr>
        <w:t xml:space="preserve"> (Άρθρο 203, 205 &amp; 218 Ν.4412/2016) </w:t>
      </w:r>
    </w:p>
    <w:p w:rsidR="009E3556" w:rsidRPr="000F742D" w:rsidRDefault="009E3556" w:rsidP="009E3556">
      <w:pPr>
        <w:jc w:val="both"/>
        <w:rPr>
          <w:rFonts w:ascii="Arial" w:hAnsi="Arial" w:cs="Arial"/>
          <w:b/>
          <w:sz w:val="22"/>
          <w:szCs w:val="22"/>
        </w:rPr>
      </w:pPr>
    </w:p>
    <w:p w:rsidR="009E3556" w:rsidRPr="00454520" w:rsidRDefault="00D6449F" w:rsidP="009E3556">
      <w:pPr>
        <w:jc w:val="both"/>
        <w:rPr>
          <w:rFonts w:ascii="Arial" w:hAnsi="Arial" w:cs="Arial"/>
          <w:sz w:val="22"/>
          <w:szCs w:val="22"/>
        </w:rPr>
      </w:pPr>
      <w:r w:rsidRPr="000F742D">
        <w:rPr>
          <w:rFonts w:ascii="Arial" w:hAnsi="Arial" w:cs="Arial"/>
          <w:b/>
          <w:sz w:val="22"/>
          <w:szCs w:val="22"/>
        </w:rPr>
        <w:t>25</w:t>
      </w:r>
      <w:r w:rsidR="009E3556" w:rsidRPr="000F742D">
        <w:rPr>
          <w:rFonts w:ascii="Arial" w:hAnsi="Arial" w:cs="Arial"/>
          <w:b/>
          <w:sz w:val="22"/>
          <w:szCs w:val="22"/>
        </w:rPr>
        <w:t>.1</w:t>
      </w:r>
      <w:r w:rsidR="009E3556" w:rsidRPr="000F742D">
        <w:rPr>
          <w:rFonts w:ascii="Arial" w:hAnsi="Arial" w:cs="Arial"/>
          <w:sz w:val="22"/>
          <w:szCs w:val="22"/>
        </w:rPr>
        <w:t xml:space="preserve"> 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w:t>
      </w:r>
      <w:r w:rsidR="009E3556" w:rsidRPr="00454520">
        <w:rPr>
          <w:rFonts w:ascii="Arial" w:hAnsi="Arial" w:cs="Arial"/>
          <w:sz w:val="22"/>
          <w:szCs w:val="22"/>
        </w:rPr>
        <w:t xml:space="preserve">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 και εάν υπερβεί υπαίτια τη συνολική προθεσμία εκτέλεσης της σύμβασης, λαμβανομένων υπόψη των παρατάσεων.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Στην περίπτωση αυτή του κοινοποιείται ειδική όχληση, η οποία περιλαμβάνει συγκεκριμένη περιγραφή των ενεργειών στις οποίες οφείλει να προβεί αυτός, θέτοντας προθεσμία για τη συμμόρφωσή του, η οποία δεν μπορεί να είναι μικρότερη των δεκαπέντε (15) ημερών. Αν η προθεσμία που τεθεί με την ειδική όχληση παρέλθει χωρίς να συμμορφωθεί, κηρύσσεται αιτιολογημένα έκπτωτος μέσα σε τριάντα (30) ημέρες από την άπρακτη πάροδο της ως άνω προθεσμίας συμμόρφωσης.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Στον ανάδοχο που κηρύσσεται έκπτωτος από την σύμβαση, επιβάλλεται, μετά από κλήση του για παροχή εξηγήσεων ολική κατάπτωση της εγγύησης καλής εκτέλεσης της σύμβασης.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Επιπλέον, μπορεί να του επιβληθεί ο προβλεπόμενος από το άρθρο 74 του ν. 4412/2016 αποκλεισμός από τη συμμετοχή του σε διαδικασίες σύναψης δημοσίων συμβάσεων.</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25</w:t>
      </w:r>
      <w:r w:rsidR="009E3556" w:rsidRPr="00454520">
        <w:rPr>
          <w:rFonts w:ascii="Arial" w:hAnsi="Arial" w:cs="Arial"/>
          <w:b/>
          <w:sz w:val="22"/>
          <w:szCs w:val="22"/>
        </w:rPr>
        <w:t>.2</w:t>
      </w:r>
      <w:r w:rsidR="009E3556" w:rsidRPr="00454520">
        <w:rPr>
          <w:rFonts w:ascii="Arial" w:hAnsi="Arial" w:cs="Arial"/>
          <w:sz w:val="22"/>
          <w:szCs w:val="22"/>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τυχόν χορηγήθηκε, επιβάλλονται εις βάρος του ποινικές ρήτρες, με αιτιολογημένη απόφαση της Αναθέτουσας Αρχής.</w:t>
      </w:r>
      <w:r w:rsidR="00E75FA2" w:rsidRPr="00E75FA2">
        <w:rPr>
          <w:rFonts w:ascii="Arial" w:eastAsiaTheme="minorHAnsi" w:hAnsi="Arial" w:cs="Arial"/>
          <w:color w:val="000000" w:themeColor="text1"/>
          <w:sz w:val="22"/>
          <w:szCs w:val="22"/>
          <w:lang w:eastAsia="en-US"/>
        </w:rPr>
        <w:t>Ποινικές ρήτρες δύναται να επιβάλλονται και για πλημμελή εκτέλεση των όρων της σύμβασης</w:t>
      </w:r>
      <w:r w:rsidR="009E3556" w:rsidRPr="00E75FA2">
        <w:rPr>
          <w:rFonts w:ascii="Arial" w:hAnsi="Arial" w:cs="Arial"/>
          <w:color w:val="000000" w:themeColor="text1"/>
          <w:sz w:val="22"/>
          <w:szCs w:val="22"/>
        </w:rPr>
        <w:t xml:space="preserve"> Οι ποινικές</w:t>
      </w:r>
      <w:r w:rsidR="009E3556" w:rsidRPr="00454520">
        <w:rPr>
          <w:rFonts w:ascii="Arial" w:hAnsi="Arial" w:cs="Arial"/>
          <w:sz w:val="22"/>
          <w:szCs w:val="22"/>
        </w:rPr>
        <w:t xml:space="preserve"> ρήτρες υπολογίζονται ως εξής: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για καθυστέρηση που περιορίζεται σε χρονικό διάστημα που δεν υπερβαίνει το 50% της προβλεπόμενης συνολικής διάρκειας της σύμβασης επιβάλλεται ποινική ρήτρα 2,5% επί της συμβατικής αξίας χωρίς ΦΠΑ των υπηρεσιών που παρασχέθηκαν εκπρόθεσμα,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για καθυστέρηση που υπερβαίνει το 50% επιβάλλεται ποινική ρήτρα 5% χωρίς ΦΠΑ επί της συμβατικής αξίας των υπηρεσιών που παρασχέθηκαν εκπρόθεσμα.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Το ποσό των ποινικών ρητρών αφαιρείται/συμψηφίζεται από/με την αμοιβή του αναδόχου. </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Η επιβολή ποινικών ρητρών δεν στερεί από την Αναθέτουσα το δικαίωμα να κηρύξει τον ανάδοχο έκπτωτο. </w:t>
      </w:r>
    </w:p>
    <w:p w:rsidR="009E3556" w:rsidRPr="00454520" w:rsidRDefault="00850A83" w:rsidP="009E3556">
      <w:pPr>
        <w:jc w:val="both"/>
        <w:rPr>
          <w:rFonts w:ascii="Arial" w:hAnsi="Arial" w:cs="Arial"/>
          <w:sz w:val="22"/>
          <w:szCs w:val="22"/>
        </w:rPr>
      </w:pPr>
      <w:r w:rsidRPr="00454520">
        <w:rPr>
          <w:rFonts w:ascii="Arial" w:hAnsi="Arial" w:cs="Arial"/>
          <w:b/>
          <w:sz w:val="22"/>
          <w:szCs w:val="22"/>
        </w:rPr>
        <w:t>25</w:t>
      </w:r>
      <w:r w:rsidR="009E3556" w:rsidRPr="00454520">
        <w:rPr>
          <w:rFonts w:ascii="Arial" w:hAnsi="Arial" w:cs="Arial"/>
          <w:b/>
          <w:sz w:val="22"/>
          <w:szCs w:val="22"/>
        </w:rPr>
        <w:t>. 3</w:t>
      </w:r>
      <w:r w:rsidR="009E3556" w:rsidRPr="00454520">
        <w:rPr>
          <w:rFonts w:ascii="Arial" w:hAnsi="Arial" w:cs="Arial"/>
          <w:sz w:val="22"/>
          <w:szCs w:val="22"/>
        </w:rPr>
        <w:t xml:space="preserve"> Ο ανάδοχος μπορεί κατά των αποφάσεων που επιβάλλουν σε βάρος του κυρώσεις, δυνάμει του παρόντος άρθρου, να υποβάλει προσφυγή για λόγους νομιμότητας και ουσίας ενώπιον της Αναθέτουσας Αρχής,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 </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εν λόγω απόφαση δεν επιδέχεται προσβολή με άλλη οποιασδήποτε φύσεως διοικητική προσφυγή.</w:t>
      </w:r>
    </w:p>
    <w:p w:rsidR="009E3556" w:rsidRPr="00454520" w:rsidRDefault="009E3556" w:rsidP="009E3556">
      <w:pPr>
        <w:jc w:val="both"/>
        <w:rPr>
          <w:rFonts w:ascii="Arial" w:hAnsi="Arial" w:cs="Arial"/>
          <w:sz w:val="22"/>
          <w:szCs w:val="22"/>
        </w:rPr>
      </w:pPr>
    </w:p>
    <w:p w:rsidR="009E3556" w:rsidRPr="00454520" w:rsidRDefault="004069B9" w:rsidP="009E3556">
      <w:pPr>
        <w:jc w:val="both"/>
        <w:rPr>
          <w:rFonts w:ascii="Arial" w:hAnsi="Arial" w:cs="Arial"/>
          <w:sz w:val="22"/>
          <w:szCs w:val="22"/>
        </w:rPr>
      </w:pPr>
      <w:r w:rsidRPr="00454520">
        <w:rPr>
          <w:rFonts w:ascii="Arial" w:hAnsi="Arial" w:cs="Arial"/>
          <w:b/>
          <w:bCs/>
          <w:sz w:val="22"/>
          <w:szCs w:val="22"/>
          <w:u w:val="single"/>
        </w:rPr>
        <w:t>ΑΡΘΡΟ 26</w:t>
      </w:r>
      <w:r w:rsidR="009E3556" w:rsidRPr="00454520">
        <w:rPr>
          <w:rFonts w:ascii="Arial" w:hAnsi="Arial" w:cs="Arial"/>
          <w:b/>
          <w:bCs/>
          <w:sz w:val="22"/>
          <w:szCs w:val="22"/>
          <w:u w:val="single"/>
        </w:rPr>
        <w:t xml:space="preserve"> :</w:t>
      </w:r>
      <w:r w:rsidR="009E3556" w:rsidRPr="00454520">
        <w:rPr>
          <w:rFonts w:ascii="Arial" w:hAnsi="Arial" w:cs="Arial"/>
          <w:b/>
          <w:bCs/>
          <w:sz w:val="22"/>
          <w:szCs w:val="22"/>
        </w:rPr>
        <w:t xml:space="preserve"> ΥΠΟΧΡΕΩΣΕΙΣ ΑΝΑΔΟΧΟΥ</w:t>
      </w:r>
    </w:p>
    <w:p w:rsidR="00730E69" w:rsidRPr="00454520" w:rsidRDefault="00730E69" w:rsidP="009E3556">
      <w:pPr>
        <w:jc w:val="both"/>
        <w:rPr>
          <w:rFonts w:ascii="Arial" w:hAnsi="Arial" w:cs="Arial"/>
          <w:b/>
          <w:sz w:val="22"/>
          <w:szCs w:val="22"/>
        </w:rPr>
      </w:pPr>
    </w:p>
    <w:p w:rsidR="009E3556" w:rsidRPr="00454520" w:rsidRDefault="009E3556" w:rsidP="009E3556">
      <w:pPr>
        <w:jc w:val="both"/>
        <w:rPr>
          <w:rFonts w:ascii="Arial" w:hAnsi="Arial" w:cs="Arial"/>
          <w:b/>
          <w:sz w:val="22"/>
          <w:szCs w:val="22"/>
        </w:rPr>
      </w:pPr>
      <w:r w:rsidRPr="00454520">
        <w:rPr>
          <w:rFonts w:ascii="Arial" w:hAnsi="Arial" w:cs="Arial"/>
          <w:b/>
          <w:sz w:val="22"/>
          <w:szCs w:val="22"/>
        </w:rPr>
        <w:t>1.</w:t>
      </w:r>
      <w:r w:rsidRPr="00454520">
        <w:rPr>
          <w:rFonts w:ascii="Arial" w:hAnsi="Arial" w:cs="Arial"/>
          <w:sz w:val="22"/>
          <w:szCs w:val="22"/>
        </w:rPr>
        <w:t xml:space="preserve"> Ο ανάδοχος υποχρεούται να τηρεί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w:t>
      </w:r>
      <w:r w:rsidRPr="000F742D">
        <w:rPr>
          <w:rFonts w:ascii="Arial" w:hAnsi="Arial" w:cs="Arial"/>
          <w:sz w:val="22"/>
          <w:szCs w:val="22"/>
        </w:rPr>
        <w:t>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w:t>
      </w:r>
      <w:r w:rsidRPr="00454520">
        <w:rPr>
          <w:rFonts w:ascii="Arial" w:hAnsi="Arial" w:cs="Arial"/>
          <w:sz w:val="22"/>
          <w:szCs w:val="22"/>
        </w:rPr>
        <w:t xml:space="preserve"> </w:t>
      </w:r>
      <w:r w:rsidRPr="00454520">
        <w:rPr>
          <w:rFonts w:ascii="Arial" w:hAnsi="Arial" w:cs="Arial"/>
          <w:sz w:val="22"/>
          <w:szCs w:val="22"/>
        </w:rPr>
        <w:lastRenderedPageBreak/>
        <w:t>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2.</w:t>
      </w:r>
      <w:r w:rsidRPr="00454520">
        <w:rPr>
          <w:rFonts w:ascii="Arial" w:hAnsi="Arial" w:cs="Arial"/>
          <w:sz w:val="22"/>
          <w:szCs w:val="22"/>
        </w:rPr>
        <w:t xml:space="preserve"> Στην Αναθέτουσα Αρχή παρέχεται η δυνατότητα για έλεγχο των ανωτέρω μέσω των ασφαλιστικών ταμείων κλπ. Σε περίπτωση δε που διαπιστωθεί παράβαση των παραπάνω αναφερόμενων όρων παρέχεται το δικαίωμα στην Αναθέτουσα Αρχή να καταγγείλει μονομερώς τη σύμβαση.</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3.</w:t>
      </w:r>
      <w:r w:rsidRPr="00454520">
        <w:rPr>
          <w:rFonts w:ascii="Arial" w:hAnsi="Arial" w:cs="Arial"/>
          <w:sz w:val="22"/>
          <w:szCs w:val="22"/>
        </w:rPr>
        <w:t xml:space="preserve"> 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Αναθέτουσας Αρχής ή σε οποιονδήποτε τρίτο, εφόσον αυτή οφείλεται σε υπαιτιότητα του προσωπικού ή των εργασιών του.</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4.</w:t>
      </w:r>
      <w:r w:rsidRPr="00454520">
        <w:rPr>
          <w:rFonts w:ascii="Arial" w:hAnsi="Arial" w:cs="Arial"/>
          <w:sz w:val="22"/>
          <w:szCs w:val="22"/>
        </w:rPr>
        <w:t xml:space="preserve"> Ο ανάδ</w:t>
      </w:r>
      <w:r w:rsidR="00E758D3">
        <w:rPr>
          <w:rFonts w:ascii="Arial" w:hAnsi="Arial" w:cs="Arial"/>
          <w:sz w:val="22"/>
          <w:szCs w:val="22"/>
        </w:rPr>
        <w:t xml:space="preserve">οχος </w:t>
      </w:r>
      <w:r w:rsidR="00E758D3" w:rsidRPr="00D8272E">
        <w:rPr>
          <w:rFonts w:ascii="Arial" w:hAnsi="Arial" w:cs="Arial"/>
          <w:sz w:val="22"/>
          <w:szCs w:val="22"/>
        </w:rPr>
        <w:t xml:space="preserve">υποχρεούται να διαθέτει επιβλέποντα </w:t>
      </w:r>
      <w:r w:rsidRPr="00D8272E">
        <w:rPr>
          <w:rFonts w:ascii="Arial" w:hAnsi="Arial" w:cs="Arial"/>
          <w:sz w:val="22"/>
          <w:szCs w:val="22"/>
        </w:rPr>
        <w:t xml:space="preserve">, για την </w:t>
      </w:r>
      <w:r w:rsidR="00E758D3" w:rsidRPr="00D8272E">
        <w:rPr>
          <w:rFonts w:ascii="Arial" w:hAnsi="Arial" w:cs="Arial"/>
          <w:sz w:val="22"/>
          <w:szCs w:val="22"/>
        </w:rPr>
        <w:t>εκτέλεση</w:t>
      </w:r>
      <w:r w:rsidRPr="00D8272E">
        <w:rPr>
          <w:rFonts w:ascii="Arial" w:hAnsi="Arial" w:cs="Arial"/>
          <w:sz w:val="22"/>
          <w:szCs w:val="22"/>
        </w:rPr>
        <w:t xml:space="preserve"> της σύμβασης</w:t>
      </w:r>
      <w:r w:rsidR="00161425">
        <w:rPr>
          <w:rFonts w:ascii="Arial" w:hAnsi="Arial" w:cs="Arial"/>
          <w:sz w:val="22"/>
          <w:szCs w:val="22"/>
        </w:rPr>
        <w:t xml:space="preserve"> </w:t>
      </w:r>
      <w:r w:rsidR="00FA1636" w:rsidRPr="00D8272E">
        <w:rPr>
          <w:rFonts w:ascii="Arial" w:hAnsi="Arial" w:cs="Arial"/>
          <w:sz w:val="22"/>
          <w:szCs w:val="22"/>
        </w:rPr>
        <w:t>σύμφωνα με τα οριζόμενα στο αρθρ. 12 Β της παρούσας.</w:t>
      </w:r>
      <w:r w:rsidRPr="00D8272E">
        <w:rPr>
          <w:rFonts w:ascii="Arial" w:hAnsi="Arial" w:cs="Arial"/>
          <w:sz w:val="22"/>
          <w:szCs w:val="22"/>
        </w:rPr>
        <w:t xml:space="preserve"> και επικοινωνία</w:t>
      </w:r>
      <w:r w:rsidRPr="00454520">
        <w:rPr>
          <w:rFonts w:ascii="Arial" w:hAnsi="Arial" w:cs="Arial"/>
          <w:sz w:val="22"/>
          <w:szCs w:val="22"/>
        </w:rPr>
        <w:t xml:space="preserve"> με αρμόδια όργανα της Αναθέτουσας Αρχής τον/την οποίο-α θα γνωστοποιήσει σε αυτήν.</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5.</w:t>
      </w:r>
      <w:r w:rsidRPr="00454520">
        <w:rPr>
          <w:rFonts w:ascii="Arial" w:hAnsi="Arial" w:cs="Arial"/>
          <w:sz w:val="22"/>
          <w:szCs w:val="22"/>
        </w:rPr>
        <w:t xml:space="preserve"> 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9E3556" w:rsidRPr="00454520" w:rsidRDefault="009E3556" w:rsidP="009E3556">
      <w:pPr>
        <w:jc w:val="both"/>
        <w:rPr>
          <w:rFonts w:ascii="Arial" w:hAnsi="Arial" w:cs="Arial"/>
          <w:b/>
          <w:sz w:val="22"/>
          <w:szCs w:val="22"/>
        </w:rPr>
      </w:pPr>
      <w:r w:rsidRPr="00454520">
        <w:rPr>
          <w:rFonts w:ascii="Arial" w:hAnsi="Arial" w:cs="Arial"/>
          <w:b/>
          <w:sz w:val="22"/>
          <w:szCs w:val="22"/>
        </w:rPr>
        <w:t>6.</w:t>
      </w:r>
      <w:r w:rsidRPr="00454520">
        <w:rPr>
          <w:rFonts w:ascii="Arial" w:hAnsi="Arial" w:cs="Arial"/>
          <w:sz w:val="22"/>
          <w:szCs w:val="22"/>
        </w:rPr>
        <w:t xml:space="preserve"> Ο ανάδοχος υποχρεούται στην παροχή στο προσωπικό της των νομίμων αδειών, αναπαύσεων (REPOS)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Αναθέτουσας Αρχής </w:t>
      </w:r>
    </w:p>
    <w:p w:rsidR="009E3556" w:rsidRPr="00454520" w:rsidRDefault="009E3556" w:rsidP="009E3556">
      <w:pPr>
        <w:jc w:val="both"/>
        <w:rPr>
          <w:rFonts w:ascii="Arial" w:hAnsi="Arial" w:cs="Arial"/>
          <w:sz w:val="22"/>
          <w:szCs w:val="22"/>
        </w:rPr>
      </w:pPr>
      <w:r w:rsidRPr="00454520">
        <w:rPr>
          <w:rFonts w:ascii="Arial" w:hAnsi="Arial" w:cs="Arial"/>
          <w:b/>
          <w:sz w:val="22"/>
          <w:szCs w:val="22"/>
        </w:rPr>
        <w:t>7.</w:t>
      </w:r>
      <w:r w:rsidRPr="00454520">
        <w:rPr>
          <w:rFonts w:ascii="Arial" w:hAnsi="Arial" w:cs="Arial"/>
          <w:sz w:val="22"/>
          <w:szCs w:val="22"/>
        </w:rPr>
        <w:t xml:space="preserve"> 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843867" w:rsidRPr="00770E32" w:rsidRDefault="00843867" w:rsidP="00843867">
      <w:pPr>
        <w:autoSpaceDE w:val="0"/>
        <w:autoSpaceDN w:val="0"/>
        <w:adjustRightInd w:val="0"/>
        <w:rPr>
          <w:rFonts w:ascii="Arial" w:eastAsiaTheme="minorHAnsi" w:hAnsi="Arial" w:cs="Arial"/>
          <w:sz w:val="22"/>
          <w:szCs w:val="22"/>
          <w:lang w:eastAsia="en-US"/>
        </w:rPr>
      </w:pPr>
      <w:r w:rsidRPr="00770E32">
        <w:rPr>
          <w:rFonts w:ascii="Arial" w:eastAsiaTheme="minorHAnsi" w:hAnsi="Arial" w:cs="Arial"/>
          <w:b/>
          <w:bCs/>
          <w:sz w:val="22"/>
          <w:szCs w:val="22"/>
          <w:lang w:eastAsia="en-US"/>
        </w:rPr>
        <w:t>8.</w:t>
      </w:r>
      <w:r w:rsidRPr="00770E32">
        <w:rPr>
          <w:rFonts w:ascii="Arial" w:eastAsiaTheme="minorHAnsi" w:hAnsi="Arial" w:cs="Arial"/>
          <w:sz w:val="22"/>
          <w:szCs w:val="22"/>
          <w:lang w:eastAsia="en-US"/>
        </w:rPr>
        <w:t>Ο ανάδοχος έχει την υποχρέωση να ασφαλίσει την σύμβαση με ασφάλεια αστικής ευθύνης</w:t>
      </w:r>
    </w:p>
    <w:p w:rsidR="00DE3007" w:rsidRDefault="00843867" w:rsidP="00843867">
      <w:pPr>
        <w:spacing w:line="360" w:lineRule="auto"/>
        <w:jc w:val="both"/>
        <w:rPr>
          <w:rFonts w:ascii="Arial" w:eastAsiaTheme="minorHAnsi" w:hAnsi="Arial" w:cs="Arial"/>
          <w:sz w:val="22"/>
          <w:szCs w:val="22"/>
          <w:lang w:eastAsia="en-US"/>
        </w:rPr>
      </w:pPr>
      <w:r w:rsidRPr="00770E32">
        <w:rPr>
          <w:rFonts w:ascii="Arial" w:eastAsiaTheme="minorHAnsi" w:hAnsi="Arial" w:cs="Arial"/>
          <w:sz w:val="22"/>
          <w:szCs w:val="22"/>
          <w:lang w:eastAsia="en-US"/>
        </w:rPr>
        <w:t>(συμπεριλαμβανομένης της διασταυρούμενης</w:t>
      </w:r>
      <w:r w:rsidR="00161425">
        <w:rPr>
          <w:rFonts w:ascii="Arial" w:eastAsiaTheme="minorHAnsi" w:hAnsi="Arial" w:cs="Arial"/>
          <w:sz w:val="22"/>
          <w:szCs w:val="22"/>
          <w:lang w:eastAsia="en-US"/>
        </w:rPr>
        <w:t xml:space="preserve"> </w:t>
      </w:r>
      <w:r w:rsidRPr="00770E32">
        <w:rPr>
          <w:rFonts w:ascii="Arial" w:eastAsiaTheme="minorHAnsi" w:hAnsi="Arial" w:cs="Arial"/>
          <w:sz w:val="22"/>
          <w:szCs w:val="22"/>
          <w:lang w:eastAsia="en-US"/>
        </w:rPr>
        <w:t>ευθύνης)</w:t>
      </w:r>
    </w:p>
    <w:p w:rsidR="00CB45D5" w:rsidRPr="00770E32" w:rsidRDefault="00CB45D5" w:rsidP="00843867">
      <w:pPr>
        <w:spacing w:line="360" w:lineRule="auto"/>
        <w:jc w:val="both"/>
        <w:rPr>
          <w:rFonts w:ascii="Arial" w:hAnsi="Arial" w:cs="Arial"/>
          <w:b/>
          <w:sz w:val="22"/>
          <w:szCs w:val="22"/>
        </w:rPr>
      </w:pPr>
    </w:p>
    <w:p w:rsidR="009E3556" w:rsidRPr="00454520" w:rsidRDefault="004069B9" w:rsidP="009E3556">
      <w:pPr>
        <w:jc w:val="both"/>
        <w:rPr>
          <w:rFonts w:ascii="Arial" w:hAnsi="Arial" w:cs="Arial"/>
          <w:b/>
          <w:sz w:val="22"/>
          <w:szCs w:val="22"/>
        </w:rPr>
      </w:pPr>
      <w:r w:rsidRPr="00454520">
        <w:rPr>
          <w:rFonts w:ascii="Arial" w:hAnsi="Arial" w:cs="Arial"/>
          <w:b/>
          <w:bCs/>
          <w:sz w:val="22"/>
          <w:szCs w:val="22"/>
          <w:u w:val="single"/>
        </w:rPr>
        <w:t>ΑΡΘΡΟ 27</w:t>
      </w:r>
      <w:r w:rsidR="009E3556" w:rsidRPr="00454520">
        <w:rPr>
          <w:rFonts w:ascii="Arial" w:hAnsi="Arial" w:cs="Arial"/>
          <w:b/>
          <w:bCs/>
          <w:sz w:val="22"/>
          <w:szCs w:val="22"/>
          <w:u w:val="single"/>
        </w:rPr>
        <w:t>:</w:t>
      </w:r>
      <w:r w:rsidR="009E3556" w:rsidRPr="00454520">
        <w:rPr>
          <w:rFonts w:ascii="Arial" w:hAnsi="Arial" w:cs="Arial"/>
          <w:b/>
          <w:bCs/>
          <w:sz w:val="22"/>
          <w:szCs w:val="22"/>
        </w:rPr>
        <w:t xml:space="preserve"> ΧΡΗΜΑΤΟΔΟΤΗΣΗ ΤΗΣ ΣΥΜΒΑΣΗΣ - ΠΛΗΡΩΜΗ ΑΝΑΔΟΧΟΥ, ΦΟΡΟΙ, ΚΡΑΤΗΣΕΙΣ</w:t>
      </w:r>
    </w:p>
    <w:p w:rsidR="009E3556" w:rsidRPr="00454520" w:rsidRDefault="009E3556" w:rsidP="009E3556">
      <w:pPr>
        <w:jc w:val="both"/>
        <w:rPr>
          <w:rFonts w:ascii="Arial" w:hAnsi="Arial" w:cs="Arial"/>
          <w:b/>
          <w:sz w:val="22"/>
          <w:szCs w:val="22"/>
        </w:rPr>
      </w:pPr>
    </w:p>
    <w:p w:rsidR="009E3556" w:rsidRPr="00454520" w:rsidRDefault="009E3556" w:rsidP="009E3556">
      <w:pPr>
        <w:jc w:val="both"/>
        <w:rPr>
          <w:rFonts w:ascii="Arial" w:hAnsi="Arial" w:cs="Arial"/>
          <w:sz w:val="22"/>
          <w:szCs w:val="22"/>
        </w:rPr>
      </w:pPr>
      <w:r w:rsidRPr="00454520">
        <w:rPr>
          <w:rFonts w:ascii="Arial" w:hAnsi="Arial" w:cs="Arial"/>
          <w:b/>
          <w:sz w:val="22"/>
          <w:szCs w:val="22"/>
        </w:rPr>
        <w:t>2</w:t>
      </w:r>
      <w:r w:rsidR="00D6449F" w:rsidRPr="00454520">
        <w:rPr>
          <w:rFonts w:ascii="Arial" w:hAnsi="Arial" w:cs="Arial"/>
          <w:b/>
          <w:sz w:val="22"/>
          <w:szCs w:val="22"/>
        </w:rPr>
        <w:t>7</w:t>
      </w:r>
      <w:r w:rsidRPr="00454520">
        <w:rPr>
          <w:rFonts w:ascii="Arial" w:hAnsi="Arial" w:cs="Arial"/>
          <w:b/>
          <w:sz w:val="22"/>
          <w:szCs w:val="22"/>
        </w:rPr>
        <w:t>.1. Χρηματοδότηση</w:t>
      </w:r>
      <w:r w:rsidRPr="00454520">
        <w:rPr>
          <w:rFonts w:ascii="Arial" w:hAnsi="Arial" w:cs="Arial"/>
          <w:sz w:val="22"/>
          <w:szCs w:val="22"/>
        </w:rPr>
        <w:t xml:space="preserve"> (Άρθρο 53 παρ 2 εδ. ζ Ν.4412/2016) </w:t>
      </w:r>
    </w:p>
    <w:p w:rsidR="009E3556" w:rsidRPr="00454520" w:rsidRDefault="009E3556" w:rsidP="00BC3215">
      <w:pPr>
        <w:spacing w:line="200" w:lineRule="atLeast"/>
        <w:jc w:val="both"/>
        <w:rPr>
          <w:rFonts w:ascii="Arial" w:hAnsi="Arial" w:cs="Arial"/>
          <w:b/>
          <w:sz w:val="22"/>
          <w:szCs w:val="22"/>
        </w:rPr>
      </w:pPr>
      <w:r w:rsidRPr="00454520">
        <w:rPr>
          <w:rFonts w:ascii="Arial" w:hAnsi="Arial" w:cs="Arial"/>
          <w:sz w:val="22"/>
          <w:szCs w:val="22"/>
        </w:rPr>
        <w:t>Το έργο χρηματοδοτείται από Π</w:t>
      </w:r>
      <w:r w:rsidR="00CB0F90" w:rsidRPr="00454520">
        <w:rPr>
          <w:rFonts w:ascii="Arial" w:hAnsi="Arial" w:cs="Arial"/>
          <w:sz w:val="22"/>
          <w:szCs w:val="22"/>
        </w:rPr>
        <w:t>ιστώσεις</w:t>
      </w:r>
      <w:r w:rsidRPr="00454520">
        <w:rPr>
          <w:rFonts w:ascii="Arial" w:hAnsi="Arial" w:cs="Arial"/>
          <w:sz w:val="22"/>
          <w:szCs w:val="22"/>
        </w:rPr>
        <w:t xml:space="preserve"> του Προϋπολογισμού του Δήμου Αιγάλεω </w:t>
      </w:r>
      <w:r w:rsidR="00BC3215">
        <w:rPr>
          <w:rFonts w:ascii="Arial" w:hAnsi="Arial" w:cs="Arial"/>
          <w:sz w:val="22"/>
          <w:szCs w:val="22"/>
        </w:rPr>
        <w:t xml:space="preserve">(από τους </w:t>
      </w:r>
      <w:r w:rsidR="00BC3215" w:rsidRPr="00BC3215">
        <w:rPr>
          <w:rFonts w:ascii="Arial" w:hAnsi="Arial" w:cs="Arial"/>
          <w:b/>
          <w:bCs/>
          <w:sz w:val="22"/>
          <w:szCs w:val="22"/>
        </w:rPr>
        <w:t>Κ.Α., 35.6262.004, 35.6262.029 και 35.6262.031</w:t>
      </w:r>
      <w:r w:rsidR="00BC3215">
        <w:rPr>
          <w:rFonts w:ascii="Arial" w:hAnsi="Arial" w:cs="Arial"/>
          <w:sz w:val="22"/>
          <w:szCs w:val="22"/>
        </w:rPr>
        <w:t>του προϋπολογισμού του Δήμου για το έτος 2021).</w:t>
      </w:r>
    </w:p>
    <w:p w:rsidR="009E3556" w:rsidRPr="00454520" w:rsidRDefault="00D6449F" w:rsidP="00BC3215">
      <w:pPr>
        <w:jc w:val="both"/>
        <w:rPr>
          <w:rFonts w:ascii="Arial" w:hAnsi="Arial" w:cs="Arial"/>
          <w:sz w:val="22"/>
          <w:szCs w:val="22"/>
        </w:rPr>
      </w:pPr>
      <w:r w:rsidRPr="00454520">
        <w:rPr>
          <w:rFonts w:ascii="Arial" w:hAnsi="Arial" w:cs="Arial"/>
          <w:b/>
          <w:sz w:val="22"/>
          <w:szCs w:val="22"/>
        </w:rPr>
        <w:t>27</w:t>
      </w:r>
      <w:r w:rsidR="009E3556" w:rsidRPr="00454520">
        <w:rPr>
          <w:rFonts w:ascii="Arial" w:hAnsi="Arial" w:cs="Arial"/>
          <w:b/>
          <w:sz w:val="22"/>
          <w:szCs w:val="22"/>
        </w:rPr>
        <w:t>.2 Φόροι - Κρατήσεις</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αμοιβή του αναδόχου υπόκειται στις ακόλουθες κρατήσεις :</w:t>
      </w:r>
    </w:p>
    <w:p w:rsidR="009E3556" w:rsidRPr="00454520" w:rsidRDefault="009E3556" w:rsidP="009E3556">
      <w:pPr>
        <w:numPr>
          <w:ilvl w:val="0"/>
          <w:numId w:val="24"/>
        </w:numPr>
        <w:suppressAutoHyphens/>
        <w:jc w:val="both"/>
        <w:rPr>
          <w:rFonts w:ascii="Arial" w:hAnsi="Arial" w:cs="Arial"/>
          <w:sz w:val="22"/>
          <w:szCs w:val="22"/>
        </w:rPr>
      </w:pPr>
      <w:r w:rsidRPr="00454520">
        <w:rPr>
          <w:rFonts w:ascii="Arial" w:hAnsi="Arial" w:cs="Arial"/>
          <w:sz w:val="22"/>
          <w:szCs w:val="22"/>
        </w:rPr>
        <w:t>κράτηση ύψους 0,06 %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9E3556" w:rsidRPr="00454520" w:rsidRDefault="009E3556" w:rsidP="009E3556">
      <w:pPr>
        <w:numPr>
          <w:ilvl w:val="0"/>
          <w:numId w:val="24"/>
        </w:numPr>
        <w:suppressAutoHyphens/>
        <w:jc w:val="both"/>
        <w:rPr>
          <w:rFonts w:ascii="Arial" w:hAnsi="Arial" w:cs="Arial"/>
          <w:sz w:val="22"/>
          <w:szCs w:val="22"/>
        </w:rPr>
      </w:pPr>
      <w:r w:rsidRPr="00454520">
        <w:rPr>
          <w:rFonts w:ascii="Arial" w:hAnsi="Arial" w:cs="Arial"/>
          <w:sz w:val="22"/>
          <w:szCs w:val="22"/>
        </w:rPr>
        <w:t>παρακράτηση φόρου 8% επί της καθαρής συμβατικής αξίας των υπηρεσιών, (άρθρο 64 4172/2013).</w:t>
      </w:r>
    </w:p>
    <w:p w:rsidR="009E3556" w:rsidRPr="00454520" w:rsidRDefault="009E3556" w:rsidP="009E3556">
      <w:pPr>
        <w:jc w:val="both"/>
        <w:rPr>
          <w:rFonts w:ascii="Arial" w:hAnsi="Arial" w:cs="Arial"/>
          <w:b/>
          <w:sz w:val="22"/>
          <w:szCs w:val="22"/>
        </w:rPr>
      </w:pPr>
      <w:r w:rsidRPr="00454520">
        <w:rPr>
          <w:rFonts w:ascii="Arial" w:hAnsi="Arial" w:cs="Arial"/>
          <w:sz w:val="22"/>
          <w:szCs w:val="22"/>
        </w:rPr>
        <w:t xml:space="preserve"> Ο Φ.Π.Α. βαρύνει τον Δήμο Αιγάλεω.</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27</w:t>
      </w:r>
      <w:r w:rsidR="009E3556" w:rsidRPr="00454520">
        <w:rPr>
          <w:rFonts w:ascii="Arial" w:hAnsi="Arial" w:cs="Arial"/>
          <w:b/>
          <w:sz w:val="22"/>
          <w:szCs w:val="22"/>
        </w:rPr>
        <w:t>.3Πληρωμή αναδόχου/ Δικαιολογητικά πληρωμής</w:t>
      </w:r>
      <w:r w:rsidR="009E3556" w:rsidRPr="00454520">
        <w:rPr>
          <w:rFonts w:ascii="Arial" w:hAnsi="Arial" w:cs="Arial"/>
          <w:sz w:val="22"/>
          <w:szCs w:val="22"/>
        </w:rPr>
        <w:t xml:space="preserve"> (άρθρο 200 παρ. 5 Ν. 4412/2016) </w:t>
      </w:r>
    </w:p>
    <w:p w:rsidR="009E3556" w:rsidRPr="00454520" w:rsidRDefault="009E3556" w:rsidP="009E3556">
      <w:pPr>
        <w:jc w:val="both"/>
        <w:rPr>
          <w:rFonts w:ascii="Arial" w:hAnsi="Arial" w:cs="Arial"/>
          <w:sz w:val="22"/>
          <w:szCs w:val="22"/>
        </w:rPr>
      </w:pPr>
      <w:r w:rsidRPr="00454520">
        <w:rPr>
          <w:rFonts w:ascii="Arial" w:hAnsi="Arial" w:cs="Arial"/>
          <w:sz w:val="22"/>
          <w:szCs w:val="22"/>
        </w:rPr>
        <w:lastRenderedPageBreak/>
        <w:t xml:space="preserve">Η πληρωμή του αναδόχου θα γίνεται </w:t>
      </w:r>
      <w:r w:rsidRPr="00454520">
        <w:rPr>
          <w:rFonts w:ascii="Arial" w:hAnsi="Arial" w:cs="Arial"/>
          <w:sz w:val="22"/>
          <w:szCs w:val="22"/>
          <w:u w:val="single"/>
        </w:rPr>
        <w:t>τμηματικά</w:t>
      </w:r>
      <w:r w:rsidRPr="00454520">
        <w:rPr>
          <w:rFonts w:ascii="Arial" w:hAnsi="Arial" w:cs="Arial"/>
          <w:sz w:val="22"/>
          <w:szCs w:val="22"/>
        </w:rPr>
        <w:t xml:space="preserve"> ανάλογα με την πρόοδο των εργασιών, από την αρμόδια υπηρεσία του Δήμου Αιγάλεω με βάση τα νόμιμα δικαιολογητικά. Τα αναγκαία δικαιολογητικά πληρωμής για την εξόφληση της μηνιαίας παρασχεθείσας υπηρεσίας είναι :</w:t>
      </w:r>
    </w:p>
    <w:p w:rsidR="009E3556" w:rsidRPr="00454520" w:rsidRDefault="009E3556" w:rsidP="009E3556">
      <w:pPr>
        <w:jc w:val="both"/>
        <w:rPr>
          <w:rFonts w:ascii="Arial" w:hAnsi="Arial" w:cs="Arial"/>
          <w:sz w:val="22"/>
          <w:szCs w:val="22"/>
        </w:rPr>
      </w:pPr>
      <w:r w:rsidRPr="00454520">
        <w:rPr>
          <w:rFonts w:ascii="Arial" w:hAnsi="Arial" w:cs="Arial"/>
          <w:sz w:val="22"/>
          <w:szCs w:val="22"/>
        </w:rPr>
        <w:t>1. Πρωτόκολλο Ποσοτικής και Ποιοτικής Παραλαβής των παρεχόμενων υπηρεσιών, το οποίο συντάσσεται από αρμόδια Επιτροπή Παραλαβής του Δήμου Αιγάλεω.</w:t>
      </w:r>
    </w:p>
    <w:p w:rsidR="009E3556" w:rsidRPr="004F7C07" w:rsidRDefault="009E3556" w:rsidP="009E3556">
      <w:pPr>
        <w:jc w:val="both"/>
        <w:rPr>
          <w:rFonts w:ascii="Arial" w:hAnsi="Arial" w:cs="Arial"/>
          <w:sz w:val="22"/>
          <w:szCs w:val="22"/>
        </w:rPr>
      </w:pPr>
      <w:r w:rsidRPr="00454520">
        <w:rPr>
          <w:rFonts w:ascii="Arial" w:hAnsi="Arial" w:cs="Arial"/>
          <w:sz w:val="22"/>
          <w:szCs w:val="22"/>
        </w:rPr>
        <w:t>2. Τιμολόγιο Παροχής Υπηρεσιών του αναδόχου για εργασίες δεδουλευμένες</w:t>
      </w:r>
      <w:r w:rsidRPr="004F7C07">
        <w:rPr>
          <w:rFonts w:ascii="Arial" w:hAnsi="Arial" w:cs="Arial"/>
          <w:sz w:val="22"/>
          <w:szCs w:val="22"/>
        </w:rPr>
        <w:t>.</w:t>
      </w:r>
      <w:r w:rsidR="004626DB">
        <w:rPr>
          <w:rFonts w:ascii="Arial" w:hAnsi="Arial" w:cs="Arial"/>
          <w:sz w:val="22"/>
          <w:szCs w:val="22"/>
          <w:lang w:val="en-US"/>
        </w:rPr>
        <w:t>To</w:t>
      </w:r>
      <w:r w:rsidR="00CE3D1C" w:rsidRPr="004F7C07">
        <w:rPr>
          <w:rFonts w:ascii="Arial" w:hAnsi="Arial" w:cs="Arial"/>
          <w:sz w:val="22"/>
          <w:szCs w:val="22"/>
        </w:rPr>
        <w:t xml:space="preserve"> τιμολόγιο θα συνοδεύετε με ημερολόγιο εργασιών.</w:t>
      </w:r>
    </w:p>
    <w:p w:rsidR="009E3556" w:rsidRPr="00454520" w:rsidRDefault="009E3556" w:rsidP="009E3556">
      <w:pPr>
        <w:jc w:val="both"/>
        <w:rPr>
          <w:rFonts w:ascii="Arial" w:hAnsi="Arial" w:cs="Arial"/>
          <w:sz w:val="22"/>
          <w:szCs w:val="22"/>
        </w:rPr>
      </w:pPr>
      <w:r w:rsidRPr="004F7C07">
        <w:rPr>
          <w:rFonts w:ascii="Arial" w:hAnsi="Arial" w:cs="Arial"/>
          <w:sz w:val="22"/>
          <w:szCs w:val="22"/>
        </w:rPr>
        <w:t>3. Πιστοποιητικό Φορολογικής Ενημερότητας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4. Πιστοποιητικά Ασφαλιστικής Ενημερότητας</w:t>
      </w:r>
    </w:p>
    <w:p w:rsidR="009E3556" w:rsidRPr="00454520" w:rsidRDefault="009E3556" w:rsidP="009E3556">
      <w:pPr>
        <w:jc w:val="both"/>
        <w:rPr>
          <w:rFonts w:ascii="Arial" w:hAnsi="Arial" w:cs="Arial"/>
          <w:sz w:val="22"/>
          <w:szCs w:val="22"/>
        </w:rPr>
      </w:pPr>
      <w:r w:rsidRPr="00454520">
        <w:rPr>
          <w:rFonts w:ascii="Arial" w:hAnsi="Arial" w:cs="Arial"/>
          <w:sz w:val="22"/>
          <w:szCs w:val="22"/>
        </w:rPr>
        <w:t>5. Αντίγραφο της Αναλυτικής Περιοδικής Δήλωσης (Α.Π.Δ.) του ΙΚΑ του προηγούμενου μήνα, που αφορά τους απασχολούμενους στην σύμβαση υπαλλήλους του αναδόχου, καθώς επίσης και το σχετικό βεβαιωτικό έγγραφο που αφορά στην πληρωμή των εισφορών.</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6. Κάθε άλλο δικαιολογητικό που τυχόν ήθελε ζητηθεί από τις αρμόδιες υπηρεσίες που διενεργούν τον έλεγχο και την πληρωμή της δαπάνης.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 26.2</w:t>
      </w:r>
    </w:p>
    <w:p w:rsidR="009E3556" w:rsidRPr="00454520" w:rsidRDefault="009E3556" w:rsidP="009E3556">
      <w:pPr>
        <w:jc w:val="both"/>
        <w:rPr>
          <w:rFonts w:ascii="Arial" w:hAnsi="Arial" w:cs="Arial"/>
          <w:sz w:val="22"/>
          <w:szCs w:val="22"/>
        </w:rPr>
      </w:pPr>
    </w:p>
    <w:p w:rsidR="00CB0F90" w:rsidRPr="00454520" w:rsidRDefault="004069B9" w:rsidP="009E3556">
      <w:pPr>
        <w:jc w:val="both"/>
        <w:rPr>
          <w:rFonts w:ascii="Arial" w:hAnsi="Arial" w:cs="Arial"/>
          <w:b/>
          <w:bCs/>
          <w:sz w:val="22"/>
          <w:szCs w:val="22"/>
        </w:rPr>
      </w:pPr>
      <w:r w:rsidRPr="00454520">
        <w:rPr>
          <w:rFonts w:ascii="Arial" w:hAnsi="Arial" w:cs="Arial"/>
          <w:b/>
          <w:bCs/>
          <w:sz w:val="22"/>
          <w:szCs w:val="22"/>
          <w:u w:val="single"/>
        </w:rPr>
        <w:t>ΑΡΘΡΟ 28</w:t>
      </w:r>
      <w:r w:rsidR="009E3556" w:rsidRPr="00454520">
        <w:rPr>
          <w:rFonts w:ascii="Arial" w:hAnsi="Arial" w:cs="Arial"/>
          <w:b/>
          <w:bCs/>
          <w:sz w:val="22"/>
          <w:szCs w:val="22"/>
          <w:u w:val="single"/>
        </w:rPr>
        <w:t>:</w:t>
      </w:r>
      <w:r w:rsidR="009E3556" w:rsidRPr="00454520">
        <w:rPr>
          <w:rFonts w:ascii="Arial" w:hAnsi="Arial" w:cs="Arial"/>
          <w:b/>
          <w:bCs/>
          <w:sz w:val="22"/>
          <w:szCs w:val="22"/>
        </w:rPr>
        <w:t xml:space="preserve"> ΚΑΤΑΓΓΕΛΙΑ ΤΗΣ ΣΥΜΒΑΣΗΣ</w:t>
      </w:r>
    </w:p>
    <w:p w:rsidR="009E3556" w:rsidRPr="00454520" w:rsidRDefault="009E3556" w:rsidP="009E3556">
      <w:pPr>
        <w:jc w:val="both"/>
        <w:rPr>
          <w:rFonts w:ascii="Arial" w:hAnsi="Arial" w:cs="Arial"/>
          <w:b/>
          <w:sz w:val="22"/>
          <w:szCs w:val="22"/>
        </w:rPr>
      </w:pPr>
    </w:p>
    <w:p w:rsidR="009E3556" w:rsidRPr="00454520" w:rsidRDefault="00D6449F" w:rsidP="009E3556">
      <w:pPr>
        <w:jc w:val="both"/>
        <w:rPr>
          <w:rFonts w:ascii="Arial" w:hAnsi="Arial" w:cs="Arial"/>
          <w:sz w:val="22"/>
          <w:szCs w:val="22"/>
        </w:rPr>
      </w:pPr>
      <w:r w:rsidRPr="00454520">
        <w:rPr>
          <w:rFonts w:ascii="Arial" w:hAnsi="Arial" w:cs="Arial"/>
          <w:b/>
          <w:sz w:val="22"/>
          <w:szCs w:val="22"/>
        </w:rPr>
        <w:t>28</w:t>
      </w:r>
      <w:r w:rsidR="009E3556" w:rsidRPr="00454520">
        <w:rPr>
          <w:rFonts w:ascii="Arial" w:hAnsi="Arial" w:cs="Arial"/>
          <w:b/>
          <w:sz w:val="22"/>
          <w:szCs w:val="22"/>
        </w:rPr>
        <w:t>.1</w:t>
      </w:r>
      <w:r w:rsidR="009E3556" w:rsidRPr="00454520">
        <w:rPr>
          <w:rFonts w:ascii="Arial" w:hAnsi="Arial" w:cs="Arial"/>
          <w:sz w:val="22"/>
          <w:szCs w:val="22"/>
        </w:rPr>
        <w:t xml:space="preserve"> Ο Δήμος Αιγάλεω μπορεί, με τις προϋποθέσεις που ορίζουν οι κείμενες διατάξεις, να καταγγείλει τη σύμβαση κατά τη διάρκεια της εκτέλεσής της, εφόσον: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 xml:space="preserve">β) ο ανάδοχος, κατά το χρόνο της ανάθεσης της σύμβασης, τελούσε σε μια από τις καταστάσεις που αναφέρονται στην παράγραφο 1 του άρθρου 73 του Ν. 4412/2016 και, ως εκ τούτου, θα έπρεπε να έχει αποκλειστεί από τη διαδικασία σύναψης της παρούσας σύμβασης, </w:t>
      </w:r>
    </w:p>
    <w:p w:rsidR="009E3556" w:rsidRPr="00454520" w:rsidRDefault="009E3556" w:rsidP="009E3556">
      <w:pPr>
        <w:jc w:val="both"/>
        <w:rPr>
          <w:rFonts w:ascii="Arial" w:hAnsi="Arial" w:cs="Arial"/>
          <w:sz w:val="22"/>
          <w:szCs w:val="22"/>
        </w:rPr>
      </w:pPr>
      <w:r w:rsidRPr="00454520">
        <w:rPr>
          <w:rFonts w:ascii="Arial" w:hAnsi="Arial" w:cs="Arial"/>
          <w:sz w:val="22"/>
          <w:szCs w:val="22"/>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9E3556" w:rsidRPr="00454520" w:rsidRDefault="00D6449F" w:rsidP="009E3556">
      <w:pPr>
        <w:jc w:val="both"/>
        <w:rPr>
          <w:rFonts w:ascii="Arial" w:hAnsi="Arial" w:cs="Arial"/>
          <w:sz w:val="22"/>
          <w:szCs w:val="22"/>
        </w:rPr>
      </w:pPr>
      <w:r w:rsidRPr="00454520">
        <w:rPr>
          <w:rFonts w:ascii="Arial" w:hAnsi="Arial" w:cs="Arial"/>
          <w:b/>
          <w:sz w:val="22"/>
          <w:szCs w:val="22"/>
        </w:rPr>
        <w:t>28</w:t>
      </w:r>
      <w:r w:rsidR="009E3556" w:rsidRPr="00454520">
        <w:rPr>
          <w:rFonts w:ascii="Arial" w:hAnsi="Arial" w:cs="Arial"/>
          <w:b/>
          <w:sz w:val="22"/>
          <w:szCs w:val="22"/>
        </w:rPr>
        <w:t xml:space="preserve">.2 </w:t>
      </w:r>
      <w:r w:rsidR="009E3556" w:rsidRPr="00454520">
        <w:rPr>
          <w:rFonts w:ascii="Arial" w:hAnsi="Arial" w:cs="Arial"/>
          <w:sz w:val="22"/>
          <w:szCs w:val="22"/>
        </w:rPr>
        <w:t xml:space="preserve"> Η σύμβαση καταγγέλλεται υποχρεωτικά εφόσον συντρέχει η περίπτωση της παρ. 5 ή της παρ. 7 του άρθρου 68 του ν. 3863/2010. </w:t>
      </w:r>
    </w:p>
    <w:p w:rsidR="009E3556" w:rsidRPr="00454520" w:rsidRDefault="009E3556" w:rsidP="009E3556">
      <w:pPr>
        <w:jc w:val="both"/>
        <w:rPr>
          <w:rFonts w:ascii="Arial" w:hAnsi="Arial" w:cs="Arial"/>
          <w:sz w:val="22"/>
          <w:szCs w:val="22"/>
        </w:rPr>
      </w:pPr>
    </w:p>
    <w:p w:rsidR="009E3556" w:rsidRPr="00162B79" w:rsidRDefault="009E3556" w:rsidP="009E3556">
      <w:pPr>
        <w:spacing w:line="200" w:lineRule="atLeast"/>
        <w:ind w:firstLine="708"/>
        <w:contextualSpacing/>
        <w:jc w:val="both"/>
        <w:rPr>
          <w:rFonts w:ascii="Arial" w:hAnsi="Arial" w:cs="Arial"/>
          <w:sz w:val="22"/>
          <w:szCs w:val="22"/>
        </w:rPr>
      </w:pPr>
      <w:r w:rsidRPr="00454520">
        <w:rPr>
          <w:rFonts w:ascii="Arial" w:hAnsi="Arial" w:cs="Arial"/>
          <w:sz w:val="22"/>
          <w:szCs w:val="22"/>
        </w:rPr>
        <w:t>Η παρούσα διακήρυξη εγκρίθηκε με την με αριθ</w:t>
      </w:r>
      <w:r w:rsidRPr="00162B79">
        <w:rPr>
          <w:rFonts w:ascii="Arial" w:hAnsi="Arial" w:cs="Arial"/>
          <w:sz w:val="22"/>
          <w:szCs w:val="22"/>
        </w:rPr>
        <w:t xml:space="preserve">. </w:t>
      </w:r>
      <w:r w:rsidR="0044202B" w:rsidRPr="00162B79">
        <w:rPr>
          <w:rFonts w:ascii="Arial" w:hAnsi="Arial" w:cs="Arial"/>
          <w:b/>
          <w:bCs/>
          <w:color w:val="FF0000"/>
          <w:sz w:val="22"/>
          <w:szCs w:val="22"/>
        </w:rPr>
        <w:t>……</w:t>
      </w:r>
      <w:r w:rsidRPr="00162B79">
        <w:rPr>
          <w:rFonts w:ascii="Arial" w:hAnsi="Arial" w:cs="Arial"/>
          <w:b/>
          <w:bCs/>
          <w:color w:val="FF0000"/>
          <w:sz w:val="22"/>
          <w:szCs w:val="22"/>
        </w:rPr>
        <w:t>/</w:t>
      </w:r>
      <w:r w:rsidR="0044202B" w:rsidRPr="00162B79">
        <w:rPr>
          <w:rFonts w:ascii="Arial" w:hAnsi="Arial" w:cs="Arial"/>
          <w:b/>
          <w:bCs/>
          <w:color w:val="FF0000"/>
          <w:sz w:val="22"/>
          <w:szCs w:val="22"/>
        </w:rPr>
        <w:t>…</w:t>
      </w:r>
      <w:r w:rsidR="0044202B" w:rsidRPr="00162B79">
        <w:rPr>
          <w:rFonts w:ascii="Arial" w:hAnsi="Arial" w:cs="Arial"/>
          <w:b/>
          <w:bCs/>
          <w:color w:val="C00000"/>
          <w:sz w:val="22"/>
          <w:szCs w:val="22"/>
        </w:rPr>
        <w:t>…</w:t>
      </w:r>
      <w:r w:rsidR="0044202B" w:rsidRPr="00162B79">
        <w:rPr>
          <w:rFonts w:ascii="Arial" w:hAnsi="Arial" w:cs="Arial"/>
          <w:b/>
          <w:bCs/>
          <w:color w:val="FF0000"/>
          <w:sz w:val="22"/>
          <w:szCs w:val="22"/>
        </w:rPr>
        <w:t>.</w:t>
      </w:r>
      <w:r w:rsidRPr="00162B79">
        <w:rPr>
          <w:rFonts w:ascii="Arial" w:hAnsi="Arial" w:cs="Arial"/>
          <w:b/>
          <w:bCs/>
          <w:sz w:val="22"/>
          <w:szCs w:val="22"/>
        </w:rPr>
        <w:t>.</w:t>
      </w:r>
      <w:r w:rsidR="00242296" w:rsidRPr="00162B79">
        <w:rPr>
          <w:rFonts w:ascii="Arial" w:hAnsi="Arial" w:cs="Arial"/>
          <w:b/>
          <w:bCs/>
          <w:sz w:val="22"/>
          <w:szCs w:val="22"/>
        </w:rPr>
        <w:t>20</w:t>
      </w:r>
      <w:r w:rsidR="007D7EB8" w:rsidRPr="00162B79">
        <w:rPr>
          <w:rFonts w:ascii="Arial" w:hAnsi="Arial" w:cs="Arial"/>
          <w:b/>
          <w:bCs/>
          <w:sz w:val="22"/>
          <w:szCs w:val="22"/>
        </w:rPr>
        <w:t>2</w:t>
      </w:r>
      <w:r w:rsidR="00B8237E" w:rsidRPr="00162B79">
        <w:rPr>
          <w:rFonts w:ascii="Arial" w:hAnsi="Arial" w:cs="Arial"/>
          <w:b/>
          <w:bCs/>
          <w:sz w:val="22"/>
          <w:szCs w:val="22"/>
        </w:rPr>
        <w:t>1</w:t>
      </w:r>
      <w:r w:rsidR="007D7EB8" w:rsidRPr="00162B79">
        <w:rPr>
          <w:rFonts w:ascii="Arial" w:hAnsi="Arial" w:cs="Arial"/>
          <w:b/>
          <w:bCs/>
          <w:sz w:val="22"/>
          <w:szCs w:val="22"/>
        </w:rPr>
        <w:t xml:space="preserve"> </w:t>
      </w:r>
      <w:r w:rsidRPr="00162B79">
        <w:rPr>
          <w:rFonts w:ascii="Arial" w:hAnsi="Arial" w:cs="Arial"/>
          <w:sz w:val="22"/>
          <w:szCs w:val="22"/>
        </w:rPr>
        <w:t xml:space="preserve">Απόφαση της Οικονομικής  Επιτροπής με   </w:t>
      </w:r>
      <w:r w:rsidRPr="00162B79">
        <w:rPr>
          <w:rFonts w:ascii="Arial" w:hAnsi="Arial" w:cs="Arial"/>
          <w:b/>
          <w:bCs/>
          <w:sz w:val="22"/>
          <w:szCs w:val="22"/>
        </w:rPr>
        <w:t xml:space="preserve">ΑΔΑ: </w:t>
      </w:r>
      <w:r w:rsidR="00320E7A" w:rsidRPr="00162B79">
        <w:rPr>
          <w:rFonts w:ascii="Arial" w:hAnsi="Arial" w:cs="Arial"/>
          <w:b/>
          <w:bCs/>
          <w:sz w:val="22"/>
          <w:szCs w:val="22"/>
        </w:rPr>
        <w:t xml:space="preserve">            </w:t>
      </w:r>
      <w:r w:rsidRPr="00162B79">
        <w:rPr>
          <w:rFonts w:ascii="Arial" w:hAnsi="Arial" w:cs="Arial"/>
          <w:b/>
          <w:bCs/>
          <w:sz w:val="22"/>
          <w:szCs w:val="22"/>
        </w:rPr>
        <w:t xml:space="preserve"> .</w:t>
      </w:r>
    </w:p>
    <w:p w:rsidR="009E3556" w:rsidRPr="00162B79" w:rsidRDefault="009E3556" w:rsidP="00CB0F90">
      <w:pPr>
        <w:spacing w:line="200" w:lineRule="atLeast"/>
        <w:contextualSpacing/>
        <w:jc w:val="both"/>
        <w:rPr>
          <w:rFonts w:ascii="Arial" w:hAnsi="Arial" w:cs="Arial"/>
          <w:sz w:val="22"/>
          <w:szCs w:val="22"/>
        </w:rPr>
      </w:pPr>
    </w:p>
    <w:p w:rsidR="00730E69" w:rsidRPr="00162B79" w:rsidRDefault="00730E69" w:rsidP="00CB0F90">
      <w:pPr>
        <w:spacing w:line="200" w:lineRule="atLeast"/>
        <w:contextualSpacing/>
        <w:jc w:val="both"/>
        <w:rPr>
          <w:rFonts w:ascii="Arial" w:hAnsi="Arial" w:cs="Arial"/>
          <w:sz w:val="22"/>
          <w:szCs w:val="22"/>
        </w:rPr>
      </w:pPr>
    </w:p>
    <w:p w:rsidR="009E3556" w:rsidRPr="00162B79" w:rsidRDefault="007D7EB8" w:rsidP="009E3556">
      <w:pPr>
        <w:jc w:val="center"/>
        <w:rPr>
          <w:rFonts w:ascii="Arial" w:hAnsi="Arial" w:cs="Arial"/>
          <w:b/>
          <w:bCs/>
          <w:sz w:val="22"/>
          <w:szCs w:val="22"/>
        </w:rPr>
      </w:pPr>
      <w:r w:rsidRPr="00162B79">
        <w:rPr>
          <w:rFonts w:ascii="Arial" w:hAnsi="Arial" w:cs="Arial"/>
          <w:b/>
          <w:bCs/>
          <w:sz w:val="22"/>
          <w:szCs w:val="22"/>
        </w:rPr>
        <w:t xml:space="preserve">Αιγάλεω </w:t>
      </w:r>
      <w:r w:rsidR="003D2DDA">
        <w:rPr>
          <w:rFonts w:ascii="Arial" w:hAnsi="Arial" w:cs="Arial"/>
          <w:b/>
          <w:bCs/>
          <w:sz w:val="22"/>
          <w:szCs w:val="22"/>
        </w:rPr>
        <w:t>12</w:t>
      </w:r>
      <w:r w:rsidR="009E3556" w:rsidRPr="00162B79">
        <w:rPr>
          <w:rFonts w:ascii="Arial" w:hAnsi="Arial" w:cs="Arial"/>
          <w:b/>
          <w:bCs/>
          <w:sz w:val="22"/>
          <w:szCs w:val="22"/>
        </w:rPr>
        <w:t>/0</w:t>
      </w:r>
      <w:r w:rsidR="00C24E22" w:rsidRPr="00162B79">
        <w:rPr>
          <w:rFonts w:ascii="Arial" w:hAnsi="Arial" w:cs="Arial"/>
          <w:b/>
          <w:bCs/>
          <w:sz w:val="22"/>
          <w:szCs w:val="22"/>
        </w:rPr>
        <w:t>3</w:t>
      </w:r>
      <w:r w:rsidRPr="00162B79">
        <w:rPr>
          <w:rFonts w:ascii="Arial" w:hAnsi="Arial" w:cs="Arial"/>
          <w:b/>
          <w:bCs/>
          <w:sz w:val="22"/>
          <w:szCs w:val="22"/>
        </w:rPr>
        <w:t>/202</w:t>
      </w:r>
      <w:r w:rsidR="00B8237E" w:rsidRPr="00162B79">
        <w:rPr>
          <w:rFonts w:ascii="Arial" w:hAnsi="Arial" w:cs="Arial"/>
          <w:b/>
          <w:bCs/>
          <w:sz w:val="22"/>
          <w:szCs w:val="22"/>
        </w:rPr>
        <w:t>1</w:t>
      </w:r>
    </w:p>
    <w:p w:rsidR="009E3556" w:rsidRPr="00162B79" w:rsidRDefault="009E3556" w:rsidP="009E3556">
      <w:pPr>
        <w:jc w:val="center"/>
        <w:rPr>
          <w:rFonts w:ascii="Arial" w:hAnsi="Arial" w:cs="Arial"/>
          <w:b/>
          <w:sz w:val="22"/>
          <w:szCs w:val="22"/>
        </w:rPr>
      </w:pPr>
    </w:p>
    <w:p w:rsidR="00982446" w:rsidRPr="00162B79" w:rsidRDefault="00982446" w:rsidP="009E3556">
      <w:pPr>
        <w:jc w:val="center"/>
        <w:rPr>
          <w:rFonts w:ascii="Arial" w:hAnsi="Arial" w:cs="Arial"/>
          <w:b/>
          <w:sz w:val="22"/>
          <w:szCs w:val="22"/>
        </w:rPr>
      </w:pPr>
    </w:p>
    <w:p w:rsidR="009E3556" w:rsidRPr="00162B79" w:rsidRDefault="009E3556" w:rsidP="009E3556">
      <w:pPr>
        <w:jc w:val="center"/>
        <w:rPr>
          <w:rFonts w:ascii="Arial" w:hAnsi="Arial" w:cs="Arial"/>
          <w:b/>
          <w:sz w:val="22"/>
          <w:szCs w:val="22"/>
        </w:rPr>
      </w:pPr>
      <w:r w:rsidRPr="00162B79">
        <w:rPr>
          <w:rFonts w:ascii="Arial" w:hAnsi="Arial" w:cs="Arial"/>
          <w:b/>
          <w:sz w:val="22"/>
          <w:szCs w:val="22"/>
        </w:rPr>
        <w:t>-Ο-</w:t>
      </w:r>
    </w:p>
    <w:p w:rsidR="009E3556" w:rsidRPr="00162B79" w:rsidRDefault="009E3556" w:rsidP="009E3556">
      <w:pPr>
        <w:jc w:val="center"/>
        <w:rPr>
          <w:rFonts w:ascii="Arial" w:hAnsi="Arial" w:cs="Arial"/>
          <w:b/>
          <w:sz w:val="22"/>
          <w:szCs w:val="22"/>
        </w:rPr>
      </w:pPr>
      <w:r w:rsidRPr="00162B79">
        <w:rPr>
          <w:rFonts w:ascii="Arial" w:hAnsi="Arial" w:cs="Arial"/>
          <w:b/>
          <w:sz w:val="22"/>
          <w:szCs w:val="22"/>
        </w:rPr>
        <w:t>Δ Η Μ Α Ρ Χ Ο Σ</w:t>
      </w:r>
    </w:p>
    <w:p w:rsidR="009E3556" w:rsidRPr="00162B79" w:rsidRDefault="009E3556" w:rsidP="009E3556">
      <w:pPr>
        <w:jc w:val="center"/>
        <w:rPr>
          <w:rFonts w:ascii="Arial" w:hAnsi="Arial" w:cs="Arial"/>
          <w:b/>
          <w:sz w:val="22"/>
          <w:szCs w:val="22"/>
        </w:rPr>
      </w:pPr>
    </w:p>
    <w:p w:rsidR="009E3556" w:rsidRPr="00162B79" w:rsidRDefault="009E3556" w:rsidP="009E3556">
      <w:pPr>
        <w:rPr>
          <w:rFonts w:ascii="Arial" w:hAnsi="Arial" w:cs="Arial"/>
          <w:b/>
          <w:sz w:val="22"/>
          <w:szCs w:val="22"/>
        </w:rPr>
      </w:pPr>
    </w:p>
    <w:p w:rsidR="00847677" w:rsidRPr="00162B79" w:rsidRDefault="00847677" w:rsidP="009E3556">
      <w:pPr>
        <w:rPr>
          <w:rFonts w:ascii="Arial" w:hAnsi="Arial" w:cs="Arial"/>
          <w:b/>
          <w:sz w:val="22"/>
          <w:szCs w:val="22"/>
        </w:rPr>
      </w:pPr>
    </w:p>
    <w:p w:rsidR="00CA154D" w:rsidRPr="00162B79" w:rsidRDefault="00CA154D" w:rsidP="009E3556">
      <w:pPr>
        <w:rPr>
          <w:rFonts w:ascii="Arial" w:hAnsi="Arial" w:cs="Arial"/>
          <w:b/>
          <w:sz w:val="22"/>
          <w:szCs w:val="22"/>
        </w:rPr>
      </w:pPr>
    </w:p>
    <w:p w:rsidR="009E3556" w:rsidRPr="00162B79" w:rsidRDefault="007D7EB8" w:rsidP="00CB0F90">
      <w:pPr>
        <w:autoSpaceDE w:val="0"/>
        <w:spacing w:line="200" w:lineRule="atLeast"/>
        <w:contextualSpacing/>
        <w:jc w:val="center"/>
        <w:rPr>
          <w:rFonts w:ascii="Arial" w:hAnsi="Arial" w:cs="Arial"/>
          <w:b/>
          <w:sz w:val="22"/>
          <w:szCs w:val="22"/>
        </w:rPr>
      </w:pPr>
      <w:r w:rsidRPr="00162B79">
        <w:rPr>
          <w:rFonts w:ascii="Arial" w:hAnsi="Arial" w:cs="Arial"/>
          <w:b/>
          <w:sz w:val="22"/>
          <w:szCs w:val="22"/>
        </w:rPr>
        <w:t>ΙΩΑΝΝΗΣ ΓΚΙΚΑΣ</w:t>
      </w:r>
    </w:p>
    <w:p w:rsidR="00730E69" w:rsidRPr="00162B79" w:rsidRDefault="00730E69" w:rsidP="00CB0F90">
      <w:pPr>
        <w:autoSpaceDE w:val="0"/>
        <w:spacing w:line="200" w:lineRule="atLeast"/>
        <w:contextualSpacing/>
        <w:jc w:val="center"/>
        <w:rPr>
          <w:rFonts w:ascii="Arial" w:hAnsi="Arial" w:cs="Arial"/>
          <w:b/>
          <w:sz w:val="22"/>
          <w:szCs w:val="22"/>
          <w:lang w:val="en-US"/>
        </w:rPr>
      </w:pPr>
    </w:p>
    <w:p w:rsidR="00920FCB" w:rsidRPr="00162B79" w:rsidRDefault="00920FCB" w:rsidP="00CB0F90">
      <w:pPr>
        <w:autoSpaceDE w:val="0"/>
        <w:spacing w:line="200" w:lineRule="atLeast"/>
        <w:contextualSpacing/>
        <w:jc w:val="center"/>
        <w:rPr>
          <w:rFonts w:ascii="Arial" w:hAnsi="Arial" w:cs="Arial"/>
          <w:b/>
          <w:sz w:val="22"/>
          <w:szCs w:val="22"/>
        </w:rPr>
      </w:pPr>
    </w:p>
    <w:p w:rsidR="00A345C7" w:rsidRPr="00162B79" w:rsidRDefault="00A345C7" w:rsidP="00E946D1">
      <w:pPr>
        <w:jc w:val="right"/>
        <w:rPr>
          <w:rFonts w:ascii="Arial" w:hAnsi="Arial" w:cs="Arial"/>
          <w:sz w:val="22"/>
          <w:szCs w:val="22"/>
        </w:rPr>
      </w:pPr>
    </w:p>
    <w:p w:rsidR="00E946D1" w:rsidRPr="007479E2" w:rsidRDefault="00E946D1" w:rsidP="00E946D1">
      <w:pPr>
        <w:jc w:val="right"/>
        <w:rPr>
          <w:rFonts w:ascii="Arial" w:hAnsi="Arial" w:cs="Arial"/>
          <w:sz w:val="22"/>
          <w:szCs w:val="22"/>
          <w:lang w:val="en-US"/>
        </w:rPr>
      </w:pPr>
      <w:r w:rsidRPr="00162B79">
        <w:rPr>
          <w:rFonts w:ascii="Arial" w:hAnsi="Arial" w:cs="Arial"/>
          <w:sz w:val="22"/>
          <w:szCs w:val="22"/>
        </w:rPr>
        <w:t>Αιγάλεω ,</w:t>
      </w:r>
      <w:r w:rsidR="00724D79">
        <w:rPr>
          <w:rFonts w:ascii="Arial" w:hAnsi="Arial" w:cs="Arial"/>
          <w:sz w:val="22"/>
          <w:szCs w:val="22"/>
        </w:rPr>
        <w:t>12</w:t>
      </w:r>
      <w:r w:rsidR="00C24E22" w:rsidRPr="00162B79">
        <w:rPr>
          <w:rFonts w:ascii="Arial" w:hAnsi="Arial" w:cs="Arial"/>
          <w:sz w:val="22"/>
          <w:szCs w:val="22"/>
        </w:rPr>
        <w:t xml:space="preserve">  </w:t>
      </w:r>
      <w:r w:rsidRPr="00162B79">
        <w:rPr>
          <w:rFonts w:ascii="Arial" w:hAnsi="Arial" w:cs="Arial"/>
          <w:sz w:val="22"/>
          <w:szCs w:val="22"/>
        </w:rPr>
        <w:t>-0</w:t>
      </w:r>
      <w:r w:rsidR="00C24E22" w:rsidRPr="00162B79">
        <w:rPr>
          <w:rFonts w:ascii="Arial" w:hAnsi="Arial" w:cs="Arial"/>
          <w:sz w:val="22"/>
          <w:szCs w:val="22"/>
        </w:rPr>
        <w:t>3</w:t>
      </w:r>
      <w:r w:rsidRPr="00162B79">
        <w:rPr>
          <w:rFonts w:ascii="Arial" w:hAnsi="Arial" w:cs="Arial"/>
          <w:sz w:val="22"/>
          <w:szCs w:val="22"/>
        </w:rPr>
        <w:t>-2021</w:t>
      </w:r>
    </w:p>
    <w:p w:rsidR="00847677" w:rsidRPr="007479E2" w:rsidRDefault="00847677" w:rsidP="00CB0F90">
      <w:pPr>
        <w:autoSpaceDE w:val="0"/>
        <w:spacing w:line="200" w:lineRule="atLeast"/>
        <w:contextualSpacing/>
        <w:jc w:val="center"/>
        <w:rPr>
          <w:rFonts w:ascii="Arial" w:hAnsi="Arial" w:cs="Arial"/>
          <w:b/>
          <w:sz w:val="22"/>
          <w:szCs w:val="22"/>
        </w:rPr>
      </w:pPr>
    </w:p>
    <w:p w:rsidR="00730E69" w:rsidRPr="007479E2" w:rsidRDefault="00730E69" w:rsidP="00E946D1">
      <w:pPr>
        <w:ind w:left="6379"/>
        <w:jc w:val="right"/>
        <w:rPr>
          <w:rFonts w:ascii="Arial" w:hAnsi="Arial" w:cs="Arial"/>
          <w:sz w:val="22"/>
          <w:szCs w:val="22"/>
        </w:rPr>
      </w:pPr>
    </w:p>
    <w:p w:rsidR="00C47344" w:rsidRPr="007479E2" w:rsidRDefault="00C47344" w:rsidP="00686A49">
      <w:pPr>
        <w:rPr>
          <w:rFonts w:ascii="Arial" w:hAnsi="Arial" w:cs="Arial"/>
          <w:sz w:val="22"/>
          <w:szCs w:val="22"/>
          <w:lang w:val="en-US"/>
        </w:rPr>
      </w:pPr>
    </w:p>
    <w:tbl>
      <w:tblPr>
        <w:tblW w:w="9796" w:type="dxa"/>
        <w:tblInd w:w="93" w:type="dxa"/>
        <w:tblLook w:val="04A0" w:firstRow="1" w:lastRow="0" w:firstColumn="1" w:lastColumn="0" w:noHBand="0" w:noVBand="1"/>
      </w:tblPr>
      <w:tblGrid>
        <w:gridCol w:w="2920"/>
        <w:gridCol w:w="300"/>
        <w:gridCol w:w="3171"/>
        <w:gridCol w:w="49"/>
        <w:gridCol w:w="3220"/>
        <w:gridCol w:w="136"/>
      </w:tblGrid>
      <w:tr w:rsidR="00C47344" w:rsidRPr="007479E2" w:rsidTr="00AE1C82">
        <w:trPr>
          <w:trHeight w:val="288"/>
        </w:trPr>
        <w:tc>
          <w:tcPr>
            <w:tcW w:w="2920" w:type="dxa"/>
            <w:tcBorders>
              <w:top w:val="nil"/>
              <w:left w:val="nil"/>
              <w:bottom w:val="nil"/>
              <w:right w:val="nil"/>
            </w:tcBorders>
            <w:shd w:val="clear" w:color="auto" w:fill="auto"/>
            <w:noWrap/>
            <w:vAlign w:val="bottom"/>
            <w:hideMark/>
          </w:tcPr>
          <w:p w:rsidR="00C47344" w:rsidRPr="007479E2" w:rsidRDefault="00C47344" w:rsidP="00C47344">
            <w:pPr>
              <w:jc w:val="both"/>
              <w:rPr>
                <w:rFonts w:ascii="Arial" w:hAnsi="Arial" w:cs="Arial"/>
                <w:b/>
                <w:bCs/>
                <w:color w:val="000000"/>
              </w:rPr>
            </w:pPr>
          </w:p>
        </w:tc>
        <w:tc>
          <w:tcPr>
            <w:tcW w:w="3471" w:type="dxa"/>
            <w:gridSpan w:val="2"/>
            <w:tcBorders>
              <w:top w:val="nil"/>
              <w:left w:val="nil"/>
              <w:bottom w:val="nil"/>
              <w:right w:val="nil"/>
            </w:tcBorders>
            <w:shd w:val="clear" w:color="auto" w:fill="auto"/>
            <w:noWrap/>
            <w:vAlign w:val="bottom"/>
            <w:hideMark/>
          </w:tcPr>
          <w:p w:rsidR="00C47344" w:rsidRPr="007479E2" w:rsidRDefault="00C47344" w:rsidP="00C47344">
            <w:pPr>
              <w:rPr>
                <w:rFonts w:ascii="Arial" w:hAnsi="Arial" w:cs="Arial"/>
                <w:color w:val="000000"/>
              </w:rPr>
            </w:pPr>
          </w:p>
        </w:tc>
        <w:tc>
          <w:tcPr>
            <w:tcW w:w="3405" w:type="dxa"/>
            <w:gridSpan w:val="3"/>
            <w:tcBorders>
              <w:top w:val="nil"/>
              <w:left w:val="nil"/>
              <w:bottom w:val="nil"/>
              <w:right w:val="nil"/>
            </w:tcBorders>
            <w:shd w:val="clear" w:color="auto" w:fill="auto"/>
            <w:noWrap/>
            <w:vAlign w:val="bottom"/>
            <w:hideMark/>
          </w:tcPr>
          <w:p w:rsidR="00C47344" w:rsidRPr="007479E2" w:rsidRDefault="00C47344" w:rsidP="00C47344">
            <w:pPr>
              <w:rPr>
                <w:rFonts w:ascii="Arial" w:hAnsi="Arial" w:cs="Arial"/>
                <w:color w:val="000000"/>
              </w:rPr>
            </w:pPr>
          </w:p>
        </w:tc>
      </w:tr>
      <w:tr w:rsidR="00C47344" w:rsidRPr="007479E2" w:rsidTr="00AE1C82">
        <w:trPr>
          <w:trHeight w:val="288"/>
        </w:trPr>
        <w:tc>
          <w:tcPr>
            <w:tcW w:w="2920" w:type="dxa"/>
            <w:tcBorders>
              <w:top w:val="nil"/>
              <w:left w:val="nil"/>
              <w:bottom w:val="nil"/>
              <w:right w:val="nil"/>
            </w:tcBorders>
            <w:shd w:val="clear" w:color="auto" w:fill="auto"/>
            <w:noWrap/>
            <w:vAlign w:val="bottom"/>
            <w:hideMark/>
          </w:tcPr>
          <w:p w:rsidR="00C47344" w:rsidRPr="007479E2" w:rsidRDefault="00C47344" w:rsidP="00C47344">
            <w:pPr>
              <w:rPr>
                <w:rFonts w:ascii="Arial" w:hAnsi="Arial" w:cs="Arial"/>
                <w:color w:val="000000"/>
              </w:rPr>
            </w:pPr>
          </w:p>
        </w:tc>
        <w:tc>
          <w:tcPr>
            <w:tcW w:w="3471" w:type="dxa"/>
            <w:gridSpan w:val="2"/>
            <w:tcBorders>
              <w:top w:val="nil"/>
              <w:left w:val="nil"/>
              <w:bottom w:val="nil"/>
              <w:right w:val="nil"/>
            </w:tcBorders>
            <w:shd w:val="clear" w:color="auto" w:fill="auto"/>
            <w:noWrap/>
            <w:vAlign w:val="bottom"/>
            <w:hideMark/>
          </w:tcPr>
          <w:p w:rsidR="00C47344" w:rsidRPr="007479E2" w:rsidRDefault="00C47344" w:rsidP="00C47344">
            <w:pPr>
              <w:rPr>
                <w:rFonts w:ascii="Arial" w:hAnsi="Arial" w:cs="Arial"/>
                <w:color w:val="000000"/>
              </w:rPr>
            </w:pPr>
          </w:p>
        </w:tc>
        <w:tc>
          <w:tcPr>
            <w:tcW w:w="3405" w:type="dxa"/>
            <w:gridSpan w:val="3"/>
            <w:tcBorders>
              <w:top w:val="nil"/>
              <w:left w:val="nil"/>
              <w:bottom w:val="nil"/>
              <w:right w:val="nil"/>
            </w:tcBorders>
            <w:shd w:val="clear" w:color="auto" w:fill="auto"/>
            <w:noWrap/>
            <w:vAlign w:val="bottom"/>
            <w:hideMark/>
          </w:tcPr>
          <w:p w:rsidR="00A7521C" w:rsidRPr="007479E2" w:rsidRDefault="00242181" w:rsidP="00A7521C">
            <w:pPr>
              <w:rPr>
                <w:rFonts w:ascii="Arial" w:hAnsi="Arial" w:cs="Arial"/>
                <w:b/>
                <w:bCs/>
                <w:color w:val="000000"/>
              </w:rPr>
            </w:pPr>
            <w:r w:rsidRPr="007479E2">
              <w:rPr>
                <w:rFonts w:ascii="Arial" w:hAnsi="Arial" w:cs="Arial"/>
                <w:b/>
                <w:bCs/>
                <w:color w:val="000000"/>
                <w:sz w:val="22"/>
                <w:szCs w:val="22"/>
              </w:rPr>
              <w:t>Ε Θ Ε Ω Ρ Η Θ Η</w:t>
            </w:r>
          </w:p>
          <w:p w:rsidR="00A7521C" w:rsidRPr="007479E2" w:rsidRDefault="00A7521C" w:rsidP="00A7521C">
            <w:pPr>
              <w:rPr>
                <w:rFonts w:ascii="Arial" w:hAnsi="Arial" w:cs="Arial"/>
                <w:b/>
                <w:bCs/>
                <w:color w:val="000000"/>
              </w:rPr>
            </w:pPr>
          </w:p>
          <w:p w:rsidR="00242181" w:rsidRPr="007479E2" w:rsidRDefault="0004201B" w:rsidP="00A7521C">
            <w:pPr>
              <w:rPr>
                <w:rFonts w:ascii="Arial" w:hAnsi="Arial" w:cs="Arial"/>
              </w:rPr>
            </w:pPr>
            <w:r w:rsidRPr="00162B79">
              <w:rPr>
                <w:rFonts w:ascii="Arial" w:hAnsi="Arial" w:cs="Arial"/>
                <w:sz w:val="22"/>
                <w:szCs w:val="22"/>
              </w:rPr>
              <w:t xml:space="preserve">Αιγάλεω  </w:t>
            </w:r>
            <w:r w:rsidR="00843197" w:rsidRPr="00162B79">
              <w:rPr>
                <w:rFonts w:ascii="Arial" w:hAnsi="Arial" w:cs="Arial"/>
                <w:sz w:val="22"/>
                <w:szCs w:val="22"/>
              </w:rPr>
              <w:t xml:space="preserve">, </w:t>
            </w:r>
            <w:r w:rsidR="00724D79">
              <w:rPr>
                <w:rFonts w:ascii="Arial" w:hAnsi="Arial" w:cs="Arial"/>
                <w:sz w:val="22"/>
                <w:szCs w:val="22"/>
              </w:rPr>
              <w:t>12</w:t>
            </w:r>
            <w:r w:rsidR="00C24E22" w:rsidRPr="00162B79">
              <w:rPr>
                <w:rFonts w:ascii="Arial" w:hAnsi="Arial" w:cs="Arial"/>
                <w:sz w:val="22"/>
                <w:szCs w:val="22"/>
              </w:rPr>
              <w:t xml:space="preserve"> </w:t>
            </w:r>
            <w:r w:rsidR="00843197" w:rsidRPr="00162B79">
              <w:rPr>
                <w:rFonts w:ascii="Arial" w:hAnsi="Arial" w:cs="Arial"/>
                <w:sz w:val="22"/>
                <w:szCs w:val="22"/>
              </w:rPr>
              <w:t>-0</w:t>
            </w:r>
            <w:r w:rsidR="00C24E22" w:rsidRPr="00162B79">
              <w:rPr>
                <w:rFonts w:ascii="Arial" w:hAnsi="Arial" w:cs="Arial"/>
                <w:sz w:val="22"/>
                <w:szCs w:val="22"/>
              </w:rPr>
              <w:t>3</w:t>
            </w:r>
            <w:r w:rsidRPr="00162B79">
              <w:rPr>
                <w:rFonts w:ascii="Arial" w:hAnsi="Arial" w:cs="Arial"/>
                <w:sz w:val="22"/>
                <w:szCs w:val="22"/>
              </w:rPr>
              <w:t>-202</w:t>
            </w:r>
            <w:r w:rsidR="00320E7A" w:rsidRPr="00162B79">
              <w:rPr>
                <w:rFonts w:ascii="Arial" w:hAnsi="Arial" w:cs="Arial"/>
                <w:sz w:val="22"/>
                <w:szCs w:val="22"/>
              </w:rPr>
              <w:t>1</w:t>
            </w:r>
          </w:p>
          <w:p w:rsidR="00E946D1" w:rsidRPr="007479E2" w:rsidRDefault="00E946D1" w:rsidP="00A7521C">
            <w:pPr>
              <w:rPr>
                <w:rFonts w:ascii="Arial" w:hAnsi="Arial" w:cs="Arial"/>
              </w:rPr>
            </w:pPr>
          </w:p>
          <w:p w:rsidR="00A7521C" w:rsidRPr="007479E2" w:rsidRDefault="00A7521C" w:rsidP="00A7521C">
            <w:pPr>
              <w:rPr>
                <w:rFonts w:ascii="Arial" w:hAnsi="Arial" w:cs="Arial"/>
                <w:b/>
                <w:bCs/>
                <w:color w:val="000000"/>
              </w:rPr>
            </w:pPr>
          </w:p>
        </w:tc>
      </w:tr>
      <w:tr w:rsidR="00E946D1" w:rsidRPr="00E946D1" w:rsidTr="00E946D1">
        <w:trPr>
          <w:gridAfter w:val="1"/>
          <w:wAfter w:w="136" w:type="dxa"/>
          <w:trHeight w:val="1170"/>
        </w:trPr>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Η ΣΥΝΤΑΞΑΣΑ</w:t>
            </w:r>
          </w:p>
        </w:tc>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Ο ΠΡΟΪΣΤΑΜΕΝΟΣ ΤΟΥ ΤΜΗΜΑΤΟΣ ΠΡΑΣΙΝΟΥ</w:t>
            </w:r>
          </w:p>
        </w:tc>
        <w:tc>
          <w:tcPr>
            <w:tcW w:w="3220" w:type="dxa"/>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Η  ΠΡΟΪΣΤΑΜΕΝΗ                                                                                         Δ/ΝΣΗΣ ΠΡΑΣΙΝΟΥ</w:t>
            </w:r>
          </w:p>
        </w:tc>
      </w:tr>
      <w:tr w:rsidR="00E946D1" w:rsidRPr="00E946D1" w:rsidTr="00E946D1">
        <w:trPr>
          <w:gridAfter w:val="1"/>
          <w:wAfter w:w="136" w:type="dxa"/>
          <w:trHeight w:val="517"/>
        </w:trPr>
        <w:tc>
          <w:tcPr>
            <w:tcW w:w="3220" w:type="dxa"/>
            <w:gridSpan w:val="2"/>
            <w:vMerge w:val="restart"/>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p>
        </w:tc>
        <w:tc>
          <w:tcPr>
            <w:tcW w:w="3220" w:type="dxa"/>
            <w:gridSpan w:val="2"/>
            <w:vMerge w:val="restart"/>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p>
        </w:tc>
        <w:tc>
          <w:tcPr>
            <w:tcW w:w="3220" w:type="dxa"/>
            <w:vMerge w:val="restart"/>
            <w:tcBorders>
              <w:top w:val="nil"/>
              <w:left w:val="nil"/>
              <w:bottom w:val="nil"/>
              <w:right w:val="nil"/>
            </w:tcBorders>
            <w:shd w:val="clear" w:color="auto" w:fill="auto"/>
            <w:noWrap/>
            <w:vAlign w:val="bottom"/>
            <w:hideMark/>
          </w:tcPr>
          <w:p w:rsidR="00E946D1" w:rsidRPr="00E946D1" w:rsidRDefault="00E946D1" w:rsidP="00E946D1">
            <w:pPr>
              <w:jc w:val="center"/>
              <w:rPr>
                <w:rFonts w:ascii="Arial" w:hAnsi="Arial" w:cs="Arial"/>
                <w:color w:val="000000"/>
              </w:rPr>
            </w:pPr>
          </w:p>
        </w:tc>
      </w:tr>
      <w:tr w:rsidR="00E946D1" w:rsidRPr="00E946D1" w:rsidTr="00E946D1">
        <w:trPr>
          <w:gridAfter w:val="1"/>
          <w:wAfter w:w="136" w:type="dxa"/>
          <w:trHeight w:val="517"/>
        </w:trPr>
        <w:tc>
          <w:tcPr>
            <w:tcW w:w="3220" w:type="dxa"/>
            <w:gridSpan w:val="2"/>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c>
          <w:tcPr>
            <w:tcW w:w="3220" w:type="dxa"/>
            <w:gridSpan w:val="2"/>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c>
          <w:tcPr>
            <w:tcW w:w="3220" w:type="dxa"/>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r>
      <w:tr w:rsidR="00E946D1" w:rsidRPr="00E946D1" w:rsidTr="00E946D1">
        <w:trPr>
          <w:gridAfter w:val="1"/>
          <w:wAfter w:w="136" w:type="dxa"/>
          <w:trHeight w:val="517"/>
        </w:trPr>
        <w:tc>
          <w:tcPr>
            <w:tcW w:w="3220" w:type="dxa"/>
            <w:gridSpan w:val="2"/>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c>
          <w:tcPr>
            <w:tcW w:w="3220" w:type="dxa"/>
            <w:gridSpan w:val="2"/>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c>
          <w:tcPr>
            <w:tcW w:w="3220" w:type="dxa"/>
            <w:vMerge/>
            <w:tcBorders>
              <w:top w:val="nil"/>
              <w:left w:val="nil"/>
              <w:bottom w:val="nil"/>
              <w:right w:val="nil"/>
            </w:tcBorders>
            <w:vAlign w:val="center"/>
            <w:hideMark/>
          </w:tcPr>
          <w:p w:rsidR="00E946D1" w:rsidRPr="00E946D1" w:rsidRDefault="00E946D1" w:rsidP="00E946D1">
            <w:pPr>
              <w:rPr>
                <w:rFonts w:ascii="Arial" w:hAnsi="Arial" w:cs="Arial"/>
                <w:color w:val="000000"/>
              </w:rPr>
            </w:pPr>
          </w:p>
        </w:tc>
      </w:tr>
      <w:tr w:rsidR="00E946D1" w:rsidRPr="00E946D1" w:rsidTr="00E946D1">
        <w:trPr>
          <w:gridAfter w:val="1"/>
          <w:wAfter w:w="136" w:type="dxa"/>
          <w:trHeight w:val="300"/>
        </w:trPr>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ΚΟΥΡΟΥΝΑΚΟΥ ΕΛΕΝΗ</w:t>
            </w:r>
          </w:p>
        </w:tc>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ΧΑΤΖΗΑΠΟΣΤΟΛΟΥ ΑΓΓΕΛΟΣ</w:t>
            </w:r>
          </w:p>
        </w:tc>
        <w:tc>
          <w:tcPr>
            <w:tcW w:w="3220" w:type="dxa"/>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ΠΑΠΟΥΤΣΗ ΑΡΤΕΜΗ</w:t>
            </w:r>
          </w:p>
        </w:tc>
      </w:tr>
      <w:tr w:rsidR="00E946D1" w:rsidRPr="00E946D1" w:rsidTr="00E946D1">
        <w:trPr>
          <w:gridAfter w:val="1"/>
          <w:wAfter w:w="136" w:type="dxa"/>
          <w:trHeight w:val="300"/>
        </w:trPr>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ΤΕ. ΓΕΩΠΟΝΙΑΣ</w:t>
            </w:r>
          </w:p>
        </w:tc>
        <w:tc>
          <w:tcPr>
            <w:tcW w:w="3220" w:type="dxa"/>
            <w:gridSpan w:val="2"/>
            <w:tcBorders>
              <w:top w:val="nil"/>
              <w:left w:val="nil"/>
              <w:bottom w:val="nil"/>
              <w:right w:val="nil"/>
            </w:tcBorders>
            <w:shd w:val="clear" w:color="auto" w:fill="auto"/>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Π.Ε.  ΓΕΩΠΟΝΟΣ</w:t>
            </w:r>
          </w:p>
        </w:tc>
        <w:tc>
          <w:tcPr>
            <w:tcW w:w="3220" w:type="dxa"/>
            <w:tcBorders>
              <w:top w:val="nil"/>
              <w:left w:val="nil"/>
              <w:bottom w:val="nil"/>
              <w:right w:val="nil"/>
            </w:tcBorders>
            <w:shd w:val="clear" w:color="auto" w:fill="auto"/>
            <w:noWrap/>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ΤΕ. ΓΕΩΠΟΝΙΑΣ</w:t>
            </w:r>
          </w:p>
        </w:tc>
      </w:tr>
      <w:tr w:rsidR="00E946D1" w:rsidRPr="00E946D1" w:rsidTr="00E946D1">
        <w:trPr>
          <w:gridAfter w:val="1"/>
          <w:wAfter w:w="136" w:type="dxa"/>
          <w:trHeight w:val="300"/>
        </w:trPr>
        <w:tc>
          <w:tcPr>
            <w:tcW w:w="3220" w:type="dxa"/>
            <w:gridSpan w:val="2"/>
            <w:tcBorders>
              <w:top w:val="nil"/>
              <w:left w:val="nil"/>
              <w:bottom w:val="nil"/>
              <w:right w:val="nil"/>
            </w:tcBorders>
            <w:shd w:val="clear" w:color="auto" w:fill="auto"/>
            <w:noWrap/>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Με βαθμό Β΄</w:t>
            </w:r>
          </w:p>
        </w:tc>
        <w:tc>
          <w:tcPr>
            <w:tcW w:w="3220" w:type="dxa"/>
            <w:gridSpan w:val="2"/>
            <w:tcBorders>
              <w:top w:val="nil"/>
              <w:left w:val="nil"/>
              <w:bottom w:val="nil"/>
              <w:right w:val="nil"/>
            </w:tcBorders>
            <w:shd w:val="clear" w:color="auto" w:fill="auto"/>
            <w:noWrap/>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Με βαθμό Α΄</w:t>
            </w:r>
          </w:p>
        </w:tc>
        <w:tc>
          <w:tcPr>
            <w:tcW w:w="3220" w:type="dxa"/>
            <w:tcBorders>
              <w:top w:val="nil"/>
              <w:left w:val="nil"/>
              <w:bottom w:val="nil"/>
              <w:right w:val="nil"/>
            </w:tcBorders>
            <w:shd w:val="clear" w:color="auto" w:fill="auto"/>
            <w:noWrap/>
            <w:vAlign w:val="center"/>
            <w:hideMark/>
          </w:tcPr>
          <w:p w:rsidR="00E946D1" w:rsidRPr="00E946D1" w:rsidRDefault="00E946D1" w:rsidP="00E946D1">
            <w:pPr>
              <w:jc w:val="center"/>
              <w:rPr>
                <w:rFonts w:ascii="Arial" w:hAnsi="Arial" w:cs="Arial"/>
                <w:color w:val="000000"/>
              </w:rPr>
            </w:pPr>
            <w:r w:rsidRPr="00E946D1">
              <w:rPr>
                <w:rFonts w:ascii="Arial" w:hAnsi="Arial" w:cs="Arial"/>
                <w:color w:val="000000"/>
                <w:sz w:val="22"/>
                <w:szCs w:val="22"/>
              </w:rPr>
              <w:t>Με βαθμό Α΄</w:t>
            </w:r>
          </w:p>
        </w:tc>
      </w:tr>
    </w:tbl>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Default="00CA154D" w:rsidP="000871C8">
      <w:pPr>
        <w:rPr>
          <w:rFonts w:ascii="Arial" w:hAnsi="Arial" w:cs="Arial"/>
          <w:color w:val="000000"/>
          <w:sz w:val="22"/>
          <w:szCs w:val="22"/>
        </w:rPr>
      </w:pPr>
    </w:p>
    <w:p w:rsidR="00CA154D" w:rsidRPr="00CA154D" w:rsidRDefault="00CA154D" w:rsidP="000871C8">
      <w:pPr>
        <w:rPr>
          <w:rFonts w:ascii="Arial" w:hAnsi="Arial" w:cs="Arial"/>
          <w:color w:val="000000"/>
          <w:sz w:val="22"/>
          <w:szCs w:val="22"/>
        </w:rPr>
      </w:pPr>
    </w:p>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lang w:val="en-US"/>
        </w:rPr>
      </w:pPr>
    </w:p>
    <w:p w:rsidR="00AE1C82" w:rsidRDefault="00AE1C82" w:rsidP="000871C8">
      <w:pPr>
        <w:rPr>
          <w:rFonts w:ascii="Arial" w:hAnsi="Arial" w:cs="Arial"/>
          <w:color w:val="000000"/>
          <w:sz w:val="22"/>
          <w:szCs w:val="22"/>
          <w:lang w:val="en-US"/>
        </w:rPr>
      </w:pPr>
    </w:p>
    <w:p w:rsidR="000871C8" w:rsidRPr="0049307B" w:rsidRDefault="000871C8" w:rsidP="000871C8">
      <w:pPr>
        <w:rPr>
          <w:rFonts w:ascii="Arial" w:hAnsi="Arial" w:cs="Arial"/>
          <w:color w:val="000000"/>
          <w:sz w:val="22"/>
          <w:szCs w:val="22"/>
          <w:lang w:val="en-US"/>
        </w:rPr>
      </w:pPr>
      <w:r w:rsidRPr="0049307B">
        <w:rPr>
          <w:rFonts w:ascii="Arial" w:hAnsi="Arial" w:cs="Arial"/>
          <w:b/>
          <w:i/>
          <w:noProof/>
          <w:color w:val="000000"/>
          <w:sz w:val="22"/>
          <w:szCs w:val="22"/>
        </w:rPr>
        <w:lastRenderedPageBreak/>
        <w:drawing>
          <wp:inline distT="0" distB="0" distL="0" distR="0" wp14:anchorId="56C4F63D" wp14:editId="5D27673D">
            <wp:extent cx="746125" cy="737235"/>
            <wp:effectExtent l="0" t="0" r="0" b="5715"/>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7235"/>
                    </a:xfrm>
                    <a:prstGeom prst="rect">
                      <a:avLst/>
                    </a:prstGeom>
                    <a:noFill/>
                  </pic:spPr>
                </pic:pic>
              </a:graphicData>
            </a:graphic>
          </wp:inline>
        </w:drawing>
      </w:r>
    </w:p>
    <w:tbl>
      <w:tblPr>
        <w:tblW w:w="9510" w:type="dxa"/>
        <w:tblInd w:w="96" w:type="dxa"/>
        <w:tblLook w:val="04A0" w:firstRow="1" w:lastRow="0" w:firstColumn="1" w:lastColumn="0" w:noHBand="0" w:noVBand="1"/>
      </w:tblPr>
      <w:tblGrid>
        <w:gridCol w:w="3320"/>
        <w:gridCol w:w="1087"/>
        <w:gridCol w:w="5103"/>
      </w:tblGrid>
      <w:tr w:rsidR="00D146DA" w:rsidRPr="0049307B"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Pr="0049307B" w:rsidRDefault="00D146DA" w:rsidP="008C198F">
            <w:pPr>
              <w:rPr>
                <w:rFonts w:ascii="Arial" w:hAnsi="Arial" w:cs="Arial"/>
                <w:b/>
                <w:bCs/>
                <w:color w:val="000000"/>
              </w:rPr>
            </w:pPr>
            <w:r w:rsidRPr="0049307B">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color w:val="000000"/>
              </w:rPr>
            </w:pPr>
          </w:p>
        </w:tc>
        <w:tc>
          <w:tcPr>
            <w:tcW w:w="5103"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color w:val="000000"/>
              </w:rPr>
            </w:pPr>
          </w:p>
        </w:tc>
      </w:tr>
      <w:tr w:rsidR="00D146DA" w:rsidRPr="0049307B" w:rsidTr="00D146DA">
        <w:trPr>
          <w:trHeight w:val="436"/>
        </w:trPr>
        <w:tc>
          <w:tcPr>
            <w:tcW w:w="3320"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b/>
                <w:bCs/>
                <w:color w:val="000000"/>
              </w:rPr>
            </w:pPr>
            <w:r w:rsidRPr="0049307B">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color w:val="000000"/>
                <w:kern w:val="40"/>
              </w:rPr>
            </w:pPr>
          </w:p>
        </w:tc>
        <w:tc>
          <w:tcPr>
            <w:tcW w:w="5103" w:type="dxa"/>
            <w:vMerge w:val="restart"/>
            <w:tcBorders>
              <w:top w:val="nil"/>
              <w:left w:val="nil"/>
              <w:bottom w:val="nil"/>
              <w:right w:val="nil"/>
            </w:tcBorders>
            <w:shd w:val="clear" w:color="auto" w:fill="auto"/>
            <w:hideMark/>
          </w:tcPr>
          <w:p w:rsidR="00D146DA" w:rsidRPr="0049307B" w:rsidRDefault="00D146DA" w:rsidP="0049307B">
            <w:pPr>
              <w:ind w:left="720" w:hanging="720"/>
              <w:rPr>
                <w:rFonts w:ascii="Arial" w:hAnsi="Arial" w:cs="Arial"/>
                <w:color w:val="000000"/>
                <w:kern w:val="40"/>
              </w:rPr>
            </w:pPr>
            <w:r w:rsidRPr="0049307B">
              <w:rPr>
                <w:rFonts w:ascii="Arial" w:hAnsi="Arial" w:cs="Arial"/>
                <w:b/>
                <w:bCs/>
                <w:color w:val="000000"/>
                <w:kern w:val="40"/>
                <w:sz w:val="22"/>
                <w:szCs w:val="22"/>
                <w:u w:val="single"/>
              </w:rPr>
              <w:t>Εργασία :</w:t>
            </w:r>
            <w:r w:rsidR="00242181" w:rsidRPr="0049307B">
              <w:rPr>
                <w:rFonts w:ascii="Arial" w:hAnsi="Arial" w:cs="Arial"/>
                <w:b/>
                <w:bCs/>
                <w:color w:val="000000"/>
                <w:kern w:val="40"/>
                <w:sz w:val="22"/>
                <w:szCs w:val="22"/>
                <w:u w:val="single"/>
              </w:rPr>
              <w:t xml:space="preserve"> </w:t>
            </w:r>
            <w:r w:rsidR="00242181" w:rsidRPr="0049307B">
              <w:rPr>
                <w:rFonts w:ascii="Arial" w:hAnsi="Arial" w:cs="Arial"/>
                <w:color w:val="000000"/>
                <w:kern w:val="40"/>
                <w:sz w:val="22"/>
                <w:szCs w:val="22"/>
              </w:rPr>
              <w:t>«</w:t>
            </w:r>
            <w:r w:rsidR="00B8237E" w:rsidRPr="0049307B">
              <w:rPr>
                <w:rFonts w:ascii="Arial" w:hAnsi="Arial" w:cs="Arial"/>
                <w:sz w:val="22"/>
                <w:szCs w:val="22"/>
              </w:rPr>
              <w:t>Εργασίες πυροπροστασίας στα</w:t>
            </w:r>
            <w:r w:rsidR="00B8237E" w:rsidRPr="0049307B">
              <w:rPr>
                <w:rStyle w:val="af9"/>
                <w:rFonts w:ascii="Arial" w:hAnsi="Arial" w:cs="Arial"/>
                <w:color w:val="auto"/>
                <w:sz w:val="22"/>
                <w:szCs w:val="22"/>
              </w:rPr>
              <w:t xml:space="preserve"> </w:t>
            </w:r>
            <w:r w:rsidR="00B8237E" w:rsidRPr="0049307B">
              <w:rPr>
                <w:rFonts w:ascii="Arial" w:hAnsi="Arial" w:cs="Arial"/>
                <w:sz w:val="22"/>
                <w:szCs w:val="22"/>
              </w:rPr>
              <w:t xml:space="preserve">: </w:t>
            </w:r>
            <w:bookmarkStart w:id="33" w:name="_Hlk63798049"/>
            <w:r w:rsidR="00B8237E" w:rsidRPr="004F6CB0">
              <w:rPr>
                <w:rFonts w:ascii="Arial" w:hAnsi="Arial" w:cs="Arial"/>
                <w:sz w:val="22"/>
                <w:szCs w:val="22"/>
              </w:rPr>
              <w:t>Άλση</w:t>
            </w:r>
            <w:r w:rsidR="00B8237E" w:rsidRPr="0049307B">
              <w:rPr>
                <w:rFonts w:ascii="Arial" w:hAnsi="Arial" w:cs="Arial"/>
                <w:sz w:val="22"/>
                <w:szCs w:val="22"/>
              </w:rPr>
              <w:t xml:space="preserve"> - Πάρκα, κτήμα Μερκάτη - κενά οικόπεδα - σχολεία και  Δημοτική κατασκήνωση Ραφήνας του Δήμου Αιγάλεω</w:t>
            </w:r>
            <w:bookmarkEnd w:id="33"/>
          </w:p>
        </w:tc>
      </w:tr>
      <w:tr w:rsidR="00D146DA" w:rsidRPr="0049307B"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b/>
                <w:bCs/>
                <w:color w:val="000000"/>
              </w:rPr>
            </w:pPr>
            <w:r w:rsidRPr="0049307B">
              <w:rPr>
                <w:rFonts w:ascii="Arial" w:hAnsi="Arial" w:cs="Arial"/>
                <w:b/>
                <w:bCs/>
                <w:color w:val="000000"/>
                <w:sz w:val="22"/>
                <w:szCs w:val="22"/>
              </w:rPr>
              <w:t xml:space="preserve">ΔΗΜΟΣ ΑΙΓΑΛΕΩ                                        </w:t>
            </w:r>
          </w:p>
        </w:tc>
        <w:tc>
          <w:tcPr>
            <w:tcW w:w="5103" w:type="dxa"/>
            <w:vMerge/>
            <w:tcBorders>
              <w:top w:val="nil"/>
              <w:left w:val="nil"/>
              <w:bottom w:val="nil"/>
              <w:right w:val="nil"/>
            </w:tcBorders>
            <w:vAlign w:val="center"/>
            <w:hideMark/>
          </w:tcPr>
          <w:p w:rsidR="00D146DA" w:rsidRPr="0049307B" w:rsidRDefault="00D146DA" w:rsidP="008C198F">
            <w:pPr>
              <w:rPr>
                <w:rFonts w:ascii="Arial" w:hAnsi="Arial" w:cs="Arial"/>
                <w:color w:val="000000"/>
              </w:rPr>
            </w:pPr>
          </w:p>
        </w:tc>
      </w:tr>
      <w:tr w:rsidR="00D146DA" w:rsidRPr="0049307B"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b/>
                <w:bCs/>
                <w:color w:val="000000"/>
              </w:rPr>
            </w:pPr>
            <w:r w:rsidRPr="0049307B">
              <w:rPr>
                <w:rFonts w:ascii="Arial" w:hAnsi="Arial" w:cs="Arial"/>
                <w:b/>
                <w:bCs/>
                <w:color w:val="000000"/>
                <w:sz w:val="22"/>
                <w:szCs w:val="22"/>
              </w:rPr>
              <w:t xml:space="preserve">ΔΙΕΥΘΥΝΣΗ ΠΡΑΣΙΝΟΥ              </w:t>
            </w:r>
          </w:p>
        </w:tc>
        <w:tc>
          <w:tcPr>
            <w:tcW w:w="5103" w:type="dxa"/>
            <w:vMerge/>
            <w:tcBorders>
              <w:top w:val="nil"/>
              <w:left w:val="nil"/>
              <w:bottom w:val="nil"/>
              <w:right w:val="nil"/>
            </w:tcBorders>
            <w:vAlign w:val="center"/>
            <w:hideMark/>
          </w:tcPr>
          <w:p w:rsidR="00D146DA" w:rsidRPr="0049307B" w:rsidRDefault="00D146DA" w:rsidP="008C198F">
            <w:pPr>
              <w:rPr>
                <w:rFonts w:ascii="Arial" w:hAnsi="Arial" w:cs="Arial"/>
                <w:color w:val="000000"/>
              </w:rPr>
            </w:pPr>
          </w:p>
        </w:tc>
      </w:tr>
      <w:tr w:rsidR="00D146DA" w:rsidRPr="0049307B" w:rsidTr="00D146DA">
        <w:trPr>
          <w:trHeight w:val="288"/>
        </w:trPr>
        <w:tc>
          <w:tcPr>
            <w:tcW w:w="3320"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b/>
                <w:bCs/>
                <w:color w:val="000000"/>
              </w:rPr>
            </w:pPr>
            <w:r w:rsidRPr="0049307B">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color w:val="000000"/>
              </w:rPr>
            </w:pPr>
          </w:p>
        </w:tc>
        <w:tc>
          <w:tcPr>
            <w:tcW w:w="5103" w:type="dxa"/>
            <w:vMerge/>
            <w:tcBorders>
              <w:top w:val="nil"/>
              <w:left w:val="nil"/>
              <w:bottom w:val="nil"/>
              <w:right w:val="nil"/>
            </w:tcBorders>
            <w:vAlign w:val="center"/>
            <w:hideMark/>
          </w:tcPr>
          <w:p w:rsidR="00D146DA" w:rsidRPr="0049307B" w:rsidRDefault="00D146DA" w:rsidP="008C198F">
            <w:pPr>
              <w:rPr>
                <w:rFonts w:ascii="Arial" w:hAnsi="Arial" w:cs="Arial"/>
                <w:color w:val="000000"/>
              </w:rPr>
            </w:pPr>
          </w:p>
        </w:tc>
      </w:tr>
      <w:tr w:rsidR="00D146DA" w:rsidRPr="0049307B"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Pr="0049307B" w:rsidRDefault="00D146DA" w:rsidP="008C198F">
            <w:pPr>
              <w:rPr>
                <w:rFonts w:ascii="Arial" w:hAnsi="Arial" w:cs="Arial"/>
                <w:color w:val="000000"/>
              </w:rPr>
            </w:pPr>
            <w:r w:rsidRPr="0049307B">
              <w:rPr>
                <w:rFonts w:ascii="Arial" w:hAnsi="Arial" w:cs="Arial"/>
                <w:color w:val="000000"/>
                <w:sz w:val="22"/>
                <w:szCs w:val="22"/>
              </w:rPr>
              <w:t> </w:t>
            </w:r>
          </w:p>
        </w:tc>
        <w:tc>
          <w:tcPr>
            <w:tcW w:w="1087" w:type="dxa"/>
            <w:tcBorders>
              <w:top w:val="nil"/>
              <w:left w:val="nil"/>
              <w:bottom w:val="nil"/>
              <w:right w:val="nil"/>
            </w:tcBorders>
            <w:shd w:val="clear" w:color="auto" w:fill="auto"/>
            <w:noWrap/>
            <w:vAlign w:val="bottom"/>
            <w:hideMark/>
          </w:tcPr>
          <w:p w:rsidR="00D146DA" w:rsidRPr="0049307B" w:rsidRDefault="00D146DA" w:rsidP="008C198F">
            <w:pPr>
              <w:rPr>
                <w:rFonts w:ascii="Arial" w:hAnsi="Arial" w:cs="Arial"/>
                <w:color w:val="000000"/>
              </w:rPr>
            </w:pPr>
          </w:p>
        </w:tc>
        <w:tc>
          <w:tcPr>
            <w:tcW w:w="5103" w:type="dxa"/>
            <w:tcBorders>
              <w:top w:val="nil"/>
              <w:left w:val="nil"/>
              <w:bottom w:val="nil"/>
              <w:right w:val="nil"/>
            </w:tcBorders>
            <w:shd w:val="clear" w:color="auto" w:fill="auto"/>
            <w:vAlign w:val="center"/>
            <w:hideMark/>
          </w:tcPr>
          <w:p w:rsidR="00D146DA" w:rsidRPr="0049307B" w:rsidRDefault="00D146DA" w:rsidP="008C198F">
            <w:pPr>
              <w:rPr>
                <w:rFonts w:ascii="Arial" w:hAnsi="Arial" w:cs="Arial"/>
                <w:color w:val="000000"/>
              </w:rPr>
            </w:pPr>
          </w:p>
        </w:tc>
      </w:tr>
    </w:tbl>
    <w:p w:rsidR="00D146DA" w:rsidRPr="0049307B" w:rsidRDefault="00D146DA" w:rsidP="000871C8">
      <w:pPr>
        <w:rPr>
          <w:rFonts w:ascii="Arial" w:hAnsi="Arial" w:cs="Arial"/>
          <w:color w:val="000000"/>
          <w:sz w:val="22"/>
          <w:szCs w:val="22"/>
          <w:lang w:val="en-US"/>
        </w:rPr>
      </w:pPr>
    </w:p>
    <w:p w:rsidR="00B8237E" w:rsidRPr="0049307B" w:rsidRDefault="00B8237E" w:rsidP="00B8237E">
      <w:pPr>
        <w:spacing w:after="40"/>
        <w:rPr>
          <w:rFonts w:ascii="Arial" w:hAnsi="Arial" w:cs="Arial"/>
          <w:b/>
          <w:sz w:val="22"/>
          <w:szCs w:val="22"/>
        </w:rPr>
      </w:pPr>
      <w:r w:rsidRPr="0049307B">
        <w:rPr>
          <w:rFonts w:ascii="Arial" w:hAnsi="Arial" w:cs="Arial"/>
          <w:b/>
          <w:sz w:val="22"/>
          <w:szCs w:val="22"/>
        </w:rPr>
        <w:t>Κ.Α. : 35.6262.004, 35.6262.029 , 35.6262.031</w:t>
      </w:r>
    </w:p>
    <w:p w:rsidR="00B8237E" w:rsidRPr="0049307B" w:rsidRDefault="00B8237E" w:rsidP="00B8237E">
      <w:pPr>
        <w:spacing w:after="40"/>
        <w:rPr>
          <w:rFonts w:ascii="Arial" w:hAnsi="Arial" w:cs="Arial"/>
          <w:b/>
          <w:sz w:val="22"/>
          <w:szCs w:val="22"/>
        </w:rPr>
      </w:pPr>
      <w:r w:rsidRPr="0049307B">
        <w:rPr>
          <w:rFonts w:ascii="Arial" w:hAnsi="Arial" w:cs="Arial"/>
          <w:b/>
          <w:sz w:val="22"/>
          <w:szCs w:val="22"/>
        </w:rPr>
        <w:t xml:space="preserve">Α.Μ. : </w:t>
      </w:r>
      <w:r w:rsidR="003F1841" w:rsidRPr="0049307B">
        <w:rPr>
          <w:rFonts w:ascii="Arial" w:hAnsi="Arial" w:cs="Arial"/>
          <w:b/>
          <w:sz w:val="22"/>
          <w:szCs w:val="22"/>
        </w:rPr>
        <w:t>2</w:t>
      </w:r>
      <w:r w:rsidRPr="0049307B">
        <w:rPr>
          <w:rFonts w:ascii="Arial" w:hAnsi="Arial" w:cs="Arial"/>
          <w:b/>
          <w:sz w:val="22"/>
          <w:szCs w:val="22"/>
        </w:rPr>
        <w:t>/2021</w:t>
      </w:r>
    </w:p>
    <w:p w:rsidR="00B8237E" w:rsidRPr="0049307B" w:rsidRDefault="00B8237E" w:rsidP="00B8237E">
      <w:pPr>
        <w:spacing w:after="40"/>
        <w:rPr>
          <w:rFonts w:ascii="Arial" w:hAnsi="Arial" w:cs="Arial"/>
          <w:b/>
          <w:sz w:val="22"/>
          <w:szCs w:val="22"/>
        </w:rPr>
      </w:pPr>
      <w:r w:rsidRPr="0049307B">
        <w:rPr>
          <w:rFonts w:ascii="Arial" w:hAnsi="Arial" w:cs="Arial"/>
          <w:b/>
          <w:sz w:val="22"/>
          <w:szCs w:val="22"/>
        </w:rPr>
        <w:t xml:space="preserve">Αριθ. Πρωτ. </w:t>
      </w:r>
      <w:r w:rsidRPr="00162B79">
        <w:rPr>
          <w:rFonts w:ascii="Arial" w:hAnsi="Arial" w:cs="Arial"/>
          <w:b/>
          <w:sz w:val="22"/>
          <w:szCs w:val="22"/>
        </w:rPr>
        <w:t>:</w:t>
      </w:r>
      <w:r w:rsidR="00162B79" w:rsidRPr="00162B79">
        <w:rPr>
          <w:rFonts w:ascii="Arial" w:hAnsi="Arial" w:cs="Arial"/>
          <w:b/>
          <w:sz w:val="22"/>
          <w:szCs w:val="22"/>
        </w:rPr>
        <w:t>8758</w:t>
      </w:r>
      <w:r w:rsidR="00AE1C82" w:rsidRPr="00162B79">
        <w:rPr>
          <w:rFonts w:ascii="Arial" w:hAnsi="Arial" w:cs="Arial"/>
          <w:b/>
          <w:sz w:val="22"/>
          <w:szCs w:val="22"/>
        </w:rPr>
        <w:t xml:space="preserve"> </w:t>
      </w:r>
      <w:r w:rsidRPr="00162B79">
        <w:rPr>
          <w:rFonts w:ascii="Arial" w:hAnsi="Arial" w:cs="Arial"/>
          <w:b/>
          <w:sz w:val="22"/>
          <w:szCs w:val="22"/>
        </w:rPr>
        <w:t>/</w:t>
      </w:r>
      <w:r w:rsidR="00162B79" w:rsidRPr="00162B79">
        <w:rPr>
          <w:rFonts w:ascii="Arial" w:hAnsi="Arial" w:cs="Arial"/>
          <w:b/>
          <w:sz w:val="22"/>
          <w:szCs w:val="22"/>
        </w:rPr>
        <w:t>12</w:t>
      </w:r>
      <w:r w:rsidR="00756D93" w:rsidRPr="00162B79">
        <w:rPr>
          <w:rFonts w:ascii="Arial" w:hAnsi="Arial" w:cs="Arial"/>
          <w:b/>
          <w:sz w:val="22"/>
          <w:szCs w:val="22"/>
        </w:rPr>
        <w:t>-0</w:t>
      </w:r>
      <w:r w:rsidR="00AE1C82" w:rsidRPr="00162B79">
        <w:rPr>
          <w:rFonts w:ascii="Arial" w:hAnsi="Arial" w:cs="Arial"/>
          <w:b/>
          <w:sz w:val="22"/>
          <w:szCs w:val="22"/>
        </w:rPr>
        <w:t>3</w:t>
      </w:r>
      <w:r w:rsidRPr="00162B79">
        <w:rPr>
          <w:rFonts w:ascii="Arial" w:hAnsi="Arial" w:cs="Arial"/>
          <w:b/>
          <w:sz w:val="22"/>
          <w:szCs w:val="22"/>
        </w:rPr>
        <w:t>-2021</w:t>
      </w:r>
    </w:p>
    <w:p w:rsidR="00B8237E" w:rsidRPr="0049307B" w:rsidRDefault="00B8237E" w:rsidP="00B8237E">
      <w:pPr>
        <w:spacing w:after="40"/>
        <w:jc w:val="both"/>
        <w:rPr>
          <w:rFonts w:ascii="Arial" w:hAnsi="Arial" w:cs="Arial"/>
          <w:sz w:val="22"/>
          <w:szCs w:val="22"/>
        </w:rPr>
      </w:pPr>
      <w:r w:rsidRPr="0049307B">
        <w:rPr>
          <w:rFonts w:ascii="Arial" w:hAnsi="Arial" w:cs="Arial"/>
          <w:b/>
          <w:sz w:val="22"/>
          <w:szCs w:val="22"/>
          <w:lang w:val="en-US"/>
        </w:rPr>
        <w:t>CPV</w:t>
      </w:r>
      <w:r w:rsidRPr="0049307B">
        <w:rPr>
          <w:rFonts w:ascii="Arial" w:hAnsi="Arial" w:cs="Arial"/>
          <w:b/>
          <w:sz w:val="22"/>
          <w:szCs w:val="22"/>
        </w:rPr>
        <w:t>: 45343100-4</w:t>
      </w:r>
    </w:p>
    <w:p w:rsidR="005E6E05" w:rsidRPr="00D67F56" w:rsidRDefault="005E6E05" w:rsidP="005E6E05">
      <w:pPr>
        <w:autoSpaceDE w:val="0"/>
        <w:autoSpaceDN w:val="0"/>
        <w:adjustRightInd w:val="0"/>
        <w:rPr>
          <w:rFonts w:ascii="Arial" w:hAnsi="Arial" w:cs="Arial"/>
          <w:b/>
          <w:bCs/>
          <w:sz w:val="20"/>
          <w:szCs w:val="20"/>
        </w:rPr>
      </w:pPr>
    </w:p>
    <w:p w:rsidR="009E3556" w:rsidRPr="00361597" w:rsidRDefault="009E3556" w:rsidP="009E3556">
      <w:pPr>
        <w:pStyle w:val="1"/>
        <w:keepLines w:val="0"/>
        <w:numPr>
          <w:ilvl w:val="0"/>
          <w:numId w:val="26"/>
        </w:numPr>
        <w:suppressAutoHyphens/>
        <w:spacing w:before="0" w:after="0" w:line="200" w:lineRule="atLeast"/>
        <w:jc w:val="center"/>
        <w:rPr>
          <w:rFonts w:ascii="Arial" w:hAnsi="Arial" w:cs="Arial"/>
          <w:sz w:val="22"/>
          <w:szCs w:val="22"/>
        </w:rPr>
      </w:pPr>
      <w:r w:rsidRPr="00361597">
        <w:rPr>
          <w:rFonts w:ascii="Arial" w:hAnsi="Arial" w:cs="Arial"/>
          <w:sz w:val="22"/>
          <w:szCs w:val="22"/>
          <w:u w:val="single"/>
        </w:rPr>
        <w:t>ΠΑΡΑΡΤΗΜΑ Α’</w:t>
      </w:r>
    </w:p>
    <w:p w:rsidR="009E3556" w:rsidRPr="00361597" w:rsidRDefault="009E3556" w:rsidP="009E3556">
      <w:pPr>
        <w:jc w:val="center"/>
        <w:rPr>
          <w:rFonts w:ascii="Arial" w:hAnsi="Arial" w:cs="Arial"/>
          <w:b/>
          <w:sz w:val="22"/>
          <w:szCs w:val="22"/>
        </w:rPr>
      </w:pPr>
    </w:p>
    <w:p w:rsidR="009E3556" w:rsidRPr="00361597" w:rsidRDefault="009E3556" w:rsidP="009E3556">
      <w:pPr>
        <w:jc w:val="center"/>
        <w:rPr>
          <w:rFonts w:ascii="Arial" w:hAnsi="Arial" w:cs="Arial"/>
          <w:b/>
          <w:sz w:val="22"/>
          <w:szCs w:val="22"/>
          <w:u w:val="single"/>
        </w:rPr>
      </w:pPr>
      <w:r w:rsidRPr="00361597">
        <w:rPr>
          <w:rFonts w:ascii="Arial" w:hAnsi="Arial" w:cs="Arial"/>
          <w:b/>
          <w:sz w:val="22"/>
          <w:szCs w:val="22"/>
          <w:u w:val="single"/>
        </w:rPr>
        <w:t>ΤΕΧΝΙΚΗ ΕΚΘΕΣΗ</w:t>
      </w:r>
    </w:p>
    <w:p w:rsidR="009E3556" w:rsidRPr="00361597" w:rsidRDefault="009E3556" w:rsidP="009E3556">
      <w:pPr>
        <w:jc w:val="center"/>
        <w:rPr>
          <w:rFonts w:ascii="Arial" w:hAnsi="Arial" w:cs="Arial"/>
          <w:b/>
          <w:sz w:val="22"/>
          <w:szCs w:val="22"/>
          <w:u w:val="single"/>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 xml:space="preserve">         Η παρούσα τεχνική έκθεση-περιγραφή αφορά την εκτέλεση όλων των εργασιών</w:t>
      </w:r>
      <w:r w:rsidR="00C25E50" w:rsidRPr="00361597">
        <w:rPr>
          <w:rFonts w:ascii="Arial" w:hAnsi="Arial" w:cs="Arial"/>
          <w:sz w:val="22"/>
          <w:szCs w:val="22"/>
        </w:rPr>
        <w:t xml:space="preserve"> πυροπροστασίας</w:t>
      </w:r>
      <w:r w:rsidRPr="00361597">
        <w:rPr>
          <w:rFonts w:ascii="Arial" w:hAnsi="Arial" w:cs="Arial"/>
          <w:sz w:val="22"/>
          <w:szCs w:val="22"/>
        </w:rPr>
        <w:t xml:space="preserve"> που απαιτούνται:</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για την καταπολέμηση των ζιζανίων,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την αποψίλωση-καθαρισμό από ξερά χόρτα και θάμνους,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 xml:space="preserve">τον πλήρη επιφανειακό καθαρισμό από ογκώδη υλικά (π.χ. πέτρες, ξύλα, ξερά κλαδιά), απορρίμματα ανθρωπογενούς προέλευσης (π.χ. πλαστικά, μεταλλικά αντικείμενα, γυαλιά), υλικών αποψίλωσης (π.χ. χόρτα, ξεροί θάμνοι) </w:t>
      </w:r>
    </w:p>
    <w:p w:rsidR="009E3556" w:rsidRPr="00361597" w:rsidRDefault="009E3556" w:rsidP="009E3556">
      <w:pPr>
        <w:numPr>
          <w:ilvl w:val="0"/>
          <w:numId w:val="13"/>
        </w:numPr>
        <w:jc w:val="both"/>
        <w:rPr>
          <w:rFonts w:ascii="Arial" w:hAnsi="Arial" w:cs="Arial"/>
          <w:sz w:val="22"/>
          <w:szCs w:val="22"/>
        </w:rPr>
      </w:pPr>
      <w:r w:rsidRPr="00361597">
        <w:rPr>
          <w:rFonts w:ascii="Arial" w:hAnsi="Arial" w:cs="Arial"/>
          <w:sz w:val="22"/>
          <w:szCs w:val="22"/>
        </w:rPr>
        <w:t>την απομάκρυνση όλων των υλικών καθαρισμού και διαφόρων μπαζών, μετά τη συγκέντρωσή τους σε κατάλληλα σημεία όπου από εκεί θα είναι δυνατή η φόρτωσή τους σε φορτηγά αυτοκίνητα του Αναδόχου, τα οποία στη συνέχεια θα μεταφέρονται και θα απορρίπτονται σε χώρους που επιτρέπεται,</w:t>
      </w:r>
    </w:p>
    <w:p w:rsidR="009E3556" w:rsidRDefault="009E3556" w:rsidP="009E3556">
      <w:pPr>
        <w:jc w:val="both"/>
        <w:rPr>
          <w:rFonts w:ascii="Arial" w:hAnsi="Arial" w:cs="Arial"/>
          <w:sz w:val="22"/>
          <w:szCs w:val="22"/>
        </w:rPr>
      </w:pPr>
      <w:r w:rsidRPr="00361597">
        <w:rPr>
          <w:rFonts w:ascii="Arial" w:hAnsi="Arial" w:cs="Arial"/>
          <w:sz w:val="22"/>
          <w:szCs w:val="22"/>
        </w:rPr>
        <w:t xml:space="preserve">στις περιοχές </w:t>
      </w:r>
      <w:r w:rsidR="001D41CF" w:rsidRPr="00361597">
        <w:rPr>
          <w:rFonts w:ascii="Arial" w:hAnsi="Arial" w:cs="Arial"/>
          <w:sz w:val="22"/>
          <w:szCs w:val="22"/>
        </w:rPr>
        <w:t>Άλσος Αιγάλεω (Μπαρουτάδικο), Άλσος Λοιμωδών, Πάρκο Ελιάς,</w:t>
      </w:r>
      <w:r w:rsidR="00BB77FC" w:rsidRPr="00BB77FC">
        <w:rPr>
          <w:rFonts w:ascii="Arial" w:hAnsi="Arial" w:cs="Arial"/>
          <w:sz w:val="22"/>
          <w:szCs w:val="22"/>
        </w:rPr>
        <w:t xml:space="preserve"> </w:t>
      </w:r>
      <w:r w:rsidR="00BB77FC">
        <w:rPr>
          <w:rFonts w:ascii="Arial" w:hAnsi="Arial" w:cs="Arial"/>
          <w:sz w:val="22"/>
          <w:szCs w:val="22"/>
        </w:rPr>
        <w:t>κ</w:t>
      </w:r>
      <w:r w:rsidR="00BB77FC" w:rsidRPr="00361597">
        <w:rPr>
          <w:rFonts w:ascii="Arial" w:hAnsi="Arial" w:cs="Arial"/>
          <w:sz w:val="22"/>
          <w:szCs w:val="22"/>
        </w:rPr>
        <w:t>τήματος</w:t>
      </w:r>
      <w:r w:rsidR="00BB77FC" w:rsidRPr="00BB77FC">
        <w:rPr>
          <w:rFonts w:ascii="Arial" w:hAnsi="Arial" w:cs="Arial"/>
          <w:sz w:val="22"/>
          <w:szCs w:val="22"/>
        </w:rPr>
        <w:t xml:space="preserve"> </w:t>
      </w:r>
      <w:r w:rsidR="00BB77FC" w:rsidRPr="00361597">
        <w:rPr>
          <w:rFonts w:ascii="Arial" w:hAnsi="Arial" w:cs="Arial"/>
          <w:sz w:val="22"/>
          <w:szCs w:val="22"/>
        </w:rPr>
        <w:t>Μερκάτη, Σχολείων, Κενών Οικοπέδων</w:t>
      </w:r>
      <w:r w:rsidR="00BB77FC">
        <w:rPr>
          <w:rFonts w:ascii="Arial" w:hAnsi="Arial" w:cs="Arial"/>
          <w:sz w:val="22"/>
          <w:szCs w:val="22"/>
        </w:rPr>
        <w:t>,</w:t>
      </w:r>
      <w:r w:rsidR="001D41CF" w:rsidRPr="00361597">
        <w:rPr>
          <w:rFonts w:ascii="Arial" w:hAnsi="Arial" w:cs="Arial"/>
          <w:sz w:val="22"/>
          <w:szCs w:val="22"/>
        </w:rPr>
        <w:t xml:space="preserve"> </w:t>
      </w:r>
      <w:r w:rsidRPr="00361597">
        <w:rPr>
          <w:rFonts w:ascii="Arial" w:hAnsi="Arial" w:cs="Arial"/>
          <w:sz w:val="22"/>
          <w:szCs w:val="22"/>
        </w:rPr>
        <w:t>του Δήμου Αιγάλεω, καθώς και της Δημοτικής Κατασκήνωσης, που βρίσκεται στη θέση «Περιβολάκια» περιοχή Ραφήνα.</w:t>
      </w:r>
    </w:p>
    <w:p w:rsidR="00C67D17" w:rsidRPr="00361597" w:rsidRDefault="00C67D17" w:rsidP="009E3556">
      <w:pPr>
        <w:jc w:val="both"/>
        <w:rPr>
          <w:rFonts w:ascii="Arial" w:hAnsi="Arial" w:cs="Arial"/>
          <w:sz w:val="22"/>
          <w:szCs w:val="22"/>
        </w:rPr>
      </w:pPr>
    </w:p>
    <w:p w:rsidR="009E3556" w:rsidRDefault="00C67D17" w:rsidP="009E3556">
      <w:pPr>
        <w:jc w:val="both"/>
        <w:rPr>
          <w:rFonts w:ascii="Arial" w:hAnsi="Arial" w:cs="Arial"/>
          <w:b/>
          <w:sz w:val="22"/>
          <w:szCs w:val="22"/>
        </w:rPr>
      </w:pPr>
      <w:r>
        <w:rPr>
          <w:rFonts w:ascii="Arial" w:hAnsi="Arial" w:cs="Arial"/>
          <w:sz w:val="22"/>
          <w:szCs w:val="22"/>
        </w:rPr>
        <w:t>Ο</w:t>
      </w:r>
      <w:r w:rsidR="009E3556" w:rsidRPr="00361597">
        <w:rPr>
          <w:rFonts w:ascii="Arial" w:hAnsi="Arial" w:cs="Arial"/>
          <w:sz w:val="22"/>
          <w:szCs w:val="22"/>
        </w:rPr>
        <w:t xml:space="preserve">ι παραπάνω εργασίες είναι απαραίτητες, προκειμένου </w:t>
      </w:r>
      <w:r w:rsidR="009E3556" w:rsidRPr="00361597">
        <w:rPr>
          <w:rFonts w:ascii="Arial" w:hAnsi="Arial" w:cs="Arial"/>
          <w:b/>
          <w:sz w:val="22"/>
          <w:szCs w:val="22"/>
        </w:rPr>
        <w:t>να αποφευχθεί ο κίνδυνος πυρκαγιάς.</w:t>
      </w:r>
    </w:p>
    <w:p w:rsidR="00C67D17" w:rsidRPr="00361597" w:rsidRDefault="00C67D17" w:rsidP="009E3556">
      <w:pPr>
        <w:jc w:val="both"/>
        <w:rPr>
          <w:rFonts w:ascii="Arial" w:hAnsi="Arial" w:cs="Arial"/>
          <w:b/>
          <w:sz w:val="22"/>
          <w:szCs w:val="22"/>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Η βλάστηση στους χώρους αυτούς ποικίλει και είναι, είτε σε ελεύθερη φύτευση μεμονωμένα δένδρα – θάμνοι ή σε μορφή συστάδων ή σε γραμμική φύτευση. Μεταξύ των φυτών αναπτύσσονται ζιζάνια τα οποία είναι απαραίτητο να κοπούν στο ύψος σχεδόν του εδάφους.</w:t>
      </w:r>
    </w:p>
    <w:p w:rsidR="009E3556" w:rsidRPr="00361597" w:rsidRDefault="009E3556" w:rsidP="009E3556">
      <w:pPr>
        <w:jc w:val="both"/>
        <w:rPr>
          <w:rFonts w:ascii="Arial" w:hAnsi="Arial" w:cs="Arial"/>
          <w:sz w:val="22"/>
          <w:szCs w:val="22"/>
        </w:rPr>
      </w:pPr>
      <w:r w:rsidRPr="00361597">
        <w:rPr>
          <w:rFonts w:ascii="Arial" w:hAnsi="Arial" w:cs="Arial"/>
          <w:sz w:val="22"/>
          <w:szCs w:val="22"/>
        </w:rPr>
        <w:t>Η πρώτη εργασία αποψίλωσης θα γίνει με την υπογραφή της σύμβασης και η δεύτερη περίπου το τελευταίο δεκαήμερο του Αυγούστου-αρχές Σεπτεμβρίου, ανάλογα με το ύψος και τη κατάσταση της βλάστησης.</w:t>
      </w:r>
    </w:p>
    <w:p w:rsidR="009E3556" w:rsidRPr="00361597" w:rsidRDefault="009E3556" w:rsidP="009E3556">
      <w:pPr>
        <w:jc w:val="both"/>
        <w:rPr>
          <w:rFonts w:ascii="Arial" w:hAnsi="Arial" w:cs="Arial"/>
          <w:sz w:val="22"/>
          <w:szCs w:val="22"/>
        </w:rPr>
      </w:pPr>
      <w:r w:rsidRPr="00361597">
        <w:rPr>
          <w:rFonts w:ascii="Arial" w:hAnsi="Arial" w:cs="Arial"/>
          <w:sz w:val="22"/>
          <w:szCs w:val="22"/>
        </w:rPr>
        <w:t>Επίσης θα γίνει και καθαρισμός των χώρων των φυτών, καθαρισμός του περιβάλλοντος χώρου των παρτεριών, δρόμων, παράδρομων, σκούπισμα στις παρυφές των δρόμων και απομάκρυνση υλικών καθαρισμού, διαφόρων υπολειμμάτων και γενικά οποιοδήποτε επικίνδυνο υλικό που μπορεί να αποτελέσει εστία ανάφλεξης.</w:t>
      </w:r>
    </w:p>
    <w:p w:rsidR="009E3556" w:rsidRPr="00361597" w:rsidRDefault="009E3556" w:rsidP="009E3556">
      <w:pPr>
        <w:jc w:val="both"/>
        <w:rPr>
          <w:rFonts w:ascii="Arial" w:hAnsi="Arial" w:cs="Arial"/>
          <w:sz w:val="22"/>
          <w:szCs w:val="22"/>
        </w:rPr>
      </w:pPr>
      <w:r w:rsidRPr="00361597">
        <w:rPr>
          <w:rFonts w:ascii="Arial" w:hAnsi="Arial" w:cs="Arial"/>
          <w:sz w:val="22"/>
          <w:szCs w:val="22"/>
        </w:rPr>
        <w:t xml:space="preserve">Οι εργασίες καθαρισμού θα είναι επαναλαμβανόμενες περίπου </w:t>
      </w:r>
      <w:r w:rsidRPr="00361597">
        <w:rPr>
          <w:rFonts w:ascii="Arial" w:hAnsi="Arial" w:cs="Arial"/>
          <w:sz w:val="22"/>
          <w:szCs w:val="22"/>
          <w:u w:val="single"/>
        </w:rPr>
        <w:t>ανά μήνα</w:t>
      </w:r>
      <w:r w:rsidRPr="00361597">
        <w:rPr>
          <w:rFonts w:ascii="Arial" w:hAnsi="Arial" w:cs="Arial"/>
          <w:sz w:val="22"/>
          <w:szCs w:val="22"/>
        </w:rPr>
        <w:t xml:space="preserve">, εκτός αν προκύψει έκτακτη ανάγκη, τα δε διάφορα υλικά κλπ. θα φορτώνονται, θα μεταφέρονται και θα απορρίπτονται </w:t>
      </w:r>
      <w:r w:rsidRPr="00361597">
        <w:rPr>
          <w:rFonts w:ascii="Arial" w:hAnsi="Arial" w:cs="Arial"/>
          <w:sz w:val="22"/>
          <w:szCs w:val="22"/>
        </w:rPr>
        <w:lastRenderedPageBreak/>
        <w:t>σε νόμιμα αδειοδοτούμενους  χώρους εντός 24 ωρών από την εντολή της Υπηρεσίας. Σε αντίθετη περίπτωση θα επιβάλλεται ποινική ρήτρα για κάθε επιπλέον 24 ώρες καθυστέρησης και παραμονής των υλικών στους χώρους.</w:t>
      </w:r>
    </w:p>
    <w:p w:rsidR="009E3556" w:rsidRPr="00361597" w:rsidRDefault="009E3556" w:rsidP="009E3556">
      <w:pPr>
        <w:jc w:val="both"/>
        <w:rPr>
          <w:rFonts w:ascii="Arial" w:hAnsi="Arial" w:cs="Arial"/>
          <w:sz w:val="22"/>
          <w:szCs w:val="22"/>
          <w:u w:val="single"/>
        </w:rPr>
      </w:pPr>
      <w:r w:rsidRPr="00361597">
        <w:rPr>
          <w:rFonts w:ascii="Arial" w:hAnsi="Arial" w:cs="Arial"/>
          <w:sz w:val="22"/>
          <w:szCs w:val="22"/>
          <w:u w:val="single"/>
        </w:rPr>
        <w:t>Ειδικότερα θα εκτελεσθούν οι παρακάτω εργασίες :</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Κοπή  χόρτων με χρήση χειροκίνητου βενζινοκίνητου χορτοκοπτικού μηχανήματος.</w:t>
      </w:r>
    </w:p>
    <w:p w:rsidR="00735080" w:rsidRPr="00361597" w:rsidRDefault="00A15B93"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Ε</w:t>
      </w:r>
      <w:r w:rsidR="00735080" w:rsidRPr="00361597">
        <w:rPr>
          <w:rFonts w:ascii="Arial" w:hAnsi="Arial" w:cs="Arial"/>
          <w:sz w:val="22"/>
          <w:szCs w:val="22"/>
          <w:lang w:val="el-GR"/>
        </w:rPr>
        <w:t xml:space="preserve">κρίζωση </w:t>
      </w:r>
      <w:r w:rsidRPr="00361597">
        <w:rPr>
          <w:rFonts w:ascii="Arial" w:hAnsi="Arial" w:cs="Arial"/>
          <w:sz w:val="22"/>
          <w:szCs w:val="22"/>
          <w:lang w:val="el-GR"/>
        </w:rPr>
        <w:t xml:space="preserve">ξερών </w:t>
      </w:r>
      <w:r w:rsidR="00735080" w:rsidRPr="00361597">
        <w:rPr>
          <w:rFonts w:ascii="Arial" w:hAnsi="Arial" w:cs="Arial"/>
          <w:sz w:val="22"/>
          <w:szCs w:val="22"/>
          <w:lang w:val="el-GR"/>
        </w:rPr>
        <w:t>θάμνων μπορντούρας.</w:t>
      </w:r>
    </w:p>
    <w:p w:rsidR="009E3556" w:rsidRPr="00361597" w:rsidRDefault="00A15B93"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Ε</w:t>
      </w:r>
      <w:r w:rsidR="009E3556" w:rsidRPr="00361597">
        <w:rPr>
          <w:rFonts w:ascii="Arial" w:hAnsi="Arial" w:cs="Arial"/>
          <w:sz w:val="22"/>
          <w:szCs w:val="22"/>
          <w:lang w:val="el-GR"/>
        </w:rPr>
        <w:t xml:space="preserve">κρίζωση </w:t>
      </w:r>
      <w:r w:rsidRPr="00361597">
        <w:rPr>
          <w:rFonts w:ascii="Arial" w:hAnsi="Arial" w:cs="Arial"/>
          <w:sz w:val="22"/>
          <w:szCs w:val="22"/>
          <w:lang w:val="el-GR"/>
        </w:rPr>
        <w:t xml:space="preserve">ξερών </w:t>
      </w:r>
      <w:r w:rsidR="009E3556" w:rsidRPr="00361597">
        <w:rPr>
          <w:rFonts w:ascii="Arial" w:hAnsi="Arial" w:cs="Arial"/>
          <w:sz w:val="22"/>
          <w:szCs w:val="22"/>
          <w:lang w:val="el-GR"/>
        </w:rPr>
        <w:t xml:space="preserve">μεμονωμένων θάμνων (έως 1,5 μ.) </w:t>
      </w:r>
    </w:p>
    <w:p w:rsidR="009E3556" w:rsidRPr="002009B1" w:rsidRDefault="00A15B93" w:rsidP="009E3556">
      <w:pPr>
        <w:pStyle w:val="a7"/>
        <w:numPr>
          <w:ilvl w:val="0"/>
          <w:numId w:val="25"/>
        </w:numPr>
        <w:jc w:val="both"/>
        <w:rPr>
          <w:rFonts w:ascii="Arial" w:hAnsi="Arial" w:cs="Arial"/>
          <w:sz w:val="22"/>
          <w:szCs w:val="22"/>
          <w:lang w:val="el-GR"/>
        </w:rPr>
      </w:pPr>
      <w:r w:rsidRPr="002009B1">
        <w:rPr>
          <w:rFonts w:ascii="Arial" w:hAnsi="Arial" w:cs="Arial"/>
          <w:sz w:val="22"/>
          <w:szCs w:val="22"/>
          <w:lang w:val="el-GR"/>
        </w:rPr>
        <w:t>Α</w:t>
      </w:r>
      <w:r w:rsidR="009E3556" w:rsidRPr="002009B1">
        <w:rPr>
          <w:rFonts w:ascii="Arial" w:hAnsi="Arial" w:cs="Arial"/>
          <w:sz w:val="22"/>
          <w:szCs w:val="22"/>
          <w:lang w:val="el-GR"/>
        </w:rPr>
        <w:t xml:space="preserve">πομάκρυνση </w:t>
      </w:r>
      <w:r w:rsidRPr="002009B1">
        <w:rPr>
          <w:rFonts w:ascii="Arial" w:hAnsi="Arial" w:cs="Arial"/>
          <w:sz w:val="22"/>
          <w:szCs w:val="22"/>
          <w:lang w:val="el-GR"/>
        </w:rPr>
        <w:t xml:space="preserve">ξερών </w:t>
      </w:r>
      <w:r w:rsidR="009E3556" w:rsidRPr="002009B1">
        <w:rPr>
          <w:rFonts w:ascii="Arial" w:hAnsi="Arial" w:cs="Arial"/>
          <w:sz w:val="22"/>
          <w:szCs w:val="22"/>
          <w:lang w:val="el-GR"/>
        </w:rPr>
        <w:t xml:space="preserve">ξυλωδών φυτών </w:t>
      </w:r>
      <w:r w:rsidR="00363DEE" w:rsidRPr="002009B1">
        <w:rPr>
          <w:rFonts w:ascii="Arial" w:hAnsi="Arial" w:cs="Arial"/>
          <w:sz w:val="22"/>
          <w:szCs w:val="22"/>
          <w:lang w:val="el-GR"/>
        </w:rPr>
        <w:t xml:space="preserve">και κλαδιών δένδρων </w:t>
      </w:r>
      <w:r w:rsidR="009E3556" w:rsidRPr="002009B1">
        <w:rPr>
          <w:rFonts w:ascii="Arial" w:hAnsi="Arial" w:cs="Arial"/>
          <w:sz w:val="22"/>
          <w:szCs w:val="22"/>
          <w:lang w:val="el-GR"/>
        </w:rPr>
        <w:t>με μηχανήματα και εργάτες.</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Κοπή και απομάκρυνση παρεδαφιαίας βλάστησης δένδρων – θάμνων ανεξαρτήτου ύψους, προς αποφυγή τυχόν πυρκαγιάς και μετατροπή της από έρπουσα σε επικόρυφη.</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Απομάκρυνση όλων των υλικών που προέκυψαν από το βοτάνισμα.</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Συγκέντρωση όλων των σκουπιδιών (χαρτιά, φύλλα, ξένα αντικείμενα κλπ.), που βρίσκονται στο χώρο των φυτών και απομάκρυνση αυτών.</w:t>
      </w:r>
    </w:p>
    <w:p w:rsidR="009E3556" w:rsidRPr="00361597" w:rsidRDefault="009E3556" w:rsidP="009E3556">
      <w:pPr>
        <w:pStyle w:val="a7"/>
        <w:numPr>
          <w:ilvl w:val="0"/>
          <w:numId w:val="25"/>
        </w:numPr>
        <w:jc w:val="both"/>
        <w:rPr>
          <w:rFonts w:ascii="Arial" w:hAnsi="Arial" w:cs="Arial"/>
          <w:sz w:val="22"/>
          <w:szCs w:val="22"/>
          <w:lang w:val="el-GR"/>
        </w:rPr>
      </w:pPr>
      <w:r w:rsidRPr="00361597">
        <w:rPr>
          <w:rFonts w:ascii="Arial" w:hAnsi="Arial" w:cs="Arial"/>
          <w:sz w:val="22"/>
          <w:szCs w:val="22"/>
          <w:lang w:val="el-GR"/>
        </w:rPr>
        <w:t>Συγκέντρωση όλων των σκουπιδιών (χαρτιά, φύλλα, ξένα αντικείμενα κλπ.), περιβάλλοντος χώρου και απομάκρυνση αυτών.</w:t>
      </w:r>
    </w:p>
    <w:p w:rsidR="009E3556" w:rsidRDefault="009E3556" w:rsidP="00651F49">
      <w:pPr>
        <w:pStyle w:val="a7"/>
        <w:numPr>
          <w:ilvl w:val="0"/>
          <w:numId w:val="25"/>
        </w:numPr>
        <w:spacing w:after="120"/>
        <w:jc w:val="both"/>
        <w:rPr>
          <w:rFonts w:ascii="Arial" w:hAnsi="Arial" w:cs="Arial"/>
          <w:sz w:val="22"/>
          <w:szCs w:val="22"/>
          <w:lang w:val="el-GR"/>
        </w:rPr>
      </w:pPr>
      <w:r w:rsidRPr="00361597">
        <w:rPr>
          <w:rFonts w:ascii="Arial" w:hAnsi="Arial" w:cs="Arial"/>
          <w:sz w:val="22"/>
          <w:szCs w:val="22"/>
          <w:lang w:val="el-GR"/>
        </w:rPr>
        <w:t>Απομάκρυνση διαφόρων μπαζών, υπολειμμάτων και γενικά επικίνδυνων υλικών ως εστίες ανάφλεξης και μεταφορά σε αδειοδοτούμενους χώρους.</w:t>
      </w:r>
    </w:p>
    <w:p w:rsidR="00651F49" w:rsidRPr="00161425" w:rsidRDefault="00666262" w:rsidP="00161425">
      <w:pPr>
        <w:jc w:val="both"/>
        <w:rPr>
          <w:rFonts w:ascii="Arial" w:hAnsi="Arial" w:cs="Arial"/>
          <w:sz w:val="22"/>
          <w:szCs w:val="22"/>
          <w:u w:val="single"/>
        </w:rPr>
      </w:pPr>
      <w:r w:rsidRPr="00242181">
        <w:rPr>
          <w:rFonts w:ascii="Arial" w:hAnsi="Arial" w:cs="Arial"/>
          <w:b/>
          <w:sz w:val="22"/>
          <w:szCs w:val="22"/>
          <w:u w:val="single"/>
        </w:rPr>
        <w:t>Ειδικά</w:t>
      </w:r>
      <w:r w:rsidRPr="00666262">
        <w:rPr>
          <w:rFonts w:ascii="Arial" w:hAnsi="Arial" w:cs="Arial"/>
          <w:sz w:val="22"/>
          <w:szCs w:val="22"/>
        </w:rPr>
        <w:t>, όσον αφορά</w:t>
      </w:r>
      <w:r w:rsidR="00B21901" w:rsidRPr="00666262">
        <w:rPr>
          <w:rFonts w:ascii="Arial" w:hAnsi="Arial" w:cs="Arial"/>
          <w:sz w:val="22"/>
          <w:szCs w:val="22"/>
        </w:rPr>
        <w:t xml:space="preserve"> την </w:t>
      </w:r>
      <w:r w:rsidR="00B21901" w:rsidRPr="00242181">
        <w:rPr>
          <w:rFonts w:ascii="Arial" w:hAnsi="Arial" w:cs="Arial"/>
          <w:b/>
          <w:sz w:val="22"/>
          <w:szCs w:val="22"/>
          <w:u w:val="single"/>
        </w:rPr>
        <w:t xml:space="preserve">Δημοτική Κατασκήνωση </w:t>
      </w:r>
      <w:r w:rsidRPr="00242181">
        <w:rPr>
          <w:rFonts w:ascii="Arial" w:hAnsi="Arial" w:cs="Arial"/>
          <w:b/>
          <w:sz w:val="22"/>
          <w:szCs w:val="22"/>
          <w:u w:val="single"/>
        </w:rPr>
        <w:t>Ραφήνας</w:t>
      </w:r>
      <w:r w:rsidRPr="00666262">
        <w:rPr>
          <w:rFonts w:ascii="Arial" w:hAnsi="Arial" w:cs="Arial"/>
          <w:sz w:val="22"/>
          <w:szCs w:val="22"/>
        </w:rPr>
        <w:t>,</w:t>
      </w:r>
      <w:r>
        <w:rPr>
          <w:rFonts w:ascii="Arial" w:hAnsi="Arial" w:cs="Arial"/>
          <w:sz w:val="22"/>
          <w:szCs w:val="22"/>
        </w:rPr>
        <w:t xml:space="preserve"> όπου η βλάστηση αποτελείται κυρίως από Πεύκη χαλέπιο στον ανόροφο και από αναγέννηση Πεύκης, Σχοίνα, Κουμαριές και Πουρνάρια στον υπόροφο, πρέπει να γίνουν </w:t>
      </w:r>
      <w:r w:rsidRPr="00666262">
        <w:rPr>
          <w:rFonts w:ascii="Arial" w:hAnsi="Arial" w:cs="Arial"/>
          <w:sz w:val="22"/>
          <w:szCs w:val="22"/>
          <w:u w:val="single"/>
        </w:rPr>
        <w:t xml:space="preserve">προληπτικές </w:t>
      </w:r>
      <w:r w:rsidRPr="00651F49">
        <w:rPr>
          <w:rFonts w:ascii="Arial" w:hAnsi="Arial" w:cs="Arial"/>
          <w:b/>
          <w:sz w:val="22"/>
          <w:szCs w:val="22"/>
          <w:u w:val="single"/>
        </w:rPr>
        <w:t>δασοκομικές εργασίες</w:t>
      </w:r>
      <w:r w:rsidRPr="00666262">
        <w:rPr>
          <w:rFonts w:ascii="Arial" w:hAnsi="Arial" w:cs="Arial"/>
          <w:sz w:val="22"/>
          <w:szCs w:val="22"/>
        </w:rPr>
        <w:t xml:space="preserve"> </w:t>
      </w:r>
      <w:r w:rsidRPr="00651F49">
        <w:rPr>
          <w:rFonts w:ascii="Arial" w:hAnsi="Arial" w:cs="Arial"/>
          <w:sz w:val="22"/>
          <w:szCs w:val="22"/>
          <w:u w:val="single"/>
        </w:rPr>
        <w:t xml:space="preserve">για τη μείωση και απομάκρυνση της καύσιμης ύλης με ταυτόχρονη </w:t>
      </w:r>
      <w:r w:rsidRPr="00651F49">
        <w:rPr>
          <w:rFonts w:ascii="Arial" w:hAnsi="Arial" w:cs="Arial"/>
          <w:b/>
          <w:sz w:val="22"/>
          <w:szCs w:val="22"/>
          <w:u w:val="single"/>
        </w:rPr>
        <w:t xml:space="preserve">διαφοροποίηση </w:t>
      </w:r>
      <w:r w:rsidR="00651F49" w:rsidRPr="00651F49">
        <w:rPr>
          <w:rFonts w:ascii="Arial" w:hAnsi="Arial" w:cs="Arial"/>
          <w:b/>
          <w:sz w:val="22"/>
          <w:szCs w:val="22"/>
          <w:u w:val="single"/>
        </w:rPr>
        <w:t>της δομής του δάσους</w:t>
      </w:r>
      <w:r w:rsidR="00651F49" w:rsidRPr="00651F49">
        <w:rPr>
          <w:rFonts w:ascii="Arial" w:hAnsi="Arial" w:cs="Arial"/>
          <w:sz w:val="22"/>
          <w:szCs w:val="22"/>
          <w:u w:val="single"/>
        </w:rPr>
        <w:t>, με σκοπό την ελαχιστοποίηση των επιπτώσεων σε περίπτωση πυρκαγιάς.</w:t>
      </w:r>
    </w:p>
    <w:p w:rsidR="00EE6C85" w:rsidRDefault="00EE6C85" w:rsidP="00AA5FE8">
      <w:pPr>
        <w:ind w:left="284"/>
        <w:jc w:val="both"/>
        <w:rPr>
          <w:rFonts w:ascii="Arial" w:hAnsi="Arial" w:cs="Arial"/>
          <w:sz w:val="22"/>
          <w:szCs w:val="22"/>
        </w:rPr>
      </w:pPr>
      <w:r>
        <w:rPr>
          <w:rFonts w:ascii="Arial" w:hAnsi="Arial" w:cs="Arial"/>
          <w:sz w:val="22"/>
          <w:szCs w:val="22"/>
        </w:rPr>
        <w:t>Για τον σκοπό αυτό πρέπει απαραίτητα να γίνουν οι παρακάτω εργασίες :</w:t>
      </w:r>
    </w:p>
    <w:p w:rsidR="00EE6C85"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να καθαριστεί πλήρως η παρεδάφια βλάστηση</w:t>
      </w:r>
    </w:p>
    <w:p w:rsidR="001025E1"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στον υπόροφο να γίνει αραίωση της βλάστησης, με μερική απομάκρυνση της θαμνώδους (όπου υπάρχει μεγάλη πυκνότητα</w:t>
      </w:r>
      <w:r w:rsidR="001025E1">
        <w:rPr>
          <w:rFonts w:ascii="Arial" w:hAnsi="Arial" w:cs="Arial"/>
          <w:sz w:val="22"/>
          <w:szCs w:val="22"/>
          <w:lang w:val="el-GR"/>
        </w:rPr>
        <w:t xml:space="preserve"> θάμνων).</w:t>
      </w:r>
    </w:p>
    <w:p w:rsidR="00EE6C85" w:rsidRDefault="001025E1" w:rsidP="00EE6C85">
      <w:pPr>
        <w:pStyle w:val="a7"/>
        <w:numPr>
          <w:ilvl w:val="0"/>
          <w:numId w:val="36"/>
        </w:numPr>
        <w:jc w:val="both"/>
        <w:rPr>
          <w:rFonts w:ascii="Arial" w:hAnsi="Arial" w:cs="Arial"/>
          <w:sz w:val="22"/>
          <w:szCs w:val="22"/>
          <w:lang w:val="el-GR"/>
        </w:rPr>
      </w:pPr>
      <w:r w:rsidRPr="00864607">
        <w:rPr>
          <w:rFonts w:ascii="Arial" w:hAnsi="Arial" w:cs="Arial"/>
          <w:sz w:val="22"/>
          <w:szCs w:val="22"/>
          <w:lang w:val="el-GR"/>
        </w:rPr>
        <w:t>περιμετρικά του οικοπέδου να δημιουργηθούν ζώνες καθαρισμού καύσιμης ύλης (ζώνες πυρασφάλειας) πλάτους τριών (3) μέτρων</w:t>
      </w:r>
      <w:r w:rsidR="00BB0101">
        <w:rPr>
          <w:rFonts w:ascii="Arial" w:hAnsi="Arial" w:cs="Arial"/>
          <w:sz w:val="22"/>
          <w:szCs w:val="22"/>
          <w:lang w:val="el-GR"/>
        </w:rPr>
        <w:t>. Επίσης, λαμβάνοντας</w:t>
      </w:r>
      <w:r w:rsidR="007F4371" w:rsidRPr="00864607">
        <w:rPr>
          <w:rFonts w:ascii="Arial" w:hAnsi="Arial" w:cs="Arial"/>
          <w:sz w:val="22"/>
          <w:szCs w:val="22"/>
          <w:lang w:val="el-GR"/>
        </w:rPr>
        <w:t xml:space="preserve"> υπ’ όψιν και τη διεύθυνση του ανέμου, την τοπογραφία και το κατά πόσο εκτεθειμένα είναι τα εδάφη να δημιουργηθούν κάθετα του οικόπεδου άλλες δύο (2) ζώνες καθαρισμού </w:t>
      </w:r>
      <w:r w:rsidR="00864607">
        <w:rPr>
          <w:rFonts w:ascii="Arial" w:hAnsi="Arial" w:cs="Arial"/>
          <w:sz w:val="22"/>
          <w:szCs w:val="22"/>
          <w:lang w:val="el-GR"/>
        </w:rPr>
        <w:t xml:space="preserve"> έτσι ώστε</w:t>
      </w:r>
      <w:r w:rsidR="007F4371" w:rsidRPr="00864607">
        <w:rPr>
          <w:rFonts w:ascii="Arial" w:hAnsi="Arial" w:cs="Arial"/>
          <w:sz w:val="22"/>
          <w:szCs w:val="22"/>
          <w:lang w:val="el-GR"/>
        </w:rPr>
        <w:t xml:space="preserve">  να καταστήσουμε τη ζώνη καθαρισμού καύσιμης ύλης όσο το δυνατόν πιο αποτελεσματική.</w:t>
      </w:r>
    </w:p>
    <w:p w:rsidR="00EE6C85" w:rsidRDefault="00EE6C85" w:rsidP="00EE6C85">
      <w:pPr>
        <w:pStyle w:val="a7"/>
        <w:numPr>
          <w:ilvl w:val="0"/>
          <w:numId w:val="36"/>
        </w:numPr>
        <w:jc w:val="both"/>
        <w:rPr>
          <w:rFonts w:ascii="Arial" w:hAnsi="Arial" w:cs="Arial"/>
          <w:sz w:val="22"/>
          <w:szCs w:val="22"/>
          <w:lang w:val="el-GR"/>
        </w:rPr>
      </w:pPr>
      <w:r>
        <w:rPr>
          <w:rFonts w:ascii="Arial" w:hAnsi="Arial" w:cs="Arial"/>
          <w:sz w:val="22"/>
          <w:szCs w:val="22"/>
          <w:lang w:val="el-GR"/>
        </w:rPr>
        <w:t>να γίνουν αποκλαδώσεις θάμνων, έως του 1/3 του ύψους</w:t>
      </w:r>
      <w:r w:rsidR="00161425">
        <w:rPr>
          <w:rFonts w:ascii="Arial" w:hAnsi="Arial" w:cs="Arial"/>
          <w:sz w:val="22"/>
          <w:szCs w:val="22"/>
          <w:lang w:val="el-GR"/>
        </w:rPr>
        <w:t xml:space="preserve"> της κόμης τους</w:t>
      </w:r>
    </w:p>
    <w:p w:rsidR="00161425" w:rsidRPr="00161425" w:rsidRDefault="00161425" w:rsidP="00161425">
      <w:pPr>
        <w:jc w:val="both"/>
        <w:rPr>
          <w:rFonts w:ascii="Arial" w:hAnsi="Arial" w:cs="Arial"/>
          <w:sz w:val="22"/>
          <w:szCs w:val="22"/>
          <w:u w:val="single"/>
        </w:rPr>
      </w:pPr>
      <w:r w:rsidRPr="00161425">
        <w:rPr>
          <w:rFonts w:ascii="Arial" w:hAnsi="Arial" w:cs="Arial"/>
          <w:sz w:val="22"/>
          <w:szCs w:val="22"/>
          <w:u w:val="single"/>
        </w:rPr>
        <w:t>σύμφωνα με τις υποδείξεις του αρμόδιου Δασαρχείου.</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Οι απαιτούμενες εργασίες θα πραγματοποιηθούν με τη χρήση των κατάλληλων ειδικών μηχανημάτων και εργαλείων από εξειδικευμένο προσωπικό, το οποίο θα λαμβάνει όλα τα απαραίτητα μέτρα ασφαλείας, για την αποφυγή ατυχημάτων, τόσο του προσωπικού, όσο και των διερχόμενων πεζών και οχημάτων.</w:t>
      </w: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Οι εργασίες που αναφέρονται θα πρέπει να εκτελούνται άμεσα κατόπιν εντολής της Υπηρεσίας Πρασίνου. Εάν ο Ανάδοχος δεν συμμορφώνεται στις εντολές της Υπηρεσίας θα του επιβάλλονται οι νόμιμες κυρώσεις.</w:t>
      </w:r>
    </w:p>
    <w:p w:rsidR="009E3556" w:rsidRPr="00361597" w:rsidRDefault="009E3556" w:rsidP="009E3556">
      <w:pPr>
        <w:jc w:val="both"/>
        <w:rPr>
          <w:rFonts w:ascii="Arial" w:hAnsi="Arial" w:cs="Arial"/>
          <w:sz w:val="22"/>
          <w:szCs w:val="22"/>
          <w:u w:val="single"/>
        </w:rPr>
      </w:pPr>
      <w:r w:rsidRPr="00361597">
        <w:rPr>
          <w:rFonts w:ascii="Arial" w:hAnsi="Arial" w:cs="Arial"/>
          <w:sz w:val="22"/>
          <w:szCs w:val="22"/>
        </w:rPr>
        <w:t xml:space="preserve">Ο Δήμος είναι υποχρεωμένος κάθε χρόνο να προβαίνει σε αποψιλώσεις και προληπτικούς καθαρισμούς βλάστησης σε περιοχές ιδιαίτερης προστασίας όπως άλση, πάρκα κλπ., καθώς και να μεριμνά για την τήρηση των υποχρεώσεων καθαρισμού, από τους ιδιοκτήτες, νομείς και επικαρπωτές, οικοπέδων και λοιπών ακάλυπτων χώρων που βρίσκονται σε κατοικημένες περιοχές και έχει την υποχρέωση αυτεπάγγελτου καθαρισμού σε περίπτωση μη συμμόρφωσης των υπόχρεων, σύμφωνα με την </w:t>
      </w:r>
      <w:r w:rsidRPr="00361597">
        <w:rPr>
          <w:rFonts w:ascii="Arial" w:hAnsi="Arial" w:cs="Arial"/>
          <w:sz w:val="22"/>
          <w:szCs w:val="22"/>
          <w:u w:val="single"/>
        </w:rPr>
        <w:t>Πυρ. Δ/ξη 4/2012, αρθρ.  94 παρ. 1 του Ν. 3852/2010.</w:t>
      </w:r>
    </w:p>
    <w:p w:rsidR="009E3556" w:rsidRPr="00361597" w:rsidRDefault="009E3556" w:rsidP="009E3556">
      <w:pPr>
        <w:jc w:val="both"/>
        <w:rPr>
          <w:rFonts w:ascii="Arial" w:hAnsi="Arial" w:cs="Arial"/>
          <w:sz w:val="22"/>
          <w:szCs w:val="22"/>
        </w:rPr>
      </w:pPr>
    </w:p>
    <w:p w:rsidR="009E3556" w:rsidRPr="00361597" w:rsidRDefault="009E3556" w:rsidP="009E3556">
      <w:pPr>
        <w:jc w:val="both"/>
        <w:rPr>
          <w:rFonts w:ascii="Arial" w:hAnsi="Arial" w:cs="Arial"/>
          <w:sz w:val="22"/>
          <w:szCs w:val="22"/>
        </w:rPr>
      </w:pPr>
      <w:r w:rsidRPr="00361597">
        <w:rPr>
          <w:rFonts w:ascii="Arial" w:hAnsi="Arial" w:cs="Arial"/>
          <w:sz w:val="22"/>
          <w:szCs w:val="22"/>
        </w:rPr>
        <w:t>Η Δ/νση Πρασίνου αδυνατεί μέσα σε συγκεκριμένα χρονικά όρια (Αντιπυρική Περίοδος) να εκτελέσει τις παραπάνω εργασίες, λόγω των μεγάλων εκτάσεων των περιοχών αυτών, της διασποράς τους και της έντονης έλλειψης προσωπικού (πάγωμα προσλήψεων-συνταξιοδοτήσεις κλπ. όπως αυτά αναφέρονται στην παρακάτω Συνοδευτική Έκθεση).</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pStyle w:val="a7"/>
        <w:ind w:left="0"/>
        <w:jc w:val="both"/>
        <w:rPr>
          <w:rFonts w:ascii="Arial" w:hAnsi="Arial" w:cs="Arial"/>
          <w:sz w:val="22"/>
          <w:szCs w:val="22"/>
          <w:lang w:val="el-GR"/>
        </w:rPr>
      </w:pPr>
      <w:r w:rsidRPr="00361597">
        <w:rPr>
          <w:rFonts w:ascii="Arial" w:hAnsi="Arial" w:cs="Arial"/>
          <w:sz w:val="22"/>
          <w:szCs w:val="22"/>
          <w:lang w:val="el-GR"/>
        </w:rPr>
        <w:t xml:space="preserve">  Οι εργασίες θα εκτελεσθούν από συνεργείο του Αναδόχου και υπολογίζεται να ολοκληρωθούν έως </w:t>
      </w:r>
      <w:r w:rsidR="00242181">
        <w:rPr>
          <w:rFonts w:ascii="Arial" w:hAnsi="Arial" w:cs="Arial"/>
          <w:sz w:val="22"/>
          <w:szCs w:val="22"/>
          <w:lang w:val="el-GR"/>
        </w:rPr>
        <w:t xml:space="preserve">το πέρας της αντιπυρικής περιόδου </w:t>
      </w:r>
      <w:r w:rsidR="00242181" w:rsidRPr="008914B9">
        <w:rPr>
          <w:rFonts w:ascii="Arial" w:hAnsi="Arial" w:cs="Arial"/>
          <w:sz w:val="22"/>
          <w:szCs w:val="22"/>
          <w:lang w:val="el-GR"/>
        </w:rPr>
        <w:t>202</w:t>
      </w:r>
      <w:r w:rsidR="00AB42A3" w:rsidRPr="008914B9">
        <w:rPr>
          <w:rFonts w:ascii="Arial" w:hAnsi="Arial" w:cs="Arial"/>
          <w:sz w:val="22"/>
          <w:szCs w:val="22"/>
          <w:lang w:val="el-GR"/>
        </w:rPr>
        <w:t>1</w:t>
      </w:r>
      <w:r w:rsidRPr="00361597">
        <w:rPr>
          <w:rFonts w:ascii="Arial" w:hAnsi="Arial" w:cs="Arial"/>
          <w:sz w:val="22"/>
          <w:szCs w:val="22"/>
          <w:lang w:val="el-GR"/>
        </w:rPr>
        <w:t xml:space="preserve"> ή μέχρι εξαντλήσεως του συμβατικού ποσού. </w:t>
      </w:r>
    </w:p>
    <w:p w:rsidR="009E3556" w:rsidRPr="00361597" w:rsidRDefault="009E3556" w:rsidP="009E3556">
      <w:pPr>
        <w:pStyle w:val="a7"/>
        <w:ind w:left="0"/>
        <w:jc w:val="both"/>
        <w:rPr>
          <w:rFonts w:ascii="Arial" w:hAnsi="Arial" w:cs="Arial"/>
          <w:sz w:val="22"/>
          <w:szCs w:val="22"/>
          <w:lang w:val="el-GR"/>
        </w:rPr>
      </w:pPr>
    </w:p>
    <w:p w:rsidR="009E3556" w:rsidRPr="00361597" w:rsidRDefault="009E3556" w:rsidP="009E3556">
      <w:pPr>
        <w:jc w:val="both"/>
        <w:rPr>
          <w:rFonts w:ascii="Arial" w:hAnsi="Arial" w:cs="Arial"/>
          <w:color w:val="000000"/>
          <w:sz w:val="22"/>
          <w:szCs w:val="22"/>
        </w:rPr>
      </w:pPr>
      <w:r w:rsidRPr="00361597">
        <w:rPr>
          <w:rFonts w:ascii="Arial" w:hAnsi="Arial" w:cs="Arial"/>
          <w:color w:val="000000"/>
          <w:sz w:val="22"/>
          <w:szCs w:val="22"/>
        </w:rPr>
        <w:t xml:space="preserve">         Στη συνολική δαπάνη των εργασιών περιλαμβάνεται η δαπάνη του απαιτουμένου εργατοτεχνικού προσωπικού, μηχανημάτων και εργαλείων, καθώς και η δαπάνη απομάκρυνσης από τους χώρους του έργου όλων των υλικών που θα προκύψουν από το βοτάνισμα και το καθάρισμα και απόρριψής τους σε οποιαδήποτε απόσταση σε θέσεις που επιτρέπεται.</w:t>
      </w:r>
    </w:p>
    <w:p w:rsidR="00D8308B" w:rsidRPr="00361597" w:rsidRDefault="00D8308B" w:rsidP="009E3556">
      <w:pPr>
        <w:jc w:val="both"/>
        <w:rPr>
          <w:rFonts w:ascii="Arial" w:hAnsi="Arial" w:cs="Arial"/>
          <w:color w:val="000000"/>
          <w:sz w:val="22"/>
          <w:szCs w:val="22"/>
        </w:rPr>
      </w:pPr>
    </w:p>
    <w:p w:rsidR="009E3556" w:rsidRDefault="009E3556" w:rsidP="00D8308B">
      <w:pPr>
        <w:jc w:val="both"/>
        <w:rPr>
          <w:rFonts w:ascii="Arial" w:hAnsi="Arial" w:cs="Arial"/>
          <w:b/>
          <w:sz w:val="22"/>
          <w:szCs w:val="22"/>
          <w:u w:val="single"/>
        </w:rPr>
      </w:pPr>
      <w:r w:rsidRPr="00361597">
        <w:rPr>
          <w:rFonts w:ascii="Arial" w:hAnsi="Arial" w:cs="Arial"/>
          <w:sz w:val="22"/>
          <w:szCs w:val="22"/>
        </w:rPr>
        <w:t xml:space="preserve">         Η παραπάνω εργασία θα γίνει σύμφωνα με τις διατάξεις του νόμου 4412/2016 και προϋπολογίσθηκε στο ποσό </w:t>
      </w:r>
      <w:r w:rsidR="00B53B5E">
        <w:rPr>
          <w:rFonts w:ascii="Arial" w:hAnsi="Arial" w:cs="Arial"/>
          <w:sz w:val="22"/>
          <w:szCs w:val="22"/>
          <w:u w:val="single"/>
        </w:rPr>
        <w:t>71.880,32</w:t>
      </w:r>
      <w:r w:rsidRPr="008914B9">
        <w:rPr>
          <w:rFonts w:ascii="Arial" w:hAnsi="Arial" w:cs="Arial"/>
          <w:b/>
          <w:sz w:val="22"/>
          <w:szCs w:val="22"/>
          <w:u w:val="single"/>
        </w:rPr>
        <w:t xml:space="preserve"> € με το ΦΠΑ (24%)</w:t>
      </w:r>
      <w:r w:rsidR="007623CF" w:rsidRPr="008914B9">
        <w:rPr>
          <w:rFonts w:ascii="Arial" w:hAnsi="Arial" w:cs="Arial"/>
          <w:b/>
          <w:sz w:val="22"/>
          <w:szCs w:val="22"/>
          <w:u w:val="single"/>
        </w:rPr>
        <w:t>.</w:t>
      </w:r>
    </w:p>
    <w:p w:rsidR="005466C9" w:rsidRDefault="005466C9" w:rsidP="00D8308B">
      <w:pPr>
        <w:jc w:val="both"/>
        <w:rPr>
          <w:rFonts w:ascii="Arial" w:hAnsi="Arial" w:cs="Arial"/>
          <w:b/>
          <w:sz w:val="22"/>
          <w:szCs w:val="22"/>
          <w:u w:val="single"/>
        </w:rPr>
      </w:pPr>
    </w:p>
    <w:p w:rsidR="007623CF" w:rsidRPr="00361597" w:rsidRDefault="005466C9" w:rsidP="00D8308B">
      <w:pPr>
        <w:jc w:val="both"/>
        <w:rPr>
          <w:rFonts w:ascii="Arial" w:hAnsi="Arial" w:cs="Arial"/>
          <w:sz w:val="22"/>
          <w:szCs w:val="22"/>
        </w:rPr>
      </w:pPr>
      <w:r w:rsidRPr="008914B9">
        <w:rPr>
          <w:rFonts w:ascii="Arial" w:hAnsi="Arial" w:cs="Arial"/>
          <w:sz w:val="22"/>
          <w:szCs w:val="22"/>
        </w:rPr>
        <w:t xml:space="preserve">Η δαπάνη των εργασιών του </w:t>
      </w:r>
      <w:r w:rsidRPr="008914B9">
        <w:rPr>
          <w:rFonts w:ascii="Arial" w:hAnsi="Arial" w:cs="Arial"/>
          <w:b/>
          <w:sz w:val="22"/>
          <w:szCs w:val="22"/>
        </w:rPr>
        <w:t>ΤΜΗΜΑΤΟΣ 1</w:t>
      </w:r>
      <w:r w:rsidRPr="008914B9">
        <w:rPr>
          <w:rFonts w:ascii="Arial" w:hAnsi="Arial" w:cs="Arial"/>
          <w:sz w:val="22"/>
          <w:szCs w:val="22"/>
        </w:rPr>
        <w:t xml:space="preserve"> ποσού </w:t>
      </w:r>
      <w:r w:rsidRPr="008914B9">
        <w:rPr>
          <w:rFonts w:ascii="Arial" w:hAnsi="Arial" w:cs="Arial"/>
          <w:b/>
          <w:sz w:val="22"/>
          <w:szCs w:val="22"/>
        </w:rPr>
        <w:t>22.456,40 €</w:t>
      </w:r>
      <w:r w:rsidRPr="008914B9">
        <w:rPr>
          <w:rFonts w:ascii="Arial" w:hAnsi="Arial" w:cs="Arial"/>
          <w:sz w:val="22"/>
          <w:szCs w:val="22"/>
        </w:rPr>
        <w:t xml:space="preserve"> θα βαρύνει τον </w:t>
      </w:r>
      <w:r w:rsidRPr="008914B9">
        <w:rPr>
          <w:rFonts w:ascii="Arial" w:hAnsi="Arial" w:cs="Arial"/>
          <w:b/>
          <w:sz w:val="22"/>
          <w:szCs w:val="22"/>
        </w:rPr>
        <w:t xml:space="preserve">Κ.Α. 35.6262.004 </w:t>
      </w:r>
      <w:r w:rsidRPr="008914B9">
        <w:rPr>
          <w:rFonts w:ascii="Arial" w:hAnsi="Arial" w:cs="Arial"/>
          <w:sz w:val="22"/>
          <w:szCs w:val="22"/>
        </w:rPr>
        <w:t>προϋπολογισμού 2021.</w:t>
      </w:r>
    </w:p>
    <w:p w:rsidR="007623CF" w:rsidRPr="008914B9" w:rsidRDefault="007623CF" w:rsidP="00D8308B">
      <w:pPr>
        <w:jc w:val="both"/>
        <w:rPr>
          <w:rFonts w:ascii="Arial" w:hAnsi="Arial" w:cs="Arial"/>
          <w:sz w:val="22"/>
          <w:szCs w:val="22"/>
        </w:rPr>
      </w:pPr>
      <w:r w:rsidRPr="008914B9">
        <w:rPr>
          <w:rFonts w:ascii="Arial" w:hAnsi="Arial" w:cs="Arial"/>
          <w:sz w:val="22"/>
          <w:szCs w:val="22"/>
        </w:rPr>
        <w:t xml:space="preserve">Η δαπάνη των εργασιών του </w:t>
      </w:r>
      <w:r w:rsidRPr="008914B9">
        <w:rPr>
          <w:rFonts w:ascii="Arial" w:hAnsi="Arial" w:cs="Arial"/>
          <w:b/>
          <w:sz w:val="22"/>
          <w:szCs w:val="22"/>
        </w:rPr>
        <w:t xml:space="preserve">ΤΜΗΜΑΤΟΣ </w:t>
      </w:r>
      <w:r w:rsidR="005466C9" w:rsidRPr="008914B9">
        <w:rPr>
          <w:rFonts w:ascii="Arial" w:hAnsi="Arial" w:cs="Arial"/>
          <w:b/>
          <w:sz w:val="22"/>
          <w:szCs w:val="22"/>
        </w:rPr>
        <w:t>2</w:t>
      </w:r>
      <w:r w:rsidRPr="008914B9">
        <w:rPr>
          <w:rFonts w:ascii="Arial" w:hAnsi="Arial" w:cs="Arial"/>
          <w:sz w:val="22"/>
          <w:szCs w:val="22"/>
        </w:rPr>
        <w:t xml:space="preserve"> ποσού </w:t>
      </w:r>
      <w:r w:rsidR="006B41A2" w:rsidRPr="008914B9">
        <w:rPr>
          <w:rFonts w:ascii="Arial" w:hAnsi="Arial" w:cs="Arial"/>
          <w:b/>
          <w:sz w:val="22"/>
          <w:szCs w:val="22"/>
        </w:rPr>
        <w:t>24.698,32</w:t>
      </w:r>
      <w:r w:rsidRPr="008914B9">
        <w:rPr>
          <w:rFonts w:ascii="Arial" w:hAnsi="Arial" w:cs="Arial"/>
          <w:b/>
          <w:sz w:val="22"/>
          <w:szCs w:val="22"/>
        </w:rPr>
        <w:t xml:space="preserve"> €</w:t>
      </w:r>
      <w:r w:rsidRPr="008914B9">
        <w:rPr>
          <w:rFonts w:ascii="Arial" w:hAnsi="Arial" w:cs="Arial"/>
          <w:sz w:val="22"/>
          <w:szCs w:val="22"/>
        </w:rPr>
        <w:t xml:space="preserve"> θα βαρύνει τον </w:t>
      </w:r>
      <w:r w:rsidRPr="008914B9">
        <w:rPr>
          <w:rFonts w:ascii="Arial" w:hAnsi="Arial" w:cs="Arial"/>
          <w:b/>
          <w:sz w:val="22"/>
          <w:szCs w:val="22"/>
        </w:rPr>
        <w:t xml:space="preserve">Κ.Α. </w:t>
      </w:r>
      <w:r w:rsidR="006B41A2" w:rsidRPr="008914B9">
        <w:rPr>
          <w:rFonts w:ascii="Arial" w:hAnsi="Arial" w:cs="Arial"/>
          <w:b/>
          <w:sz w:val="22"/>
          <w:szCs w:val="22"/>
        </w:rPr>
        <w:t xml:space="preserve">35.6262.029 </w:t>
      </w:r>
      <w:r w:rsidRPr="008914B9">
        <w:rPr>
          <w:rFonts w:ascii="Arial" w:hAnsi="Arial" w:cs="Arial"/>
          <w:sz w:val="22"/>
          <w:szCs w:val="22"/>
        </w:rPr>
        <w:t>προϋπολογισμού 20</w:t>
      </w:r>
      <w:r w:rsidR="009514A8" w:rsidRPr="008914B9">
        <w:rPr>
          <w:rFonts w:ascii="Arial" w:hAnsi="Arial" w:cs="Arial"/>
          <w:sz w:val="22"/>
          <w:szCs w:val="22"/>
        </w:rPr>
        <w:t>2</w:t>
      </w:r>
      <w:r w:rsidR="00AB42A3" w:rsidRPr="008914B9">
        <w:rPr>
          <w:rFonts w:ascii="Arial" w:hAnsi="Arial" w:cs="Arial"/>
          <w:sz w:val="22"/>
          <w:szCs w:val="22"/>
        </w:rPr>
        <w:t>1</w:t>
      </w:r>
      <w:r w:rsidRPr="008914B9">
        <w:rPr>
          <w:rFonts w:ascii="Arial" w:hAnsi="Arial" w:cs="Arial"/>
          <w:sz w:val="22"/>
          <w:szCs w:val="22"/>
        </w:rPr>
        <w:t xml:space="preserve"> και</w:t>
      </w:r>
    </w:p>
    <w:p w:rsidR="009514A8" w:rsidRPr="008914B9" w:rsidRDefault="009514A8" w:rsidP="009514A8">
      <w:pPr>
        <w:jc w:val="both"/>
        <w:rPr>
          <w:rFonts w:ascii="Arial" w:hAnsi="Arial" w:cs="Arial"/>
          <w:sz w:val="22"/>
          <w:szCs w:val="22"/>
        </w:rPr>
      </w:pPr>
      <w:r w:rsidRPr="008914B9">
        <w:rPr>
          <w:rFonts w:ascii="Arial" w:hAnsi="Arial" w:cs="Arial"/>
          <w:sz w:val="22"/>
          <w:szCs w:val="22"/>
        </w:rPr>
        <w:t xml:space="preserve">Η δαπάνη των εργασιών του </w:t>
      </w:r>
      <w:r w:rsidRPr="008914B9">
        <w:rPr>
          <w:rFonts w:ascii="Arial" w:hAnsi="Arial" w:cs="Arial"/>
          <w:b/>
          <w:sz w:val="22"/>
          <w:szCs w:val="22"/>
        </w:rPr>
        <w:t>ΤΜΗΜΑΤΟΣ 3</w:t>
      </w:r>
      <w:r w:rsidRPr="008914B9">
        <w:rPr>
          <w:rFonts w:ascii="Arial" w:hAnsi="Arial" w:cs="Arial"/>
          <w:sz w:val="22"/>
          <w:szCs w:val="22"/>
        </w:rPr>
        <w:t xml:space="preserve"> ποσού </w:t>
      </w:r>
      <w:r w:rsidR="00B53B5E">
        <w:rPr>
          <w:rFonts w:ascii="Arial" w:hAnsi="Arial" w:cs="Arial"/>
          <w:b/>
          <w:sz w:val="22"/>
          <w:szCs w:val="22"/>
        </w:rPr>
        <w:t>24.725,60</w:t>
      </w:r>
      <w:r w:rsidRPr="008914B9">
        <w:rPr>
          <w:rFonts w:ascii="Arial" w:hAnsi="Arial" w:cs="Arial"/>
          <w:b/>
          <w:sz w:val="22"/>
          <w:szCs w:val="22"/>
        </w:rPr>
        <w:t xml:space="preserve"> €</w:t>
      </w:r>
      <w:r w:rsidRPr="008914B9">
        <w:rPr>
          <w:rFonts w:ascii="Arial" w:hAnsi="Arial" w:cs="Arial"/>
          <w:sz w:val="22"/>
          <w:szCs w:val="22"/>
        </w:rPr>
        <w:t xml:space="preserve"> θα βαρύνει τον </w:t>
      </w:r>
      <w:r w:rsidR="006B41A2" w:rsidRPr="008914B9">
        <w:rPr>
          <w:rFonts w:ascii="Arial" w:hAnsi="Arial" w:cs="Arial"/>
          <w:b/>
          <w:sz w:val="22"/>
          <w:szCs w:val="22"/>
        </w:rPr>
        <w:t xml:space="preserve">Κ.Α. 35.6262.031 </w:t>
      </w:r>
      <w:r w:rsidRPr="008914B9">
        <w:rPr>
          <w:rFonts w:ascii="Arial" w:hAnsi="Arial" w:cs="Arial"/>
          <w:sz w:val="22"/>
          <w:szCs w:val="22"/>
        </w:rPr>
        <w:t>προϋπολογισμού 202</w:t>
      </w:r>
      <w:r w:rsidR="00AB42A3" w:rsidRPr="008914B9">
        <w:rPr>
          <w:rFonts w:ascii="Arial" w:hAnsi="Arial" w:cs="Arial"/>
          <w:sz w:val="22"/>
          <w:szCs w:val="22"/>
        </w:rPr>
        <w:t>1</w:t>
      </w:r>
      <w:r w:rsidRPr="008914B9">
        <w:rPr>
          <w:rFonts w:ascii="Arial" w:hAnsi="Arial" w:cs="Arial"/>
          <w:sz w:val="22"/>
          <w:szCs w:val="22"/>
        </w:rPr>
        <w:t>.</w:t>
      </w:r>
    </w:p>
    <w:p w:rsidR="009E3556" w:rsidRPr="008914B9" w:rsidRDefault="009E3556" w:rsidP="00242181">
      <w:pPr>
        <w:rPr>
          <w:rFonts w:ascii="Arial" w:hAnsi="Arial" w:cs="Arial"/>
          <w:b/>
          <w:sz w:val="22"/>
          <w:szCs w:val="22"/>
          <w:u w:val="single"/>
        </w:rPr>
      </w:pPr>
    </w:p>
    <w:p w:rsidR="009E3556" w:rsidRPr="00361597" w:rsidRDefault="009E3556" w:rsidP="009E3556">
      <w:pPr>
        <w:jc w:val="center"/>
        <w:rPr>
          <w:rFonts w:ascii="Arial" w:hAnsi="Arial" w:cs="Arial"/>
          <w:b/>
          <w:sz w:val="22"/>
          <w:szCs w:val="22"/>
          <w:u w:val="single"/>
        </w:rPr>
      </w:pPr>
      <w:r w:rsidRPr="008914B9">
        <w:rPr>
          <w:rFonts w:ascii="Arial" w:hAnsi="Arial" w:cs="Arial"/>
          <w:b/>
          <w:sz w:val="22"/>
          <w:szCs w:val="22"/>
          <w:u w:val="single"/>
        </w:rPr>
        <w:t>ΣΥΝΟΔΕΥΤΙΚΗ</w:t>
      </w:r>
      <w:r w:rsidRPr="00361597">
        <w:rPr>
          <w:rFonts w:ascii="Arial" w:hAnsi="Arial" w:cs="Arial"/>
          <w:b/>
          <w:sz w:val="22"/>
          <w:szCs w:val="22"/>
          <w:u w:val="single"/>
        </w:rPr>
        <w:t xml:space="preserve"> ΕΚΘΕΣΗ</w:t>
      </w:r>
    </w:p>
    <w:p w:rsidR="009E3556" w:rsidRPr="00361597" w:rsidRDefault="009E3556" w:rsidP="009E3556">
      <w:pPr>
        <w:jc w:val="center"/>
        <w:rPr>
          <w:rFonts w:ascii="Arial" w:hAnsi="Arial" w:cs="Arial"/>
          <w:sz w:val="22"/>
          <w:szCs w:val="22"/>
        </w:rPr>
      </w:pP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Ενημερώνουμε ότι: Στις αρμοδιότητες της Διεύθυνσης Πρασίνου όπως προκύπτει και από τον ΟΕΥ του Δήμου μας (Φ.Ε.Κ Β΄ 2446/15.09.2014), περιλαμβάνεται μεταξύ άλλων και ο καθαρισμός για λόγους πυροπροστασίας όλων των πιθανών εστιών πρόκλησης πυρκαγιάς εντός των χώρων αρμοδιότητάς της.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Οι χώροι ευθύνης της Διεύθυνσής μας, στους οποίους απασχολούνται οι εργαζόμενοι της Διεύθυνσης είναι οι εξής :</w:t>
      </w:r>
    </w:p>
    <w:tbl>
      <w:tblPr>
        <w:tblpPr w:leftFromText="180" w:rightFromText="180" w:vertAnchor="text" w:horzAnchor="margin" w:tblpY="36"/>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76"/>
        <w:gridCol w:w="1288"/>
        <w:gridCol w:w="2433"/>
      </w:tblGrid>
      <w:tr w:rsidR="009E3556" w:rsidRPr="00361597" w:rsidTr="00FD542B">
        <w:trPr>
          <w:trHeight w:val="512"/>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ΧΩΡΟΙ</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ΑΡΙΘΜΟΣ</w:t>
            </w:r>
            <w:r w:rsidR="004F6CB0">
              <w:rPr>
                <w:rFonts w:ascii="Arial" w:hAnsi="Arial" w:cs="Arial"/>
                <w:b/>
                <w:sz w:val="22"/>
                <w:szCs w:val="22"/>
                <w:lang w:val="en-US"/>
              </w:rPr>
              <w:t xml:space="preserve"> </w:t>
            </w:r>
            <w:r w:rsidRPr="00361597">
              <w:rPr>
                <w:rFonts w:ascii="Arial" w:hAnsi="Arial" w:cs="Arial"/>
                <w:b/>
                <w:sz w:val="22"/>
                <w:szCs w:val="22"/>
              </w:rPr>
              <w:t>ΧΩΡΩΝ</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b/>
              </w:rPr>
            </w:pPr>
            <w:r w:rsidRPr="00361597">
              <w:rPr>
                <w:rFonts w:ascii="Arial" w:hAnsi="Arial" w:cs="Arial"/>
                <w:b/>
                <w:sz w:val="22"/>
                <w:szCs w:val="22"/>
              </w:rPr>
              <w:t>ΣΥΝ. ΕΚΤΑΣΗ ΕΞΩΤ. ΧΩΡΩΝ (</w:t>
            </w:r>
            <w:r w:rsidRPr="00361597">
              <w:rPr>
                <w:rFonts w:ascii="Arial" w:hAnsi="Arial" w:cs="Arial"/>
                <w:b/>
                <w:sz w:val="22"/>
                <w:szCs w:val="22"/>
                <w:lang w:val="en-US"/>
              </w:rPr>
              <w:t>m</w:t>
            </w:r>
            <w:r w:rsidRPr="00361597">
              <w:rPr>
                <w:rFonts w:ascii="Arial" w:hAnsi="Arial" w:cs="Arial"/>
                <w:b/>
                <w:sz w:val="22"/>
                <w:szCs w:val="22"/>
                <w:vertAlign w:val="superscript"/>
              </w:rPr>
              <w:t>2</w:t>
            </w:r>
            <w:r w:rsidRPr="00361597">
              <w:rPr>
                <w:rFonts w:ascii="Arial" w:hAnsi="Arial" w:cs="Arial"/>
                <w:b/>
                <w:sz w:val="22"/>
                <w:szCs w:val="22"/>
              </w:rPr>
              <w:t>)</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ΠΛΑΤΕΙΕΣ</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90</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153.000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ΠΑΙΔΙΚΕΣ ΧΑΡΕΣ</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43</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60.000</w:t>
            </w:r>
          </w:p>
        </w:tc>
      </w:tr>
      <w:tr w:rsidR="009E3556" w:rsidRPr="00361597" w:rsidTr="00FD542B">
        <w:trPr>
          <w:trHeight w:val="291"/>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ΚΕΝΤΡΙΚΟΙ ΟΔΙΚΟΙ ΑΞΟΝΕΣ ΚΑΙ ΝΗΣΙΔΕΣ</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7</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32.000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ΑΛΣΟΣ ΜΠΑΡΟΥΤΑΔΙΚΟ</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143.000</w:t>
            </w:r>
          </w:p>
        </w:tc>
      </w:tr>
      <w:tr w:rsidR="009E3556" w:rsidRPr="00361597" w:rsidTr="00FD542B">
        <w:trPr>
          <w:trHeight w:val="212"/>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ΑΛΣΟΣ ΛΟΙΜΩΔΩΝ</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12.000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ΠΑΡΚΟ ΕΛΙΑΣ</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25.000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ΣΧΟΛΕΙΑ (ΔΗΜΟΤΙΚΑ, ΓΥΜΝΑΣΙΑ, ΛΥΚΕΙΑ)</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69</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184.000</w:t>
            </w:r>
          </w:p>
        </w:tc>
      </w:tr>
      <w:tr w:rsidR="009E3556" w:rsidRPr="00361597" w:rsidTr="00FD542B">
        <w:trPr>
          <w:trHeight w:val="291"/>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ΚΤΗΜΑ ΜΕΡΚΑΤΗ, ΕΠΑΛ</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66.000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ΓΗΠΕΔΑ ΠΟΔΟΣΦΑΡΟΥ</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16.800</w:t>
            </w:r>
          </w:p>
        </w:tc>
      </w:tr>
      <w:tr w:rsidR="009E3556" w:rsidRPr="00361597" w:rsidTr="00FD542B">
        <w:trPr>
          <w:trHeight w:val="291"/>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ΚΑΤΑΣΚΗΝΩΣΗ ΡΑΦΗΝΑΣ</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24.000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 xml:space="preserve">ΥΠΑΙΘΡΙΟΙ ΑΘΛΗΤΙΚΟΙ ΧΩΡΟΙ </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12</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18.000</w:t>
            </w:r>
          </w:p>
        </w:tc>
      </w:tr>
      <w:tr w:rsidR="009E3556" w:rsidRPr="00361597" w:rsidTr="00FD542B">
        <w:trPr>
          <w:trHeight w:val="291"/>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ΥΠΑΙΘΡΙΟΙ ΧΩΡΟΙ ΔΗΜΟΤΙΚΩΝ ΚΤΗΡΙΩΝ</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8</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8.000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ΠΕΖΟΔΡΟΜΟΙ</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17</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36.000</w:t>
            </w:r>
          </w:p>
        </w:tc>
      </w:tr>
      <w:tr w:rsidR="009E3556" w:rsidRPr="00361597" w:rsidTr="00FD542B">
        <w:trPr>
          <w:trHeight w:val="305"/>
        </w:trPr>
        <w:tc>
          <w:tcPr>
            <w:tcW w:w="5976"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both"/>
              <w:rPr>
                <w:rFonts w:ascii="Arial" w:hAnsi="Arial" w:cs="Arial"/>
              </w:rPr>
            </w:pPr>
            <w:r w:rsidRPr="00361597">
              <w:rPr>
                <w:rFonts w:ascii="Arial" w:hAnsi="Arial" w:cs="Arial"/>
                <w:sz w:val="22"/>
                <w:szCs w:val="22"/>
              </w:rPr>
              <w:t>ΠΕΡΙΟΧΗ ΕΛΑΙΩΝΑ (Διάσπαρτοι χώροι)</w:t>
            </w: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lang w:val="en-US"/>
              </w:rPr>
            </w:pPr>
            <w:r w:rsidRPr="00361597">
              <w:rPr>
                <w:rFonts w:ascii="Arial" w:hAnsi="Arial" w:cs="Arial"/>
                <w:sz w:val="22"/>
                <w:szCs w:val="22"/>
                <w:lang w:val="en-US"/>
              </w:rPr>
              <w:t>42</w:t>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9E3556" w:rsidP="00714EBD">
            <w:pPr>
              <w:spacing w:line="312" w:lineRule="auto"/>
              <w:jc w:val="center"/>
              <w:rPr>
                <w:rFonts w:ascii="Arial" w:hAnsi="Arial" w:cs="Arial"/>
              </w:rPr>
            </w:pPr>
            <w:r w:rsidRPr="00361597">
              <w:rPr>
                <w:rFonts w:ascii="Arial" w:hAnsi="Arial" w:cs="Arial"/>
                <w:sz w:val="22"/>
                <w:szCs w:val="22"/>
              </w:rPr>
              <w:t>60.000</w:t>
            </w:r>
          </w:p>
        </w:tc>
      </w:tr>
      <w:tr w:rsidR="009E3556" w:rsidRPr="00361597" w:rsidTr="00FD542B">
        <w:trPr>
          <w:trHeight w:val="333"/>
        </w:trPr>
        <w:tc>
          <w:tcPr>
            <w:tcW w:w="5976" w:type="dxa"/>
            <w:tcBorders>
              <w:top w:val="single" w:sz="4" w:space="0" w:color="auto"/>
              <w:left w:val="single" w:sz="4" w:space="0" w:color="auto"/>
              <w:bottom w:val="single" w:sz="4" w:space="0" w:color="auto"/>
              <w:right w:val="single" w:sz="4" w:space="0" w:color="auto"/>
            </w:tcBorders>
          </w:tcPr>
          <w:p w:rsidR="009E3556" w:rsidRPr="00361597" w:rsidRDefault="009E3556" w:rsidP="00714EBD">
            <w:pPr>
              <w:spacing w:line="312" w:lineRule="auto"/>
              <w:jc w:val="both"/>
              <w:rPr>
                <w:rFonts w:ascii="Arial" w:hAnsi="Arial" w:cs="Arial"/>
              </w:rPr>
            </w:pPr>
          </w:p>
        </w:tc>
        <w:tc>
          <w:tcPr>
            <w:tcW w:w="1288" w:type="dxa"/>
            <w:tcBorders>
              <w:top w:val="single" w:sz="4" w:space="0" w:color="auto"/>
              <w:left w:val="single" w:sz="4" w:space="0" w:color="auto"/>
              <w:bottom w:val="single" w:sz="4" w:space="0" w:color="auto"/>
              <w:right w:val="single" w:sz="4" w:space="0" w:color="auto"/>
            </w:tcBorders>
            <w:hideMark/>
          </w:tcPr>
          <w:p w:rsidR="009E3556" w:rsidRPr="00361597" w:rsidRDefault="00222ED7" w:rsidP="00714EBD">
            <w:pPr>
              <w:spacing w:line="312" w:lineRule="auto"/>
              <w:jc w:val="center"/>
              <w:rPr>
                <w:rFonts w:ascii="Arial" w:hAnsi="Arial" w:cs="Arial"/>
              </w:rPr>
            </w:pPr>
            <w:r w:rsidRPr="00361597">
              <w:rPr>
                <w:rFonts w:ascii="Arial" w:hAnsi="Arial" w:cs="Arial"/>
                <w:sz w:val="22"/>
                <w:szCs w:val="22"/>
              </w:rPr>
              <w:fldChar w:fldCharType="begin"/>
            </w:r>
            <w:r w:rsidR="009E3556" w:rsidRPr="00361597">
              <w:rPr>
                <w:rFonts w:ascii="Arial" w:hAnsi="Arial" w:cs="Arial"/>
                <w:sz w:val="22"/>
                <w:szCs w:val="22"/>
              </w:rPr>
              <w:instrText xml:space="preserve"> =SUM(ABOVE) </w:instrText>
            </w:r>
            <w:r w:rsidRPr="00361597">
              <w:rPr>
                <w:rFonts w:ascii="Arial" w:hAnsi="Arial" w:cs="Arial"/>
                <w:sz w:val="22"/>
                <w:szCs w:val="22"/>
              </w:rPr>
              <w:fldChar w:fldCharType="separate"/>
            </w:r>
            <w:r w:rsidR="009E3556" w:rsidRPr="00361597">
              <w:rPr>
                <w:rFonts w:ascii="Arial" w:hAnsi="Arial" w:cs="Arial"/>
                <w:noProof/>
                <w:sz w:val="22"/>
                <w:szCs w:val="22"/>
              </w:rPr>
              <w:t>295</w:t>
            </w:r>
            <w:r w:rsidRPr="00361597">
              <w:rPr>
                <w:rFonts w:ascii="Arial" w:hAnsi="Arial" w:cs="Arial"/>
                <w:sz w:val="22"/>
                <w:szCs w:val="22"/>
              </w:rPr>
              <w:fldChar w:fldCharType="end"/>
            </w:r>
          </w:p>
        </w:tc>
        <w:tc>
          <w:tcPr>
            <w:tcW w:w="2433" w:type="dxa"/>
            <w:tcBorders>
              <w:top w:val="single" w:sz="4" w:space="0" w:color="auto"/>
              <w:left w:val="single" w:sz="4" w:space="0" w:color="auto"/>
              <w:bottom w:val="single" w:sz="4" w:space="0" w:color="auto"/>
              <w:right w:val="single" w:sz="4" w:space="0" w:color="auto"/>
            </w:tcBorders>
            <w:hideMark/>
          </w:tcPr>
          <w:p w:rsidR="009E3556" w:rsidRPr="00361597" w:rsidRDefault="00222ED7" w:rsidP="00714EBD">
            <w:pPr>
              <w:spacing w:line="312" w:lineRule="auto"/>
              <w:jc w:val="center"/>
              <w:rPr>
                <w:rFonts w:ascii="Arial" w:hAnsi="Arial" w:cs="Arial"/>
              </w:rPr>
            </w:pPr>
            <w:r w:rsidRPr="00361597">
              <w:rPr>
                <w:rFonts w:ascii="Arial" w:hAnsi="Arial" w:cs="Arial"/>
                <w:sz w:val="22"/>
                <w:szCs w:val="22"/>
              </w:rPr>
              <w:fldChar w:fldCharType="begin"/>
            </w:r>
            <w:r w:rsidR="009E3556" w:rsidRPr="00361597">
              <w:rPr>
                <w:rFonts w:ascii="Arial" w:hAnsi="Arial" w:cs="Arial"/>
                <w:sz w:val="22"/>
                <w:szCs w:val="22"/>
              </w:rPr>
              <w:instrText xml:space="preserve"> =SUM(ABOVE) </w:instrText>
            </w:r>
            <w:r w:rsidRPr="00361597">
              <w:rPr>
                <w:rFonts w:ascii="Arial" w:hAnsi="Arial" w:cs="Arial"/>
                <w:sz w:val="22"/>
                <w:szCs w:val="22"/>
              </w:rPr>
              <w:fldChar w:fldCharType="separate"/>
            </w:r>
            <w:r w:rsidR="009E3556" w:rsidRPr="00361597">
              <w:rPr>
                <w:rFonts w:ascii="Arial" w:hAnsi="Arial" w:cs="Arial"/>
                <w:noProof/>
                <w:sz w:val="22"/>
                <w:szCs w:val="22"/>
              </w:rPr>
              <w:t>837.800</w:t>
            </w:r>
            <w:r w:rsidRPr="00361597">
              <w:rPr>
                <w:rFonts w:ascii="Arial" w:hAnsi="Arial" w:cs="Arial"/>
                <w:sz w:val="22"/>
                <w:szCs w:val="22"/>
              </w:rPr>
              <w:fldChar w:fldCharType="end"/>
            </w:r>
          </w:p>
        </w:tc>
      </w:tr>
    </w:tbl>
    <w:p w:rsidR="009E3556" w:rsidRPr="00361597" w:rsidRDefault="009E3556" w:rsidP="009E3556">
      <w:pPr>
        <w:spacing w:line="312" w:lineRule="auto"/>
        <w:ind w:firstLine="567"/>
        <w:jc w:val="both"/>
        <w:rPr>
          <w:rFonts w:ascii="Arial" w:hAnsi="Arial" w:cs="Arial"/>
          <w:sz w:val="22"/>
          <w:szCs w:val="22"/>
        </w:rPr>
      </w:pP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lastRenderedPageBreak/>
        <w:t xml:space="preserve">Επίσης οι εργασίες στις οποίες απασχολούνται οι  εργαζόμενοι της Διεύθυνσης Πρασίνου προκειμένου να καλυφθούν οι αρμοδιότητες της Διεύθυνσης όπως αυτές φαίνονται στον ΟΕΥ αφορούν σε: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επέκταση και ανανέωση πρασίνου πόλης με νέες φυτεύσεις, ανακατασκευή χώρων και σπορά, επανασπορές χλοοτάπητα, δημιουργία ανθώνων κλπ.</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συντήρηση πρασίνου και άρδευση δια χειρός, πρασίνου σχολείων και δημοτικών κτηρίων. Ειδικά για τις σχολικές μονάδες ( 23 Νηπιαγωγεία με 1 ειδικό , 20 Δημοτικά με 3 ειδικά, 11 Γυμνάσια με 3 ειδικά, 11 Λύκεια και 9 Παιδικοί Σταθμοί), οι εργασίες συντήρησης , απολυμάνσεις, εντομοκτονίες κλπ πρέπει, για λόγους κυρίως ασφαλείας, να γίνονται την περίοδο των διακοπών η οποία είναι βέβαια μέσα στην επίμαχη χρονική περίοδο της πυροπροστασίας. Επίσης ειδική μέριμνα δίνεται στα ειδικά σχολεία τα παιδιά των οποίων προέρχονται από όλη την Δυτική Αττική και ο </w:t>
      </w:r>
      <w:r w:rsidR="00161425" w:rsidRPr="00361597">
        <w:rPr>
          <w:rFonts w:ascii="Arial" w:hAnsi="Arial" w:cs="Arial"/>
          <w:sz w:val="22"/>
          <w:szCs w:val="22"/>
        </w:rPr>
        <w:t>αυτοσυντηρημένος</w:t>
      </w:r>
      <w:r w:rsidR="00161425">
        <w:rPr>
          <w:rFonts w:ascii="Arial" w:hAnsi="Arial" w:cs="Arial"/>
          <w:sz w:val="22"/>
          <w:szCs w:val="22"/>
        </w:rPr>
        <w:t xml:space="preserve"> </w:t>
      </w:r>
      <w:r w:rsidRPr="00361597">
        <w:rPr>
          <w:rFonts w:ascii="Arial" w:hAnsi="Arial" w:cs="Arial"/>
          <w:sz w:val="22"/>
          <w:szCs w:val="22"/>
        </w:rPr>
        <w:t>αύλειος χώρος τους αποτελεί βασική προϋπόθεση και βοήθεια στο έργο τους.</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την συντήρηση και την άρδευση δύο (2) γηπέδων ποδοσφαίρου τα οποία δεν διαθέτουν πλήρως αυτοματοποιημένο σύστημα άρδευσης, και ειδικότερα στο ένα, στο οποίο διεξάγονται αγώνες εθνικής κατηγορίας απασχολούνται σε μόνιμη βάση για έντεκα μήνες τον χρόνο δύο εξειδικευμένοι κηπουροί και ένας εργάτης κήπων, οι οποίοι είναι επιφορτισμένοι με την συντήρηση του χλοοτάπητα ο οποίος λόγω της έντονης καταπόνησης που υφίσταται χρειάζεται συνεχή και εξειδικευμένη φροντίδα.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τις μυοκτονίες και απεντομώσεις σχολείων και δημοτικών κτηρίων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ψεκασμοί για φυτοπροστασία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καθαρισμό αύλειων χώρων σχολείων και δημοτικών κτηρίων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επίβλεψη και απομάκρυνση των εκριζωθέντων δένδρων και σπασμένων κλαδιών προς άρση της επικινδυνότητας για την ασφάλεια των πολιτών από τους υπαίθριους χώρους ,τα δημόσια κτήρια και τα ιδιωτικά κτήρια</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καθαρισμό οικοπέδων σύμφωνα με Πυρ. Δ/ξη 4/2012, αρθρ.  94 παρ. 1 του Ν. 3852/2010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φύλαξη, συντήρηση και καθαρισμό αλσών (Μπαρουτάδικο, Λοιμωδών, Πάρκο Ελιάς), από τα οποία όπως φαίνεται και στον ανωτέρω πίνακα, το μεν Μπαρουτάδικο καλύπτει συνολική έκταση γύρω στα 143 στρέμματα ενώ το Λοιμωδών καλύπτει έκταση 12 στρεμμάτων, και λόγω της μη ύπαρξης δικτύου αυτόματου ποτίσματος σε όλη την έκταση των αλσών αυτών, είμαστε αναγκασμένοι σαν Υπηρεσία, ειδικά κατά τους επίμαχους μήνες , να ποτίζουμε καθημερινά με χειροκίνητα μέσα λαμβάνοντας με τον τρόπο αυτό ένα επιπλέον μέτρο πυροπροστασίας – πυρασφάλειας αφού την εποχή αυτή λόγω έντονης ξηρασίας και ισχυρών ανέμων είμαστε γενικότερα σε επιφυλακή προκειμένου να αντιμετωπίσουμε πυρκαγιές που ενδέχεται να εκδηλωθούν.</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συντήρηση, πότισμα και καθαρισμός νησίδων οδικού δικτύου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επίβλεψη και επισκευή βλαβών δικτύου άρδευσης και των αντλιοστασίων που ενισχύουν με νερό το δίκτυο ποτίσματος.</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lastRenderedPageBreak/>
        <w:t>κλαδέματα, εκριζώσεις και κοπές δένδρων σε όλη την έκταση του Δήμου</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συντήρηση και καλλωπισμός αύλειων χώρων στην οργάνωση θρησκευτικών και κοινωνικών εκδηλώσεων ή σχολικών δραστηριοτήτων</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εγκατάσταση χλοοτάπητα σε αθλητικούς χώρους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Επίσης μετά την ισχύ του «Καλλικράτη» μεταφέρθηκαν στην Διεύθυνσή μας και πρόσθετες αρμοδιότητες όπως: </w:t>
      </w:r>
    </w:p>
    <w:p w:rsidR="009E3556" w:rsidRPr="00361597" w:rsidRDefault="009E3556" w:rsidP="009E3556">
      <w:pPr>
        <w:numPr>
          <w:ilvl w:val="0"/>
          <w:numId w:val="27"/>
        </w:numPr>
        <w:spacing w:line="312" w:lineRule="auto"/>
        <w:jc w:val="both"/>
        <w:rPr>
          <w:rFonts w:ascii="Arial" w:hAnsi="Arial" w:cs="Arial"/>
          <w:sz w:val="22"/>
          <w:szCs w:val="22"/>
        </w:rPr>
      </w:pPr>
      <w:r w:rsidRPr="00361597">
        <w:rPr>
          <w:rFonts w:ascii="Arial" w:hAnsi="Arial" w:cs="Arial"/>
          <w:sz w:val="22"/>
          <w:szCs w:val="22"/>
        </w:rPr>
        <w:t xml:space="preserve">Υποχρέωση αυτεπάγγελτου καθαρισμού των ακαθάριστων οικοπέδων </w:t>
      </w:r>
    </w:p>
    <w:p w:rsidR="009E3556" w:rsidRPr="00754DD4" w:rsidRDefault="001D1231" w:rsidP="009E3556">
      <w:pPr>
        <w:numPr>
          <w:ilvl w:val="0"/>
          <w:numId w:val="27"/>
        </w:numPr>
        <w:spacing w:line="312" w:lineRule="auto"/>
        <w:jc w:val="both"/>
        <w:rPr>
          <w:rFonts w:ascii="Arial" w:hAnsi="Arial" w:cs="Arial"/>
          <w:sz w:val="22"/>
          <w:szCs w:val="22"/>
        </w:rPr>
      </w:pPr>
      <w:r w:rsidRPr="00754DD4">
        <w:rPr>
          <w:rFonts w:ascii="Arial" w:hAnsi="Arial" w:cs="Arial"/>
          <w:sz w:val="22"/>
          <w:szCs w:val="22"/>
        </w:rPr>
        <w:t>Διεκπεραίωση του προγράμματος προστασίας αδέσποτων</w:t>
      </w:r>
      <w:r w:rsidR="009E3556" w:rsidRPr="00754DD4">
        <w:rPr>
          <w:rFonts w:ascii="Arial" w:hAnsi="Arial" w:cs="Arial"/>
          <w:sz w:val="22"/>
          <w:szCs w:val="22"/>
        </w:rPr>
        <w:t xml:space="preserve"> ζώων </w:t>
      </w:r>
      <w:r w:rsidRPr="00754DD4">
        <w:rPr>
          <w:rFonts w:ascii="Arial" w:hAnsi="Arial" w:cs="Arial"/>
          <w:sz w:val="22"/>
          <w:szCs w:val="22"/>
        </w:rPr>
        <w:t>συντροφιάς</w:t>
      </w:r>
      <w:r w:rsidR="009E3556" w:rsidRPr="00754DD4">
        <w:rPr>
          <w:rFonts w:ascii="Arial" w:hAnsi="Arial" w:cs="Arial"/>
          <w:sz w:val="22"/>
          <w:szCs w:val="22"/>
        </w:rPr>
        <w:t xml:space="preserve"> σε συνεργασία με το ΔΙΚΕΠΑΖ.</w:t>
      </w:r>
    </w:p>
    <w:p w:rsidR="009E3556" w:rsidRPr="00E611F4" w:rsidRDefault="009E3556" w:rsidP="00E611F4">
      <w:pPr>
        <w:numPr>
          <w:ilvl w:val="0"/>
          <w:numId w:val="27"/>
        </w:numPr>
        <w:spacing w:line="312" w:lineRule="auto"/>
        <w:jc w:val="both"/>
        <w:rPr>
          <w:rFonts w:ascii="Arial" w:hAnsi="Arial" w:cs="Arial"/>
          <w:sz w:val="22"/>
          <w:szCs w:val="22"/>
        </w:rPr>
      </w:pPr>
      <w:r w:rsidRPr="00361597">
        <w:rPr>
          <w:rFonts w:ascii="Arial" w:hAnsi="Arial" w:cs="Arial"/>
          <w:sz w:val="22"/>
          <w:szCs w:val="22"/>
        </w:rPr>
        <w:t>Υγειονομικά μέτρα κατά την εκτέλεση εισαγγελικών παραγγελιών ( απολυμάνσεις, απεντομώσεις, και μυοκτονίες σε σπίτια, οικόπεδα και εγκαταλειμμένους χώρους).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Από τα παραπάνω φαίνεται πως ο συνδυασμός της μεγάλης διασποράς των χώρων πρασίνου σε πολλά τμήματα (συνολικά 295 σημεία), με την πληθώρα των αρμοδιοτήτων της Διεύθυνσής μας, έχει σαν αποτέλεσμα την δυσχερή εκτέλεση των εργασιών. Επιπλέον, υπάρχει και η Δημοτική κατασκήνωση της Ραφήνας, που βρίσκεται εκτός των ορίων της πόλης (60 χλμ). Σαν άμεση προτεραιότητα της Διεύθυνσης είναι οι πλατείες, τα σχολεία, οι παιδικοί σταθμοί, οι παιδικές χαρές, οι νησίδες του οδικού δικτύου και γενικά οι χώροι που κινείται το μεγαλύτερο τμήμα του πληθυσμού της πόλης, όπου τίθεται και θέμα ασφάλειας.</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Πέρα όμως από όλα αυτά, βαρύνουσα σημασία έχει το γεγονός, ότι μετά από αθρόες συνταξιοδοτήσεις και πάγωμα των προσλήψεων, στην Διεύθυνσή μας υπηρετούν πλέον μόνο 2</w:t>
      </w:r>
      <w:r w:rsidR="005D48ED" w:rsidRPr="00361597">
        <w:rPr>
          <w:rFonts w:ascii="Arial" w:hAnsi="Arial" w:cs="Arial"/>
          <w:sz w:val="22"/>
          <w:szCs w:val="22"/>
        </w:rPr>
        <w:t>6</w:t>
      </w:r>
      <w:r w:rsidRPr="00361597">
        <w:rPr>
          <w:rFonts w:ascii="Arial" w:hAnsi="Arial" w:cs="Arial"/>
          <w:sz w:val="22"/>
          <w:szCs w:val="22"/>
        </w:rPr>
        <w:t xml:space="preserve"> κηπουροί και </w:t>
      </w:r>
      <w:r w:rsidR="005D48ED" w:rsidRPr="00361597">
        <w:rPr>
          <w:rFonts w:ascii="Arial" w:hAnsi="Arial" w:cs="Arial"/>
          <w:sz w:val="22"/>
          <w:szCs w:val="22"/>
        </w:rPr>
        <w:t>7</w:t>
      </w:r>
      <w:r w:rsidRPr="00361597">
        <w:rPr>
          <w:rFonts w:ascii="Arial" w:hAnsi="Arial" w:cs="Arial"/>
          <w:sz w:val="22"/>
          <w:szCs w:val="22"/>
        </w:rPr>
        <w:t xml:space="preserve"> εργάτες πρασίνου οι οποίοι είναι κατανεμημένοι στα τρία Τμήματα της Διεύθυνσης. Αν σε αυτό συνυπολογιστούν οι κανονικές άδειες, οι ημέρες ασθενείας και τα ατυχήματα, είναι αδύνατον για την Διεύθυνση να ανταπεξέλθει στις υποχρεώσεις της. </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Έχοντας υπόψη ότι η περίοδος αιχμής, συμπεριλαμβανομένου και της περιόδου πυροπροστασίας είναι μεταξύ Μαρτίου και Οκτωβρίου, η Διεύθυνση διαθέτει, πολύ μικρό αριθμό προσωπικού προκειμένου να ανταπεξέλθει στο έργο της. Επιπλέον, θα πρέπει να ληφθεί υπόψη ότι η συντήρηση πρασίνου, οι επεκτάσεις πρασίνου, οι απεντομώσεις και οι μυοκτονίες του Δήμου γίνονται από την Διεύθυνση Πρασίνου με αυτεπιστασία, χωρίς να ανατίθενται σε ιδιώτη.</w:t>
      </w:r>
    </w:p>
    <w:p w:rsidR="009E3556" w:rsidRPr="00361597" w:rsidRDefault="009E3556" w:rsidP="00591849">
      <w:pPr>
        <w:spacing w:line="312" w:lineRule="auto"/>
        <w:ind w:firstLine="567"/>
        <w:jc w:val="both"/>
        <w:rPr>
          <w:rFonts w:ascii="Arial" w:hAnsi="Arial" w:cs="Arial"/>
          <w:sz w:val="22"/>
          <w:szCs w:val="22"/>
        </w:rPr>
      </w:pPr>
      <w:r w:rsidRPr="00361597">
        <w:rPr>
          <w:rFonts w:ascii="Arial" w:hAnsi="Arial" w:cs="Arial"/>
          <w:sz w:val="22"/>
          <w:szCs w:val="22"/>
        </w:rPr>
        <w:t xml:space="preserve">Η επιλογή να αναθέσουμε με Συνοπτικό Διαγωνισμό τμήματα των εργασιών της Υπηρεσία μας </w:t>
      </w:r>
      <w:r w:rsidRPr="00685CD5">
        <w:rPr>
          <w:rFonts w:ascii="Arial" w:hAnsi="Arial" w:cs="Arial"/>
          <w:b/>
          <w:sz w:val="22"/>
          <w:szCs w:val="22"/>
        </w:rPr>
        <w:t>«</w:t>
      </w:r>
      <w:r w:rsidR="00422A50" w:rsidRPr="00685CD5">
        <w:rPr>
          <w:rFonts w:ascii="Arial" w:hAnsi="Arial" w:cs="Arial"/>
          <w:b/>
          <w:color w:val="000000"/>
          <w:sz w:val="22"/>
          <w:szCs w:val="22"/>
        </w:rPr>
        <w:t xml:space="preserve">Εργασίες πυροπροστασίας στα </w:t>
      </w:r>
      <w:r w:rsidR="00F92298" w:rsidRPr="00685CD5">
        <w:rPr>
          <w:rFonts w:ascii="Arial" w:hAnsi="Arial" w:cs="Arial"/>
          <w:b/>
          <w:bCs/>
          <w:sz w:val="22"/>
          <w:szCs w:val="22"/>
        </w:rPr>
        <w:t>Άλση - Πάρκα, κτήμα Μερκάτη - κενά οικόπεδα - σχολεία και Δημοτική κατασκήνωση Ραφήνας του Δήμου Αιγάλεω</w:t>
      </w:r>
      <w:r w:rsidRPr="00685CD5">
        <w:rPr>
          <w:rFonts w:ascii="Arial" w:hAnsi="Arial" w:cs="Arial"/>
          <w:b/>
          <w:bCs/>
          <w:sz w:val="22"/>
          <w:szCs w:val="22"/>
        </w:rPr>
        <w:t>»</w:t>
      </w:r>
      <w:r w:rsidRPr="00361597">
        <w:rPr>
          <w:rFonts w:ascii="Arial" w:hAnsi="Arial" w:cs="Arial"/>
          <w:sz w:val="22"/>
          <w:szCs w:val="22"/>
        </w:rPr>
        <w:t xml:space="preserve">  σε ιδιώτη ήταν η μόνη λύση για τον Δήμο μας για να ανταπεξέλθουμε στην υποχρέωση της πυρασφάλειας και του καθαρισμού, </w:t>
      </w:r>
      <w:r w:rsidRPr="00361597">
        <w:rPr>
          <w:rFonts w:ascii="Arial" w:hAnsi="Arial" w:cs="Arial"/>
          <w:sz w:val="22"/>
          <w:szCs w:val="22"/>
          <w:u w:val="single"/>
        </w:rPr>
        <w:t>των μεγάλων σε έκταση χώρων και οικοπέδων</w:t>
      </w:r>
      <w:r w:rsidR="00591849" w:rsidRPr="00361597">
        <w:rPr>
          <w:rFonts w:ascii="Arial" w:hAnsi="Arial" w:cs="Arial"/>
          <w:sz w:val="22"/>
          <w:szCs w:val="22"/>
        </w:rPr>
        <w:t xml:space="preserve">.  </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Αναλυτικά επί των εργασιών της </w:t>
      </w:r>
      <w:r w:rsidR="00CA3197" w:rsidRPr="008914B9">
        <w:rPr>
          <w:rFonts w:ascii="Arial" w:hAnsi="Arial" w:cs="Arial"/>
          <w:sz w:val="22"/>
          <w:szCs w:val="22"/>
        </w:rPr>
        <w:t xml:space="preserve">μελέτης </w:t>
      </w:r>
      <w:r w:rsidR="007D2216" w:rsidRPr="008914B9">
        <w:rPr>
          <w:rFonts w:ascii="Arial" w:hAnsi="Arial" w:cs="Arial"/>
          <w:sz w:val="22"/>
          <w:szCs w:val="22"/>
        </w:rPr>
        <w:t>2</w:t>
      </w:r>
      <w:r w:rsidR="00CA3197" w:rsidRPr="008914B9">
        <w:rPr>
          <w:rFonts w:ascii="Arial" w:hAnsi="Arial" w:cs="Arial"/>
          <w:sz w:val="22"/>
          <w:szCs w:val="22"/>
        </w:rPr>
        <w:t>/202</w:t>
      </w:r>
      <w:r w:rsidR="00F92298" w:rsidRPr="008914B9">
        <w:rPr>
          <w:rFonts w:ascii="Arial" w:hAnsi="Arial" w:cs="Arial"/>
          <w:sz w:val="22"/>
          <w:szCs w:val="22"/>
        </w:rPr>
        <w:t>1</w:t>
      </w:r>
      <w:r w:rsidRPr="008914B9">
        <w:rPr>
          <w:rFonts w:ascii="Arial" w:hAnsi="Arial" w:cs="Arial"/>
          <w:sz w:val="22"/>
          <w:szCs w:val="22"/>
        </w:rPr>
        <w:t>:</w:t>
      </w:r>
    </w:p>
    <w:p w:rsidR="009E3556" w:rsidRPr="00361597" w:rsidRDefault="009E3556" w:rsidP="009E3556">
      <w:pPr>
        <w:numPr>
          <w:ilvl w:val="0"/>
          <w:numId w:val="28"/>
        </w:numPr>
        <w:spacing w:line="312" w:lineRule="auto"/>
        <w:jc w:val="both"/>
        <w:rPr>
          <w:rFonts w:ascii="Arial" w:hAnsi="Arial" w:cs="Arial"/>
          <w:sz w:val="22"/>
          <w:szCs w:val="22"/>
        </w:rPr>
      </w:pPr>
      <w:r w:rsidRPr="00361597">
        <w:rPr>
          <w:rFonts w:ascii="Arial" w:hAnsi="Arial" w:cs="Arial"/>
          <w:sz w:val="22"/>
          <w:szCs w:val="22"/>
        </w:rPr>
        <w:t xml:space="preserve">Οι περιγραφόμενες εργασίες πρασίνου, συμπεριλαμβάνουν την καθαριότητα και την αποκομιδή υπολειμμάτων , σκουπιδιών, και διαφόρων υλικών (γυαλιά, πλαστικά, δομικά υλικά κ.α.), που βρίσκονται εντός των περιοχών που περιγράφονται  και δεν αφορούν αστικά απόβλητα του Δήμου μας, για τα οποία είναι αρμόδια η Διεύθυνση Καθαριότητας και Ανακύκλωσης. Αυτό αποδεικνύεται και από τα Ε.Τ.Ε.Π. </w:t>
      </w:r>
      <w:bookmarkStart w:id="34" w:name="_Hlk65625896"/>
      <w:r w:rsidRPr="00361597">
        <w:rPr>
          <w:rFonts w:ascii="Arial" w:hAnsi="Arial" w:cs="Arial"/>
          <w:sz w:val="22"/>
          <w:szCs w:val="22"/>
        </w:rPr>
        <w:t>(Ελληνικές Τεχνικές Προδιαγραφές-ΕΤΕΠ (</w:t>
      </w:r>
      <w:r w:rsidRPr="00361597">
        <w:rPr>
          <w:rFonts w:ascii="Arial" w:hAnsi="Arial" w:cs="Arial"/>
          <w:b/>
          <w:sz w:val="22"/>
          <w:szCs w:val="22"/>
        </w:rPr>
        <w:t>ΦΕΚ Β' 2221/2012</w:t>
      </w:r>
      <w:r w:rsidRPr="00361597">
        <w:rPr>
          <w:rFonts w:ascii="Arial" w:hAnsi="Arial" w:cs="Arial"/>
          <w:sz w:val="22"/>
          <w:szCs w:val="22"/>
        </w:rPr>
        <w:t xml:space="preserve">) και Α.Τ.Ε.Π (Αναλυτικό Τιμολόγιο Έργων Πρασίνου)  </w:t>
      </w:r>
      <w:r w:rsidRPr="00361597">
        <w:rPr>
          <w:rFonts w:ascii="Arial" w:hAnsi="Arial" w:cs="Arial"/>
          <w:b/>
          <w:sz w:val="22"/>
          <w:szCs w:val="22"/>
        </w:rPr>
        <w:t>ΦΕΚ 363B / 19-2-2013,</w:t>
      </w:r>
      <w:r w:rsidRPr="00361597">
        <w:rPr>
          <w:rFonts w:ascii="Arial" w:hAnsi="Arial" w:cs="Arial"/>
          <w:sz w:val="22"/>
          <w:szCs w:val="22"/>
        </w:rPr>
        <w:t xml:space="preserve"> βάση των οποίων συντάσσονται οι μελέτες  έργων </w:t>
      </w:r>
      <w:bookmarkEnd w:id="34"/>
      <w:r w:rsidRPr="00361597">
        <w:rPr>
          <w:rFonts w:ascii="Arial" w:hAnsi="Arial" w:cs="Arial"/>
          <w:sz w:val="22"/>
          <w:szCs w:val="22"/>
        </w:rPr>
        <w:t xml:space="preserve">και </w:t>
      </w:r>
      <w:r w:rsidRPr="00361597">
        <w:rPr>
          <w:rFonts w:ascii="Arial" w:hAnsi="Arial" w:cs="Arial"/>
          <w:sz w:val="22"/>
          <w:szCs w:val="22"/>
        </w:rPr>
        <w:lastRenderedPageBreak/>
        <w:t xml:space="preserve">εργασιών πρασίνου, στις οποίες συμπεριλαμβάνεται η εργασία καθαρισμού, συγκέντρωσης, αποκομιδής, μεταφοράς των προϊόντων που αφορούν έκαστη εργασία. </w:t>
      </w:r>
    </w:p>
    <w:p w:rsidR="009E3556" w:rsidRPr="00E611F4" w:rsidRDefault="009E3556" w:rsidP="00591849">
      <w:pPr>
        <w:numPr>
          <w:ilvl w:val="0"/>
          <w:numId w:val="28"/>
        </w:numPr>
        <w:spacing w:line="312" w:lineRule="auto"/>
        <w:jc w:val="both"/>
        <w:rPr>
          <w:rFonts w:ascii="Arial" w:hAnsi="Arial" w:cs="Arial"/>
          <w:sz w:val="22"/>
          <w:szCs w:val="22"/>
        </w:rPr>
      </w:pPr>
      <w:r w:rsidRPr="00361597">
        <w:rPr>
          <w:rFonts w:ascii="Arial" w:hAnsi="Arial" w:cs="Arial"/>
          <w:sz w:val="22"/>
          <w:szCs w:val="22"/>
        </w:rPr>
        <w:t xml:space="preserve">Οι εργασίες βοτανίσματος, καθαρισμού, και αποκομιδής που αναφέρονται στην μελέτη της Υπηρεσίας μας, αφορούν μόνο μεγάλες εκτάσεις και είναι εργασίες που απαιτούν ένταση εργασίας με προσωπικό και μηχανήματα που εργάζονται ταυτόχρονα σε έκαστο χώρο. Σε κάθε χώρο </w:t>
      </w:r>
      <w:bookmarkStart w:id="35" w:name="_Hlk65625996"/>
      <w:r w:rsidRPr="00361597">
        <w:rPr>
          <w:rFonts w:ascii="Arial" w:hAnsi="Arial" w:cs="Arial"/>
          <w:sz w:val="22"/>
          <w:szCs w:val="22"/>
        </w:rPr>
        <w:t xml:space="preserve">πρέπει να εργαστούν ταυτόχρονα 8 άτομα προσωπικό κατανεμημένοι ως εξής: 2 με χειροκίνητα μηχανήματα κοπής,  1 χειριστής πρεμνοφάγου για την εξαγωγή κορμών και ριζών από το έδαφος , 2 χειριστές του βιοθρυμματιστή και 3 διαλογείς </w:t>
      </w:r>
      <w:bookmarkEnd w:id="35"/>
      <w:r w:rsidRPr="00361597">
        <w:rPr>
          <w:rFonts w:ascii="Arial" w:hAnsi="Arial" w:cs="Arial"/>
          <w:sz w:val="22"/>
          <w:szCs w:val="22"/>
        </w:rPr>
        <w:t>– συλλέκτες των υπολειμμάτων. Στο τέλος εκάστης ημέρας χρησιμοποιείται μίνι φορτωτής (</w:t>
      </w:r>
      <w:r w:rsidRPr="00361597">
        <w:rPr>
          <w:rFonts w:ascii="Arial" w:hAnsi="Arial" w:cs="Arial"/>
          <w:sz w:val="22"/>
          <w:szCs w:val="22"/>
          <w:lang w:val="en-US"/>
        </w:rPr>
        <w:t>bob</w:t>
      </w:r>
      <w:r w:rsidRPr="00361597">
        <w:rPr>
          <w:rFonts w:ascii="Arial" w:hAnsi="Arial" w:cs="Arial"/>
          <w:sz w:val="22"/>
          <w:szCs w:val="22"/>
        </w:rPr>
        <w:t>-</w:t>
      </w:r>
      <w:r w:rsidRPr="00361597">
        <w:rPr>
          <w:rFonts w:ascii="Arial" w:hAnsi="Arial" w:cs="Arial"/>
          <w:sz w:val="22"/>
          <w:szCs w:val="22"/>
          <w:lang w:val="en-US"/>
        </w:rPr>
        <w:t>cat</w:t>
      </w:r>
      <w:r w:rsidRPr="00361597">
        <w:rPr>
          <w:rFonts w:ascii="Arial" w:hAnsi="Arial" w:cs="Arial"/>
          <w:sz w:val="22"/>
          <w:szCs w:val="22"/>
        </w:rPr>
        <w:t xml:space="preserve">) και φορτηγό με αρπάγη. Επιπλέον χρησιμοποιείται κατά περίπτωση ειδικό μηχάνημα θραύσης γυάλινων αντικειμένων, προκειμένου να μειωθεί ο όγκος τους και να δοθούν για ανακύκλωση. Τα ανωτέρω αναφερόμενα τεχνικά μέσα δηλ. τον </w:t>
      </w:r>
      <w:r w:rsidRPr="00D44EC5">
        <w:rPr>
          <w:rFonts w:ascii="Arial" w:hAnsi="Arial" w:cs="Arial"/>
          <w:sz w:val="22"/>
          <w:szCs w:val="22"/>
        </w:rPr>
        <w:t>πρεμνοφάγο, τον</w:t>
      </w:r>
      <w:r w:rsidRPr="00361597">
        <w:rPr>
          <w:rFonts w:ascii="Arial" w:hAnsi="Arial" w:cs="Arial"/>
          <w:sz w:val="22"/>
          <w:szCs w:val="22"/>
        </w:rPr>
        <w:t xml:space="preserve"> βιοθρυμματιστή και τον θραυστήρα γυαλιών ο Δήμος δεν τα διαθέτει ως μηχανήματα.</w:t>
      </w:r>
    </w:p>
    <w:p w:rsidR="009E3556"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Με βάση την παραπάνω ανάλυση , σας γνωρίζουμε ότι ο Δήμος Αιγάλεω και ειδικά η Διεύθυνση Πρασίνου δεν διαθέτει τον αναγκαίο αριθμό του προσωπικού για να γίνουν οι εργασίες στους χώρους μεγάλης έκτασης, όπως </w:t>
      </w:r>
      <w:r w:rsidR="004E4E54" w:rsidRPr="00361597">
        <w:rPr>
          <w:rFonts w:ascii="Arial" w:hAnsi="Arial" w:cs="Arial"/>
          <w:sz w:val="22"/>
          <w:szCs w:val="22"/>
        </w:rPr>
        <w:t xml:space="preserve">τα Άλση Αιγάλεω (Μπαρουτάδικο και Λοιμωδών, </w:t>
      </w:r>
      <w:r w:rsidRPr="00361597">
        <w:rPr>
          <w:rFonts w:ascii="Arial" w:hAnsi="Arial" w:cs="Arial"/>
          <w:sz w:val="22"/>
          <w:szCs w:val="22"/>
        </w:rPr>
        <w:t xml:space="preserve">το </w:t>
      </w:r>
      <w:r w:rsidRPr="00361597">
        <w:rPr>
          <w:rFonts w:ascii="Arial" w:hAnsi="Arial" w:cs="Arial"/>
          <w:bCs/>
          <w:sz w:val="22"/>
          <w:szCs w:val="22"/>
        </w:rPr>
        <w:t xml:space="preserve">Κτήμα Μερκάτη, </w:t>
      </w:r>
      <w:r w:rsidR="00591849" w:rsidRPr="00361597">
        <w:rPr>
          <w:rFonts w:ascii="Arial" w:hAnsi="Arial" w:cs="Arial"/>
          <w:bCs/>
          <w:sz w:val="22"/>
          <w:szCs w:val="22"/>
        </w:rPr>
        <w:t>Σχολεία</w:t>
      </w:r>
      <w:r w:rsidRPr="00361597">
        <w:rPr>
          <w:rFonts w:ascii="Arial" w:hAnsi="Arial" w:cs="Arial"/>
          <w:bCs/>
          <w:sz w:val="22"/>
          <w:szCs w:val="22"/>
        </w:rPr>
        <w:t>, Πάρκο Ελιάς και σε Κενά Οικόπεδα,</w:t>
      </w:r>
      <w:r w:rsidRPr="00361597">
        <w:rPr>
          <w:rFonts w:ascii="Arial" w:hAnsi="Arial" w:cs="Arial"/>
          <w:sz w:val="22"/>
          <w:szCs w:val="22"/>
        </w:rPr>
        <w:t xml:space="preserve"> ούτε διαθέτει τα τεχνικά μέσα (τον </w:t>
      </w:r>
      <w:r w:rsidRPr="00D44EC5">
        <w:rPr>
          <w:rFonts w:ascii="Arial" w:hAnsi="Arial" w:cs="Arial"/>
          <w:sz w:val="22"/>
          <w:szCs w:val="22"/>
        </w:rPr>
        <w:t>πρεμνοφάγο,</w:t>
      </w:r>
      <w:r w:rsidRPr="00361597">
        <w:rPr>
          <w:rFonts w:ascii="Arial" w:hAnsi="Arial" w:cs="Arial"/>
          <w:sz w:val="22"/>
          <w:szCs w:val="22"/>
        </w:rPr>
        <w:t xml:space="preserve"> τον βιοθρυμματιστή και τον θραυστήρα γυαλιών) τα οποία απαιτήθηκαν για την ολοκλήρωση των εργασιών. </w:t>
      </w:r>
    </w:p>
    <w:p w:rsidR="004E4E54" w:rsidRPr="00361597" w:rsidRDefault="009E3556" w:rsidP="009E3556">
      <w:pPr>
        <w:spacing w:line="312" w:lineRule="auto"/>
        <w:ind w:firstLine="567"/>
        <w:jc w:val="both"/>
        <w:rPr>
          <w:rFonts w:ascii="Arial" w:hAnsi="Arial" w:cs="Arial"/>
          <w:sz w:val="22"/>
          <w:szCs w:val="22"/>
        </w:rPr>
      </w:pPr>
      <w:r w:rsidRPr="00361597">
        <w:rPr>
          <w:rFonts w:ascii="Arial" w:hAnsi="Arial" w:cs="Arial"/>
          <w:sz w:val="22"/>
          <w:szCs w:val="22"/>
        </w:rPr>
        <w:t xml:space="preserve">Γνώμη λοιπόν της Υπηρεσίας μας, σύμφωνα με τα παραπάνω, είναι ότι αιτιολογημένα η Υπηρεσία αδυνατεί να εκτελέσει τη συγκεκριμένη εργασία με αποτέλεσμα η ανάθεσή της, με την διαδικασία του συνοπτικού διαγωνισμού, να μην παραβιάζει την αρχή της οικονομικότητας, λαμβάνοντας επίσης υπόψη ότι </w:t>
      </w:r>
      <w:r w:rsidRPr="00361597">
        <w:rPr>
          <w:rFonts w:ascii="Arial" w:hAnsi="Arial" w:cs="Arial"/>
          <w:b/>
          <w:sz w:val="22"/>
          <w:szCs w:val="22"/>
        </w:rPr>
        <w:t xml:space="preserve">ούτε τα τεχνικά μέσα διαθέτουμε, ούτε και τον απαιτούμενο αριθμό προσωπικού για να εκτελεσθούν έγκαιρα οι εργασίες </w:t>
      </w:r>
      <w:r w:rsidRPr="00361597">
        <w:rPr>
          <w:rFonts w:ascii="Arial" w:hAnsi="Arial" w:cs="Arial"/>
          <w:sz w:val="22"/>
          <w:szCs w:val="22"/>
        </w:rPr>
        <w:t xml:space="preserve">της </w:t>
      </w:r>
      <w:r w:rsidR="00242181" w:rsidRPr="00242181">
        <w:rPr>
          <w:rFonts w:ascii="Arial" w:hAnsi="Arial" w:cs="Arial"/>
          <w:sz w:val="22"/>
          <w:szCs w:val="22"/>
        </w:rPr>
        <w:t xml:space="preserve">μελέτης </w:t>
      </w:r>
      <w:r w:rsidR="00D44EC5" w:rsidRPr="00962269">
        <w:rPr>
          <w:rFonts w:ascii="Arial" w:hAnsi="Arial" w:cs="Arial"/>
          <w:sz w:val="22"/>
          <w:szCs w:val="22"/>
        </w:rPr>
        <w:t>2</w:t>
      </w:r>
      <w:r w:rsidR="00A21E9F" w:rsidRPr="00962269">
        <w:rPr>
          <w:rFonts w:ascii="Arial" w:hAnsi="Arial" w:cs="Arial"/>
          <w:sz w:val="22"/>
          <w:szCs w:val="22"/>
        </w:rPr>
        <w:t>/202</w:t>
      </w:r>
      <w:r w:rsidR="004C306A" w:rsidRPr="00962269">
        <w:rPr>
          <w:rFonts w:ascii="Arial" w:hAnsi="Arial" w:cs="Arial"/>
          <w:sz w:val="22"/>
          <w:szCs w:val="22"/>
        </w:rPr>
        <w:t>1</w:t>
      </w:r>
      <w:r w:rsidRPr="00242181">
        <w:rPr>
          <w:rFonts w:ascii="Arial" w:hAnsi="Arial" w:cs="Arial"/>
          <w:sz w:val="22"/>
          <w:szCs w:val="22"/>
        </w:rPr>
        <w:t xml:space="preserve"> της Δ/νσης</w:t>
      </w:r>
      <w:r w:rsidRPr="00361597">
        <w:rPr>
          <w:rFonts w:ascii="Arial" w:hAnsi="Arial" w:cs="Arial"/>
          <w:sz w:val="22"/>
          <w:szCs w:val="22"/>
        </w:rPr>
        <w:t xml:space="preserve"> Πρασίνου και ως εκ τούτου συντρέχει εξαιρετική περίπτωση που δικαιολογεί την αναφερόμενη δημοπράτηση.   </w:t>
      </w:r>
    </w:p>
    <w:tbl>
      <w:tblPr>
        <w:tblW w:w="9796" w:type="dxa"/>
        <w:tblInd w:w="93" w:type="dxa"/>
        <w:tblLook w:val="04A0" w:firstRow="1" w:lastRow="0" w:firstColumn="1" w:lastColumn="0" w:noHBand="0" w:noVBand="1"/>
      </w:tblPr>
      <w:tblGrid>
        <w:gridCol w:w="2920"/>
        <w:gridCol w:w="300"/>
        <w:gridCol w:w="3171"/>
        <w:gridCol w:w="49"/>
        <w:gridCol w:w="3220"/>
        <w:gridCol w:w="136"/>
      </w:tblGrid>
      <w:tr w:rsidR="00CC600C" w:rsidRPr="007479E2" w:rsidTr="00CC600C">
        <w:trPr>
          <w:trHeight w:val="288"/>
        </w:trPr>
        <w:tc>
          <w:tcPr>
            <w:tcW w:w="2920" w:type="dxa"/>
            <w:tcBorders>
              <w:top w:val="nil"/>
              <w:left w:val="nil"/>
              <w:bottom w:val="nil"/>
              <w:right w:val="nil"/>
            </w:tcBorders>
            <w:shd w:val="clear" w:color="auto" w:fill="auto"/>
            <w:noWrap/>
            <w:vAlign w:val="bottom"/>
            <w:hideMark/>
          </w:tcPr>
          <w:p w:rsidR="00CC600C" w:rsidRPr="007479E2" w:rsidRDefault="00CC600C" w:rsidP="004B6754">
            <w:pPr>
              <w:jc w:val="both"/>
              <w:rPr>
                <w:rFonts w:ascii="Arial" w:hAnsi="Arial" w:cs="Arial"/>
                <w:b/>
                <w:bCs/>
                <w:color w:val="000000"/>
              </w:rPr>
            </w:pPr>
          </w:p>
        </w:tc>
        <w:tc>
          <w:tcPr>
            <w:tcW w:w="3471" w:type="dxa"/>
            <w:gridSpan w:val="2"/>
            <w:tcBorders>
              <w:top w:val="nil"/>
              <w:left w:val="nil"/>
              <w:bottom w:val="nil"/>
              <w:right w:val="nil"/>
            </w:tcBorders>
            <w:shd w:val="clear" w:color="auto" w:fill="auto"/>
            <w:noWrap/>
            <w:vAlign w:val="bottom"/>
            <w:hideMark/>
          </w:tcPr>
          <w:p w:rsidR="00CC600C" w:rsidRPr="007479E2" w:rsidRDefault="00CC600C" w:rsidP="004B6754">
            <w:pPr>
              <w:rPr>
                <w:rFonts w:ascii="Arial" w:hAnsi="Arial" w:cs="Arial"/>
                <w:color w:val="000000"/>
              </w:rPr>
            </w:pPr>
          </w:p>
        </w:tc>
        <w:tc>
          <w:tcPr>
            <w:tcW w:w="3405" w:type="dxa"/>
            <w:gridSpan w:val="3"/>
            <w:tcBorders>
              <w:top w:val="nil"/>
              <w:left w:val="nil"/>
              <w:bottom w:val="nil"/>
              <w:right w:val="nil"/>
            </w:tcBorders>
            <w:shd w:val="clear" w:color="auto" w:fill="auto"/>
            <w:noWrap/>
            <w:vAlign w:val="bottom"/>
            <w:hideMark/>
          </w:tcPr>
          <w:p w:rsidR="00CC600C" w:rsidRPr="007479E2" w:rsidRDefault="00CC600C" w:rsidP="004B6754">
            <w:pPr>
              <w:rPr>
                <w:rFonts w:ascii="Arial" w:hAnsi="Arial" w:cs="Arial"/>
                <w:color w:val="000000"/>
              </w:rPr>
            </w:pPr>
          </w:p>
        </w:tc>
      </w:tr>
      <w:tr w:rsidR="00CC600C" w:rsidRPr="007479E2" w:rsidTr="00CC600C">
        <w:trPr>
          <w:trHeight w:val="288"/>
        </w:trPr>
        <w:tc>
          <w:tcPr>
            <w:tcW w:w="2920" w:type="dxa"/>
            <w:tcBorders>
              <w:top w:val="nil"/>
              <w:left w:val="nil"/>
              <w:bottom w:val="nil"/>
              <w:right w:val="nil"/>
            </w:tcBorders>
            <w:shd w:val="clear" w:color="auto" w:fill="auto"/>
            <w:noWrap/>
            <w:vAlign w:val="bottom"/>
            <w:hideMark/>
          </w:tcPr>
          <w:p w:rsidR="00CC600C" w:rsidRPr="007479E2" w:rsidRDefault="00CC600C" w:rsidP="004B6754">
            <w:pPr>
              <w:rPr>
                <w:rFonts w:ascii="Arial" w:hAnsi="Arial" w:cs="Arial"/>
                <w:color w:val="000000"/>
              </w:rPr>
            </w:pPr>
          </w:p>
        </w:tc>
        <w:tc>
          <w:tcPr>
            <w:tcW w:w="3471" w:type="dxa"/>
            <w:gridSpan w:val="2"/>
            <w:tcBorders>
              <w:top w:val="nil"/>
              <w:left w:val="nil"/>
              <w:bottom w:val="nil"/>
              <w:right w:val="nil"/>
            </w:tcBorders>
            <w:shd w:val="clear" w:color="auto" w:fill="auto"/>
            <w:noWrap/>
            <w:vAlign w:val="bottom"/>
            <w:hideMark/>
          </w:tcPr>
          <w:p w:rsidR="00CC600C" w:rsidRPr="007479E2" w:rsidRDefault="00CC600C" w:rsidP="004B6754">
            <w:pPr>
              <w:rPr>
                <w:rFonts w:ascii="Arial" w:hAnsi="Arial" w:cs="Arial"/>
                <w:color w:val="000000"/>
              </w:rPr>
            </w:pPr>
          </w:p>
        </w:tc>
        <w:tc>
          <w:tcPr>
            <w:tcW w:w="3405" w:type="dxa"/>
            <w:gridSpan w:val="3"/>
            <w:tcBorders>
              <w:top w:val="nil"/>
              <w:left w:val="nil"/>
              <w:bottom w:val="nil"/>
              <w:right w:val="nil"/>
            </w:tcBorders>
            <w:shd w:val="clear" w:color="auto" w:fill="auto"/>
            <w:noWrap/>
            <w:vAlign w:val="bottom"/>
            <w:hideMark/>
          </w:tcPr>
          <w:p w:rsidR="00CC600C" w:rsidRPr="007479E2" w:rsidRDefault="00CC600C" w:rsidP="004B6754">
            <w:pPr>
              <w:rPr>
                <w:rFonts w:ascii="Arial" w:hAnsi="Arial" w:cs="Arial"/>
                <w:b/>
                <w:bCs/>
                <w:color w:val="000000"/>
              </w:rPr>
            </w:pPr>
            <w:r w:rsidRPr="007479E2">
              <w:rPr>
                <w:rFonts w:ascii="Arial" w:hAnsi="Arial" w:cs="Arial"/>
                <w:b/>
                <w:bCs/>
                <w:color w:val="000000"/>
                <w:sz w:val="22"/>
                <w:szCs w:val="22"/>
              </w:rPr>
              <w:t>Ε Θ Ε Ω Ρ Η Θ Η</w:t>
            </w:r>
          </w:p>
          <w:p w:rsidR="00CC600C" w:rsidRPr="007479E2" w:rsidRDefault="00CC600C" w:rsidP="004B6754">
            <w:pPr>
              <w:rPr>
                <w:rFonts w:ascii="Arial" w:hAnsi="Arial" w:cs="Arial"/>
                <w:b/>
                <w:bCs/>
                <w:color w:val="000000"/>
              </w:rPr>
            </w:pPr>
          </w:p>
          <w:p w:rsidR="00CC600C" w:rsidRPr="007479E2" w:rsidRDefault="00CC600C" w:rsidP="004B6754">
            <w:pPr>
              <w:rPr>
                <w:rFonts w:ascii="Arial" w:hAnsi="Arial" w:cs="Arial"/>
              </w:rPr>
            </w:pPr>
            <w:r w:rsidRPr="00162B79">
              <w:rPr>
                <w:rFonts w:ascii="Arial" w:hAnsi="Arial" w:cs="Arial"/>
                <w:sz w:val="22"/>
                <w:szCs w:val="22"/>
              </w:rPr>
              <w:t xml:space="preserve">Αιγάλεω  , </w:t>
            </w:r>
            <w:r w:rsidR="00162B79" w:rsidRPr="00162B79">
              <w:rPr>
                <w:rFonts w:ascii="Arial" w:hAnsi="Arial" w:cs="Arial"/>
                <w:sz w:val="22"/>
                <w:szCs w:val="22"/>
              </w:rPr>
              <w:t>12</w:t>
            </w:r>
            <w:r w:rsidRPr="00162B79">
              <w:rPr>
                <w:rFonts w:ascii="Arial" w:hAnsi="Arial" w:cs="Arial"/>
                <w:sz w:val="22"/>
                <w:szCs w:val="22"/>
              </w:rPr>
              <w:t xml:space="preserve"> -0</w:t>
            </w:r>
            <w:r w:rsidR="00962269" w:rsidRPr="00162B79">
              <w:rPr>
                <w:rFonts w:ascii="Arial" w:hAnsi="Arial" w:cs="Arial"/>
                <w:sz w:val="22"/>
                <w:szCs w:val="22"/>
              </w:rPr>
              <w:t>3</w:t>
            </w:r>
            <w:r w:rsidRPr="00162B79">
              <w:rPr>
                <w:rFonts w:ascii="Arial" w:hAnsi="Arial" w:cs="Arial"/>
                <w:sz w:val="22"/>
                <w:szCs w:val="22"/>
              </w:rPr>
              <w:t>-2021</w:t>
            </w:r>
          </w:p>
          <w:p w:rsidR="00CC600C" w:rsidRPr="007479E2" w:rsidRDefault="00CC600C" w:rsidP="004B6754">
            <w:pPr>
              <w:rPr>
                <w:rFonts w:ascii="Arial" w:hAnsi="Arial" w:cs="Arial"/>
                <w:b/>
                <w:bCs/>
                <w:color w:val="000000"/>
              </w:rPr>
            </w:pPr>
          </w:p>
        </w:tc>
      </w:tr>
      <w:tr w:rsidR="00CC600C" w:rsidRPr="00E946D1" w:rsidTr="00C8250C">
        <w:trPr>
          <w:gridAfter w:val="1"/>
          <w:wAfter w:w="136" w:type="dxa"/>
          <w:trHeight w:val="736"/>
        </w:trPr>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Η ΣΥΝΤΑΞΑΣΑ</w:t>
            </w:r>
          </w:p>
        </w:tc>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Ο ΠΡΟΪΣΤΑΜΕΝΟΣ ΤΟΥ ΤΜΗΜΑΤΟΣ ΠΡΑΣΙΝΟΥ</w:t>
            </w:r>
          </w:p>
        </w:tc>
        <w:tc>
          <w:tcPr>
            <w:tcW w:w="3220" w:type="dxa"/>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Η  ΠΡΟΪΣΤΑΜΕΝΗ                                                                                         Δ/ΝΣΗΣ ΠΡΑΣΙΝΟΥ</w:t>
            </w:r>
          </w:p>
        </w:tc>
      </w:tr>
      <w:tr w:rsidR="00CC600C" w:rsidRPr="00E946D1" w:rsidTr="00CC600C">
        <w:trPr>
          <w:gridAfter w:val="1"/>
          <w:wAfter w:w="136" w:type="dxa"/>
          <w:trHeight w:val="517"/>
        </w:trPr>
        <w:tc>
          <w:tcPr>
            <w:tcW w:w="3220" w:type="dxa"/>
            <w:gridSpan w:val="2"/>
            <w:vMerge w:val="restart"/>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p>
        </w:tc>
        <w:tc>
          <w:tcPr>
            <w:tcW w:w="3220" w:type="dxa"/>
            <w:gridSpan w:val="2"/>
            <w:vMerge w:val="restart"/>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p>
        </w:tc>
        <w:tc>
          <w:tcPr>
            <w:tcW w:w="3220" w:type="dxa"/>
            <w:vMerge w:val="restart"/>
            <w:tcBorders>
              <w:top w:val="nil"/>
              <w:left w:val="nil"/>
              <w:bottom w:val="nil"/>
              <w:right w:val="nil"/>
            </w:tcBorders>
            <w:shd w:val="clear" w:color="auto" w:fill="auto"/>
            <w:noWrap/>
            <w:vAlign w:val="bottom"/>
            <w:hideMark/>
          </w:tcPr>
          <w:p w:rsidR="00CC600C" w:rsidRPr="00E946D1" w:rsidRDefault="00CC600C" w:rsidP="004B6754">
            <w:pPr>
              <w:jc w:val="center"/>
              <w:rPr>
                <w:rFonts w:ascii="Arial" w:hAnsi="Arial" w:cs="Arial"/>
                <w:color w:val="000000"/>
              </w:rPr>
            </w:pPr>
          </w:p>
        </w:tc>
      </w:tr>
      <w:tr w:rsidR="00CC600C" w:rsidRPr="00E946D1" w:rsidTr="00CC600C">
        <w:trPr>
          <w:gridAfter w:val="1"/>
          <w:wAfter w:w="136" w:type="dxa"/>
          <w:trHeight w:val="517"/>
        </w:trPr>
        <w:tc>
          <w:tcPr>
            <w:tcW w:w="3220" w:type="dxa"/>
            <w:gridSpan w:val="2"/>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c>
          <w:tcPr>
            <w:tcW w:w="3220" w:type="dxa"/>
            <w:gridSpan w:val="2"/>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c>
          <w:tcPr>
            <w:tcW w:w="3220" w:type="dxa"/>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r>
      <w:tr w:rsidR="00CC600C" w:rsidRPr="00E946D1" w:rsidTr="00130452">
        <w:trPr>
          <w:gridAfter w:val="1"/>
          <w:wAfter w:w="136" w:type="dxa"/>
          <w:trHeight w:val="517"/>
        </w:trPr>
        <w:tc>
          <w:tcPr>
            <w:tcW w:w="3220" w:type="dxa"/>
            <w:gridSpan w:val="2"/>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c>
          <w:tcPr>
            <w:tcW w:w="3220" w:type="dxa"/>
            <w:gridSpan w:val="2"/>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c>
          <w:tcPr>
            <w:tcW w:w="3220" w:type="dxa"/>
            <w:vMerge/>
            <w:tcBorders>
              <w:top w:val="nil"/>
              <w:left w:val="nil"/>
              <w:bottom w:val="nil"/>
              <w:right w:val="nil"/>
            </w:tcBorders>
            <w:vAlign w:val="center"/>
            <w:hideMark/>
          </w:tcPr>
          <w:p w:rsidR="00CC600C" w:rsidRPr="00E946D1" w:rsidRDefault="00CC600C" w:rsidP="004B6754">
            <w:pPr>
              <w:rPr>
                <w:rFonts w:ascii="Arial" w:hAnsi="Arial" w:cs="Arial"/>
                <w:color w:val="000000"/>
              </w:rPr>
            </w:pPr>
          </w:p>
        </w:tc>
      </w:tr>
      <w:tr w:rsidR="00CC600C" w:rsidRPr="00E946D1" w:rsidTr="00CC600C">
        <w:trPr>
          <w:gridAfter w:val="1"/>
          <w:wAfter w:w="136" w:type="dxa"/>
          <w:trHeight w:val="300"/>
        </w:trPr>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ΚΟΥΡΟΥΝΑΚΟΥ ΕΛΕΝΗ</w:t>
            </w:r>
          </w:p>
        </w:tc>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ΧΑΤΖΗΑΠΟΣΤΟΛΟΥ ΑΓΓΕΛΟΣ</w:t>
            </w:r>
          </w:p>
        </w:tc>
        <w:tc>
          <w:tcPr>
            <w:tcW w:w="3220" w:type="dxa"/>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ΠΑΠΟΥΤΣΗ ΑΡΤΕΜΗ</w:t>
            </w:r>
          </w:p>
        </w:tc>
      </w:tr>
      <w:tr w:rsidR="00CC600C" w:rsidRPr="00E946D1" w:rsidTr="00CC600C">
        <w:trPr>
          <w:gridAfter w:val="1"/>
          <w:wAfter w:w="136" w:type="dxa"/>
          <w:trHeight w:val="300"/>
        </w:trPr>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ΤΕ. ΓΕΩΠΟΝΙΑΣ</w:t>
            </w:r>
          </w:p>
        </w:tc>
        <w:tc>
          <w:tcPr>
            <w:tcW w:w="3220" w:type="dxa"/>
            <w:gridSpan w:val="2"/>
            <w:tcBorders>
              <w:top w:val="nil"/>
              <w:left w:val="nil"/>
              <w:bottom w:val="nil"/>
              <w:right w:val="nil"/>
            </w:tcBorders>
            <w:shd w:val="clear" w:color="auto" w:fill="auto"/>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Π.Ε.  ΓΕΩΠΟΝΟΣ</w:t>
            </w:r>
          </w:p>
        </w:tc>
        <w:tc>
          <w:tcPr>
            <w:tcW w:w="3220" w:type="dxa"/>
            <w:tcBorders>
              <w:top w:val="nil"/>
              <w:left w:val="nil"/>
              <w:bottom w:val="nil"/>
              <w:right w:val="nil"/>
            </w:tcBorders>
            <w:shd w:val="clear" w:color="auto" w:fill="auto"/>
            <w:noWrap/>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ΤΕ. ΓΕΩΠΟΝΙΑΣ</w:t>
            </w:r>
          </w:p>
        </w:tc>
      </w:tr>
      <w:tr w:rsidR="00CC600C" w:rsidRPr="00E946D1" w:rsidTr="00CC600C">
        <w:trPr>
          <w:gridAfter w:val="1"/>
          <w:wAfter w:w="136" w:type="dxa"/>
          <w:trHeight w:val="300"/>
        </w:trPr>
        <w:tc>
          <w:tcPr>
            <w:tcW w:w="3220" w:type="dxa"/>
            <w:gridSpan w:val="2"/>
            <w:tcBorders>
              <w:top w:val="nil"/>
              <w:left w:val="nil"/>
              <w:bottom w:val="nil"/>
              <w:right w:val="nil"/>
            </w:tcBorders>
            <w:shd w:val="clear" w:color="auto" w:fill="auto"/>
            <w:noWrap/>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Με βαθμό Β΄</w:t>
            </w:r>
          </w:p>
        </w:tc>
        <w:tc>
          <w:tcPr>
            <w:tcW w:w="3220" w:type="dxa"/>
            <w:gridSpan w:val="2"/>
            <w:tcBorders>
              <w:top w:val="nil"/>
              <w:left w:val="nil"/>
              <w:bottom w:val="nil"/>
              <w:right w:val="nil"/>
            </w:tcBorders>
            <w:shd w:val="clear" w:color="auto" w:fill="auto"/>
            <w:noWrap/>
            <w:vAlign w:val="center"/>
            <w:hideMark/>
          </w:tcPr>
          <w:p w:rsidR="00CC600C" w:rsidRPr="00E946D1" w:rsidRDefault="00CC600C" w:rsidP="004B6754">
            <w:pPr>
              <w:jc w:val="center"/>
              <w:rPr>
                <w:rFonts w:ascii="Arial" w:hAnsi="Arial" w:cs="Arial"/>
                <w:color w:val="000000"/>
              </w:rPr>
            </w:pPr>
            <w:r w:rsidRPr="00E946D1">
              <w:rPr>
                <w:rFonts w:ascii="Arial" w:hAnsi="Arial" w:cs="Arial"/>
                <w:color w:val="000000"/>
                <w:sz w:val="22"/>
                <w:szCs w:val="22"/>
              </w:rPr>
              <w:t>Με βαθμό Α΄</w:t>
            </w:r>
          </w:p>
        </w:tc>
        <w:tc>
          <w:tcPr>
            <w:tcW w:w="3220" w:type="dxa"/>
            <w:tcBorders>
              <w:top w:val="nil"/>
              <w:left w:val="nil"/>
              <w:bottom w:val="nil"/>
              <w:right w:val="nil"/>
            </w:tcBorders>
            <w:shd w:val="clear" w:color="auto" w:fill="auto"/>
            <w:noWrap/>
            <w:vAlign w:val="center"/>
            <w:hideMark/>
          </w:tcPr>
          <w:p w:rsidR="00CC600C" w:rsidRDefault="00CC600C" w:rsidP="00A51E70">
            <w:pPr>
              <w:jc w:val="center"/>
              <w:rPr>
                <w:rFonts w:ascii="Arial" w:hAnsi="Arial" w:cs="Arial"/>
                <w:color w:val="000000"/>
              </w:rPr>
            </w:pPr>
            <w:r w:rsidRPr="00E946D1">
              <w:rPr>
                <w:rFonts w:ascii="Arial" w:hAnsi="Arial" w:cs="Arial"/>
                <w:color w:val="000000"/>
                <w:sz w:val="22"/>
                <w:szCs w:val="22"/>
              </w:rPr>
              <w:t>Με βαθμό Α΄</w:t>
            </w:r>
          </w:p>
          <w:p w:rsidR="00A51E70" w:rsidRPr="00E946D1" w:rsidRDefault="00A51E70" w:rsidP="00A51E70">
            <w:pPr>
              <w:jc w:val="center"/>
              <w:rPr>
                <w:rFonts w:ascii="Arial" w:hAnsi="Arial" w:cs="Arial"/>
                <w:color w:val="000000"/>
              </w:rPr>
            </w:pPr>
          </w:p>
        </w:tc>
      </w:tr>
    </w:tbl>
    <w:p w:rsidR="00424F46" w:rsidRPr="00A51E70" w:rsidRDefault="00424F46" w:rsidP="00424F46">
      <w:pPr>
        <w:rPr>
          <w:rFonts w:ascii="Arial" w:hAnsi="Arial" w:cs="Arial"/>
          <w:color w:val="000000"/>
          <w:sz w:val="22"/>
          <w:szCs w:val="22"/>
          <w:lang w:val="en-US"/>
        </w:rPr>
      </w:pPr>
      <w:r w:rsidRPr="00A51E70">
        <w:rPr>
          <w:rFonts w:ascii="Arial" w:hAnsi="Arial" w:cs="Arial"/>
          <w:b/>
          <w:i/>
          <w:noProof/>
          <w:color w:val="000000"/>
          <w:sz w:val="22"/>
          <w:szCs w:val="22"/>
        </w:rPr>
        <w:lastRenderedPageBreak/>
        <w:drawing>
          <wp:inline distT="0" distB="0" distL="0" distR="0" wp14:anchorId="4BB06A46" wp14:editId="49E9D479">
            <wp:extent cx="746125" cy="737235"/>
            <wp:effectExtent l="0" t="0" r="0" b="571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D146DA" w:rsidRPr="00A51E70"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Pr="00A51E70" w:rsidRDefault="00D146DA" w:rsidP="008C198F">
            <w:pPr>
              <w:rPr>
                <w:rFonts w:ascii="Arial" w:hAnsi="Arial" w:cs="Arial"/>
                <w:b/>
                <w:bCs/>
                <w:color w:val="000000"/>
              </w:rPr>
            </w:pPr>
            <w:r w:rsidRPr="00A51E70">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color w:val="000000"/>
              </w:rPr>
            </w:pPr>
          </w:p>
        </w:tc>
        <w:tc>
          <w:tcPr>
            <w:tcW w:w="5386"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color w:val="000000"/>
              </w:rPr>
            </w:pPr>
          </w:p>
        </w:tc>
      </w:tr>
      <w:tr w:rsidR="00D146DA" w:rsidRPr="00A51E70" w:rsidTr="00D146DA">
        <w:trPr>
          <w:trHeight w:val="436"/>
        </w:trPr>
        <w:tc>
          <w:tcPr>
            <w:tcW w:w="3320"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b/>
                <w:bCs/>
                <w:color w:val="000000"/>
              </w:rPr>
            </w:pPr>
            <w:r w:rsidRPr="00A51E70">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color w:val="000000"/>
                <w:kern w:val="40"/>
              </w:rPr>
            </w:pPr>
          </w:p>
        </w:tc>
        <w:tc>
          <w:tcPr>
            <w:tcW w:w="5386" w:type="dxa"/>
            <w:vMerge w:val="restart"/>
            <w:tcBorders>
              <w:top w:val="nil"/>
              <w:left w:val="nil"/>
              <w:bottom w:val="nil"/>
              <w:right w:val="nil"/>
            </w:tcBorders>
            <w:shd w:val="clear" w:color="auto" w:fill="auto"/>
            <w:hideMark/>
          </w:tcPr>
          <w:p w:rsidR="00D146DA" w:rsidRPr="00A51E70" w:rsidRDefault="00D146DA" w:rsidP="008C198F">
            <w:pPr>
              <w:ind w:left="720" w:hanging="720"/>
              <w:rPr>
                <w:rFonts w:ascii="Arial" w:hAnsi="Arial" w:cs="Arial"/>
                <w:color w:val="000000"/>
                <w:kern w:val="40"/>
              </w:rPr>
            </w:pPr>
            <w:r w:rsidRPr="00A51E70">
              <w:rPr>
                <w:rFonts w:ascii="Arial" w:hAnsi="Arial" w:cs="Arial"/>
                <w:b/>
                <w:bCs/>
                <w:color w:val="000000"/>
                <w:kern w:val="40"/>
                <w:sz w:val="22"/>
                <w:szCs w:val="22"/>
                <w:u w:val="single"/>
              </w:rPr>
              <w:t>Εργασία :</w:t>
            </w:r>
            <w:r w:rsidR="00242181" w:rsidRPr="00A51E70">
              <w:rPr>
                <w:rFonts w:ascii="Arial" w:hAnsi="Arial" w:cs="Arial"/>
                <w:color w:val="000000"/>
                <w:kern w:val="40"/>
                <w:sz w:val="22"/>
                <w:szCs w:val="22"/>
              </w:rPr>
              <w:t>«</w:t>
            </w:r>
            <w:r w:rsidR="004C306A" w:rsidRPr="00A51E70">
              <w:rPr>
                <w:rFonts w:ascii="Arial" w:hAnsi="Arial" w:cs="Arial"/>
                <w:sz w:val="22"/>
                <w:szCs w:val="22"/>
              </w:rPr>
              <w:t xml:space="preserve"> Εργασίες πυροπροστασίας στα</w:t>
            </w:r>
            <w:r w:rsidR="004C306A" w:rsidRPr="00A51E70">
              <w:rPr>
                <w:rStyle w:val="af9"/>
                <w:rFonts w:ascii="Arial" w:hAnsi="Arial" w:cs="Arial"/>
                <w:color w:val="auto"/>
                <w:sz w:val="22"/>
                <w:szCs w:val="22"/>
              </w:rPr>
              <w:t xml:space="preserve"> </w:t>
            </w:r>
            <w:r w:rsidR="004C306A" w:rsidRPr="00A51E70">
              <w:rPr>
                <w:rFonts w:ascii="Arial" w:hAnsi="Arial" w:cs="Arial"/>
                <w:sz w:val="22"/>
                <w:szCs w:val="22"/>
              </w:rPr>
              <w:t>: Άλση - Πάρκα, κτήμα Μερκάτη - κενά οικόπεδα - σχολεία και  Δημοτική κατασκήνωση Ραφήνας του Δήμου Αιγάλεω</w:t>
            </w:r>
            <w:r w:rsidRPr="00A51E70">
              <w:rPr>
                <w:rFonts w:ascii="Arial" w:hAnsi="Arial" w:cs="Arial"/>
                <w:color w:val="000000"/>
                <w:kern w:val="40"/>
                <w:sz w:val="22"/>
                <w:szCs w:val="22"/>
              </w:rPr>
              <w:t>».</w:t>
            </w:r>
          </w:p>
        </w:tc>
      </w:tr>
      <w:tr w:rsidR="00D146DA" w:rsidRPr="00A51E70"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b/>
                <w:bCs/>
                <w:color w:val="000000"/>
              </w:rPr>
            </w:pPr>
            <w:r w:rsidRPr="00A51E70">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Pr="00A51E70" w:rsidRDefault="00D146DA" w:rsidP="008C198F">
            <w:pPr>
              <w:rPr>
                <w:rFonts w:ascii="Arial" w:hAnsi="Arial" w:cs="Arial"/>
                <w:color w:val="000000"/>
              </w:rPr>
            </w:pPr>
          </w:p>
        </w:tc>
      </w:tr>
      <w:tr w:rsidR="00D146DA" w:rsidRPr="00A51E70"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b/>
                <w:bCs/>
                <w:color w:val="000000"/>
              </w:rPr>
            </w:pPr>
            <w:r w:rsidRPr="00A51E70">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Pr="00A51E70" w:rsidRDefault="00D146DA" w:rsidP="008C198F">
            <w:pPr>
              <w:rPr>
                <w:rFonts w:ascii="Arial" w:hAnsi="Arial" w:cs="Arial"/>
                <w:color w:val="000000"/>
              </w:rPr>
            </w:pPr>
          </w:p>
        </w:tc>
      </w:tr>
      <w:tr w:rsidR="00D146DA" w:rsidRPr="00A51E70" w:rsidTr="00D146DA">
        <w:trPr>
          <w:trHeight w:val="288"/>
        </w:trPr>
        <w:tc>
          <w:tcPr>
            <w:tcW w:w="3320"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b/>
                <w:bCs/>
                <w:color w:val="000000"/>
              </w:rPr>
            </w:pPr>
            <w:r w:rsidRPr="00A51E70">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color w:val="000000"/>
              </w:rPr>
            </w:pPr>
          </w:p>
        </w:tc>
        <w:tc>
          <w:tcPr>
            <w:tcW w:w="5386" w:type="dxa"/>
            <w:vMerge/>
            <w:tcBorders>
              <w:top w:val="nil"/>
              <w:left w:val="nil"/>
              <w:bottom w:val="nil"/>
              <w:right w:val="nil"/>
            </w:tcBorders>
            <w:vAlign w:val="center"/>
            <w:hideMark/>
          </w:tcPr>
          <w:p w:rsidR="00D146DA" w:rsidRPr="00A51E70" w:rsidRDefault="00D146DA" w:rsidP="008C198F">
            <w:pPr>
              <w:rPr>
                <w:rFonts w:ascii="Arial" w:hAnsi="Arial" w:cs="Arial"/>
                <w:color w:val="000000"/>
              </w:rPr>
            </w:pPr>
          </w:p>
        </w:tc>
      </w:tr>
      <w:tr w:rsidR="00D146DA" w:rsidRPr="00A51E70"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Pr="00A51E70" w:rsidRDefault="00D146DA" w:rsidP="008C198F">
            <w:pPr>
              <w:rPr>
                <w:rFonts w:ascii="Arial" w:hAnsi="Arial" w:cs="Arial"/>
                <w:color w:val="000000"/>
              </w:rPr>
            </w:pPr>
            <w:r w:rsidRPr="00A51E70">
              <w:rPr>
                <w:rFonts w:ascii="Arial" w:hAnsi="Arial" w:cs="Arial"/>
                <w:color w:val="000000"/>
                <w:sz w:val="22"/>
                <w:szCs w:val="22"/>
              </w:rPr>
              <w:t> </w:t>
            </w:r>
          </w:p>
        </w:tc>
        <w:tc>
          <w:tcPr>
            <w:tcW w:w="1087" w:type="dxa"/>
            <w:tcBorders>
              <w:top w:val="nil"/>
              <w:left w:val="nil"/>
              <w:bottom w:val="nil"/>
              <w:right w:val="nil"/>
            </w:tcBorders>
            <w:shd w:val="clear" w:color="auto" w:fill="auto"/>
            <w:noWrap/>
            <w:vAlign w:val="bottom"/>
            <w:hideMark/>
          </w:tcPr>
          <w:p w:rsidR="00D146DA" w:rsidRPr="00A51E70" w:rsidRDefault="00D146DA" w:rsidP="008C198F">
            <w:pPr>
              <w:rPr>
                <w:rFonts w:ascii="Arial" w:hAnsi="Arial" w:cs="Arial"/>
                <w:color w:val="000000"/>
              </w:rPr>
            </w:pPr>
          </w:p>
        </w:tc>
        <w:tc>
          <w:tcPr>
            <w:tcW w:w="5386" w:type="dxa"/>
            <w:tcBorders>
              <w:top w:val="nil"/>
              <w:left w:val="nil"/>
              <w:bottom w:val="nil"/>
              <w:right w:val="nil"/>
            </w:tcBorders>
            <w:shd w:val="clear" w:color="auto" w:fill="auto"/>
            <w:vAlign w:val="center"/>
            <w:hideMark/>
          </w:tcPr>
          <w:p w:rsidR="00D146DA" w:rsidRPr="00A51E70" w:rsidRDefault="00D146DA" w:rsidP="008C198F">
            <w:pPr>
              <w:rPr>
                <w:rFonts w:ascii="Arial" w:hAnsi="Arial" w:cs="Arial"/>
                <w:color w:val="000000"/>
              </w:rPr>
            </w:pPr>
          </w:p>
        </w:tc>
      </w:tr>
    </w:tbl>
    <w:p w:rsidR="005E6E05" w:rsidRPr="008726E7" w:rsidRDefault="005E6E05" w:rsidP="005E6E05">
      <w:pPr>
        <w:rPr>
          <w:rFonts w:ascii="Arial" w:hAnsi="Arial" w:cs="Arial"/>
          <w:b/>
          <w:sz w:val="22"/>
          <w:szCs w:val="22"/>
        </w:rPr>
      </w:pPr>
      <w:r w:rsidRPr="00A51E70">
        <w:rPr>
          <w:rFonts w:ascii="Arial" w:hAnsi="Arial" w:cs="Arial"/>
          <w:b/>
          <w:sz w:val="22"/>
          <w:szCs w:val="22"/>
        </w:rPr>
        <w:t>Κ.Α</w:t>
      </w:r>
      <w:r w:rsidRPr="008726E7">
        <w:rPr>
          <w:rFonts w:ascii="Arial" w:hAnsi="Arial" w:cs="Arial"/>
          <w:b/>
          <w:sz w:val="22"/>
          <w:szCs w:val="22"/>
        </w:rPr>
        <w:t>. :</w:t>
      </w:r>
      <w:r w:rsidR="004C306A" w:rsidRPr="008726E7">
        <w:rPr>
          <w:rFonts w:ascii="Arial" w:hAnsi="Arial" w:cs="Arial"/>
          <w:b/>
          <w:sz w:val="22"/>
          <w:szCs w:val="22"/>
        </w:rPr>
        <w:t xml:space="preserve"> 35.6262.004, </w:t>
      </w:r>
      <w:r w:rsidRPr="008726E7">
        <w:rPr>
          <w:rFonts w:ascii="Arial" w:hAnsi="Arial" w:cs="Arial"/>
          <w:b/>
          <w:sz w:val="22"/>
          <w:szCs w:val="22"/>
        </w:rPr>
        <w:t xml:space="preserve"> </w:t>
      </w:r>
      <w:r w:rsidR="00772FA2" w:rsidRPr="008726E7">
        <w:rPr>
          <w:rFonts w:ascii="Arial" w:hAnsi="Arial" w:cs="Arial"/>
          <w:b/>
          <w:sz w:val="22"/>
          <w:szCs w:val="22"/>
        </w:rPr>
        <w:t xml:space="preserve">35.6262.029 , </w:t>
      </w:r>
      <w:r w:rsidRPr="008726E7">
        <w:rPr>
          <w:rFonts w:ascii="Arial" w:hAnsi="Arial" w:cs="Arial"/>
          <w:b/>
          <w:sz w:val="22"/>
          <w:szCs w:val="22"/>
        </w:rPr>
        <w:t>35.6262.031</w:t>
      </w:r>
    </w:p>
    <w:p w:rsidR="005E6E05" w:rsidRPr="008726E7" w:rsidRDefault="005E6E05" w:rsidP="005E6E05">
      <w:pPr>
        <w:rPr>
          <w:rFonts w:ascii="Arial" w:hAnsi="Arial" w:cs="Arial"/>
          <w:b/>
          <w:sz w:val="22"/>
          <w:szCs w:val="22"/>
        </w:rPr>
      </w:pPr>
      <w:r w:rsidRPr="008726E7">
        <w:rPr>
          <w:rFonts w:ascii="Arial" w:hAnsi="Arial" w:cs="Arial"/>
          <w:b/>
          <w:sz w:val="22"/>
          <w:szCs w:val="22"/>
        </w:rPr>
        <w:t xml:space="preserve">Α.Μ. : </w:t>
      </w:r>
      <w:r w:rsidR="009575F5" w:rsidRPr="008726E7">
        <w:rPr>
          <w:rFonts w:ascii="Arial" w:hAnsi="Arial" w:cs="Arial"/>
          <w:b/>
          <w:sz w:val="22"/>
          <w:szCs w:val="22"/>
        </w:rPr>
        <w:t>2/2021</w:t>
      </w:r>
    </w:p>
    <w:p w:rsidR="0004201B" w:rsidRPr="008726E7" w:rsidRDefault="0004201B" w:rsidP="0004201B">
      <w:pPr>
        <w:spacing w:after="40"/>
        <w:rPr>
          <w:rFonts w:ascii="Arial" w:hAnsi="Arial" w:cs="Arial"/>
          <w:b/>
          <w:sz w:val="22"/>
          <w:szCs w:val="22"/>
        </w:rPr>
      </w:pPr>
      <w:r w:rsidRPr="008726E7">
        <w:rPr>
          <w:rFonts w:ascii="Arial" w:hAnsi="Arial" w:cs="Arial"/>
          <w:b/>
          <w:sz w:val="22"/>
          <w:szCs w:val="22"/>
        </w:rPr>
        <w:t>Αριθ. Πρωτ. :</w:t>
      </w:r>
      <w:r w:rsidRPr="008726E7">
        <w:rPr>
          <w:rFonts w:ascii="Arial" w:hAnsi="Arial" w:cs="Arial"/>
          <w:b/>
          <w:sz w:val="22"/>
          <w:szCs w:val="22"/>
          <w:lang w:val="en-US"/>
        </w:rPr>
        <w:t xml:space="preserve"> </w:t>
      </w:r>
      <w:r w:rsidR="008726E7" w:rsidRPr="008726E7">
        <w:rPr>
          <w:rFonts w:ascii="Arial" w:hAnsi="Arial" w:cs="Arial"/>
          <w:b/>
          <w:sz w:val="22"/>
          <w:szCs w:val="22"/>
        </w:rPr>
        <w:t>8758</w:t>
      </w:r>
      <w:r w:rsidR="003D2DDA">
        <w:rPr>
          <w:rFonts w:ascii="Arial" w:hAnsi="Arial" w:cs="Arial"/>
          <w:b/>
          <w:sz w:val="22"/>
          <w:szCs w:val="22"/>
        </w:rPr>
        <w:t xml:space="preserve"> /</w:t>
      </w:r>
      <w:r w:rsidR="008726E7" w:rsidRPr="008726E7">
        <w:rPr>
          <w:rFonts w:ascii="Arial" w:hAnsi="Arial" w:cs="Arial"/>
          <w:b/>
          <w:sz w:val="22"/>
          <w:szCs w:val="22"/>
        </w:rPr>
        <w:t>12-03</w:t>
      </w:r>
      <w:r w:rsidR="001B0C4D" w:rsidRPr="008726E7">
        <w:rPr>
          <w:rFonts w:ascii="Arial" w:hAnsi="Arial" w:cs="Arial"/>
          <w:b/>
          <w:sz w:val="22"/>
          <w:szCs w:val="22"/>
        </w:rPr>
        <w:t>-2021</w:t>
      </w:r>
    </w:p>
    <w:p w:rsidR="005E6E05" w:rsidRPr="00A51E70" w:rsidRDefault="005E6E05" w:rsidP="005E6E05">
      <w:pPr>
        <w:jc w:val="both"/>
        <w:rPr>
          <w:rFonts w:ascii="Arial" w:hAnsi="Arial" w:cs="Arial"/>
          <w:sz w:val="22"/>
          <w:szCs w:val="22"/>
        </w:rPr>
      </w:pPr>
      <w:r w:rsidRPr="008726E7">
        <w:rPr>
          <w:rFonts w:ascii="Arial" w:hAnsi="Arial" w:cs="Arial"/>
          <w:b/>
          <w:sz w:val="22"/>
          <w:szCs w:val="22"/>
          <w:lang w:val="en-US"/>
        </w:rPr>
        <w:t>CPV</w:t>
      </w:r>
      <w:r w:rsidRPr="008726E7">
        <w:rPr>
          <w:rFonts w:ascii="Arial" w:hAnsi="Arial" w:cs="Arial"/>
          <w:b/>
          <w:sz w:val="22"/>
          <w:szCs w:val="22"/>
        </w:rPr>
        <w:t>: 45343100-4</w:t>
      </w:r>
    </w:p>
    <w:p w:rsidR="005E6E05" w:rsidRPr="00A51E70" w:rsidRDefault="005E6E05" w:rsidP="00D156D5">
      <w:pPr>
        <w:rPr>
          <w:rFonts w:ascii="Arial" w:hAnsi="Arial" w:cs="Arial"/>
          <w:b/>
          <w:i/>
          <w:color w:val="000000"/>
          <w:sz w:val="22"/>
          <w:szCs w:val="22"/>
          <w:lang w:val="en-US"/>
        </w:rPr>
      </w:pPr>
    </w:p>
    <w:p w:rsidR="00184C43" w:rsidRPr="00A51E70" w:rsidRDefault="00184C43" w:rsidP="009E3556">
      <w:pPr>
        <w:rPr>
          <w:rFonts w:ascii="Arial" w:hAnsi="Arial" w:cs="Arial"/>
          <w:b/>
          <w:sz w:val="22"/>
          <w:szCs w:val="22"/>
        </w:rPr>
      </w:pPr>
    </w:p>
    <w:p w:rsidR="009678C6" w:rsidRPr="00BB59FD" w:rsidRDefault="009678C6" w:rsidP="009E3556">
      <w:pPr>
        <w:rPr>
          <w:rFonts w:ascii="Arial" w:hAnsi="Arial" w:cs="Arial"/>
          <w:b/>
          <w:sz w:val="20"/>
          <w:szCs w:val="20"/>
        </w:rPr>
      </w:pPr>
    </w:p>
    <w:p w:rsidR="009E3556" w:rsidRPr="00685CD5" w:rsidRDefault="009E3556" w:rsidP="00BB59FD">
      <w:pPr>
        <w:pStyle w:val="1"/>
        <w:keepLines w:val="0"/>
        <w:numPr>
          <w:ilvl w:val="0"/>
          <w:numId w:val="26"/>
        </w:numPr>
        <w:suppressAutoHyphens/>
        <w:spacing w:before="0" w:after="0" w:line="200" w:lineRule="atLeast"/>
        <w:jc w:val="center"/>
        <w:rPr>
          <w:rFonts w:ascii="Arial" w:hAnsi="Arial" w:cs="Arial"/>
          <w:sz w:val="22"/>
          <w:szCs w:val="22"/>
          <w:u w:val="single"/>
        </w:rPr>
      </w:pPr>
      <w:r w:rsidRPr="00685CD5">
        <w:rPr>
          <w:rFonts w:ascii="Arial" w:hAnsi="Arial" w:cs="Arial"/>
          <w:sz w:val="22"/>
          <w:szCs w:val="22"/>
          <w:u w:val="single"/>
        </w:rPr>
        <w:t>ΠΑΡΑΡΤΗΜΑ Β’</w:t>
      </w:r>
    </w:p>
    <w:p w:rsidR="00184C43" w:rsidRPr="00685CD5" w:rsidRDefault="00184C43" w:rsidP="009E3556">
      <w:pPr>
        <w:jc w:val="center"/>
        <w:rPr>
          <w:rFonts w:ascii="Arial" w:hAnsi="Arial" w:cs="Arial"/>
          <w:b/>
          <w:sz w:val="22"/>
          <w:szCs w:val="22"/>
        </w:rPr>
      </w:pPr>
    </w:p>
    <w:p w:rsidR="009E3556" w:rsidRPr="00685CD5" w:rsidRDefault="008F40C1" w:rsidP="009E3556">
      <w:pPr>
        <w:jc w:val="center"/>
        <w:rPr>
          <w:rFonts w:ascii="Arial" w:hAnsi="Arial" w:cs="Arial"/>
          <w:b/>
          <w:sz w:val="22"/>
          <w:szCs w:val="22"/>
          <w:u w:val="single"/>
        </w:rPr>
      </w:pPr>
      <w:r w:rsidRPr="00685CD5">
        <w:rPr>
          <w:rFonts w:ascii="Arial" w:hAnsi="Arial" w:cs="Arial"/>
          <w:b/>
          <w:sz w:val="22"/>
          <w:szCs w:val="22"/>
          <w:u w:val="single"/>
        </w:rPr>
        <w:t xml:space="preserve">ΕΝΔΕΙΚΤΙΚΟΣ </w:t>
      </w:r>
      <w:r w:rsidR="009E3556" w:rsidRPr="00685CD5">
        <w:rPr>
          <w:rFonts w:ascii="Arial" w:hAnsi="Arial" w:cs="Arial"/>
          <w:b/>
          <w:sz w:val="22"/>
          <w:szCs w:val="22"/>
          <w:u w:val="single"/>
        </w:rPr>
        <w:t>ΠΡΟΥΠΟΛΟΓΙΣΜΟΣ ΜΕΛΕΤΗΣ</w:t>
      </w:r>
    </w:p>
    <w:p w:rsidR="008F40C1" w:rsidRPr="00685CD5" w:rsidRDefault="008F40C1" w:rsidP="008F40C1">
      <w:pPr>
        <w:rPr>
          <w:rFonts w:ascii="Arial" w:hAnsi="Arial" w:cs="Arial"/>
          <w:b/>
          <w:sz w:val="22"/>
          <w:szCs w:val="22"/>
          <w:u w:val="single"/>
        </w:rPr>
      </w:pPr>
    </w:p>
    <w:p w:rsidR="008F40C1" w:rsidRPr="00685CD5" w:rsidRDefault="008F40C1" w:rsidP="008F40C1">
      <w:pPr>
        <w:rPr>
          <w:rFonts w:ascii="Arial" w:hAnsi="Arial" w:cs="Arial"/>
          <w:b/>
          <w:sz w:val="22"/>
          <w:szCs w:val="22"/>
        </w:rPr>
      </w:pPr>
      <w:r w:rsidRPr="00685CD5">
        <w:rPr>
          <w:rFonts w:ascii="Arial" w:hAnsi="Arial" w:cs="Arial"/>
          <w:sz w:val="22"/>
          <w:szCs w:val="22"/>
        </w:rPr>
        <w:t>Οι ποσότητες στον προϋπολογισμό είναι ενδεικτικές και δύναται να διαφοροποιηθούν ανάλογα με τις ανάγκες χωρίς να γίνει υπέρβαση του συμβατικού ποσού</w:t>
      </w:r>
      <w:r w:rsidRPr="00685CD5">
        <w:rPr>
          <w:rFonts w:ascii="Arial" w:hAnsi="Arial" w:cs="Arial"/>
          <w:b/>
          <w:sz w:val="22"/>
          <w:szCs w:val="22"/>
        </w:rPr>
        <w:t>.</w:t>
      </w:r>
    </w:p>
    <w:p w:rsidR="004C306A" w:rsidRDefault="004C306A" w:rsidP="008F40C1">
      <w:pPr>
        <w:rPr>
          <w:rFonts w:ascii="Tahoma" w:hAnsi="Tahoma" w:cs="Tahoma"/>
          <w:b/>
          <w:sz w:val="22"/>
          <w:szCs w:val="22"/>
        </w:rPr>
      </w:pPr>
    </w:p>
    <w:tbl>
      <w:tblPr>
        <w:tblW w:w="9368" w:type="dxa"/>
        <w:tblInd w:w="96" w:type="dxa"/>
        <w:tblLayout w:type="fixed"/>
        <w:tblLook w:val="04A0" w:firstRow="1" w:lastRow="0" w:firstColumn="1" w:lastColumn="0" w:noHBand="0" w:noVBand="1"/>
      </w:tblPr>
      <w:tblGrid>
        <w:gridCol w:w="561"/>
        <w:gridCol w:w="727"/>
        <w:gridCol w:w="3402"/>
        <w:gridCol w:w="6"/>
        <w:gridCol w:w="1270"/>
        <w:gridCol w:w="550"/>
        <w:gridCol w:w="17"/>
        <w:gridCol w:w="992"/>
        <w:gridCol w:w="709"/>
        <w:gridCol w:w="1134"/>
      </w:tblGrid>
      <w:tr w:rsidR="004C306A" w:rsidRPr="00751695" w:rsidTr="00FC2EB8">
        <w:trPr>
          <w:trHeight w:val="1223"/>
        </w:trPr>
        <w:tc>
          <w:tcPr>
            <w:tcW w:w="9368"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306A" w:rsidRPr="00685CD5" w:rsidRDefault="004C306A" w:rsidP="00685CD5">
            <w:pPr>
              <w:jc w:val="center"/>
              <w:rPr>
                <w:rFonts w:ascii="Arial" w:hAnsi="Arial" w:cs="Arial"/>
                <w:b/>
                <w:bCs/>
                <w:color w:val="000000"/>
                <w:sz w:val="20"/>
                <w:szCs w:val="20"/>
                <w:u w:val="single"/>
              </w:rPr>
            </w:pPr>
          </w:p>
          <w:p w:rsidR="004C306A" w:rsidRPr="00685CD5" w:rsidRDefault="004C306A" w:rsidP="00685CD5">
            <w:pPr>
              <w:jc w:val="center"/>
              <w:rPr>
                <w:rFonts w:ascii="Arial" w:hAnsi="Arial" w:cs="Arial"/>
                <w:b/>
                <w:bCs/>
                <w:color w:val="000000"/>
                <w:sz w:val="20"/>
                <w:szCs w:val="20"/>
                <w:u w:val="single"/>
              </w:rPr>
            </w:pPr>
            <w:r w:rsidRPr="00685CD5">
              <w:rPr>
                <w:rFonts w:ascii="Arial" w:hAnsi="Arial" w:cs="Arial"/>
                <w:b/>
                <w:bCs/>
                <w:color w:val="000000"/>
                <w:sz w:val="20"/>
                <w:szCs w:val="20"/>
                <w:u w:val="single"/>
              </w:rPr>
              <w:t>ΤΜΗΜΑ 1  Κ.Α.(35.6262.004)</w:t>
            </w:r>
          </w:p>
          <w:p w:rsidR="004C306A" w:rsidRPr="00685CD5" w:rsidRDefault="004C306A" w:rsidP="00685CD5">
            <w:pPr>
              <w:jc w:val="center"/>
              <w:rPr>
                <w:rFonts w:ascii="Arial" w:hAnsi="Arial" w:cs="Arial"/>
                <w:b/>
                <w:bCs/>
                <w:color w:val="000000"/>
                <w:sz w:val="20"/>
                <w:szCs w:val="20"/>
                <w:u w:val="single"/>
              </w:rPr>
            </w:pPr>
          </w:p>
          <w:p w:rsidR="004C306A" w:rsidRPr="00685CD5" w:rsidRDefault="004C306A" w:rsidP="00685CD5">
            <w:pPr>
              <w:jc w:val="center"/>
              <w:rPr>
                <w:rFonts w:ascii="Arial" w:hAnsi="Arial" w:cs="Arial"/>
                <w:b/>
                <w:bCs/>
                <w:color w:val="000000"/>
                <w:sz w:val="20"/>
                <w:szCs w:val="20"/>
                <w:u w:val="single"/>
              </w:rPr>
            </w:pPr>
            <w:r w:rsidRPr="00685CD5">
              <w:rPr>
                <w:rFonts w:ascii="Arial" w:hAnsi="Arial" w:cs="Arial"/>
                <w:b/>
                <w:sz w:val="20"/>
                <w:szCs w:val="20"/>
              </w:rPr>
              <w:t>«Εργασίες πυροπροστασίας στα Άλση-Πάρκα του Δήμου Αιγάλεω»</w:t>
            </w:r>
          </w:p>
        </w:tc>
      </w:tr>
      <w:tr w:rsidR="004C306A" w:rsidRPr="00751695" w:rsidTr="00903902">
        <w:trPr>
          <w:trHeight w:val="528"/>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Α/Α</w:t>
            </w:r>
          </w:p>
        </w:tc>
        <w:tc>
          <w:tcPr>
            <w:tcW w:w="727"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ΑΡ.ΤΙΜ.</w:t>
            </w:r>
          </w:p>
        </w:tc>
        <w:tc>
          <w:tcPr>
            <w:tcW w:w="3408" w:type="dxa"/>
            <w:gridSpan w:val="2"/>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ΠΕΡΙΓΡΑΦΗ ΕΡΓΑΣΙΑΣ</w:t>
            </w:r>
          </w:p>
        </w:tc>
        <w:tc>
          <w:tcPr>
            <w:tcW w:w="1270"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ΑΡΘΡ. ΑΝΑΘΕΩΡ</w:t>
            </w:r>
          </w:p>
        </w:tc>
        <w:tc>
          <w:tcPr>
            <w:tcW w:w="567" w:type="dxa"/>
            <w:gridSpan w:val="2"/>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ΜΟΝ</w:t>
            </w:r>
          </w:p>
        </w:tc>
        <w:tc>
          <w:tcPr>
            <w:tcW w:w="992"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ΠΟΣΟΤ.</w:t>
            </w:r>
          </w:p>
        </w:tc>
        <w:tc>
          <w:tcPr>
            <w:tcW w:w="709"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ΤΙΜΗ ΜΟΝ.</w:t>
            </w:r>
          </w:p>
        </w:tc>
        <w:tc>
          <w:tcPr>
            <w:tcW w:w="1134"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b/>
                <w:bCs/>
                <w:color w:val="000000"/>
                <w:sz w:val="20"/>
                <w:szCs w:val="20"/>
              </w:rPr>
            </w:pPr>
            <w:r w:rsidRPr="00751695">
              <w:rPr>
                <w:rFonts w:ascii="Arial" w:hAnsi="Arial" w:cs="Arial"/>
                <w:b/>
                <w:bCs/>
                <w:color w:val="000000"/>
                <w:sz w:val="20"/>
                <w:szCs w:val="20"/>
              </w:rPr>
              <w:t>ΣΥΝΟΛΟ</w:t>
            </w:r>
          </w:p>
        </w:tc>
      </w:tr>
      <w:tr w:rsidR="004C306A" w:rsidTr="00903902">
        <w:trPr>
          <w:trHeight w:val="825"/>
        </w:trPr>
        <w:tc>
          <w:tcPr>
            <w:tcW w:w="5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1</w:t>
            </w:r>
          </w:p>
        </w:tc>
        <w:tc>
          <w:tcPr>
            <w:tcW w:w="727" w:type="dxa"/>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 6.3.1</w:t>
            </w:r>
          </w:p>
        </w:tc>
        <w:tc>
          <w:tcPr>
            <w:tcW w:w="3408" w:type="dxa"/>
            <w:gridSpan w:val="2"/>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Βοτάνισμα με βενζινοκίνητο μηχάνημα πεζού χειριστή σε μη φυτευμένους χώρους</w:t>
            </w:r>
          </w:p>
        </w:tc>
        <w:tc>
          <w:tcPr>
            <w:tcW w:w="1270" w:type="dxa"/>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ΠΡΣ 5371</w:t>
            </w:r>
          </w:p>
        </w:tc>
        <w:tc>
          <w:tcPr>
            <w:tcW w:w="550" w:type="dxa"/>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50     (2Χ25)</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45</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2.250,00</w:t>
            </w:r>
          </w:p>
        </w:tc>
      </w:tr>
      <w:tr w:rsidR="004C306A" w:rsidTr="00903902">
        <w:trPr>
          <w:trHeight w:val="1170"/>
        </w:trPr>
        <w:tc>
          <w:tcPr>
            <w:tcW w:w="561" w:type="dxa"/>
            <w:tcBorders>
              <w:top w:val="nil"/>
              <w:left w:val="single" w:sz="8" w:space="0" w:color="auto"/>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2</w:t>
            </w:r>
          </w:p>
        </w:tc>
        <w:tc>
          <w:tcPr>
            <w:tcW w:w="727" w:type="dxa"/>
            <w:tcBorders>
              <w:top w:val="nil"/>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 6.3.2</w:t>
            </w:r>
          </w:p>
        </w:tc>
        <w:tc>
          <w:tcPr>
            <w:tcW w:w="3408" w:type="dxa"/>
            <w:gridSpan w:val="2"/>
            <w:tcBorders>
              <w:top w:val="nil"/>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270" w:type="dxa"/>
            <w:tcBorders>
              <w:top w:val="nil"/>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ΠΡΣ 5371</w:t>
            </w:r>
          </w:p>
        </w:tc>
        <w:tc>
          <w:tcPr>
            <w:tcW w:w="550" w:type="dxa"/>
            <w:tcBorders>
              <w:top w:val="nil"/>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nil"/>
              <w:left w:val="nil"/>
              <w:bottom w:val="single" w:sz="8"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150  (75Χ2)</w:t>
            </w:r>
          </w:p>
        </w:tc>
        <w:tc>
          <w:tcPr>
            <w:tcW w:w="709" w:type="dxa"/>
            <w:tcBorders>
              <w:top w:val="nil"/>
              <w:left w:val="nil"/>
              <w:bottom w:val="single" w:sz="8"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60</w:t>
            </w:r>
          </w:p>
        </w:tc>
        <w:tc>
          <w:tcPr>
            <w:tcW w:w="1134" w:type="dxa"/>
            <w:tcBorders>
              <w:top w:val="nil"/>
              <w:left w:val="nil"/>
              <w:bottom w:val="single" w:sz="8"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9.000,00</w:t>
            </w:r>
          </w:p>
        </w:tc>
      </w:tr>
      <w:tr w:rsidR="004C306A" w:rsidTr="00A51E70">
        <w:trPr>
          <w:trHeight w:val="900"/>
        </w:trPr>
        <w:tc>
          <w:tcPr>
            <w:tcW w:w="561" w:type="dxa"/>
            <w:tcBorders>
              <w:top w:val="nil"/>
              <w:left w:val="single" w:sz="8" w:space="0" w:color="auto"/>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3</w:t>
            </w:r>
          </w:p>
        </w:tc>
        <w:tc>
          <w:tcPr>
            <w:tcW w:w="727" w:type="dxa"/>
            <w:tcBorders>
              <w:top w:val="nil"/>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 8.1.1</w:t>
            </w:r>
          </w:p>
        </w:tc>
        <w:tc>
          <w:tcPr>
            <w:tcW w:w="3408" w:type="dxa"/>
            <w:gridSpan w:val="2"/>
            <w:tcBorders>
              <w:top w:val="nil"/>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Καθαρισμός χώρων φυτών σε άλση, πάρκα, πλατείες και ελεύθερους χώρους</w:t>
            </w:r>
          </w:p>
        </w:tc>
        <w:tc>
          <w:tcPr>
            <w:tcW w:w="1270" w:type="dxa"/>
            <w:tcBorders>
              <w:top w:val="nil"/>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ΠΡΣ 5390</w:t>
            </w:r>
          </w:p>
        </w:tc>
        <w:tc>
          <w:tcPr>
            <w:tcW w:w="550" w:type="dxa"/>
            <w:tcBorders>
              <w:top w:val="nil"/>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nil"/>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90   (3Χ30)</w:t>
            </w:r>
          </w:p>
        </w:tc>
        <w:tc>
          <w:tcPr>
            <w:tcW w:w="709" w:type="dxa"/>
            <w:tcBorders>
              <w:top w:val="nil"/>
              <w:left w:val="nil"/>
              <w:bottom w:val="single" w:sz="4"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20</w:t>
            </w:r>
          </w:p>
        </w:tc>
        <w:tc>
          <w:tcPr>
            <w:tcW w:w="1134" w:type="dxa"/>
            <w:tcBorders>
              <w:top w:val="nil"/>
              <w:left w:val="nil"/>
              <w:bottom w:val="single" w:sz="4"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1.800,00</w:t>
            </w:r>
          </w:p>
        </w:tc>
      </w:tr>
      <w:tr w:rsidR="004C306A" w:rsidTr="00685CD5">
        <w:trPr>
          <w:trHeight w:val="1410"/>
        </w:trPr>
        <w:tc>
          <w:tcPr>
            <w:tcW w:w="561"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4</w:t>
            </w:r>
          </w:p>
        </w:tc>
        <w:tc>
          <w:tcPr>
            <w:tcW w:w="727" w:type="dxa"/>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 8.2.1</w:t>
            </w:r>
          </w:p>
        </w:tc>
        <w:tc>
          <w:tcPr>
            <w:tcW w:w="3408" w:type="dxa"/>
            <w:gridSpan w:val="2"/>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270" w:type="dxa"/>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ΠΡΣ 5390</w:t>
            </w:r>
          </w:p>
        </w:tc>
        <w:tc>
          <w:tcPr>
            <w:tcW w:w="550" w:type="dxa"/>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στρ.</w:t>
            </w:r>
          </w:p>
        </w:tc>
        <w:tc>
          <w:tcPr>
            <w:tcW w:w="1009" w:type="dxa"/>
            <w:gridSpan w:val="2"/>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center"/>
              <w:rPr>
                <w:rFonts w:ascii="Arial" w:hAnsi="Arial" w:cs="Arial"/>
                <w:color w:val="000000"/>
                <w:sz w:val="20"/>
                <w:szCs w:val="20"/>
              </w:rPr>
            </w:pPr>
            <w:r>
              <w:rPr>
                <w:rFonts w:ascii="Arial" w:hAnsi="Arial" w:cs="Arial"/>
                <w:color w:val="000000"/>
                <w:sz w:val="20"/>
                <w:szCs w:val="20"/>
              </w:rPr>
              <w:t>120   (</w:t>
            </w:r>
            <w:r w:rsidR="00F433AA">
              <w:rPr>
                <w:rFonts w:ascii="Arial" w:hAnsi="Arial" w:cs="Arial"/>
                <w:color w:val="000000"/>
                <w:sz w:val="20"/>
                <w:szCs w:val="20"/>
              </w:rPr>
              <w:t>4</w:t>
            </w:r>
            <w:r>
              <w:rPr>
                <w:rFonts w:ascii="Arial" w:hAnsi="Arial" w:cs="Arial"/>
                <w:color w:val="000000"/>
                <w:sz w:val="20"/>
                <w:szCs w:val="20"/>
              </w:rPr>
              <w:t xml:space="preserve">Χ30)  </w:t>
            </w:r>
          </w:p>
        </w:tc>
        <w:tc>
          <w:tcPr>
            <w:tcW w:w="709" w:type="dxa"/>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20</w:t>
            </w:r>
          </w:p>
        </w:tc>
        <w:tc>
          <w:tcPr>
            <w:tcW w:w="1134" w:type="dxa"/>
            <w:tcBorders>
              <w:top w:val="single" w:sz="4" w:space="0" w:color="auto"/>
              <w:left w:val="nil"/>
              <w:bottom w:val="single" w:sz="4" w:space="0" w:color="auto"/>
              <w:right w:val="single" w:sz="8" w:space="0" w:color="auto"/>
            </w:tcBorders>
            <w:shd w:val="clear" w:color="auto" w:fill="auto"/>
            <w:vAlign w:val="center"/>
            <w:hideMark/>
          </w:tcPr>
          <w:p w:rsidR="004C306A" w:rsidRDefault="004C306A" w:rsidP="00903902">
            <w:pPr>
              <w:jc w:val="right"/>
              <w:rPr>
                <w:rFonts w:ascii="Arial" w:hAnsi="Arial" w:cs="Arial"/>
                <w:color w:val="000000"/>
                <w:sz w:val="20"/>
                <w:szCs w:val="20"/>
              </w:rPr>
            </w:pPr>
            <w:r>
              <w:rPr>
                <w:rFonts w:ascii="Arial" w:hAnsi="Arial" w:cs="Arial"/>
                <w:color w:val="000000"/>
                <w:sz w:val="20"/>
                <w:szCs w:val="20"/>
              </w:rPr>
              <w:t>2.400,00</w:t>
            </w:r>
          </w:p>
        </w:tc>
      </w:tr>
      <w:tr w:rsidR="004C306A" w:rsidRPr="00751695" w:rsidTr="00685CD5">
        <w:trPr>
          <w:trHeight w:val="136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color w:val="000000"/>
                <w:sz w:val="20"/>
                <w:szCs w:val="20"/>
              </w:rPr>
            </w:pPr>
            <w:r>
              <w:rPr>
                <w:rFonts w:ascii="Arial" w:hAnsi="Arial" w:cs="Arial"/>
                <w:color w:val="000000"/>
                <w:sz w:val="20"/>
                <w:szCs w:val="20"/>
              </w:rPr>
              <w:lastRenderedPageBreak/>
              <w:t>5</w:t>
            </w:r>
          </w:p>
        </w:tc>
        <w:tc>
          <w:tcPr>
            <w:tcW w:w="727" w:type="dxa"/>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color w:val="000000"/>
                <w:sz w:val="20"/>
                <w:szCs w:val="20"/>
              </w:rPr>
            </w:pPr>
            <w:r w:rsidRPr="00751695">
              <w:rPr>
                <w:rFonts w:ascii="Arial" w:hAnsi="Arial" w:cs="Arial"/>
                <w:color w:val="000000"/>
                <w:sz w:val="20"/>
                <w:szCs w:val="20"/>
              </w:rPr>
              <w:t>Ν.1</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color w:val="000000"/>
                <w:sz w:val="20"/>
                <w:szCs w:val="20"/>
              </w:rPr>
            </w:pPr>
            <w:r w:rsidRPr="00751695">
              <w:rPr>
                <w:rFonts w:ascii="Arial" w:hAnsi="Arial" w:cs="Arial"/>
                <w:color w:val="000000"/>
                <w:sz w:val="20"/>
                <w:szCs w:val="20"/>
              </w:rPr>
              <w:t>Απομάκρυνση διαφόρων μπαζών, υπολειμμάτων και γενικά επικίνδυνων υλικών ως εστίες ανάφλεξης και μεταφορά σε αδειοδοτούμενους χώρους</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rPr>
                <w:rFonts w:ascii="Arial" w:hAnsi="Arial" w:cs="Arial"/>
                <w:color w:val="000000"/>
                <w:sz w:val="20"/>
                <w:szCs w:val="20"/>
              </w:rPr>
            </w:pPr>
            <w:r w:rsidRPr="00751695">
              <w:rPr>
                <w:rFonts w:ascii="Arial" w:hAnsi="Arial" w:cs="Arial"/>
                <w:color w:val="000000"/>
                <w:sz w:val="20"/>
                <w:szCs w:val="20"/>
              </w:rPr>
              <w:t> </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center"/>
              <w:rPr>
                <w:rFonts w:ascii="Arial" w:hAnsi="Arial" w:cs="Arial"/>
                <w:color w:val="000000"/>
                <w:sz w:val="20"/>
                <w:szCs w:val="20"/>
              </w:rPr>
            </w:pPr>
            <w:r w:rsidRPr="00751695">
              <w:rPr>
                <w:rFonts w:ascii="Arial" w:hAnsi="Arial" w:cs="Arial"/>
                <w:color w:val="000000"/>
                <w:sz w:val="20"/>
                <w:szCs w:val="20"/>
              </w:rPr>
              <w:t>κ.μ.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color w:val="000000"/>
                <w:sz w:val="20"/>
                <w:szCs w:val="20"/>
              </w:rPr>
            </w:pPr>
            <w:r w:rsidRPr="00751695">
              <w:rPr>
                <w:rFonts w:ascii="Arial" w:hAnsi="Arial" w:cs="Arial"/>
                <w:color w:val="000000"/>
                <w:sz w:val="20"/>
                <w:szCs w:val="20"/>
              </w:rPr>
              <w:t>140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color w:val="000000"/>
                <w:sz w:val="20"/>
                <w:szCs w:val="20"/>
              </w:rPr>
            </w:pPr>
            <w:r w:rsidRPr="00751695">
              <w:rPr>
                <w:rFonts w:ascii="Arial" w:hAnsi="Arial" w:cs="Arial"/>
                <w:color w:val="000000"/>
                <w:sz w:val="20"/>
                <w:szCs w:val="20"/>
              </w:rPr>
              <w:t>19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color w:val="000000"/>
                <w:sz w:val="20"/>
                <w:szCs w:val="20"/>
              </w:rPr>
            </w:pPr>
            <w:r w:rsidRPr="00751695">
              <w:rPr>
                <w:rFonts w:ascii="Arial" w:hAnsi="Arial" w:cs="Arial"/>
                <w:color w:val="000000"/>
                <w:sz w:val="20"/>
                <w:szCs w:val="20"/>
              </w:rPr>
              <w:t>2.660,00</w:t>
            </w:r>
          </w:p>
        </w:tc>
      </w:tr>
      <w:tr w:rsidR="004C306A" w:rsidRPr="00751695" w:rsidTr="00903902">
        <w:trPr>
          <w:trHeight w:val="455"/>
        </w:trPr>
        <w:tc>
          <w:tcPr>
            <w:tcW w:w="823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C306A" w:rsidRPr="00751695" w:rsidRDefault="004C306A" w:rsidP="000514E7">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εργασιών ΤΜΗΜΑΤΟΣ </w:t>
            </w:r>
            <w:r w:rsidR="000514E7">
              <w:rPr>
                <w:rFonts w:ascii="Arial" w:hAnsi="Arial" w:cs="Arial"/>
                <w:b/>
                <w:bCs/>
                <w:color w:val="000000"/>
                <w:sz w:val="20"/>
                <w:szCs w:val="20"/>
              </w:rPr>
              <w:t>1</w:t>
            </w:r>
            <w:r w:rsidRPr="000A30B8">
              <w:rPr>
                <w:rFonts w:ascii="Arial" w:hAnsi="Arial" w:cs="Arial"/>
                <w:b/>
                <w:bCs/>
                <w:color w:val="00000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b/>
                <w:bCs/>
                <w:color w:val="000000"/>
                <w:sz w:val="20"/>
                <w:szCs w:val="20"/>
              </w:rPr>
            </w:pPr>
            <w:r w:rsidRPr="00751695">
              <w:rPr>
                <w:rFonts w:ascii="Arial" w:hAnsi="Arial" w:cs="Arial"/>
                <w:b/>
                <w:bCs/>
                <w:color w:val="000000"/>
                <w:sz w:val="20"/>
                <w:szCs w:val="20"/>
              </w:rPr>
              <w:t>18.110,00</w:t>
            </w:r>
          </w:p>
        </w:tc>
      </w:tr>
      <w:tr w:rsidR="004C306A" w:rsidRPr="00751695" w:rsidTr="00903902">
        <w:trPr>
          <w:trHeight w:val="405"/>
        </w:trPr>
        <w:tc>
          <w:tcPr>
            <w:tcW w:w="8234"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b/>
                <w:bCs/>
                <w:color w:val="000000"/>
                <w:sz w:val="20"/>
                <w:szCs w:val="20"/>
              </w:rPr>
            </w:pPr>
            <w:r w:rsidRPr="00751695">
              <w:rPr>
                <w:rFonts w:ascii="Arial" w:hAnsi="Arial" w:cs="Arial"/>
                <w:b/>
                <w:bCs/>
                <w:color w:val="000000"/>
                <w:sz w:val="20"/>
                <w:szCs w:val="20"/>
              </w:rPr>
              <w:t>ΦΠΑ  0,24 :</w:t>
            </w:r>
          </w:p>
        </w:tc>
        <w:tc>
          <w:tcPr>
            <w:tcW w:w="1134" w:type="dxa"/>
            <w:tcBorders>
              <w:top w:val="nil"/>
              <w:left w:val="nil"/>
              <w:bottom w:val="single" w:sz="4" w:space="0" w:color="auto"/>
              <w:right w:val="single" w:sz="4" w:space="0" w:color="auto"/>
            </w:tcBorders>
            <w:shd w:val="clear" w:color="auto" w:fill="auto"/>
            <w:vAlign w:val="center"/>
            <w:hideMark/>
          </w:tcPr>
          <w:p w:rsidR="004C306A" w:rsidRPr="00751695" w:rsidRDefault="004C306A" w:rsidP="00903902">
            <w:pPr>
              <w:jc w:val="right"/>
              <w:rPr>
                <w:rFonts w:ascii="Arial" w:hAnsi="Arial" w:cs="Arial"/>
                <w:b/>
                <w:bCs/>
                <w:color w:val="000000"/>
                <w:sz w:val="20"/>
                <w:szCs w:val="20"/>
              </w:rPr>
            </w:pPr>
            <w:r w:rsidRPr="00751695">
              <w:rPr>
                <w:rFonts w:ascii="Arial" w:hAnsi="Arial" w:cs="Arial"/>
                <w:b/>
                <w:bCs/>
                <w:color w:val="000000"/>
                <w:sz w:val="20"/>
                <w:szCs w:val="20"/>
              </w:rPr>
              <w:t>4.346,40</w:t>
            </w:r>
          </w:p>
        </w:tc>
      </w:tr>
      <w:tr w:rsidR="004C306A" w:rsidRPr="00751695" w:rsidTr="00FC2EB8">
        <w:trPr>
          <w:trHeight w:val="424"/>
        </w:trPr>
        <w:tc>
          <w:tcPr>
            <w:tcW w:w="8234" w:type="dxa"/>
            <w:gridSpan w:val="9"/>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C306A" w:rsidRPr="00751695" w:rsidRDefault="004C306A" w:rsidP="000514E7">
            <w:pPr>
              <w:jc w:val="right"/>
              <w:rPr>
                <w:rFonts w:ascii="Arial" w:hAnsi="Arial" w:cs="Arial"/>
                <w:b/>
                <w:bCs/>
                <w:color w:val="000000"/>
                <w:sz w:val="20"/>
                <w:szCs w:val="20"/>
              </w:rPr>
            </w:pPr>
            <w:r w:rsidRPr="000A30B8">
              <w:rPr>
                <w:rFonts w:ascii="Arial" w:hAnsi="Arial" w:cs="Arial"/>
                <w:b/>
                <w:bCs/>
                <w:color w:val="000000"/>
                <w:sz w:val="20"/>
                <w:szCs w:val="20"/>
              </w:rPr>
              <w:t xml:space="preserve">Σύνολο Δαπάνης ΤΜΗΜΑΤΟΣ </w:t>
            </w:r>
            <w:r w:rsidR="000514E7">
              <w:rPr>
                <w:rFonts w:ascii="Arial" w:hAnsi="Arial" w:cs="Arial"/>
                <w:b/>
                <w:bCs/>
                <w:color w:val="000000"/>
                <w:sz w:val="20"/>
                <w:szCs w:val="20"/>
              </w:rPr>
              <w:t>1</w:t>
            </w:r>
            <w:r w:rsidRPr="000A30B8">
              <w:rPr>
                <w:rFonts w:ascii="Arial" w:hAnsi="Arial" w:cs="Arial"/>
                <w:b/>
                <w:bCs/>
                <w:color w:val="000000"/>
                <w:sz w:val="20"/>
                <w:szCs w:val="20"/>
              </w:rPr>
              <w:t>:</w:t>
            </w:r>
          </w:p>
        </w:tc>
        <w:tc>
          <w:tcPr>
            <w:tcW w:w="1134" w:type="dxa"/>
            <w:tcBorders>
              <w:top w:val="nil"/>
              <w:left w:val="nil"/>
              <w:bottom w:val="single" w:sz="4" w:space="0" w:color="auto"/>
              <w:right w:val="single" w:sz="4" w:space="0" w:color="auto"/>
            </w:tcBorders>
            <w:shd w:val="clear" w:color="auto" w:fill="BFBFBF" w:themeFill="background1" w:themeFillShade="BF"/>
            <w:vAlign w:val="center"/>
            <w:hideMark/>
          </w:tcPr>
          <w:p w:rsidR="004C306A" w:rsidRPr="00751695" w:rsidRDefault="004C306A" w:rsidP="00903902">
            <w:pPr>
              <w:jc w:val="right"/>
              <w:rPr>
                <w:rFonts w:ascii="Arial" w:hAnsi="Arial" w:cs="Arial"/>
                <w:b/>
                <w:bCs/>
                <w:color w:val="000000"/>
                <w:sz w:val="20"/>
                <w:szCs w:val="20"/>
              </w:rPr>
            </w:pPr>
            <w:r w:rsidRPr="00751695">
              <w:rPr>
                <w:rFonts w:ascii="Arial" w:hAnsi="Arial" w:cs="Arial"/>
                <w:b/>
                <w:bCs/>
                <w:color w:val="000000"/>
                <w:sz w:val="20"/>
                <w:szCs w:val="20"/>
              </w:rPr>
              <w:t>22.456,40</w:t>
            </w:r>
          </w:p>
        </w:tc>
      </w:tr>
    </w:tbl>
    <w:p w:rsidR="004C306A" w:rsidRPr="008F40C1" w:rsidRDefault="004C306A" w:rsidP="008F40C1">
      <w:pPr>
        <w:rPr>
          <w:rFonts w:ascii="Tahoma" w:hAnsi="Tahoma" w:cs="Tahoma"/>
          <w:b/>
          <w:sz w:val="22"/>
          <w:szCs w:val="22"/>
        </w:rPr>
      </w:pPr>
    </w:p>
    <w:p w:rsidR="00751695" w:rsidRDefault="00751695" w:rsidP="009E3556">
      <w:pPr>
        <w:jc w:val="center"/>
        <w:rPr>
          <w:rFonts w:ascii="Tahoma" w:hAnsi="Tahoma" w:cs="Tahoma"/>
          <w:b/>
          <w:sz w:val="22"/>
          <w:szCs w:val="22"/>
          <w:u w:val="single"/>
        </w:rPr>
      </w:pPr>
    </w:p>
    <w:p w:rsidR="007664AA" w:rsidRDefault="007664AA" w:rsidP="009E3556">
      <w:pPr>
        <w:jc w:val="center"/>
        <w:rPr>
          <w:rFonts w:ascii="Tahoma" w:hAnsi="Tahoma" w:cs="Tahoma"/>
          <w:b/>
          <w:sz w:val="22"/>
          <w:szCs w:val="22"/>
          <w:u w:val="single"/>
        </w:rPr>
      </w:pPr>
    </w:p>
    <w:p w:rsidR="007664AA" w:rsidRPr="008F40C1" w:rsidRDefault="007664AA" w:rsidP="009E3556">
      <w:pPr>
        <w:jc w:val="center"/>
        <w:rPr>
          <w:rFonts w:ascii="Tahoma" w:hAnsi="Tahoma" w:cs="Tahoma"/>
          <w:b/>
          <w:sz w:val="22"/>
          <w:szCs w:val="22"/>
          <w:u w:val="single"/>
        </w:rPr>
      </w:pPr>
    </w:p>
    <w:p w:rsidR="00751695" w:rsidRPr="008F40C1" w:rsidRDefault="00751695" w:rsidP="00751695">
      <w:pPr>
        <w:jc w:val="center"/>
        <w:rPr>
          <w:rFonts w:ascii="Tahoma" w:hAnsi="Tahoma" w:cs="Tahoma"/>
          <w:b/>
          <w:sz w:val="22"/>
          <w:szCs w:val="22"/>
          <w:u w:val="single"/>
        </w:rPr>
      </w:pPr>
    </w:p>
    <w:tbl>
      <w:tblPr>
        <w:tblW w:w="9371" w:type="dxa"/>
        <w:tblInd w:w="93" w:type="dxa"/>
        <w:tblLook w:val="04A0" w:firstRow="1" w:lastRow="0" w:firstColumn="1" w:lastColumn="0" w:noHBand="0" w:noVBand="1"/>
      </w:tblPr>
      <w:tblGrid>
        <w:gridCol w:w="545"/>
        <w:gridCol w:w="16"/>
        <w:gridCol w:w="664"/>
        <w:gridCol w:w="286"/>
        <w:gridCol w:w="2572"/>
        <w:gridCol w:w="491"/>
        <w:gridCol w:w="575"/>
        <w:gridCol w:w="658"/>
        <w:gridCol w:w="22"/>
        <w:gridCol w:w="661"/>
        <w:gridCol w:w="199"/>
        <w:gridCol w:w="771"/>
        <w:gridCol w:w="493"/>
        <w:gridCol w:w="301"/>
        <w:gridCol w:w="1106"/>
        <w:gridCol w:w="11"/>
      </w:tblGrid>
      <w:tr w:rsidR="00751695" w:rsidRPr="00685CD5" w:rsidTr="00CA154D">
        <w:trPr>
          <w:gridAfter w:val="1"/>
          <w:wAfter w:w="8" w:type="dxa"/>
          <w:trHeight w:val="288"/>
        </w:trPr>
        <w:tc>
          <w:tcPr>
            <w:tcW w:w="9360"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420EE" w:rsidRPr="00685CD5" w:rsidRDefault="004420EE" w:rsidP="00751695">
            <w:pPr>
              <w:jc w:val="center"/>
              <w:rPr>
                <w:rFonts w:ascii="Arial" w:hAnsi="Arial" w:cs="Arial"/>
                <w:b/>
                <w:bCs/>
                <w:color w:val="000000"/>
                <w:sz w:val="20"/>
                <w:szCs w:val="20"/>
                <w:u w:val="single"/>
              </w:rPr>
            </w:pPr>
          </w:p>
          <w:p w:rsidR="00751695" w:rsidRPr="00685CD5" w:rsidRDefault="00751695" w:rsidP="00751695">
            <w:pPr>
              <w:jc w:val="center"/>
              <w:rPr>
                <w:rFonts w:ascii="Arial" w:hAnsi="Arial" w:cs="Arial"/>
                <w:b/>
                <w:bCs/>
                <w:color w:val="000000"/>
                <w:sz w:val="20"/>
                <w:szCs w:val="20"/>
                <w:u w:val="single"/>
              </w:rPr>
            </w:pPr>
            <w:r w:rsidRPr="00685CD5">
              <w:rPr>
                <w:rFonts w:ascii="Arial" w:hAnsi="Arial" w:cs="Arial"/>
                <w:b/>
                <w:bCs/>
                <w:color w:val="000000"/>
                <w:sz w:val="20"/>
                <w:szCs w:val="20"/>
                <w:u w:val="single"/>
              </w:rPr>
              <w:t xml:space="preserve">ΤΜΗΜΑ </w:t>
            </w:r>
            <w:r w:rsidR="004C306A" w:rsidRPr="00685CD5">
              <w:rPr>
                <w:rFonts w:ascii="Arial" w:hAnsi="Arial" w:cs="Arial"/>
                <w:b/>
                <w:bCs/>
                <w:color w:val="000000"/>
                <w:sz w:val="20"/>
                <w:szCs w:val="20"/>
                <w:u w:val="single"/>
              </w:rPr>
              <w:t>2</w:t>
            </w:r>
            <w:r w:rsidRPr="00685CD5">
              <w:rPr>
                <w:rFonts w:ascii="Arial" w:hAnsi="Arial" w:cs="Arial"/>
                <w:b/>
                <w:bCs/>
                <w:color w:val="000000"/>
                <w:sz w:val="20"/>
                <w:szCs w:val="20"/>
                <w:u w:val="single"/>
              </w:rPr>
              <w:t xml:space="preserve"> Κ.Α (35.6262.029)</w:t>
            </w:r>
          </w:p>
          <w:p w:rsidR="004420EE" w:rsidRPr="00685CD5" w:rsidRDefault="004420EE" w:rsidP="00751695">
            <w:pPr>
              <w:jc w:val="center"/>
              <w:rPr>
                <w:rFonts w:ascii="Arial" w:hAnsi="Arial" w:cs="Arial"/>
                <w:b/>
                <w:bCs/>
                <w:color w:val="000000"/>
                <w:sz w:val="20"/>
                <w:szCs w:val="20"/>
                <w:u w:val="single"/>
              </w:rPr>
            </w:pPr>
          </w:p>
          <w:p w:rsidR="004C5AE5" w:rsidRPr="00685CD5" w:rsidRDefault="004C5AE5" w:rsidP="004C5AE5">
            <w:pPr>
              <w:rPr>
                <w:rFonts w:ascii="Arial" w:hAnsi="Arial" w:cs="Arial"/>
                <w:b/>
                <w:bCs/>
                <w:color w:val="000000"/>
                <w:sz w:val="20"/>
                <w:szCs w:val="20"/>
                <w:u w:val="single"/>
              </w:rPr>
            </w:pPr>
            <w:r w:rsidRPr="00685CD5">
              <w:rPr>
                <w:rFonts w:ascii="Arial" w:hAnsi="Arial" w:cs="Arial"/>
                <w:b/>
                <w:sz w:val="20"/>
                <w:szCs w:val="20"/>
              </w:rPr>
              <w:t xml:space="preserve">«Καθαρισμός ξερών χόρτων θάμνων &amp; λοιπών υλικών , Κτήμα Μερκάτη - Πολυκλαδικού - ΤΕΕ (Ελαιώνα) &amp; κενών οικοπέδων καθώς και απομάκρυνση υλικών καθαρισμού του Δήμου Αιγάλεω </w:t>
            </w:r>
            <w:r w:rsidRPr="00685CD5">
              <w:rPr>
                <w:rFonts w:ascii="Arial" w:hAnsi="Arial" w:cs="Arial"/>
                <w:b/>
                <w:color w:val="000000"/>
                <w:sz w:val="20"/>
                <w:szCs w:val="20"/>
              </w:rPr>
              <w:t>»</w:t>
            </w:r>
            <w:r w:rsidRPr="00685CD5">
              <w:rPr>
                <w:rFonts w:ascii="Arial" w:hAnsi="Arial" w:cs="Arial"/>
                <w:color w:val="000000"/>
                <w:sz w:val="20"/>
                <w:szCs w:val="20"/>
              </w:rPr>
              <w:t>,</w:t>
            </w:r>
          </w:p>
        </w:tc>
      </w:tr>
      <w:tr w:rsidR="00751695" w:rsidRPr="00685CD5" w:rsidTr="00CA154D">
        <w:trPr>
          <w:gridAfter w:val="1"/>
          <w:wAfter w:w="8" w:type="dxa"/>
          <w:trHeight w:val="528"/>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Α/Α</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ΑΡ.ΤΙΜ.</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ΠΕΡΙΓΡΑΦΗ ΕΡΓΑΣΙΑΣ</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ΑΡΘΡ. ΑΝΑΘΕΩΡ</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ΜΟΝ</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ΠΟΣΟΤ.</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ΤΙΜΗ ΜΟΝ.</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b/>
                <w:bCs/>
                <w:color w:val="000000"/>
                <w:sz w:val="20"/>
                <w:szCs w:val="20"/>
              </w:rPr>
            </w:pPr>
            <w:r w:rsidRPr="00685CD5">
              <w:rPr>
                <w:rFonts w:ascii="Arial" w:hAnsi="Arial" w:cs="Arial"/>
                <w:b/>
                <w:bCs/>
                <w:color w:val="000000"/>
                <w:sz w:val="20"/>
                <w:szCs w:val="20"/>
              </w:rPr>
              <w:t>ΣΥΝΟΛΟ</w:t>
            </w:r>
          </w:p>
        </w:tc>
      </w:tr>
      <w:tr w:rsidR="00751695" w:rsidRPr="00685CD5" w:rsidTr="00CA154D">
        <w:trPr>
          <w:gridAfter w:val="1"/>
          <w:wAfter w:w="8" w:type="dxa"/>
          <w:trHeight w:val="850"/>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1</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 6.3.1</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Βοτάνισμα με βενζινοκίνητο μηχάνημα πεζού χειριστή σε μη φυτευμένους χώρους</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ΠΡΣ 5371</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στρ.</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70</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45,00</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3.150,00</w:t>
            </w:r>
          </w:p>
        </w:tc>
      </w:tr>
      <w:tr w:rsidR="00751695" w:rsidRPr="00685CD5" w:rsidTr="00CA154D">
        <w:trPr>
          <w:gridAfter w:val="1"/>
          <w:wAfter w:w="8" w:type="dxa"/>
          <w:trHeight w:val="1110"/>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2</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 6.3.2</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ΠΡΣ 5371</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στρ.</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100</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60,00</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6.000,00</w:t>
            </w:r>
          </w:p>
        </w:tc>
      </w:tr>
      <w:tr w:rsidR="00751695" w:rsidRPr="00685CD5" w:rsidTr="00CA154D">
        <w:trPr>
          <w:gridAfter w:val="1"/>
          <w:wAfter w:w="8" w:type="dxa"/>
          <w:trHeight w:val="840"/>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3</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 8.1.1</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Καθαρισμός χώρων φυτών σε άλση, πάρκα, πλατείες και ελεύθερους χώρους</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ΠΡΣ 5390</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στρ.</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130</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20,00</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2.600,00</w:t>
            </w:r>
          </w:p>
        </w:tc>
      </w:tr>
      <w:tr w:rsidR="00751695" w:rsidRPr="00685CD5" w:rsidTr="00CA154D">
        <w:trPr>
          <w:gridAfter w:val="1"/>
          <w:wAfter w:w="8" w:type="dxa"/>
          <w:trHeight w:val="1215"/>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4</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 8.2.1</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ΠΡΣ 5390</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στρ.</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100</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20,00</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2.000,00</w:t>
            </w:r>
          </w:p>
        </w:tc>
      </w:tr>
      <w:tr w:rsidR="00751695" w:rsidRPr="00685CD5" w:rsidTr="00CA154D">
        <w:trPr>
          <w:gridAfter w:val="1"/>
          <w:wAfter w:w="8" w:type="dxa"/>
          <w:trHeight w:val="1215"/>
        </w:trPr>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5</w:t>
            </w:r>
          </w:p>
        </w:tc>
        <w:tc>
          <w:tcPr>
            <w:tcW w:w="950"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Ν.1</w:t>
            </w:r>
          </w:p>
        </w:tc>
        <w:tc>
          <w:tcPr>
            <w:tcW w:w="3063"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Απομάκρυνση διαφόρων μπαζών, υπολειμμάτων και γενικά επικίνδυνων υλικών ως εστίες ανάφλεξης και μεταφορά σε αδειοδοτούμενους χώρους</w:t>
            </w:r>
          </w:p>
        </w:tc>
        <w:tc>
          <w:tcPr>
            <w:tcW w:w="1233"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rPr>
                <w:rFonts w:ascii="Arial" w:hAnsi="Arial" w:cs="Arial"/>
                <w:color w:val="000000"/>
                <w:sz w:val="20"/>
                <w:szCs w:val="20"/>
              </w:rPr>
            </w:pPr>
            <w:r w:rsidRPr="00685CD5">
              <w:rPr>
                <w:rFonts w:ascii="Arial" w:hAnsi="Arial" w:cs="Arial"/>
                <w:color w:val="000000"/>
                <w:sz w:val="20"/>
                <w:szCs w:val="20"/>
              </w:rPr>
              <w:t> </w:t>
            </w:r>
          </w:p>
        </w:tc>
        <w:tc>
          <w:tcPr>
            <w:tcW w:w="683"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κ.μ.</w:t>
            </w:r>
          </w:p>
        </w:tc>
        <w:tc>
          <w:tcPr>
            <w:tcW w:w="970"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300</w:t>
            </w:r>
          </w:p>
        </w:tc>
        <w:tc>
          <w:tcPr>
            <w:tcW w:w="794" w:type="dxa"/>
            <w:gridSpan w:val="2"/>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19,00</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5.700,00</w:t>
            </w:r>
          </w:p>
        </w:tc>
      </w:tr>
      <w:tr w:rsidR="00751695" w:rsidRPr="00685CD5" w:rsidTr="00CA154D">
        <w:trPr>
          <w:gridAfter w:val="1"/>
          <w:wAfter w:w="8" w:type="dxa"/>
          <w:trHeight w:val="615"/>
        </w:trPr>
        <w:tc>
          <w:tcPr>
            <w:tcW w:w="561" w:type="dxa"/>
            <w:gridSpan w:val="2"/>
            <w:tcBorders>
              <w:top w:val="nil"/>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6</w:t>
            </w:r>
          </w:p>
        </w:tc>
        <w:tc>
          <w:tcPr>
            <w:tcW w:w="95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Ν.2</w:t>
            </w:r>
          </w:p>
        </w:tc>
        <w:tc>
          <w:tcPr>
            <w:tcW w:w="306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Αφαίρεση και απομάκρυνση παρεδαφιαίας βλάστησης δένδρων – θάμνων</w:t>
            </w:r>
          </w:p>
        </w:tc>
        <w:tc>
          <w:tcPr>
            <w:tcW w:w="123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rPr>
                <w:rFonts w:ascii="Arial" w:hAnsi="Arial" w:cs="Arial"/>
                <w:color w:val="000000"/>
                <w:sz w:val="20"/>
                <w:szCs w:val="20"/>
              </w:rPr>
            </w:pPr>
            <w:r w:rsidRPr="00685CD5">
              <w:rPr>
                <w:rFonts w:ascii="Arial" w:hAnsi="Arial" w:cs="Arial"/>
                <w:color w:val="000000"/>
                <w:sz w:val="20"/>
                <w:szCs w:val="20"/>
              </w:rPr>
              <w:t> </w:t>
            </w:r>
          </w:p>
        </w:tc>
        <w:tc>
          <w:tcPr>
            <w:tcW w:w="683"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center"/>
              <w:rPr>
                <w:rFonts w:ascii="Arial" w:hAnsi="Arial" w:cs="Arial"/>
                <w:color w:val="000000"/>
                <w:sz w:val="20"/>
                <w:szCs w:val="20"/>
              </w:rPr>
            </w:pPr>
            <w:r w:rsidRPr="00685CD5">
              <w:rPr>
                <w:rFonts w:ascii="Arial" w:hAnsi="Arial" w:cs="Arial"/>
                <w:color w:val="000000"/>
                <w:sz w:val="20"/>
                <w:szCs w:val="20"/>
              </w:rPr>
              <w:t>τεμ.</w:t>
            </w:r>
          </w:p>
        </w:tc>
        <w:tc>
          <w:tcPr>
            <w:tcW w:w="970"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26</w:t>
            </w:r>
          </w:p>
        </w:tc>
        <w:tc>
          <w:tcPr>
            <w:tcW w:w="794" w:type="dxa"/>
            <w:gridSpan w:val="2"/>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18,00</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color w:val="000000"/>
                <w:sz w:val="20"/>
                <w:szCs w:val="20"/>
              </w:rPr>
            </w:pPr>
            <w:r w:rsidRPr="00685CD5">
              <w:rPr>
                <w:rFonts w:ascii="Arial" w:hAnsi="Arial" w:cs="Arial"/>
                <w:color w:val="000000"/>
                <w:sz w:val="20"/>
                <w:szCs w:val="20"/>
              </w:rPr>
              <w:t>468,00</w:t>
            </w:r>
          </w:p>
        </w:tc>
      </w:tr>
      <w:tr w:rsidR="00751695" w:rsidRPr="00685CD5" w:rsidTr="00CA154D">
        <w:trPr>
          <w:gridAfter w:val="1"/>
          <w:wAfter w:w="8" w:type="dxa"/>
          <w:trHeight w:val="517"/>
        </w:trPr>
        <w:tc>
          <w:tcPr>
            <w:tcW w:w="825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685CD5" w:rsidRDefault="000A30B8" w:rsidP="008C73B8">
            <w:pPr>
              <w:jc w:val="right"/>
              <w:rPr>
                <w:rFonts w:ascii="Arial" w:hAnsi="Arial" w:cs="Arial"/>
                <w:b/>
                <w:bCs/>
                <w:color w:val="000000"/>
                <w:sz w:val="20"/>
                <w:szCs w:val="20"/>
              </w:rPr>
            </w:pPr>
            <w:r w:rsidRPr="00685CD5">
              <w:rPr>
                <w:rFonts w:ascii="Arial" w:hAnsi="Arial" w:cs="Arial"/>
                <w:b/>
                <w:bCs/>
                <w:color w:val="000000"/>
                <w:sz w:val="20"/>
                <w:szCs w:val="20"/>
              </w:rPr>
              <w:t xml:space="preserve">Σύνολο εργασιών ΤΜΗΜΑΤΟΣ </w:t>
            </w:r>
            <w:r w:rsidR="008C73B8" w:rsidRPr="00685CD5">
              <w:rPr>
                <w:rFonts w:ascii="Arial" w:hAnsi="Arial" w:cs="Arial"/>
                <w:b/>
                <w:bCs/>
                <w:color w:val="000000"/>
                <w:sz w:val="20"/>
                <w:szCs w:val="20"/>
              </w:rPr>
              <w:t>2</w:t>
            </w:r>
            <w:r w:rsidRPr="00685CD5">
              <w:rPr>
                <w:rFonts w:ascii="Arial" w:hAnsi="Arial" w:cs="Arial"/>
                <w:b/>
                <w:bCs/>
                <w:color w:val="000000"/>
                <w:sz w:val="20"/>
                <w:szCs w:val="20"/>
              </w:rPr>
              <w:t xml:space="preserve"> :</w:t>
            </w:r>
          </w:p>
        </w:tc>
        <w:tc>
          <w:tcPr>
            <w:tcW w:w="1106" w:type="dxa"/>
            <w:tcBorders>
              <w:top w:val="single" w:sz="4" w:space="0" w:color="auto"/>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b/>
                <w:bCs/>
                <w:color w:val="000000"/>
                <w:sz w:val="20"/>
                <w:szCs w:val="20"/>
              </w:rPr>
            </w:pPr>
            <w:r w:rsidRPr="00685CD5">
              <w:rPr>
                <w:rFonts w:ascii="Arial" w:hAnsi="Arial" w:cs="Arial"/>
                <w:b/>
                <w:bCs/>
                <w:color w:val="000000"/>
                <w:sz w:val="20"/>
                <w:szCs w:val="20"/>
              </w:rPr>
              <w:t>19.918,00</w:t>
            </w:r>
          </w:p>
        </w:tc>
      </w:tr>
      <w:tr w:rsidR="00751695" w:rsidRPr="00685CD5" w:rsidTr="00CA154D">
        <w:trPr>
          <w:gridAfter w:val="1"/>
          <w:wAfter w:w="8" w:type="dxa"/>
          <w:trHeight w:val="411"/>
        </w:trPr>
        <w:tc>
          <w:tcPr>
            <w:tcW w:w="8254"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b/>
                <w:bCs/>
                <w:color w:val="000000"/>
                <w:sz w:val="20"/>
                <w:szCs w:val="20"/>
              </w:rPr>
            </w:pPr>
            <w:r w:rsidRPr="00685CD5">
              <w:rPr>
                <w:rFonts w:ascii="Arial" w:hAnsi="Arial" w:cs="Arial"/>
                <w:b/>
                <w:bCs/>
                <w:color w:val="000000"/>
                <w:sz w:val="20"/>
                <w:szCs w:val="20"/>
              </w:rPr>
              <w:t>ΦΠΑ  0,24 :</w:t>
            </w:r>
          </w:p>
        </w:tc>
        <w:tc>
          <w:tcPr>
            <w:tcW w:w="1106" w:type="dxa"/>
            <w:tcBorders>
              <w:top w:val="nil"/>
              <w:left w:val="nil"/>
              <w:bottom w:val="single" w:sz="4" w:space="0" w:color="auto"/>
              <w:right w:val="single" w:sz="4" w:space="0" w:color="auto"/>
            </w:tcBorders>
            <w:shd w:val="clear" w:color="auto" w:fill="auto"/>
            <w:vAlign w:val="center"/>
            <w:hideMark/>
          </w:tcPr>
          <w:p w:rsidR="00751695" w:rsidRPr="00685CD5" w:rsidRDefault="00751695" w:rsidP="00751695">
            <w:pPr>
              <w:jc w:val="right"/>
              <w:rPr>
                <w:rFonts w:ascii="Arial" w:hAnsi="Arial" w:cs="Arial"/>
                <w:b/>
                <w:bCs/>
                <w:color w:val="000000"/>
                <w:sz w:val="20"/>
                <w:szCs w:val="20"/>
              </w:rPr>
            </w:pPr>
            <w:r w:rsidRPr="00685CD5">
              <w:rPr>
                <w:rFonts w:ascii="Arial" w:hAnsi="Arial" w:cs="Arial"/>
                <w:b/>
                <w:bCs/>
                <w:color w:val="000000"/>
                <w:sz w:val="20"/>
                <w:szCs w:val="20"/>
              </w:rPr>
              <w:t>4.780,32</w:t>
            </w:r>
          </w:p>
        </w:tc>
      </w:tr>
      <w:tr w:rsidR="00751695" w:rsidRPr="00685CD5" w:rsidTr="00CA154D">
        <w:trPr>
          <w:gridAfter w:val="1"/>
          <w:wAfter w:w="8" w:type="dxa"/>
          <w:trHeight w:val="417"/>
        </w:trPr>
        <w:tc>
          <w:tcPr>
            <w:tcW w:w="8254" w:type="dxa"/>
            <w:gridSpan w:val="1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1695" w:rsidRPr="00685CD5" w:rsidRDefault="000A30B8" w:rsidP="008C73B8">
            <w:pPr>
              <w:jc w:val="right"/>
              <w:rPr>
                <w:rFonts w:ascii="Arial" w:hAnsi="Arial" w:cs="Arial"/>
                <w:b/>
                <w:bCs/>
                <w:color w:val="000000"/>
                <w:sz w:val="20"/>
                <w:szCs w:val="20"/>
              </w:rPr>
            </w:pPr>
            <w:r w:rsidRPr="00685CD5">
              <w:rPr>
                <w:rFonts w:ascii="Arial" w:hAnsi="Arial" w:cs="Arial"/>
                <w:b/>
                <w:bCs/>
                <w:color w:val="000000"/>
                <w:sz w:val="20"/>
                <w:szCs w:val="20"/>
              </w:rPr>
              <w:t xml:space="preserve">Σύνολο Δαπάνης ΤΜΗΜΑΤΟΣ </w:t>
            </w:r>
            <w:r w:rsidR="008C73B8" w:rsidRPr="00685CD5">
              <w:rPr>
                <w:rFonts w:ascii="Arial" w:hAnsi="Arial" w:cs="Arial"/>
                <w:b/>
                <w:bCs/>
                <w:color w:val="000000"/>
                <w:sz w:val="20"/>
                <w:szCs w:val="20"/>
              </w:rPr>
              <w:t xml:space="preserve">2 </w:t>
            </w:r>
            <w:r w:rsidRPr="00685CD5">
              <w:rPr>
                <w:rFonts w:ascii="Arial" w:hAnsi="Arial" w:cs="Arial"/>
                <w:b/>
                <w:bCs/>
                <w:color w:val="000000"/>
                <w:sz w:val="20"/>
                <w:szCs w:val="20"/>
              </w:rPr>
              <w:t>:</w:t>
            </w:r>
          </w:p>
        </w:tc>
        <w:tc>
          <w:tcPr>
            <w:tcW w:w="1106" w:type="dxa"/>
            <w:tcBorders>
              <w:top w:val="nil"/>
              <w:left w:val="nil"/>
              <w:bottom w:val="single" w:sz="4" w:space="0" w:color="auto"/>
              <w:right w:val="single" w:sz="4" w:space="0" w:color="auto"/>
            </w:tcBorders>
            <w:shd w:val="clear" w:color="auto" w:fill="BFBFBF" w:themeFill="background1" w:themeFillShade="BF"/>
            <w:vAlign w:val="center"/>
            <w:hideMark/>
          </w:tcPr>
          <w:p w:rsidR="00751695" w:rsidRPr="00685CD5" w:rsidRDefault="00751695" w:rsidP="00751695">
            <w:pPr>
              <w:jc w:val="right"/>
              <w:rPr>
                <w:rFonts w:ascii="Arial" w:hAnsi="Arial" w:cs="Arial"/>
                <w:b/>
                <w:bCs/>
                <w:color w:val="000000"/>
                <w:sz w:val="20"/>
                <w:szCs w:val="20"/>
              </w:rPr>
            </w:pPr>
            <w:r w:rsidRPr="00685CD5">
              <w:rPr>
                <w:rFonts w:ascii="Arial" w:hAnsi="Arial" w:cs="Arial"/>
                <w:b/>
                <w:bCs/>
                <w:color w:val="000000"/>
                <w:sz w:val="20"/>
                <w:szCs w:val="20"/>
              </w:rPr>
              <w:t>24.698,32</w:t>
            </w:r>
          </w:p>
        </w:tc>
      </w:tr>
      <w:tr w:rsidR="003227C6" w:rsidRPr="003227C6" w:rsidTr="00CA154D">
        <w:trPr>
          <w:trHeight w:val="345"/>
        </w:trPr>
        <w:tc>
          <w:tcPr>
            <w:tcW w:w="9371" w:type="dxa"/>
            <w:gridSpan w:val="16"/>
            <w:tcBorders>
              <w:top w:val="nil"/>
              <w:left w:val="single" w:sz="8" w:space="0" w:color="auto"/>
              <w:bottom w:val="nil"/>
              <w:right w:val="single" w:sz="8" w:space="0" w:color="000000"/>
            </w:tcBorders>
            <w:shd w:val="clear" w:color="000000" w:fill="BFBFBF"/>
            <w:vAlign w:val="center"/>
            <w:hideMark/>
          </w:tcPr>
          <w:p w:rsidR="003227C6" w:rsidRPr="003227C6" w:rsidRDefault="003227C6" w:rsidP="003227C6">
            <w:pPr>
              <w:jc w:val="center"/>
              <w:rPr>
                <w:rFonts w:ascii="Arial" w:hAnsi="Arial" w:cs="Arial"/>
                <w:b/>
                <w:bCs/>
                <w:color w:val="000000"/>
                <w:sz w:val="20"/>
                <w:szCs w:val="20"/>
                <w:u w:val="single"/>
              </w:rPr>
            </w:pPr>
            <w:r w:rsidRPr="003227C6">
              <w:rPr>
                <w:rFonts w:ascii="Arial" w:hAnsi="Arial" w:cs="Arial"/>
                <w:b/>
                <w:bCs/>
                <w:color w:val="000000"/>
                <w:sz w:val="20"/>
                <w:szCs w:val="20"/>
                <w:u w:val="single"/>
              </w:rPr>
              <w:lastRenderedPageBreak/>
              <w:t>ΤΜΗΜΑ 3  Κ.Α.(35.6262.031)</w:t>
            </w:r>
          </w:p>
        </w:tc>
      </w:tr>
      <w:tr w:rsidR="003227C6" w:rsidRPr="003227C6" w:rsidTr="00CA154D">
        <w:trPr>
          <w:trHeight w:val="630"/>
        </w:trPr>
        <w:tc>
          <w:tcPr>
            <w:tcW w:w="9371" w:type="dxa"/>
            <w:gridSpan w:val="16"/>
            <w:tcBorders>
              <w:top w:val="nil"/>
              <w:left w:val="single" w:sz="8" w:space="0" w:color="auto"/>
              <w:bottom w:val="single" w:sz="8" w:space="0" w:color="auto"/>
              <w:right w:val="single" w:sz="8" w:space="0" w:color="000000"/>
            </w:tcBorders>
            <w:shd w:val="clear" w:color="000000" w:fill="BFBFBF"/>
            <w:vAlign w:val="center"/>
            <w:hideMark/>
          </w:tcPr>
          <w:p w:rsidR="003227C6" w:rsidRPr="003227C6" w:rsidRDefault="003227C6" w:rsidP="003227C6">
            <w:pPr>
              <w:rPr>
                <w:rFonts w:ascii="Arial" w:hAnsi="Arial" w:cs="Arial"/>
                <w:b/>
                <w:bCs/>
                <w:color w:val="000000"/>
                <w:sz w:val="20"/>
                <w:szCs w:val="20"/>
              </w:rPr>
            </w:pPr>
            <w:r w:rsidRPr="003227C6">
              <w:rPr>
                <w:rFonts w:ascii="Arial" w:hAnsi="Arial" w:cs="Arial"/>
                <w:b/>
                <w:bCs/>
                <w:color w:val="000000"/>
                <w:sz w:val="20"/>
                <w:szCs w:val="20"/>
              </w:rPr>
              <w:t>«Καθαρισμός περαστικού Αλσυλλίου Δημοτικής Κατασκήνωσης Ραφήνας του Δήμου Αιγάλεω »</w:t>
            </w:r>
          </w:p>
        </w:tc>
      </w:tr>
      <w:tr w:rsidR="003227C6" w:rsidRPr="003227C6" w:rsidTr="00CA154D">
        <w:trPr>
          <w:trHeight w:val="570"/>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Α/Α</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ΑΡ. ΤΙΜ.</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ΠΕΡΙΓΡΑΦΗ ΕΡΓΑΣΙΑΣ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ΑΡΘΡ. ΑΝΑΘΕΩΡ</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ΜΟΝ</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ΠΟΣΟΤ.</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ΤΙΜΗ ΜΟΝ.</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b/>
                <w:bCs/>
                <w:color w:val="000000"/>
                <w:sz w:val="20"/>
                <w:szCs w:val="20"/>
              </w:rPr>
            </w:pPr>
            <w:r w:rsidRPr="003227C6">
              <w:rPr>
                <w:rFonts w:ascii="Calibri" w:hAnsi="Calibri" w:cs="Calibri"/>
                <w:b/>
                <w:bCs/>
                <w:color w:val="000000"/>
                <w:sz w:val="20"/>
                <w:szCs w:val="20"/>
              </w:rPr>
              <w:t>ΣΥΝΟΛΟ</w:t>
            </w:r>
          </w:p>
        </w:tc>
      </w:tr>
      <w:tr w:rsidR="003227C6" w:rsidRPr="003227C6" w:rsidTr="00CA154D">
        <w:trPr>
          <w:trHeight w:val="900"/>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1</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 6.3.1</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Βοτάνισμα με βενζινοκίνητο μηχάνημα πεζού χειριστή σε μη φυτευμένους χώρους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5371</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στρ.</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20</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45,00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900,00</w:t>
            </w:r>
          </w:p>
        </w:tc>
      </w:tr>
      <w:tr w:rsidR="003227C6" w:rsidRPr="003227C6" w:rsidTr="00CA154D">
        <w:trPr>
          <w:trHeight w:val="1185"/>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2</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 6.3.2</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5371</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στρ.</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26</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60,00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1.560,00</w:t>
            </w:r>
          </w:p>
        </w:tc>
      </w:tr>
      <w:tr w:rsidR="003227C6" w:rsidRPr="003227C6" w:rsidTr="00CA154D">
        <w:trPr>
          <w:trHeight w:val="720"/>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3</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ΣΤ6.5</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Κοπή και απομάκρυνση ξυλωδών φυτών με μηχανήματα και εργάτες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5371</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στρ.</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7</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170,00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1.190,00</w:t>
            </w:r>
          </w:p>
        </w:tc>
      </w:tr>
      <w:tr w:rsidR="003227C6" w:rsidRPr="003227C6" w:rsidTr="00CA154D">
        <w:trPr>
          <w:trHeight w:val="765"/>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4</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 8.1.1</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Καθαρισμός χώρων φυτών σε άλση, πάρκα, πλατείες και ελεύθερους χώρους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5390</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στρ.</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20</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20,00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400,00</w:t>
            </w:r>
          </w:p>
        </w:tc>
      </w:tr>
      <w:tr w:rsidR="003227C6" w:rsidRPr="003227C6" w:rsidTr="00CA154D">
        <w:trPr>
          <w:trHeight w:val="1065"/>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5</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 8.2.1</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5390</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στρ.</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27</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20,00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540,00</w:t>
            </w:r>
          </w:p>
        </w:tc>
      </w:tr>
      <w:tr w:rsidR="003227C6" w:rsidRPr="003227C6" w:rsidTr="00CA154D">
        <w:trPr>
          <w:trHeight w:val="600"/>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6</w:t>
            </w:r>
          </w:p>
        </w:tc>
        <w:tc>
          <w:tcPr>
            <w:tcW w:w="680" w:type="dxa"/>
            <w:gridSpan w:val="2"/>
            <w:tcBorders>
              <w:top w:val="nil"/>
              <w:left w:val="nil"/>
              <w:bottom w:val="single" w:sz="8" w:space="0" w:color="auto"/>
              <w:right w:val="single" w:sz="8" w:space="0" w:color="auto"/>
            </w:tcBorders>
            <w:shd w:val="clear" w:color="auto" w:fill="auto"/>
            <w:noWrap/>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Ζ1.1</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Κόψιμο-εκρίζωση θάμνων μπορντούρας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5352</w:t>
            </w:r>
          </w:p>
        </w:tc>
        <w:tc>
          <w:tcPr>
            <w:tcW w:w="680" w:type="dxa"/>
            <w:gridSpan w:val="2"/>
            <w:tcBorders>
              <w:top w:val="nil"/>
              <w:left w:val="nil"/>
              <w:bottom w:val="single" w:sz="8" w:space="0" w:color="auto"/>
              <w:right w:val="single" w:sz="8" w:space="0" w:color="auto"/>
            </w:tcBorders>
            <w:shd w:val="clear" w:color="auto" w:fill="auto"/>
            <w:noWrap/>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τεμ.</w:t>
            </w:r>
          </w:p>
        </w:tc>
        <w:tc>
          <w:tcPr>
            <w:tcW w:w="860" w:type="dxa"/>
            <w:gridSpan w:val="2"/>
            <w:tcBorders>
              <w:top w:val="nil"/>
              <w:left w:val="nil"/>
              <w:bottom w:val="single" w:sz="8" w:space="0" w:color="auto"/>
              <w:right w:val="single" w:sz="8" w:space="0" w:color="auto"/>
            </w:tcBorders>
            <w:shd w:val="clear" w:color="auto" w:fill="auto"/>
            <w:noWrap/>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800</w:t>
            </w:r>
          </w:p>
        </w:tc>
        <w:tc>
          <w:tcPr>
            <w:tcW w:w="1264" w:type="dxa"/>
            <w:gridSpan w:val="2"/>
            <w:tcBorders>
              <w:top w:val="nil"/>
              <w:left w:val="nil"/>
              <w:bottom w:val="single" w:sz="8" w:space="0" w:color="auto"/>
              <w:right w:val="single" w:sz="8" w:space="0" w:color="auto"/>
            </w:tcBorders>
            <w:shd w:val="clear" w:color="auto" w:fill="auto"/>
            <w:noWrap/>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7,50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6.000,00</w:t>
            </w:r>
          </w:p>
        </w:tc>
      </w:tr>
      <w:tr w:rsidR="003227C6" w:rsidRPr="003227C6" w:rsidTr="00CA154D">
        <w:trPr>
          <w:trHeight w:val="615"/>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7</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Ζ 1.2</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Κόψιμο-εκρίζωση μεμονωμένου θάμνου με ύψος έως 1,5 m</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ΠΡΣ 5352</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τεμ.</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800</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2,00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1.600,00</w:t>
            </w:r>
          </w:p>
        </w:tc>
      </w:tr>
      <w:tr w:rsidR="003227C6" w:rsidRPr="003227C6" w:rsidTr="00CA154D">
        <w:trPr>
          <w:trHeight w:val="1290"/>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8</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Ν.1</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Απομάκρυνση διαφόρων μπαζών, υπολειμμάτων και γενικά επικίνδυνων υλικών ως εστίες ανάφλεξης και μεταφορά σε αδειοδοτούμενους χώρους</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 </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κ.μ.</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100</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19,00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1.900,00</w:t>
            </w:r>
          </w:p>
        </w:tc>
      </w:tr>
      <w:tr w:rsidR="003227C6" w:rsidRPr="003227C6" w:rsidTr="00CA154D">
        <w:trPr>
          <w:trHeight w:val="675"/>
        </w:trPr>
        <w:tc>
          <w:tcPr>
            <w:tcW w:w="545" w:type="dxa"/>
            <w:tcBorders>
              <w:top w:val="nil"/>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9</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Ν.2</w:t>
            </w:r>
          </w:p>
        </w:tc>
        <w:tc>
          <w:tcPr>
            <w:tcW w:w="2858"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Κοπή και απομάκρυνση παρεδαφιαίας βλάστησης δένδρων – θάμνων</w:t>
            </w:r>
          </w:p>
        </w:tc>
        <w:tc>
          <w:tcPr>
            <w:tcW w:w="1066"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rPr>
                <w:rFonts w:ascii="Calibri" w:hAnsi="Calibri" w:cs="Calibri"/>
                <w:color w:val="000000"/>
                <w:sz w:val="20"/>
                <w:szCs w:val="20"/>
              </w:rPr>
            </w:pPr>
            <w:r w:rsidRPr="003227C6">
              <w:rPr>
                <w:rFonts w:ascii="Calibri" w:hAnsi="Calibri" w:cs="Calibri"/>
                <w:color w:val="000000"/>
                <w:sz w:val="20"/>
                <w:szCs w:val="20"/>
              </w:rPr>
              <w:t> </w:t>
            </w:r>
          </w:p>
        </w:tc>
        <w:tc>
          <w:tcPr>
            <w:tcW w:w="68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center"/>
              <w:rPr>
                <w:rFonts w:ascii="Calibri" w:hAnsi="Calibri" w:cs="Calibri"/>
                <w:color w:val="000000"/>
                <w:sz w:val="20"/>
                <w:szCs w:val="20"/>
              </w:rPr>
            </w:pPr>
            <w:r w:rsidRPr="003227C6">
              <w:rPr>
                <w:rFonts w:ascii="Calibri" w:hAnsi="Calibri" w:cs="Calibri"/>
                <w:color w:val="000000"/>
                <w:sz w:val="20"/>
                <w:szCs w:val="20"/>
              </w:rPr>
              <w:t>τεμ.</w:t>
            </w:r>
          </w:p>
        </w:tc>
        <w:tc>
          <w:tcPr>
            <w:tcW w:w="860"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325</w:t>
            </w:r>
          </w:p>
        </w:tc>
        <w:tc>
          <w:tcPr>
            <w:tcW w:w="1264" w:type="dxa"/>
            <w:gridSpan w:val="2"/>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18,00</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color w:val="000000"/>
                <w:sz w:val="20"/>
                <w:szCs w:val="20"/>
              </w:rPr>
            </w:pPr>
            <w:r w:rsidRPr="003227C6">
              <w:rPr>
                <w:rFonts w:ascii="Calibri" w:hAnsi="Calibri" w:cs="Calibri"/>
                <w:color w:val="000000"/>
                <w:sz w:val="20"/>
                <w:szCs w:val="20"/>
              </w:rPr>
              <w:t>5.850,00</w:t>
            </w:r>
          </w:p>
        </w:tc>
      </w:tr>
      <w:tr w:rsidR="003227C6" w:rsidRPr="003227C6" w:rsidTr="00CA154D">
        <w:trPr>
          <w:trHeight w:val="330"/>
        </w:trPr>
        <w:tc>
          <w:tcPr>
            <w:tcW w:w="7953"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right"/>
              <w:rPr>
                <w:rFonts w:ascii="Arial" w:hAnsi="Arial" w:cs="Arial"/>
                <w:b/>
                <w:bCs/>
                <w:color w:val="000000"/>
                <w:sz w:val="20"/>
                <w:szCs w:val="20"/>
              </w:rPr>
            </w:pPr>
            <w:r w:rsidRPr="003227C6">
              <w:rPr>
                <w:rFonts w:ascii="Arial" w:hAnsi="Arial" w:cs="Arial"/>
                <w:b/>
                <w:bCs/>
                <w:color w:val="000000"/>
                <w:sz w:val="20"/>
                <w:szCs w:val="20"/>
              </w:rPr>
              <w:t>Σύνολο εργασιών ΤΜΗΜΑΤΟΣ 3 :</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b/>
                <w:bCs/>
                <w:color w:val="000000"/>
                <w:sz w:val="20"/>
                <w:szCs w:val="20"/>
              </w:rPr>
            </w:pPr>
            <w:r w:rsidRPr="003227C6">
              <w:rPr>
                <w:rFonts w:ascii="Calibri" w:hAnsi="Calibri" w:cs="Calibri"/>
                <w:b/>
                <w:bCs/>
                <w:color w:val="000000"/>
                <w:sz w:val="20"/>
                <w:szCs w:val="20"/>
              </w:rPr>
              <w:t>19.940,00</w:t>
            </w:r>
          </w:p>
        </w:tc>
      </w:tr>
      <w:tr w:rsidR="003227C6" w:rsidRPr="003227C6" w:rsidTr="00CA154D">
        <w:trPr>
          <w:trHeight w:val="330"/>
        </w:trPr>
        <w:tc>
          <w:tcPr>
            <w:tcW w:w="7953" w:type="dxa"/>
            <w:gridSpan w:val="13"/>
            <w:tcBorders>
              <w:top w:val="single" w:sz="8" w:space="0" w:color="auto"/>
              <w:left w:val="single" w:sz="8" w:space="0" w:color="auto"/>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b/>
                <w:bCs/>
                <w:color w:val="000000"/>
                <w:sz w:val="20"/>
                <w:szCs w:val="20"/>
              </w:rPr>
            </w:pPr>
            <w:r w:rsidRPr="003227C6">
              <w:rPr>
                <w:rFonts w:ascii="Calibri" w:hAnsi="Calibri" w:cs="Calibri"/>
                <w:b/>
                <w:bCs/>
                <w:color w:val="000000"/>
                <w:sz w:val="20"/>
                <w:szCs w:val="20"/>
              </w:rPr>
              <w:t>ΦΠΑ  24% :</w:t>
            </w:r>
          </w:p>
        </w:tc>
        <w:tc>
          <w:tcPr>
            <w:tcW w:w="1418" w:type="dxa"/>
            <w:gridSpan w:val="3"/>
            <w:tcBorders>
              <w:top w:val="nil"/>
              <w:left w:val="nil"/>
              <w:bottom w:val="single" w:sz="8" w:space="0" w:color="auto"/>
              <w:right w:val="single" w:sz="8" w:space="0" w:color="auto"/>
            </w:tcBorders>
            <w:shd w:val="clear" w:color="auto" w:fill="auto"/>
            <w:vAlign w:val="center"/>
            <w:hideMark/>
          </w:tcPr>
          <w:p w:rsidR="003227C6" w:rsidRPr="003227C6" w:rsidRDefault="003227C6" w:rsidP="003227C6">
            <w:pPr>
              <w:jc w:val="right"/>
              <w:rPr>
                <w:rFonts w:ascii="Calibri" w:hAnsi="Calibri" w:cs="Calibri"/>
                <w:b/>
                <w:bCs/>
                <w:color w:val="000000"/>
                <w:sz w:val="20"/>
                <w:szCs w:val="20"/>
              </w:rPr>
            </w:pPr>
            <w:r w:rsidRPr="003227C6">
              <w:rPr>
                <w:rFonts w:ascii="Calibri" w:hAnsi="Calibri" w:cs="Calibri"/>
                <w:b/>
                <w:bCs/>
                <w:color w:val="000000"/>
                <w:sz w:val="20"/>
                <w:szCs w:val="20"/>
              </w:rPr>
              <w:t>4.785,60</w:t>
            </w:r>
          </w:p>
        </w:tc>
      </w:tr>
      <w:tr w:rsidR="003227C6" w:rsidRPr="003227C6" w:rsidTr="00CA154D">
        <w:trPr>
          <w:trHeight w:val="330"/>
        </w:trPr>
        <w:tc>
          <w:tcPr>
            <w:tcW w:w="7953" w:type="dxa"/>
            <w:gridSpan w:val="13"/>
            <w:tcBorders>
              <w:top w:val="single" w:sz="8" w:space="0" w:color="auto"/>
              <w:left w:val="single" w:sz="8" w:space="0" w:color="auto"/>
              <w:bottom w:val="single" w:sz="8" w:space="0" w:color="auto"/>
              <w:right w:val="single" w:sz="8" w:space="0" w:color="auto"/>
            </w:tcBorders>
            <w:shd w:val="clear" w:color="000000" w:fill="BFBFBF"/>
            <w:vAlign w:val="center"/>
            <w:hideMark/>
          </w:tcPr>
          <w:p w:rsidR="003227C6" w:rsidRPr="003227C6" w:rsidRDefault="003227C6" w:rsidP="003227C6">
            <w:pPr>
              <w:jc w:val="right"/>
              <w:rPr>
                <w:rFonts w:ascii="Calibri" w:hAnsi="Calibri" w:cs="Calibri"/>
                <w:b/>
                <w:bCs/>
                <w:color w:val="000000"/>
                <w:sz w:val="20"/>
                <w:szCs w:val="20"/>
              </w:rPr>
            </w:pPr>
            <w:r w:rsidRPr="003227C6">
              <w:rPr>
                <w:rFonts w:ascii="Calibri" w:hAnsi="Calibri" w:cs="Calibri"/>
                <w:b/>
                <w:bCs/>
                <w:color w:val="000000"/>
                <w:sz w:val="20"/>
                <w:szCs w:val="20"/>
              </w:rPr>
              <w:t>Σύνολο Δαπάνης ΤΜΗΜΑΤΟΣ 3:</w:t>
            </w:r>
          </w:p>
        </w:tc>
        <w:tc>
          <w:tcPr>
            <w:tcW w:w="1418" w:type="dxa"/>
            <w:gridSpan w:val="3"/>
            <w:tcBorders>
              <w:top w:val="nil"/>
              <w:left w:val="nil"/>
              <w:bottom w:val="single" w:sz="8" w:space="0" w:color="auto"/>
              <w:right w:val="single" w:sz="8" w:space="0" w:color="auto"/>
            </w:tcBorders>
            <w:shd w:val="clear" w:color="000000" w:fill="BFBFBF"/>
            <w:vAlign w:val="center"/>
            <w:hideMark/>
          </w:tcPr>
          <w:p w:rsidR="003227C6" w:rsidRPr="003227C6" w:rsidRDefault="003227C6" w:rsidP="003227C6">
            <w:pPr>
              <w:jc w:val="right"/>
              <w:rPr>
                <w:rFonts w:ascii="Calibri" w:hAnsi="Calibri" w:cs="Calibri"/>
                <w:b/>
                <w:bCs/>
                <w:color w:val="000000"/>
                <w:sz w:val="20"/>
                <w:szCs w:val="20"/>
              </w:rPr>
            </w:pPr>
            <w:r w:rsidRPr="003227C6">
              <w:rPr>
                <w:rFonts w:ascii="Calibri" w:hAnsi="Calibri" w:cs="Calibri"/>
                <w:b/>
                <w:bCs/>
                <w:color w:val="000000"/>
                <w:sz w:val="20"/>
                <w:szCs w:val="20"/>
              </w:rPr>
              <w:t>24.725,60</w:t>
            </w:r>
          </w:p>
        </w:tc>
      </w:tr>
    </w:tbl>
    <w:p w:rsidR="003227C6" w:rsidRDefault="003227C6" w:rsidP="003227C6">
      <w:pPr>
        <w:rPr>
          <w:rFonts w:ascii="Tahoma" w:hAnsi="Tahoma" w:cs="Tahoma"/>
          <w:b/>
          <w:sz w:val="22"/>
          <w:szCs w:val="22"/>
          <w:u w:val="single"/>
        </w:rPr>
      </w:pPr>
    </w:p>
    <w:p w:rsidR="003227C6" w:rsidRDefault="003227C6" w:rsidP="00751695">
      <w:pPr>
        <w:ind w:firstLine="567"/>
        <w:rPr>
          <w:rFonts w:ascii="Tahoma" w:hAnsi="Tahoma" w:cs="Tahoma"/>
          <w:b/>
          <w:sz w:val="22"/>
          <w:szCs w:val="22"/>
          <w:u w:val="single"/>
        </w:rPr>
      </w:pPr>
    </w:p>
    <w:p w:rsidR="007664AA" w:rsidRDefault="007664AA" w:rsidP="00751695">
      <w:pPr>
        <w:ind w:firstLine="567"/>
        <w:rPr>
          <w:rFonts w:ascii="Tahoma" w:hAnsi="Tahoma" w:cs="Tahoma"/>
          <w:b/>
          <w:sz w:val="22"/>
          <w:szCs w:val="22"/>
          <w:u w:val="single"/>
        </w:rPr>
      </w:pPr>
    </w:p>
    <w:p w:rsidR="007664AA" w:rsidRDefault="007664AA" w:rsidP="00751695">
      <w:pPr>
        <w:ind w:firstLine="567"/>
        <w:rPr>
          <w:rFonts w:ascii="Tahoma" w:hAnsi="Tahoma" w:cs="Tahoma"/>
          <w:b/>
          <w:sz w:val="22"/>
          <w:szCs w:val="22"/>
          <w:u w:val="single"/>
        </w:rPr>
      </w:pPr>
    </w:p>
    <w:p w:rsidR="007664AA" w:rsidRDefault="007664AA" w:rsidP="00751695">
      <w:pPr>
        <w:ind w:firstLine="567"/>
        <w:rPr>
          <w:rFonts w:ascii="Tahoma" w:hAnsi="Tahoma" w:cs="Tahoma"/>
          <w:b/>
          <w:sz w:val="22"/>
          <w:szCs w:val="22"/>
          <w:u w:val="single"/>
        </w:rPr>
      </w:pPr>
    </w:p>
    <w:p w:rsidR="007664AA" w:rsidRDefault="007664AA" w:rsidP="00751695">
      <w:pPr>
        <w:ind w:firstLine="567"/>
        <w:rPr>
          <w:rFonts w:ascii="Tahoma" w:hAnsi="Tahoma" w:cs="Tahoma"/>
          <w:b/>
          <w:sz w:val="22"/>
          <w:szCs w:val="22"/>
          <w:u w:val="single"/>
        </w:rPr>
      </w:pPr>
    </w:p>
    <w:p w:rsidR="003227C6" w:rsidRDefault="003227C6" w:rsidP="00751695">
      <w:pPr>
        <w:ind w:firstLine="567"/>
        <w:rPr>
          <w:rFonts w:ascii="Tahoma" w:hAnsi="Tahoma" w:cs="Tahoma"/>
          <w:b/>
          <w:sz w:val="22"/>
          <w:szCs w:val="22"/>
          <w:u w:val="single"/>
        </w:rPr>
      </w:pPr>
    </w:p>
    <w:p w:rsidR="003227C6" w:rsidRDefault="003227C6" w:rsidP="00751695">
      <w:pPr>
        <w:ind w:firstLine="567"/>
        <w:rPr>
          <w:rFonts w:ascii="Tahoma" w:hAnsi="Tahoma" w:cs="Tahoma"/>
          <w:b/>
          <w:sz w:val="22"/>
          <w:szCs w:val="22"/>
          <w:u w:val="single"/>
        </w:rPr>
      </w:pPr>
    </w:p>
    <w:p w:rsidR="003227C6" w:rsidRDefault="003227C6" w:rsidP="00751695">
      <w:pPr>
        <w:ind w:firstLine="567"/>
        <w:rPr>
          <w:rFonts w:ascii="Tahoma" w:hAnsi="Tahoma" w:cs="Tahoma"/>
          <w:b/>
          <w:sz w:val="22"/>
          <w:szCs w:val="22"/>
          <w:u w:val="single"/>
        </w:rPr>
      </w:pPr>
    </w:p>
    <w:tbl>
      <w:tblPr>
        <w:tblW w:w="9371" w:type="dxa"/>
        <w:tblInd w:w="93" w:type="dxa"/>
        <w:tblLook w:val="04A0" w:firstRow="1" w:lastRow="0" w:firstColumn="1" w:lastColumn="0" w:noHBand="0" w:noVBand="1"/>
      </w:tblPr>
      <w:tblGrid>
        <w:gridCol w:w="7954"/>
        <w:gridCol w:w="1417"/>
      </w:tblGrid>
      <w:tr w:rsidR="00BF3501" w:rsidRPr="00BF3501" w:rsidTr="009F14D0">
        <w:trPr>
          <w:trHeight w:val="462"/>
        </w:trPr>
        <w:tc>
          <w:tcPr>
            <w:tcW w:w="937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BF3501" w:rsidRPr="00BF3501" w:rsidRDefault="00BF3501" w:rsidP="00BF3501">
            <w:pPr>
              <w:jc w:val="center"/>
              <w:rPr>
                <w:rFonts w:ascii="Arial" w:hAnsi="Arial" w:cs="Arial"/>
                <w:b/>
                <w:bCs/>
                <w:color w:val="000000"/>
                <w:sz w:val="20"/>
                <w:szCs w:val="20"/>
              </w:rPr>
            </w:pPr>
            <w:r w:rsidRPr="00BF3501">
              <w:rPr>
                <w:rFonts w:ascii="Arial" w:hAnsi="Arial" w:cs="Arial"/>
                <w:b/>
                <w:bCs/>
                <w:color w:val="000000"/>
                <w:sz w:val="20"/>
                <w:szCs w:val="20"/>
              </w:rPr>
              <w:lastRenderedPageBreak/>
              <w:t>ΣΥΝΟΛΟ ΔΑΠΑΝΗΣ</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 xml:space="preserve">Σύνολο εργασιών </w:t>
            </w:r>
            <w:r w:rsidRPr="00BF3501">
              <w:rPr>
                <w:rFonts w:ascii="Arial" w:hAnsi="Arial" w:cs="Arial"/>
                <w:color w:val="000000"/>
                <w:sz w:val="20"/>
                <w:szCs w:val="20"/>
              </w:rPr>
              <w:t>ΤΜΗΜΑΤΟΣ 1:</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18.110,00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ΦΠΑ  0,24 :</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4.346,40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Σύνολο Δαπάνης ΤΜΗΜΑΤΟΣ 1:</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22.456,40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 xml:space="preserve">Σύνολο εργασιών </w:t>
            </w:r>
            <w:r w:rsidRPr="00BF3501">
              <w:rPr>
                <w:rFonts w:ascii="Arial" w:hAnsi="Arial" w:cs="Arial"/>
                <w:color w:val="000000"/>
                <w:sz w:val="20"/>
                <w:szCs w:val="20"/>
              </w:rPr>
              <w:t>ΤΜΗΜΑΤΟΣ 2 :</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19.918,00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ΦΠΑ  0,24 :</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4.780,32</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Σύνολο Δαπάνης ΤΜΗΜΑΤΟΣ 2 :</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24.698,32</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 xml:space="preserve">Σύνολο εργασιών </w:t>
            </w:r>
            <w:r w:rsidRPr="00BF3501">
              <w:rPr>
                <w:rFonts w:ascii="Arial" w:hAnsi="Arial" w:cs="Arial"/>
                <w:color w:val="000000"/>
                <w:sz w:val="20"/>
                <w:szCs w:val="20"/>
              </w:rPr>
              <w:t>ΤΜΗΜΑΤΟΣ 3:</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19.940,00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color w:val="000000"/>
                <w:sz w:val="20"/>
                <w:szCs w:val="20"/>
              </w:rPr>
            </w:pPr>
            <w:r w:rsidRPr="00BF3501">
              <w:rPr>
                <w:rFonts w:ascii="Arial" w:hAnsi="Arial" w:cs="Arial"/>
                <w:color w:val="000000"/>
                <w:sz w:val="20"/>
                <w:szCs w:val="20"/>
              </w:rPr>
              <w:t>ΦΠΑ  0,24 :</w:t>
            </w:r>
          </w:p>
        </w:tc>
        <w:tc>
          <w:tcPr>
            <w:tcW w:w="1417" w:type="dxa"/>
            <w:tcBorders>
              <w:top w:val="nil"/>
              <w:left w:val="nil"/>
              <w:bottom w:val="single" w:sz="8" w:space="0" w:color="auto"/>
              <w:right w:val="single" w:sz="8" w:space="0" w:color="auto"/>
            </w:tcBorders>
            <w:shd w:val="clear" w:color="auto" w:fill="auto"/>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4.785,60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Σύνολο Δαπάνης ΤΜΗΜΑΤΟΣ 3:</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24.725,60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u w:val="single"/>
              </w:rPr>
            </w:pPr>
            <w:r w:rsidRPr="00BF3501">
              <w:rPr>
                <w:rFonts w:ascii="Arial" w:hAnsi="Arial" w:cs="Arial"/>
                <w:b/>
                <w:bCs/>
                <w:color w:val="000000"/>
                <w:sz w:val="20"/>
                <w:szCs w:val="20"/>
                <w:u w:val="single"/>
              </w:rPr>
              <w:t>ΣΥΝΟΛΟ  ΕΡΓΑΣΙΩΝ  :</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57.968,00</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ΦΠΑ  0,24 :</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13.912,32</w:t>
            </w:r>
          </w:p>
        </w:tc>
      </w:tr>
      <w:tr w:rsidR="00BF3501" w:rsidRPr="00BF3501" w:rsidTr="009F14D0">
        <w:trPr>
          <w:trHeight w:val="462"/>
        </w:trPr>
        <w:tc>
          <w:tcPr>
            <w:tcW w:w="795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u w:val="single"/>
              </w:rPr>
            </w:pPr>
            <w:r w:rsidRPr="00BF3501">
              <w:rPr>
                <w:rFonts w:ascii="Arial" w:hAnsi="Arial" w:cs="Arial"/>
                <w:b/>
                <w:bCs/>
                <w:color w:val="000000"/>
                <w:sz w:val="20"/>
                <w:szCs w:val="20"/>
                <w:u w:val="single"/>
              </w:rPr>
              <w:t>ΣΥΝΟΛΟ ΔΑΠΑΝΗΣ:</w:t>
            </w:r>
          </w:p>
        </w:tc>
        <w:tc>
          <w:tcPr>
            <w:tcW w:w="1417" w:type="dxa"/>
            <w:tcBorders>
              <w:top w:val="nil"/>
              <w:left w:val="nil"/>
              <w:bottom w:val="single" w:sz="8" w:space="0" w:color="auto"/>
              <w:right w:val="single" w:sz="8" w:space="0" w:color="auto"/>
            </w:tcBorders>
            <w:shd w:val="clear" w:color="000000" w:fill="BFBFBF"/>
            <w:vAlign w:val="center"/>
            <w:hideMark/>
          </w:tcPr>
          <w:p w:rsidR="00BF3501" w:rsidRPr="00BF3501" w:rsidRDefault="00BF3501" w:rsidP="00BF3501">
            <w:pPr>
              <w:jc w:val="right"/>
              <w:rPr>
                <w:rFonts w:ascii="Arial" w:hAnsi="Arial" w:cs="Arial"/>
                <w:b/>
                <w:bCs/>
                <w:color w:val="000000"/>
                <w:sz w:val="20"/>
                <w:szCs w:val="20"/>
              </w:rPr>
            </w:pPr>
            <w:r w:rsidRPr="00BF3501">
              <w:rPr>
                <w:rFonts w:ascii="Arial" w:hAnsi="Arial" w:cs="Arial"/>
                <w:b/>
                <w:bCs/>
                <w:color w:val="000000"/>
                <w:sz w:val="20"/>
                <w:szCs w:val="20"/>
              </w:rPr>
              <w:t>71.880,32</w:t>
            </w:r>
          </w:p>
        </w:tc>
      </w:tr>
    </w:tbl>
    <w:p w:rsidR="003227C6" w:rsidRDefault="003227C6" w:rsidP="00BF3501">
      <w:pPr>
        <w:rPr>
          <w:rFonts w:ascii="Tahoma" w:hAnsi="Tahoma" w:cs="Tahoma"/>
          <w:b/>
          <w:sz w:val="22"/>
          <w:szCs w:val="22"/>
          <w:u w:val="single"/>
        </w:rPr>
      </w:pPr>
    </w:p>
    <w:p w:rsidR="003227C6" w:rsidRDefault="003227C6" w:rsidP="00751695">
      <w:pPr>
        <w:ind w:firstLine="567"/>
        <w:rPr>
          <w:rFonts w:ascii="Tahoma" w:hAnsi="Tahoma" w:cs="Tahoma"/>
          <w:b/>
          <w:sz w:val="22"/>
          <w:szCs w:val="22"/>
          <w:u w:val="single"/>
        </w:rPr>
      </w:pPr>
    </w:p>
    <w:p w:rsidR="002740CF" w:rsidRPr="002740CF" w:rsidRDefault="002740CF" w:rsidP="009E3556">
      <w:pPr>
        <w:rPr>
          <w:rFonts w:ascii="Arial" w:hAnsi="Arial" w:cs="Arial"/>
          <w:sz w:val="20"/>
          <w:szCs w:val="20"/>
          <w:lang w:val="en-US"/>
        </w:rPr>
      </w:pPr>
    </w:p>
    <w:p w:rsidR="00A51E70" w:rsidRDefault="00A51E70" w:rsidP="00A51E70">
      <w:pPr>
        <w:spacing w:line="276" w:lineRule="auto"/>
        <w:rPr>
          <w:rFonts w:ascii="Arial" w:hAnsi="Arial" w:cs="Arial"/>
          <w:sz w:val="22"/>
          <w:szCs w:val="22"/>
          <w:lang w:eastAsia="en-US"/>
        </w:rPr>
      </w:pPr>
      <w:r>
        <w:rPr>
          <w:rFonts w:ascii="Arial" w:hAnsi="Arial" w:cs="Arial"/>
          <w:sz w:val="22"/>
          <w:szCs w:val="22"/>
          <w:lang w:eastAsia="en-US"/>
        </w:rPr>
        <w:t xml:space="preserve">                                                                                                                </w:t>
      </w:r>
      <w:r w:rsidRPr="008726E7">
        <w:rPr>
          <w:rFonts w:ascii="Arial" w:hAnsi="Arial" w:cs="Arial"/>
          <w:sz w:val="22"/>
          <w:szCs w:val="22"/>
          <w:lang w:eastAsia="en-US"/>
        </w:rPr>
        <w:t>Αιγάλεω  ,</w:t>
      </w:r>
      <w:r w:rsidR="008726E7" w:rsidRPr="008726E7">
        <w:rPr>
          <w:rFonts w:ascii="Arial" w:hAnsi="Arial" w:cs="Arial"/>
          <w:sz w:val="22"/>
          <w:szCs w:val="22"/>
          <w:lang w:eastAsia="en-US"/>
        </w:rPr>
        <w:t>12</w:t>
      </w:r>
      <w:r w:rsidRPr="008726E7">
        <w:rPr>
          <w:rFonts w:ascii="Arial" w:hAnsi="Arial" w:cs="Arial"/>
          <w:sz w:val="22"/>
          <w:szCs w:val="22"/>
          <w:lang w:eastAsia="en-US"/>
        </w:rPr>
        <w:t xml:space="preserve"> -0</w:t>
      </w:r>
      <w:r w:rsidR="00962269" w:rsidRPr="008726E7">
        <w:rPr>
          <w:rFonts w:ascii="Arial" w:hAnsi="Arial" w:cs="Arial"/>
          <w:sz w:val="22"/>
          <w:szCs w:val="22"/>
          <w:lang w:eastAsia="en-US"/>
        </w:rPr>
        <w:t>3</w:t>
      </w:r>
      <w:r w:rsidRPr="008726E7">
        <w:rPr>
          <w:rFonts w:ascii="Arial" w:hAnsi="Arial" w:cs="Arial"/>
          <w:sz w:val="22"/>
          <w:szCs w:val="22"/>
          <w:lang w:eastAsia="en-US"/>
        </w:rPr>
        <w:t>-2021</w:t>
      </w:r>
    </w:p>
    <w:p w:rsidR="000F6AEB" w:rsidRDefault="000F6AEB" w:rsidP="00A51E70">
      <w:pPr>
        <w:ind w:left="6804"/>
        <w:rPr>
          <w:rFonts w:ascii="Arial" w:hAnsi="Arial" w:cs="Arial"/>
          <w:sz w:val="20"/>
          <w:szCs w:val="20"/>
        </w:rPr>
      </w:pPr>
    </w:p>
    <w:p w:rsidR="006E1F9D" w:rsidRPr="00AB146F" w:rsidRDefault="006E1F9D" w:rsidP="00A51E70">
      <w:pPr>
        <w:ind w:left="6804"/>
        <w:rPr>
          <w:rFonts w:ascii="Arial" w:hAnsi="Arial" w:cs="Arial"/>
          <w:sz w:val="20"/>
          <w:szCs w:val="20"/>
        </w:rPr>
      </w:pPr>
    </w:p>
    <w:p w:rsidR="00FC18D7" w:rsidRDefault="00FC18D7" w:rsidP="00FC18D7">
      <w:pPr>
        <w:ind w:left="-709"/>
        <w:rPr>
          <w:rFonts w:ascii="Arial" w:hAnsi="Arial" w:cs="Arial"/>
          <w:sz w:val="20"/>
          <w:szCs w:val="20"/>
          <w:lang w:val="en-US"/>
        </w:rPr>
      </w:pPr>
    </w:p>
    <w:p w:rsidR="00FC18D7" w:rsidRDefault="00FC18D7" w:rsidP="00FC18D7">
      <w:pPr>
        <w:ind w:left="-709"/>
        <w:rPr>
          <w:rFonts w:ascii="Arial" w:hAnsi="Arial" w:cs="Arial"/>
          <w:sz w:val="20"/>
          <w:szCs w:val="20"/>
          <w:lang w:val="en-US"/>
        </w:rPr>
      </w:pPr>
    </w:p>
    <w:tbl>
      <w:tblPr>
        <w:tblW w:w="9796" w:type="dxa"/>
        <w:tblInd w:w="93" w:type="dxa"/>
        <w:tblLook w:val="04A0" w:firstRow="1" w:lastRow="0" w:firstColumn="1" w:lastColumn="0" w:noHBand="0" w:noVBand="1"/>
      </w:tblPr>
      <w:tblGrid>
        <w:gridCol w:w="2920"/>
        <w:gridCol w:w="300"/>
        <w:gridCol w:w="3171"/>
        <w:gridCol w:w="49"/>
        <w:gridCol w:w="3220"/>
        <w:gridCol w:w="136"/>
      </w:tblGrid>
      <w:tr w:rsidR="00A51E70" w:rsidTr="00A51E70">
        <w:trPr>
          <w:trHeight w:val="288"/>
        </w:trPr>
        <w:tc>
          <w:tcPr>
            <w:tcW w:w="2920" w:type="dxa"/>
            <w:noWrap/>
            <w:vAlign w:val="bottom"/>
            <w:hideMark/>
          </w:tcPr>
          <w:p w:rsidR="00A51E70" w:rsidRDefault="00A51E70">
            <w:pPr>
              <w:spacing w:after="200" w:line="276" w:lineRule="auto"/>
              <w:rPr>
                <w:rFonts w:asciiTheme="minorHAnsi" w:eastAsiaTheme="minorHAnsi" w:hAnsiTheme="minorHAnsi" w:cstheme="minorBidi"/>
                <w:lang w:eastAsia="en-US"/>
              </w:rPr>
            </w:pPr>
          </w:p>
        </w:tc>
        <w:tc>
          <w:tcPr>
            <w:tcW w:w="3471" w:type="dxa"/>
            <w:gridSpan w:val="2"/>
            <w:noWrap/>
            <w:vAlign w:val="bottom"/>
            <w:hideMark/>
          </w:tcPr>
          <w:p w:rsidR="00A51E70" w:rsidRDefault="00A51E70">
            <w:pPr>
              <w:spacing w:after="200" w:line="276" w:lineRule="auto"/>
              <w:rPr>
                <w:rFonts w:asciiTheme="minorHAnsi" w:eastAsiaTheme="minorHAnsi" w:hAnsiTheme="minorHAnsi" w:cstheme="minorBidi"/>
                <w:lang w:eastAsia="en-US"/>
              </w:rPr>
            </w:pPr>
          </w:p>
        </w:tc>
        <w:tc>
          <w:tcPr>
            <w:tcW w:w="3405" w:type="dxa"/>
            <w:gridSpan w:val="3"/>
            <w:noWrap/>
            <w:vAlign w:val="bottom"/>
          </w:tcPr>
          <w:p w:rsidR="00A51E70" w:rsidRDefault="00A51E70">
            <w:pPr>
              <w:spacing w:line="276" w:lineRule="auto"/>
              <w:rPr>
                <w:rFonts w:ascii="Arial" w:hAnsi="Arial" w:cs="Arial"/>
                <w:b/>
                <w:bCs/>
                <w:color w:val="000000"/>
                <w:lang w:eastAsia="en-US"/>
              </w:rPr>
            </w:pPr>
            <w:r>
              <w:rPr>
                <w:rFonts w:ascii="Arial" w:hAnsi="Arial" w:cs="Arial"/>
                <w:b/>
                <w:bCs/>
                <w:color w:val="000000"/>
                <w:sz w:val="22"/>
                <w:szCs w:val="22"/>
                <w:lang w:eastAsia="en-US"/>
              </w:rPr>
              <w:t>Ε Θ Ε Ω Ρ Η Θ Η</w:t>
            </w:r>
          </w:p>
          <w:p w:rsidR="00A51E70" w:rsidRDefault="00A51E70">
            <w:pPr>
              <w:spacing w:line="276" w:lineRule="auto"/>
              <w:rPr>
                <w:rFonts w:ascii="Arial" w:hAnsi="Arial" w:cs="Arial"/>
                <w:b/>
                <w:bCs/>
                <w:color w:val="000000"/>
                <w:lang w:eastAsia="en-US"/>
              </w:rPr>
            </w:pPr>
          </w:p>
          <w:p w:rsidR="00A51E70" w:rsidRDefault="00A51E70">
            <w:pPr>
              <w:spacing w:line="276" w:lineRule="auto"/>
              <w:rPr>
                <w:rFonts w:ascii="Arial" w:hAnsi="Arial" w:cs="Arial"/>
                <w:lang w:eastAsia="en-US"/>
              </w:rPr>
            </w:pPr>
            <w:r>
              <w:rPr>
                <w:rFonts w:ascii="Arial" w:hAnsi="Arial" w:cs="Arial"/>
                <w:sz w:val="22"/>
                <w:szCs w:val="22"/>
                <w:lang w:eastAsia="en-US"/>
              </w:rPr>
              <w:t xml:space="preserve">Αιγάλεω  </w:t>
            </w:r>
            <w:r w:rsidRPr="008726E7">
              <w:rPr>
                <w:rFonts w:ascii="Arial" w:hAnsi="Arial" w:cs="Arial"/>
                <w:sz w:val="22"/>
                <w:szCs w:val="22"/>
                <w:lang w:eastAsia="en-US"/>
              </w:rPr>
              <w:t>,</w:t>
            </w:r>
            <w:r w:rsidR="008726E7" w:rsidRPr="008726E7">
              <w:rPr>
                <w:rFonts w:ascii="Arial" w:hAnsi="Arial" w:cs="Arial"/>
                <w:sz w:val="22"/>
                <w:szCs w:val="22"/>
                <w:lang w:eastAsia="en-US"/>
              </w:rPr>
              <w:t>12</w:t>
            </w:r>
            <w:r w:rsidRPr="008726E7">
              <w:rPr>
                <w:rFonts w:ascii="Arial" w:hAnsi="Arial" w:cs="Arial"/>
                <w:sz w:val="22"/>
                <w:szCs w:val="22"/>
                <w:lang w:eastAsia="en-US"/>
              </w:rPr>
              <w:t xml:space="preserve"> -0</w:t>
            </w:r>
            <w:r w:rsidR="00962269" w:rsidRPr="008726E7">
              <w:rPr>
                <w:rFonts w:ascii="Arial" w:hAnsi="Arial" w:cs="Arial"/>
                <w:sz w:val="22"/>
                <w:szCs w:val="22"/>
                <w:lang w:eastAsia="en-US"/>
              </w:rPr>
              <w:t>3</w:t>
            </w:r>
            <w:r w:rsidRPr="008726E7">
              <w:rPr>
                <w:rFonts w:ascii="Arial" w:hAnsi="Arial" w:cs="Arial"/>
                <w:sz w:val="22"/>
                <w:szCs w:val="22"/>
                <w:lang w:eastAsia="en-US"/>
              </w:rPr>
              <w:t>-2021</w:t>
            </w:r>
          </w:p>
          <w:p w:rsidR="00A51E70" w:rsidRDefault="00A51E70">
            <w:pPr>
              <w:spacing w:line="276" w:lineRule="auto"/>
              <w:rPr>
                <w:rFonts w:ascii="Arial" w:hAnsi="Arial" w:cs="Arial"/>
                <w:lang w:eastAsia="en-US"/>
              </w:rPr>
            </w:pPr>
          </w:p>
        </w:tc>
      </w:tr>
      <w:tr w:rsidR="00A51E70" w:rsidTr="00A51E70">
        <w:trPr>
          <w:gridAfter w:val="1"/>
          <w:wAfter w:w="136" w:type="dxa"/>
          <w:trHeight w:val="1170"/>
        </w:trPr>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Η ΣΥΝΤΑΞΑΣΑ</w:t>
            </w:r>
          </w:p>
        </w:tc>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Ο ΠΡΟΪΣΤΑΜΕΝΟΣ ΤΟΥ ΤΜΗΜΑΤΟΣ ΠΡΑΣΙΝΟΥ</w:t>
            </w:r>
          </w:p>
        </w:tc>
        <w:tc>
          <w:tcPr>
            <w:tcW w:w="3220" w:type="dxa"/>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Η  ΠΡΟΪΣΤΑΜΕΝΗ                                                                                         Δ/ΝΣΗΣ ΠΡΑΣΙΝΟΥ</w:t>
            </w:r>
          </w:p>
        </w:tc>
      </w:tr>
      <w:tr w:rsidR="00A51E70" w:rsidTr="00A51E70">
        <w:trPr>
          <w:gridAfter w:val="1"/>
          <w:wAfter w:w="136" w:type="dxa"/>
          <w:trHeight w:val="517"/>
        </w:trPr>
        <w:tc>
          <w:tcPr>
            <w:tcW w:w="3220" w:type="dxa"/>
            <w:gridSpan w:val="2"/>
            <w:vMerge w:val="restart"/>
            <w:vAlign w:val="center"/>
            <w:hideMark/>
          </w:tcPr>
          <w:p w:rsidR="00A51E70" w:rsidRDefault="00A51E70">
            <w:pPr>
              <w:spacing w:line="276" w:lineRule="auto"/>
              <w:rPr>
                <w:rFonts w:asciiTheme="minorHAnsi" w:eastAsiaTheme="minorHAnsi" w:hAnsiTheme="minorHAnsi" w:cstheme="minorBidi"/>
                <w:lang w:eastAsia="en-US"/>
              </w:rPr>
            </w:pPr>
          </w:p>
        </w:tc>
        <w:tc>
          <w:tcPr>
            <w:tcW w:w="3220" w:type="dxa"/>
            <w:gridSpan w:val="2"/>
            <w:vMerge w:val="restart"/>
            <w:vAlign w:val="center"/>
            <w:hideMark/>
          </w:tcPr>
          <w:p w:rsidR="00A51E70" w:rsidRDefault="00A51E70">
            <w:pPr>
              <w:spacing w:line="276" w:lineRule="auto"/>
              <w:rPr>
                <w:rFonts w:asciiTheme="minorHAnsi" w:eastAsiaTheme="minorHAnsi" w:hAnsiTheme="minorHAnsi" w:cstheme="minorBidi"/>
                <w:lang w:eastAsia="en-US"/>
              </w:rPr>
            </w:pPr>
          </w:p>
        </w:tc>
        <w:tc>
          <w:tcPr>
            <w:tcW w:w="3220" w:type="dxa"/>
            <w:vMerge w:val="restart"/>
            <w:noWrap/>
            <w:vAlign w:val="bottom"/>
            <w:hideMark/>
          </w:tcPr>
          <w:p w:rsidR="00A51E70" w:rsidRDefault="00A51E70">
            <w:pPr>
              <w:spacing w:line="276" w:lineRule="auto"/>
              <w:rPr>
                <w:rFonts w:asciiTheme="minorHAnsi" w:eastAsiaTheme="minorHAnsi" w:hAnsiTheme="minorHAnsi" w:cstheme="minorBidi"/>
                <w:lang w:eastAsia="en-US"/>
              </w:rPr>
            </w:pPr>
          </w:p>
        </w:tc>
      </w:tr>
      <w:tr w:rsidR="00A51E70" w:rsidTr="00A51E70">
        <w:trPr>
          <w:gridAfter w:val="1"/>
          <w:wAfter w:w="136" w:type="dxa"/>
          <w:trHeight w:val="517"/>
        </w:trPr>
        <w:tc>
          <w:tcPr>
            <w:tcW w:w="0" w:type="auto"/>
            <w:gridSpan w:val="2"/>
            <w:vMerge/>
            <w:vAlign w:val="center"/>
            <w:hideMark/>
          </w:tcPr>
          <w:p w:rsidR="00A51E70" w:rsidRDefault="00A51E70">
            <w:pPr>
              <w:rPr>
                <w:rFonts w:asciiTheme="minorHAnsi" w:eastAsiaTheme="minorHAnsi" w:hAnsiTheme="minorHAnsi" w:cstheme="minorBidi"/>
                <w:lang w:eastAsia="en-US"/>
              </w:rPr>
            </w:pPr>
          </w:p>
        </w:tc>
        <w:tc>
          <w:tcPr>
            <w:tcW w:w="0" w:type="auto"/>
            <w:gridSpan w:val="2"/>
            <w:vMerge/>
            <w:vAlign w:val="center"/>
            <w:hideMark/>
          </w:tcPr>
          <w:p w:rsidR="00A51E70" w:rsidRDefault="00A51E70">
            <w:pPr>
              <w:rPr>
                <w:rFonts w:asciiTheme="minorHAnsi" w:eastAsiaTheme="minorHAnsi" w:hAnsiTheme="minorHAnsi" w:cstheme="minorBidi"/>
                <w:lang w:eastAsia="en-US"/>
              </w:rPr>
            </w:pPr>
          </w:p>
        </w:tc>
        <w:tc>
          <w:tcPr>
            <w:tcW w:w="0" w:type="auto"/>
            <w:vMerge/>
            <w:vAlign w:val="center"/>
            <w:hideMark/>
          </w:tcPr>
          <w:p w:rsidR="00A51E70" w:rsidRDefault="00A51E70">
            <w:pPr>
              <w:rPr>
                <w:rFonts w:asciiTheme="minorHAnsi" w:eastAsiaTheme="minorHAnsi" w:hAnsiTheme="minorHAnsi" w:cstheme="minorBidi"/>
                <w:lang w:eastAsia="en-US"/>
              </w:rPr>
            </w:pPr>
          </w:p>
        </w:tc>
      </w:tr>
      <w:tr w:rsidR="00A51E70" w:rsidTr="00A51E70">
        <w:trPr>
          <w:gridAfter w:val="1"/>
          <w:wAfter w:w="136" w:type="dxa"/>
          <w:trHeight w:val="517"/>
        </w:trPr>
        <w:tc>
          <w:tcPr>
            <w:tcW w:w="0" w:type="auto"/>
            <w:gridSpan w:val="2"/>
            <w:vMerge/>
            <w:vAlign w:val="center"/>
            <w:hideMark/>
          </w:tcPr>
          <w:p w:rsidR="00A51E70" w:rsidRDefault="00A51E70">
            <w:pPr>
              <w:rPr>
                <w:rFonts w:asciiTheme="minorHAnsi" w:eastAsiaTheme="minorHAnsi" w:hAnsiTheme="minorHAnsi" w:cstheme="minorBidi"/>
                <w:lang w:eastAsia="en-US"/>
              </w:rPr>
            </w:pPr>
          </w:p>
        </w:tc>
        <w:tc>
          <w:tcPr>
            <w:tcW w:w="0" w:type="auto"/>
            <w:gridSpan w:val="2"/>
            <w:vMerge/>
            <w:vAlign w:val="center"/>
            <w:hideMark/>
          </w:tcPr>
          <w:p w:rsidR="00A51E70" w:rsidRDefault="00A51E70">
            <w:pPr>
              <w:rPr>
                <w:rFonts w:asciiTheme="minorHAnsi" w:eastAsiaTheme="minorHAnsi" w:hAnsiTheme="minorHAnsi" w:cstheme="minorBidi"/>
                <w:lang w:eastAsia="en-US"/>
              </w:rPr>
            </w:pPr>
          </w:p>
        </w:tc>
        <w:tc>
          <w:tcPr>
            <w:tcW w:w="0" w:type="auto"/>
            <w:vMerge/>
            <w:vAlign w:val="center"/>
            <w:hideMark/>
          </w:tcPr>
          <w:p w:rsidR="00A51E70" w:rsidRDefault="00A51E70">
            <w:pPr>
              <w:rPr>
                <w:rFonts w:asciiTheme="minorHAnsi" w:eastAsiaTheme="minorHAnsi" w:hAnsiTheme="minorHAnsi" w:cstheme="minorBidi"/>
                <w:lang w:eastAsia="en-US"/>
              </w:rPr>
            </w:pPr>
          </w:p>
        </w:tc>
      </w:tr>
      <w:tr w:rsidR="00A51E70" w:rsidTr="00A51E70">
        <w:trPr>
          <w:gridAfter w:val="1"/>
          <w:wAfter w:w="136" w:type="dxa"/>
          <w:trHeight w:val="300"/>
        </w:trPr>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ΚΟΥΡΟΥΝΑΚΟΥ ΕΛΕΝΗ</w:t>
            </w:r>
          </w:p>
        </w:tc>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ΧΑΤΖΗΑΠΟΣΤΟΛΟΥ ΑΓΓΕΛΟΣ</w:t>
            </w:r>
          </w:p>
        </w:tc>
        <w:tc>
          <w:tcPr>
            <w:tcW w:w="3220" w:type="dxa"/>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ΠΑΠΟΥΤΣΗ ΑΡΤΕΜΗ</w:t>
            </w:r>
          </w:p>
        </w:tc>
      </w:tr>
      <w:tr w:rsidR="00A51E70" w:rsidTr="00A51E70">
        <w:trPr>
          <w:gridAfter w:val="1"/>
          <w:wAfter w:w="136" w:type="dxa"/>
          <w:trHeight w:val="300"/>
        </w:trPr>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c>
          <w:tcPr>
            <w:tcW w:w="3220" w:type="dxa"/>
            <w:gridSpan w:val="2"/>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Π.Ε.  ΓΕΩΠΟΝΟΣ</w:t>
            </w:r>
          </w:p>
        </w:tc>
        <w:tc>
          <w:tcPr>
            <w:tcW w:w="3220" w:type="dxa"/>
            <w:noWrap/>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r>
      <w:tr w:rsidR="00A51E70" w:rsidTr="00A51E70">
        <w:trPr>
          <w:gridAfter w:val="1"/>
          <w:wAfter w:w="136" w:type="dxa"/>
          <w:trHeight w:val="300"/>
        </w:trPr>
        <w:tc>
          <w:tcPr>
            <w:tcW w:w="3220" w:type="dxa"/>
            <w:gridSpan w:val="2"/>
            <w:noWrap/>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Β΄</w:t>
            </w:r>
          </w:p>
        </w:tc>
        <w:tc>
          <w:tcPr>
            <w:tcW w:w="3220" w:type="dxa"/>
            <w:gridSpan w:val="2"/>
            <w:noWrap/>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c>
          <w:tcPr>
            <w:tcW w:w="3220" w:type="dxa"/>
            <w:noWrap/>
            <w:vAlign w:val="center"/>
            <w:hideMark/>
          </w:tcPr>
          <w:p w:rsidR="00A51E70" w:rsidRDefault="00A51E70">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r>
    </w:tbl>
    <w:p w:rsidR="00424F46" w:rsidRPr="00DA130F" w:rsidRDefault="00424F46" w:rsidP="00424F46">
      <w:pPr>
        <w:rPr>
          <w:rFonts w:ascii="Arial" w:hAnsi="Arial" w:cs="Arial"/>
          <w:color w:val="000000"/>
          <w:sz w:val="22"/>
          <w:szCs w:val="22"/>
          <w:lang w:val="en-US"/>
        </w:rPr>
      </w:pPr>
      <w:r w:rsidRPr="00DA130F">
        <w:rPr>
          <w:rFonts w:ascii="Arial" w:hAnsi="Arial" w:cs="Arial"/>
          <w:b/>
          <w:i/>
          <w:noProof/>
          <w:color w:val="000000"/>
          <w:sz w:val="22"/>
          <w:szCs w:val="22"/>
        </w:rPr>
        <w:lastRenderedPageBreak/>
        <w:drawing>
          <wp:inline distT="0" distB="0" distL="0" distR="0" wp14:anchorId="2A890604" wp14:editId="65B89C0C">
            <wp:extent cx="746125" cy="737235"/>
            <wp:effectExtent l="0" t="0" r="0" b="571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D146DA" w:rsidRPr="00DA130F"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Pr="00DA130F" w:rsidRDefault="00D146DA" w:rsidP="008C198F">
            <w:pPr>
              <w:rPr>
                <w:rFonts w:ascii="Arial" w:hAnsi="Arial" w:cs="Arial"/>
                <w:b/>
                <w:bCs/>
                <w:color w:val="000000"/>
              </w:rPr>
            </w:pPr>
            <w:r w:rsidRPr="00DA130F">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color w:val="000000"/>
              </w:rPr>
            </w:pPr>
          </w:p>
        </w:tc>
        <w:tc>
          <w:tcPr>
            <w:tcW w:w="5386"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color w:val="000000"/>
              </w:rPr>
            </w:pPr>
          </w:p>
        </w:tc>
      </w:tr>
      <w:tr w:rsidR="00D146DA" w:rsidRPr="00DA130F" w:rsidTr="00D146DA">
        <w:trPr>
          <w:trHeight w:val="436"/>
        </w:trPr>
        <w:tc>
          <w:tcPr>
            <w:tcW w:w="3320"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b/>
                <w:bCs/>
                <w:color w:val="000000"/>
              </w:rPr>
            </w:pPr>
            <w:r w:rsidRPr="00DA130F">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color w:val="000000"/>
                <w:kern w:val="40"/>
              </w:rPr>
            </w:pPr>
          </w:p>
        </w:tc>
        <w:tc>
          <w:tcPr>
            <w:tcW w:w="5386" w:type="dxa"/>
            <w:vMerge w:val="restart"/>
            <w:tcBorders>
              <w:top w:val="nil"/>
              <w:left w:val="nil"/>
              <w:bottom w:val="nil"/>
              <w:right w:val="nil"/>
            </w:tcBorders>
            <w:shd w:val="clear" w:color="auto" w:fill="auto"/>
            <w:hideMark/>
          </w:tcPr>
          <w:p w:rsidR="00D146DA" w:rsidRPr="00DA130F" w:rsidRDefault="00D146DA" w:rsidP="00804B76">
            <w:pPr>
              <w:ind w:left="720" w:hanging="720"/>
              <w:rPr>
                <w:rFonts w:ascii="Arial" w:hAnsi="Arial" w:cs="Arial"/>
                <w:color w:val="000000"/>
                <w:kern w:val="40"/>
              </w:rPr>
            </w:pPr>
            <w:r w:rsidRPr="00DA130F">
              <w:rPr>
                <w:rFonts w:ascii="Arial" w:hAnsi="Arial" w:cs="Arial"/>
                <w:b/>
                <w:bCs/>
                <w:color w:val="000000"/>
                <w:kern w:val="40"/>
                <w:sz w:val="22"/>
                <w:szCs w:val="22"/>
                <w:u w:val="single"/>
              </w:rPr>
              <w:t xml:space="preserve">Εργασία </w:t>
            </w:r>
            <w:r w:rsidR="00804B76" w:rsidRPr="00DA130F">
              <w:rPr>
                <w:rFonts w:ascii="Arial" w:hAnsi="Arial" w:cs="Arial"/>
                <w:b/>
                <w:bCs/>
                <w:color w:val="000000"/>
                <w:kern w:val="40"/>
                <w:sz w:val="22"/>
                <w:szCs w:val="22"/>
                <w:u w:val="single"/>
              </w:rPr>
              <w:t xml:space="preserve"> </w:t>
            </w:r>
            <w:r w:rsidR="00804B76" w:rsidRPr="00DA130F">
              <w:rPr>
                <w:rFonts w:ascii="Arial" w:hAnsi="Arial" w:cs="Arial"/>
                <w:bCs/>
                <w:color w:val="000000"/>
                <w:kern w:val="40"/>
                <w:sz w:val="22"/>
                <w:szCs w:val="22"/>
              </w:rPr>
              <w:t>«</w:t>
            </w:r>
            <w:r w:rsidR="00804B76" w:rsidRPr="00DA130F">
              <w:rPr>
                <w:rFonts w:ascii="Arial" w:hAnsi="Arial" w:cs="Arial"/>
                <w:sz w:val="22"/>
                <w:szCs w:val="22"/>
              </w:rPr>
              <w:t>Εργασίες πυροπροστασίας στα</w:t>
            </w:r>
            <w:r w:rsidR="00804B76" w:rsidRPr="00DA130F">
              <w:rPr>
                <w:rStyle w:val="af9"/>
                <w:rFonts w:ascii="Arial" w:hAnsi="Arial" w:cs="Arial"/>
                <w:color w:val="auto"/>
                <w:sz w:val="22"/>
                <w:szCs w:val="22"/>
              </w:rPr>
              <w:t xml:space="preserve"> </w:t>
            </w:r>
            <w:r w:rsidR="00804B76" w:rsidRPr="00DA130F">
              <w:rPr>
                <w:rFonts w:ascii="Arial" w:hAnsi="Arial" w:cs="Arial"/>
                <w:sz w:val="22"/>
                <w:szCs w:val="22"/>
              </w:rPr>
              <w:t>: Άλση - Πάρκα, κτήμα Μερκάτη - κενά οικόπεδα - σχολεία και  Δημοτική κατασκήνωση Ραφήνας του Δήμου Αιγάλεω</w:t>
            </w:r>
            <w:r w:rsidR="00804B76" w:rsidRPr="00DA130F">
              <w:rPr>
                <w:rFonts w:ascii="Arial" w:hAnsi="Arial" w:cs="Arial"/>
                <w:color w:val="000000"/>
                <w:kern w:val="40"/>
                <w:sz w:val="22"/>
                <w:szCs w:val="22"/>
              </w:rPr>
              <w:t>».</w:t>
            </w:r>
          </w:p>
        </w:tc>
      </w:tr>
      <w:tr w:rsidR="00D146DA" w:rsidRPr="00DA130F"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b/>
                <w:bCs/>
                <w:color w:val="000000"/>
              </w:rPr>
            </w:pPr>
            <w:r w:rsidRPr="00DA130F">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Pr="00DA130F" w:rsidRDefault="00D146DA" w:rsidP="008C198F">
            <w:pPr>
              <w:rPr>
                <w:rFonts w:ascii="Arial" w:hAnsi="Arial" w:cs="Arial"/>
                <w:color w:val="000000"/>
              </w:rPr>
            </w:pPr>
          </w:p>
        </w:tc>
      </w:tr>
      <w:tr w:rsidR="00D146DA" w:rsidRPr="00DA130F"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b/>
                <w:bCs/>
                <w:color w:val="000000"/>
              </w:rPr>
            </w:pPr>
            <w:r w:rsidRPr="00DA130F">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Pr="00DA130F" w:rsidRDefault="00D146DA" w:rsidP="008C198F">
            <w:pPr>
              <w:rPr>
                <w:rFonts w:ascii="Arial" w:hAnsi="Arial" w:cs="Arial"/>
                <w:color w:val="000000"/>
              </w:rPr>
            </w:pPr>
          </w:p>
        </w:tc>
      </w:tr>
      <w:tr w:rsidR="00D146DA" w:rsidRPr="00DA130F" w:rsidTr="00D146DA">
        <w:trPr>
          <w:trHeight w:val="288"/>
        </w:trPr>
        <w:tc>
          <w:tcPr>
            <w:tcW w:w="3320"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b/>
                <w:bCs/>
                <w:color w:val="000000"/>
              </w:rPr>
            </w:pPr>
            <w:r w:rsidRPr="00DA130F">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color w:val="000000"/>
              </w:rPr>
            </w:pPr>
          </w:p>
        </w:tc>
        <w:tc>
          <w:tcPr>
            <w:tcW w:w="5386" w:type="dxa"/>
            <w:vMerge/>
            <w:tcBorders>
              <w:top w:val="nil"/>
              <w:left w:val="nil"/>
              <w:bottom w:val="nil"/>
              <w:right w:val="nil"/>
            </w:tcBorders>
            <w:vAlign w:val="center"/>
            <w:hideMark/>
          </w:tcPr>
          <w:p w:rsidR="00D146DA" w:rsidRPr="00DA130F" w:rsidRDefault="00D146DA" w:rsidP="008C198F">
            <w:pPr>
              <w:rPr>
                <w:rFonts w:ascii="Arial" w:hAnsi="Arial" w:cs="Arial"/>
                <w:color w:val="000000"/>
              </w:rPr>
            </w:pPr>
          </w:p>
        </w:tc>
      </w:tr>
      <w:tr w:rsidR="00D146DA" w:rsidRPr="00DA130F"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Pr="00DA130F" w:rsidRDefault="00D146DA" w:rsidP="008C198F">
            <w:pPr>
              <w:rPr>
                <w:rFonts w:ascii="Arial" w:hAnsi="Arial" w:cs="Arial"/>
                <w:color w:val="000000"/>
              </w:rPr>
            </w:pPr>
            <w:r w:rsidRPr="00DA130F">
              <w:rPr>
                <w:rFonts w:ascii="Arial" w:hAnsi="Arial" w:cs="Arial"/>
                <w:color w:val="000000"/>
                <w:sz w:val="22"/>
                <w:szCs w:val="22"/>
              </w:rPr>
              <w:t> </w:t>
            </w:r>
          </w:p>
        </w:tc>
        <w:tc>
          <w:tcPr>
            <w:tcW w:w="1087" w:type="dxa"/>
            <w:tcBorders>
              <w:top w:val="nil"/>
              <w:left w:val="nil"/>
              <w:bottom w:val="nil"/>
              <w:right w:val="nil"/>
            </w:tcBorders>
            <w:shd w:val="clear" w:color="auto" w:fill="auto"/>
            <w:noWrap/>
            <w:vAlign w:val="bottom"/>
            <w:hideMark/>
          </w:tcPr>
          <w:p w:rsidR="00D146DA" w:rsidRPr="00DA130F" w:rsidRDefault="00D146DA" w:rsidP="008C198F">
            <w:pPr>
              <w:rPr>
                <w:rFonts w:ascii="Arial" w:hAnsi="Arial" w:cs="Arial"/>
                <w:color w:val="000000"/>
              </w:rPr>
            </w:pPr>
          </w:p>
        </w:tc>
        <w:tc>
          <w:tcPr>
            <w:tcW w:w="5386" w:type="dxa"/>
            <w:tcBorders>
              <w:top w:val="nil"/>
              <w:left w:val="nil"/>
              <w:bottom w:val="nil"/>
              <w:right w:val="nil"/>
            </w:tcBorders>
            <w:shd w:val="clear" w:color="auto" w:fill="auto"/>
            <w:vAlign w:val="center"/>
            <w:hideMark/>
          </w:tcPr>
          <w:p w:rsidR="00D146DA" w:rsidRPr="00DA130F" w:rsidRDefault="00D146DA" w:rsidP="008C198F">
            <w:pPr>
              <w:rPr>
                <w:rFonts w:ascii="Arial" w:hAnsi="Arial" w:cs="Arial"/>
                <w:color w:val="000000"/>
              </w:rPr>
            </w:pPr>
          </w:p>
        </w:tc>
      </w:tr>
    </w:tbl>
    <w:p w:rsidR="005E6E05" w:rsidRPr="00DA130F" w:rsidRDefault="005E6E05" w:rsidP="005E6E05">
      <w:pPr>
        <w:rPr>
          <w:rFonts w:ascii="Arial" w:hAnsi="Arial" w:cs="Arial"/>
          <w:b/>
          <w:sz w:val="22"/>
          <w:szCs w:val="22"/>
        </w:rPr>
      </w:pPr>
      <w:r w:rsidRPr="00DA130F">
        <w:rPr>
          <w:rFonts w:ascii="Arial" w:hAnsi="Arial" w:cs="Arial"/>
          <w:b/>
          <w:sz w:val="22"/>
          <w:szCs w:val="22"/>
        </w:rPr>
        <w:t xml:space="preserve">Κ.Α. : </w:t>
      </w:r>
      <w:r w:rsidR="00026E98" w:rsidRPr="00DA130F">
        <w:rPr>
          <w:rFonts w:ascii="Arial" w:hAnsi="Arial" w:cs="Arial"/>
          <w:b/>
          <w:sz w:val="22"/>
          <w:szCs w:val="22"/>
        </w:rPr>
        <w:t xml:space="preserve">35.6262.029 , </w:t>
      </w:r>
      <w:r w:rsidRPr="00DA130F">
        <w:rPr>
          <w:rFonts w:ascii="Arial" w:hAnsi="Arial" w:cs="Arial"/>
          <w:b/>
          <w:sz w:val="22"/>
          <w:szCs w:val="22"/>
        </w:rPr>
        <w:t>35.6262.004, 35.6262.031</w:t>
      </w:r>
    </w:p>
    <w:p w:rsidR="005E6E05" w:rsidRPr="00DA130F" w:rsidRDefault="005E6E05" w:rsidP="005E6E05">
      <w:pPr>
        <w:rPr>
          <w:rFonts w:ascii="Arial" w:hAnsi="Arial" w:cs="Arial"/>
          <w:b/>
          <w:sz w:val="22"/>
          <w:szCs w:val="22"/>
        </w:rPr>
      </w:pPr>
      <w:r w:rsidRPr="00DA130F">
        <w:rPr>
          <w:rFonts w:ascii="Arial" w:hAnsi="Arial" w:cs="Arial"/>
          <w:b/>
          <w:sz w:val="22"/>
          <w:szCs w:val="22"/>
        </w:rPr>
        <w:t xml:space="preserve">Α.Μ. : </w:t>
      </w:r>
      <w:r w:rsidR="008726E7">
        <w:rPr>
          <w:rFonts w:ascii="Arial" w:hAnsi="Arial" w:cs="Arial"/>
          <w:b/>
          <w:sz w:val="22"/>
          <w:szCs w:val="22"/>
        </w:rPr>
        <w:t>2/2021</w:t>
      </w:r>
    </w:p>
    <w:p w:rsidR="0004201B" w:rsidRPr="00DA130F" w:rsidRDefault="0004201B" w:rsidP="0004201B">
      <w:pPr>
        <w:spacing w:after="40"/>
        <w:rPr>
          <w:rFonts w:ascii="Arial" w:hAnsi="Arial" w:cs="Arial"/>
          <w:b/>
          <w:sz w:val="22"/>
          <w:szCs w:val="22"/>
        </w:rPr>
      </w:pPr>
      <w:r w:rsidRPr="00DA130F">
        <w:rPr>
          <w:rFonts w:ascii="Arial" w:hAnsi="Arial" w:cs="Arial"/>
          <w:b/>
          <w:sz w:val="22"/>
          <w:szCs w:val="22"/>
        </w:rPr>
        <w:t>Αριθ. Πρωτ. :</w:t>
      </w:r>
      <w:r w:rsidR="003D2DDA">
        <w:rPr>
          <w:rFonts w:ascii="Arial" w:hAnsi="Arial" w:cs="Arial"/>
          <w:b/>
          <w:sz w:val="22"/>
          <w:szCs w:val="22"/>
          <w:lang w:val="en-US"/>
        </w:rPr>
        <w:t xml:space="preserve"> </w:t>
      </w:r>
      <w:r w:rsidR="003D2DDA">
        <w:rPr>
          <w:rFonts w:ascii="Arial" w:hAnsi="Arial" w:cs="Arial"/>
          <w:b/>
          <w:sz w:val="22"/>
          <w:szCs w:val="22"/>
        </w:rPr>
        <w:t>8758</w:t>
      </w:r>
      <w:r w:rsidRPr="00DA130F">
        <w:rPr>
          <w:rFonts w:ascii="Arial" w:hAnsi="Arial" w:cs="Arial"/>
          <w:b/>
          <w:sz w:val="22"/>
          <w:szCs w:val="22"/>
        </w:rPr>
        <w:t>/</w:t>
      </w:r>
      <w:r w:rsidR="003D2DDA">
        <w:rPr>
          <w:rFonts w:ascii="Arial" w:hAnsi="Arial" w:cs="Arial"/>
          <w:b/>
          <w:sz w:val="22"/>
          <w:szCs w:val="22"/>
        </w:rPr>
        <w:t>12</w:t>
      </w:r>
      <w:r w:rsidRPr="00DA130F">
        <w:rPr>
          <w:rFonts w:ascii="Arial" w:hAnsi="Arial" w:cs="Arial"/>
          <w:b/>
          <w:sz w:val="22"/>
          <w:szCs w:val="22"/>
        </w:rPr>
        <w:t>-03-2020</w:t>
      </w:r>
    </w:p>
    <w:p w:rsidR="005E6E05" w:rsidRPr="00DA130F" w:rsidRDefault="005E6E05" w:rsidP="005E6E05">
      <w:pPr>
        <w:jc w:val="both"/>
        <w:rPr>
          <w:rFonts w:ascii="Arial" w:hAnsi="Arial" w:cs="Arial"/>
          <w:sz w:val="22"/>
          <w:szCs w:val="22"/>
        </w:rPr>
      </w:pPr>
      <w:r w:rsidRPr="00DA130F">
        <w:rPr>
          <w:rFonts w:ascii="Arial" w:hAnsi="Arial" w:cs="Arial"/>
          <w:b/>
          <w:sz w:val="22"/>
          <w:szCs w:val="22"/>
          <w:lang w:val="en-US"/>
        </w:rPr>
        <w:t>CPV</w:t>
      </w:r>
      <w:r w:rsidRPr="00DA130F">
        <w:rPr>
          <w:rFonts w:ascii="Arial" w:hAnsi="Arial" w:cs="Arial"/>
          <w:b/>
          <w:sz w:val="22"/>
          <w:szCs w:val="22"/>
        </w:rPr>
        <w:t>: 45343100-4</w:t>
      </w:r>
    </w:p>
    <w:p w:rsidR="005E6E05" w:rsidRDefault="005E6E05" w:rsidP="005E6E05">
      <w:pPr>
        <w:rPr>
          <w:rFonts w:ascii="Arial" w:hAnsi="Arial" w:cs="Arial"/>
          <w:b/>
          <w:i/>
          <w:color w:val="000000"/>
          <w:sz w:val="22"/>
          <w:szCs w:val="22"/>
          <w:lang w:val="en-US"/>
        </w:rPr>
      </w:pPr>
    </w:p>
    <w:p w:rsidR="00C567A2" w:rsidRDefault="00C567A2" w:rsidP="005E6E05">
      <w:pPr>
        <w:rPr>
          <w:rFonts w:ascii="Arial" w:hAnsi="Arial" w:cs="Arial"/>
          <w:b/>
          <w:i/>
          <w:color w:val="000000"/>
          <w:sz w:val="22"/>
          <w:szCs w:val="22"/>
          <w:lang w:val="en-US"/>
        </w:rPr>
      </w:pPr>
    </w:p>
    <w:p w:rsidR="00C567A2" w:rsidRPr="00DA130F" w:rsidRDefault="00C567A2" w:rsidP="005E6E05">
      <w:pPr>
        <w:rPr>
          <w:rFonts w:ascii="Arial" w:hAnsi="Arial" w:cs="Arial"/>
          <w:b/>
          <w:i/>
          <w:color w:val="000000"/>
          <w:sz w:val="22"/>
          <w:szCs w:val="22"/>
          <w:lang w:val="en-US"/>
        </w:rPr>
      </w:pPr>
    </w:p>
    <w:p w:rsidR="009E3556" w:rsidRPr="00DA130F" w:rsidRDefault="009E3556" w:rsidP="009E3556">
      <w:pPr>
        <w:pStyle w:val="1"/>
        <w:keepLines w:val="0"/>
        <w:numPr>
          <w:ilvl w:val="0"/>
          <w:numId w:val="26"/>
        </w:numPr>
        <w:suppressAutoHyphens/>
        <w:spacing w:before="0" w:after="0" w:line="200" w:lineRule="atLeast"/>
        <w:jc w:val="center"/>
        <w:rPr>
          <w:rFonts w:ascii="Arial" w:hAnsi="Arial" w:cs="Arial"/>
          <w:sz w:val="22"/>
          <w:szCs w:val="22"/>
          <w:u w:val="single"/>
        </w:rPr>
      </w:pPr>
      <w:r w:rsidRPr="00DA130F">
        <w:rPr>
          <w:rFonts w:ascii="Arial" w:hAnsi="Arial" w:cs="Arial"/>
          <w:sz w:val="22"/>
          <w:szCs w:val="22"/>
          <w:u w:val="single"/>
        </w:rPr>
        <w:t>ΠΑΡΑΡΤΗΜΑ Γ’</w:t>
      </w:r>
    </w:p>
    <w:p w:rsidR="009E3556" w:rsidRDefault="009E3556" w:rsidP="009E3556">
      <w:pPr>
        <w:jc w:val="center"/>
        <w:rPr>
          <w:rFonts w:ascii="Arial" w:hAnsi="Arial" w:cs="Arial"/>
          <w:b/>
          <w:sz w:val="22"/>
          <w:szCs w:val="22"/>
        </w:rPr>
      </w:pPr>
    </w:p>
    <w:p w:rsidR="00C567A2" w:rsidRDefault="00C567A2" w:rsidP="009E3556">
      <w:pPr>
        <w:jc w:val="center"/>
        <w:rPr>
          <w:rFonts w:ascii="Arial" w:hAnsi="Arial" w:cs="Arial"/>
          <w:b/>
          <w:sz w:val="22"/>
          <w:szCs w:val="22"/>
        </w:rPr>
      </w:pPr>
    </w:p>
    <w:p w:rsidR="00C567A2" w:rsidRPr="00DA130F" w:rsidRDefault="00C567A2" w:rsidP="009E3556">
      <w:pPr>
        <w:jc w:val="center"/>
        <w:rPr>
          <w:rFonts w:ascii="Arial" w:hAnsi="Arial" w:cs="Arial"/>
          <w:b/>
          <w:sz w:val="22"/>
          <w:szCs w:val="22"/>
        </w:rPr>
      </w:pPr>
    </w:p>
    <w:p w:rsidR="009E3556" w:rsidRPr="00DA130F" w:rsidRDefault="009E3556" w:rsidP="009E3556">
      <w:pPr>
        <w:jc w:val="center"/>
        <w:rPr>
          <w:rFonts w:ascii="Arial" w:hAnsi="Arial" w:cs="Arial"/>
          <w:b/>
          <w:sz w:val="22"/>
          <w:szCs w:val="22"/>
          <w:u w:val="single"/>
        </w:rPr>
      </w:pPr>
      <w:r w:rsidRPr="00DA130F">
        <w:rPr>
          <w:rFonts w:ascii="Arial" w:hAnsi="Arial" w:cs="Arial"/>
          <w:b/>
          <w:sz w:val="22"/>
          <w:szCs w:val="22"/>
          <w:u w:val="single"/>
        </w:rPr>
        <w:t>ΤΙΜΟΛΟΓΙΟ  ΜΕΛΕΤΗΣ</w:t>
      </w:r>
    </w:p>
    <w:p w:rsidR="00E45147" w:rsidRPr="00DA130F" w:rsidRDefault="00E45147" w:rsidP="009E3556">
      <w:pPr>
        <w:jc w:val="center"/>
        <w:rPr>
          <w:rFonts w:ascii="Arial" w:hAnsi="Arial" w:cs="Arial"/>
          <w:b/>
          <w:sz w:val="22"/>
          <w:szCs w:val="22"/>
          <w:u w:val="single"/>
        </w:rPr>
      </w:pPr>
    </w:p>
    <w:p w:rsidR="009E3556" w:rsidRDefault="009E3556" w:rsidP="009E3556">
      <w:pPr>
        <w:jc w:val="center"/>
        <w:rPr>
          <w:rFonts w:ascii="Arial" w:hAnsi="Arial" w:cs="Arial"/>
          <w:b/>
          <w:sz w:val="22"/>
          <w:szCs w:val="22"/>
          <w:u w:val="single"/>
        </w:rPr>
      </w:pPr>
    </w:p>
    <w:p w:rsidR="00C567A2" w:rsidRPr="00DA130F" w:rsidRDefault="00C567A2" w:rsidP="009E3556">
      <w:pPr>
        <w:jc w:val="center"/>
        <w:rPr>
          <w:rFonts w:ascii="Arial" w:hAnsi="Arial" w:cs="Arial"/>
          <w:b/>
          <w:sz w:val="22"/>
          <w:szCs w:val="22"/>
          <w:u w:val="single"/>
        </w:rPr>
      </w:pPr>
    </w:p>
    <w:p w:rsidR="009E3556" w:rsidRPr="00DA130F" w:rsidRDefault="009E3556" w:rsidP="009E3556">
      <w:pPr>
        <w:jc w:val="both"/>
        <w:rPr>
          <w:rFonts w:ascii="Arial" w:hAnsi="Arial" w:cs="Arial"/>
          <w:b/>
          <w:sz w:val="22"/>
          <w:szCs w:val="22"/>
        </w:rPr>
      </w:pPr>
      <w:r w:rsidRPr="00DA130F">
        <w:rPr>
          <w:rFonts w:ascii="Arial" w:hAnsi="Arial" w:cs="Arial"/>
          <w:b/>
          <w:sz w:val="22"/>
          <w:szCs w:val="22"/>
        </w:rPr>
        <w:t>ΣΤ6.3.1</w:t>
      </w:r>
      <w:r w:rsidRPr="00DA130F">
        <w:rPr>
          <w:rFonts w:ascii="Arial" w:hAnsi="Arial" w:cs="Arial"/>
          <w:b/>
          <w:sz w:val="22"/>
          <w:szCs w:val="22"/>
        </w:rPr>
        <w:tab/>
        <w:t>Βοτάνισμα με βενζινοκίνητο χορτοκοπτικό μηχάνημα πεζού χειριστή σε μη φυτευμένους χώρους</w:t>
      </w:r>
    </w:p>
    <w:p w:rsidR="009E3556" w:rsidRPr="00DA130F" w:rsidRDefault="009E3556" w:rsidP="009E3556">
      <w:pPr>
        <w:jc w:val="both"/>
        <w:rPr>
          <w:rFonts w:ascii="Arial" w:hAnsi="Arial" w:cs="Arial"/>
          <w:sz w:val="22"/>
          <w:szCs w:val="22"/>
        </w:rPr>
      </w:pPr>
      <w:r w:rsidRPr="00DA130F">
        <w:rPr>
          <w:rFonts w:ascii="Arial" w:hAnsi="Arial" w:cs="Arial"/>
          <w:sz w:val="22"/>
          <w:szCs w:val="22"/>
        </w:rPr>
        <w:t>Αναθεωρείται με το άρθρο ΠΡΣ 5371</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Βοτάνισμα φυτών με χρήση βενζινοκίνητου χορτοκοπτικού πεζού χειριστή, σύμφωνα με την φυτοτεχνική μελέτη και την ΕΤΕΠ 10-06-05-00.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στρέμμα (στρ.)</w:t>
      </w:r>
    </w:p>
    <w:p w:rsidR="009E3556" w:rsidRPr="00DA130F" w:rsidRDefault="009E3556" w:rsidP="009E3556">
      <w:pPr>
        <w:jc w:val="both"/>
        <w:rPr>
          <w:rFonts w:ascii="Arial" w:hAnsi="Arial" w:cs="Arial"/>
          <w:sz w:val="22"/>
          <w:szCs w:val="22"/>
        </w:rPr>
      </w:pPr>
      <w:r w:rsidRPr="00DA130F">
        <w:rPr>
          <w:rFonts w:ascii="Arial" w:hAnsi="Arial" w:cs="Arial"/>
          <w:sz w:val="22"/>
          <w:szCs w:val="22"/>
          <w:u w:val="single"/>
        </w:rPr>
        <w:t xml:space="preserve">ΕΥΡΩ   </w:t>
      </w:r>
      <w:r w:rsidRPr="00DA130F">
        <w:rPr>
          <w:rFonts w:ascii="Arial" w:hAnsi="Arial" w:cs="Arial"/>
          <w:sz w:val="22"/>
          <w:szCs w:val="22"/>
        </w:rPr>
        <w:t>σαράντα πέντε</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45,00</w:t>
      </w:r>
    </w:p>
    <w:p w:rsidR="00E45147" w:rsidRPr="00DA130F" w:rsidRDefault="00E45147" w:rsidP="009E3556">
      <w:pPr>
        <w:jc w:val="both"/>
        <w:rPr>
          <w:rFonts w:ascii="Arial" w:hAnsi="Arial" w:cs="Arial"/>
          <w:sz w:val="22"/>
          <w:szCs w:val="22"/>
        </w:rPr>
      </w:pPr>
    </w:p>
    <w:p w:rsidR="009E3556" w:rsidRPr="00DA130F" w:rsidRDefault="009E3556" w:rsidP="009E3556">
      <w:pPr>
        <w:jc w:val="both"/>
        <w:rPr>
          <w:rFonts w:ascii="Arial" w:hAnsi="Arial" w:cs="Arial"/>
          <w:b/>
          <w:sz w:val="22"/>
          <w:szCs w:val="22"/>
        </w:rPr>
      </w:pPr>
      <w:r w:rsidRPr="00DA130F">
        <w:rPr>
          <w:rFonts w:ascii="Arial" w:hAnsi="Arial" w:cs="Arial"/>
          <w:b/>
          <w:sz w:val="22"/>
          <w:szCs w:val="22"/>
        </w:rPr>
        <w:t>ΣΤ6.3.2</w:t>
      </w:r>
      <w:r w:rsidRPr="00DA130F">
        <w:rPr>
          <w:rFonts w:ascii="Arial" w:hAnsi="Arial" w:cs="Arial"/>
          <w:b/>
          <w:sz w:val="22"/>
          <w:szCs w:val="22"/>
        </w:rPr>
        <w:tab/>
        <w:t>Βοτάνισμα με βενζινοκίνητο χορτοκοπτικό μηχάνημα πεζού χειριστή σε άλση, πάρκα, πλατείες και ελεύθερους χώρους</w:t>
      </w:r>
    </w:p>
    <w:p w:rsidR="009E3556" w:rsidRPr="00DA130F" w:rsidRDefault="009E3556" w:rsidP="009E3556">
      <w:pPr>
        <w:jc w:val="both"/>
        <w:rPr>
          <w:rFonts w:ascii="Arial" w:hAnsi="Arial" w:cs="Arial"/>
          <w:sz w:val="22"/>
          <w:szCs w:val="22"/>
        </w:rPr>
      </w:pPr>
      <w:r w:rsidRPr="00DA130F">
        <w:rPr>
          <w:rFonts w:ascii="Arial" w:hAnsi="Arial" w:cs="Arial"/>
          <w:sz w:val="22"/>
          <w:szCs w:val="22"/>
        </w:rPr>
        <w:t>Αναθεωρείται με το άρθρο ΠΡΣ 5371</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Βοτάνισμα φυτών με χρήση βενζινοκίνητου χορτοκοπτικού πεζού χειριστή, σύμφωνα με την φυτοτεχνική μελέτη και την ΕΤΕΠ 10-06-05-00. Περιλαμβάνεται η κοπή των ζιζανίων στο χώρο μεταξύ των φυτών ή σε επιφάνειες που δεν έχουν φυτευτεί, η απομάκρυνση από τους χώρους του έργου όλων των υλικών που προέκυψαν από το βοτάνισμα και η απόρριψή τους σε χώρους που επιτρέπεται, η σήμανση και η λήψη μέτρων προστασίας.  </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στρέμμα (στρ.)</w:t>
      </w:r>
    </w:p>
    <w:p w:rsidR="00DC70D4" w:rsidRDefault="009E3556" w:rsidP="009E3556">
      <w:pPr>
        <w:jc w:val="both"/>
        <w:rPr>
          <w:rFonts w:ascii="Arial" w:hAnsi="Arial" w:cs="Arial"/>
          <w:sz w:val="22"/>
          <w:szCs w:val="22"/>
        </w:rPr>
      </w:pPr>
      <w:r w:rsidRPr="00DA130F">
        <w:rPr>
          <w:rFonts w:ascii="Arial" w:hAnsi="Arial" w:cs="Arial"/>
          <w:sz w:val="22"/>
          <w:szCs w:val="22"/>
          <w:u w:val="single"/>
        </w:rPr>
        <w:t xml:space="preserve">ΕΥΡΩ   </w:t>
      </w:r>
      <w:r w:rsidR="00850A83" w:rsidRPr="00DA130F">
        <w:rPr>
          <w:rFonts w:ascii="Arial" w:hAnsi="Arial" w:cs="Arial"/>
          <w:sz w:val="22"/>
          <w:szCs w:val="22"/>
        </w:rPr>
        <w:t>εξήντα</w:t>
      </w:r>
    </w:p>
    <w:p w:rsidR="009E3556" w:rsidRPr="00DA130F" w:rsidRDefault="00DC70D4" w:rsidP="009E3556">
      <w:pPr>
        <w:jc w:val="both"/>
        <w:rPr>
          <w:rFonts w:ascii="Arial" w:hAnsi="Arial" w:cs="Arial"/>
          <w:sz w:val="22"/>
          <w:szCs w:val="22"/>
        </w:rPr>
      </w:pPr>
      <w:r>
        <w:rPr>
          <w:rFonts w:ascii="Arial" w:hAnsi="Arial" w:cs="Arial"/>
          <w:sz w:val="22"/>
          <w:szCs w:val="22"/>
        </w:rPr>
        <w:t xml:space="preserve">……………….  </w:t>
      </w:r>
      <w:r w:rsidR="00850A83" w:rsidRPr="00DA130F">
        <w:rPr>
          <w:rFonts w:ascii="Arial" w:hAnsi="Arial" w:cs="Arial"/>
          <w:sz w:val="22"/>
          <w:szCs w:val="22"/>
        </w:rPr>
        <w:t>60,00</w:t>
      </w:r>
    </w:p>
    <w:p w:rsidR="00F13981" w:rsidRPr="00DA130F" w:rsidRDefault="00F13981" w:rsidP="009E3556">
      <w:pPr>
        <w:jc w:val="both"/>
        <w:rPr>
          <w:rFonts w:ascii="Arial" w:hAnsi="Arial" w:cs="Arial"/>
          <w:sz w:val="22"/>
          <w:szCs w:val="22"/>
        </w:rPr>
      </w:pPr>
    </w:p>
    <w:p w:rsidR="009E3556" w:rsidRPr="00DA130F" w:rsidRDefault="009E3556" w:rsidP="009E3556">
      <w:pPr>
        <w:jc w:val="both"/>
        <w:rPr>
          <w:rFonts w:ascii="Arial" w:hAnsi="Arial" w:cs="Arial"/>
          <w:b/>
          <w:sz w:val="22"/>
          <w:szCs w:val="22"/>
        </w:rPr>
      </w:pPr>
      <w:r w:rsidRPr="00DA130F">
        <w:rPr>
          <w:rFonts w:ascii="Arial" w:hAnsi="Arial" w:cs="Arial"/>
          <w:b/>
          <w:sz w:val="22"/>
          <w:szCs w:val="22"/>
        </w:rPr>
        <w:lastRenderedPageBreak/>
        <w:t>ΣΤ8.1.1   Καθαρισμός χώρου φυτών σε άλση, πάρκα, πλατείες και ελεύθερους χώρους</w:t>
      </w:r>
    </w:p>
    <w:p w:rsidR="009E3556" w:rsidRPr="00DA130F" w:rsidRDefault="009E3556" w:rsidP="009E3556">
      <w:pPr>
        <w:jc w:val="both"/>
        <w:rPr>
          <w:rFonts w:ascii="Arial" w:hAnsi="Arial" w:cs="Arial"/>
          <w:sz w:val="22"/>
          <w:szCs w:val="22"/>
        </w:rPr>
      </w:pPr>
      <w:r w:rsidRPr="00DA130F">
        <w:rPr>
          <w:rFonts w:ascii="Arial" w:hAnsi="Arial" w:cs="Arial"/>
          <w:sz w:val="22"/>
          <w:szCs w:val="22"/>
        </w:rPr>
        <w:t>Αναθεωρείται με το άρθρο ΠΡΣ 5390</w:t>
      </w:r>
    </w:p>
    <w:p w:rsidR="009E3556" w:rsidRPr="00DA130F" w:rsidRDefault="009E3556" w:rsidP="009E3556">
      <w:pPr>
        <w:jc w:val="both"/>
        <w:rPr>
          <w:rFonts w:ascii="Arial" w:hAnsi="Arial" w:cs="Arial"/>
          <w:b/>
          <w:sz w:val="22"/>
          <w:szCs w:val="22"/>
        </w:rPr>
      </w:pPr>
    </w:p>
    <w:p w:rsidR="009E3556" w:rsidRPr="00DA130F" w:rsidRDefault="009E3556" w:rsidP="009E3556">
      <w:pPr>
        <w:jc w:val="both"/>
        <w:rPr>
          <w:rFonts w:ascii="Arial" w:hAnsi="Arial" w:cs="Arial"/>
          <w:sz w:val="22"/>
          <w:szCs w:val="22"/>
        </w:rPr>
      </w:pPr>
      <w:r w:rsidRPr="00DA130F">
        <w:rPr>
          <w:rFonts w:ascii="Arial" w:hAnsi="Arial" w:cs="Arial"/>
          <w:sz w:val="22"/>
          <w:szCs w:val="22"/>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στρέμμα (στρ.)</w:t>
      </w:r>
    </w:p>
    <w:p w:rsidR="009E3556" w:rsidRPr="00DA130F" w:rsidRDefault="009E3556" w:rsidP="009E3556">
      <w:pPr>
        <w:jc w:val="both"/>
        <w:rPr>
          <w:rFonts w:ascii="Arial" w:hAnsi="Arial" w:cs="Arial"/>
          <w:sz w:val="22"/>
          <w:szCs w:val="22"/>
        </w:rPr>
      </w:pPr>
      <w:r w:rsidRPr="00DA130F">
        <w:rPr>
          <w:rFonts w:ascii="Arial" w:hAnsi="Arial" w:cs="Arial"/>
          <w:sz w:val="22"/>
          <w:szCs w:val="22"/>
          <w:u w:val="single"/>
        </w:rPr>
        <w:t xml:space="preserve">ΕΥΡΩ   </w:t>
      </w:r>
      <w:r w:rsidRPr="00DA130F">
        <w:rPr>
          <w:rFonts w:ascii="Arial" w:hAnsi="Arial" w:cs="Arial"/>
          <w:sz w:val="22"/>
          <w:szCs w:val="22"/>
        </w:rPr>
        <w:t>είκοσι</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20,00</w:t>
      </w:r>
    </w:p>
    <w:p w:rsidR="00E45147" w:rsidRPr="00DA130F" w:rsidRDefault="00E45147" w:rsidP="009E3556">
      <w:pPr>
        <w:jc w:val="both"/>
        <w:rPr>
          <w:rFonts w:ascii="Arial" w:hAnsi="Arial" w:cs="Arial"/>
          <w:sz w:val="22"/>
          <w:szCs w:val="22"/>
        </w:rPr>
      </w:pPr>
    </w:p>
    <w:p w:rsidR="009E3556" w:rsidRPr="00DA130F" w:rsidRDefault="009E3556" w:rsidP="009E3556">
      <w:pPr>
        <w:jc w:val="both"/>
        <w:rPr>
          <w:rFonts w:ascii="Arial" w:hAnsi="Arial" w:cs="Arial"/>
          <w:b/>
          <w:sz w:val="22"/>
          <w:szCs w:val="22"/>
        </w:rPr>
      </w:pPr>
      <w:r w:rsidRPr="00DA130F">
        <w:rPr>
          <w:rFonts w:ascii="Arial" w:hAnsi="Arial" w:cs="Arial"/>
          <w:b/>
          <w:sz w:val="22"/>
          <w:szCs w:val="22"/>
        </w:rPr>
        <w:t>ΣΤ8.2.1</w:t>
      </w:r>
      <w:r w:rsidRPr="00DA130F">
        <w:rPr>
          <w:rFonts w:ascii="Arial" w:hAnsi="Arial" w:cs="Arial"/>
          <w:b/>
          <w:sz w:val="22"/>
          <w:szCs w:val="22"/>
        </w:rPr>
        <w:tab/>
        <w:t>Καθαρισμός περιβάλλοντος χώρου (αφύτευτες επιφάνειες, πλακόστρωτα κλπ), σε άλση, πάρκα, πλατείες και ελεύθερους χώρους</w:t>
      </w:r>
    </w:p>
    <w:p w:rsidR="009E3556" w:rsidRPr="00DA130F" w:rsidRDefault="009E3556" w:rsidP="009E3556">
      <w:pPr>
        <w:jc w:val="both"/>
        <w:rPr>
          <w:rFonts w:ascii="Arial" w:hAnsi="Arial" w:cs="Arial"/>
          <w:sz w:val="22"/>
          <w:szCs w:val="22"/>
        </w:rPr>
      </w:pPr>
      <w:r w:rsidRPr="00DA130F">
        <w:rPr>
          <w:rFonts w:ascii="Arial" w:hAnsi="Arial" w:cs="Arial"/>
          <w:sz w:val="22"/>
          <w:szCs w:val="22"/>
        </w:rPr>
        <w:t>Αναθεωρείται με το άρθρο ΠΡΣ 5390</w:t>
      </w:r>
    </w:p>
    <w:p w:rsidR="009E3556" w:rsidRPr="00DA130F" w:rsidRDefault="009E3556" w:rsidP="009E3556">
      <w:pPr>
        <w:jc w:val="both"/>
        <w:rPr>
          <w:rFonts w:ascii="Arial" w:hAnsi="Arial" w:cs="Arial"/>
          <w:sz w:val="22"/>
          <w:szCs w:val="22"/>
        </w:rPr>
      </w:pPr>
      <w:r w:rsidRPr="00DA130F">
        <w:rPr>
          <w:rFonts w:ascii="Arial" w:hAnsi="Arial" w:cs="Arial"/>
          <w:sz w:val="22"/>
          <w:szCs w:val="22"/>
        </w:rPr>
        <w:t>Συγκέντρωση όλων των σκουπιδιών (χαρτιά, φύλλα, ξένα αντικείμενα κλπ), απομάκρυνσή τους από τους χώρους του έργου και την απόρριψή τους σε χώρους που επιτρέπεται,  σύμφωνα με την φυτοτεχνική μελέτη και την ΕΤΕΠ 10-06-07-00. Περιλαμβάνονται όλες οι δαπάνες του εργατοτεχνικού προσωπικού, των μέσων και των εργαλείων που απαιτούνται.</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στρέμμα (στρ.)</w:t>
      </w:r>
    </w:p>
    <w:p w:rsidR="009E3556" w:rsidRPr="00DA130F" w:rsidRDefault="009E3556" w:rsidP="009E3556">
      <w:pPr>
        <w:jc w:val="both"/>
        <w:rPr>
          <w:rFonts w:ascii="Arial" w:hAnsi="Arial" w:cs="Arial"/>
          <w:sz w:val="22"/>
          <w:szCs w:val="22"/>
        </w:rPr>
      </w:pPr>
      <w:r w:rsidRPr="00DA130F">
        <w:rPr>
          <w:rFonts w:ascii="Arial" w:hAnsi="Arial" w:cs="Arial"/>
          <w:sz w:val="22"/>
          <w:szCs w:val="22"/>
          <w:u w:val="single"/>
        </w:rPr>
        <w:t xml:space="preserve">ΕΥΡΩ   </w:t>
      </w:r>
      <w:r w:rsidRPr="00DA130F">
        <w:rPr>
          <w:rFonts w:ascii="Arial" w:hAnsi="Arial" w:cs="Arial"/>
          <w:sz w:val="22"/>
          <w:szCs w:val="22"/>
        </w:rPr>
        <w:t>είκοσι</w:t>
      </w:r>
    </w:p>
    <w:p w:rsidR="009E3556" w:rsidRPr="006B1683" w:rsidRDefault="009E3556" w:rsidP="009E3556">
      <w:pPr>
        <w:jc w:val="both"/>
        <w:rPr>
          <w:rFonts w:ascii="Arial" w:hAnsi="Arial" w:cs="Arial"/>
          <w:sz w:val="22"/>
          <w:szCs w:val="22"/>
        </w:rPr>
      </w:pPr>
      <w:r w:rsidRPr="006B1683">
        <w:rPr>
          <w:rFonts w:ascii="Arial" w:hAnsi="Arial" w:cs="Arial"/>
          <w:sz w:val="22"/>
          <w:szCs w:val="22"/>
        </w:rPr>
        <w:t xml:space="preserve">                       20,00</w:t>
      </w:r>
    </w:p>
    <w:p w:rsidR="0029357D" w:rsidRPr="006B1683" w:rsidRDefault="0029357D" w:rsidP="0029357D">
      <w:pPr>
        <w:jc w:val="both"/>
        <w:rPr>
          <w:rFonts w:ascii="Arial" w:hAnsi="Arial" w:cs="Arial"/>
          <w:b/>
          <w:sz w:val="22"/>
          <w:szCs w:val="22"/>
        </w:rPr>
      </w:pPr>
      <w:r w:rsidRPr="006B1683">
        <w:rPr>
          <w:rFonts w:ascii="Arial" w:hAnsi="Arial" w:cs="Arial"/>
          <w:b/>
          <w:sz w:val="22"/>
          <w:szCs w:val="22"/>
        </w:rPr>
        <w:t>Ζ1 .1</w:t>
      </w:r>
      <w:r w:rsidRPr="006B1683">
        <w:rPr>
          <w:rFonts w:ascii="Arial" w:hAnsi="Arial" w:cs="Arial"/>
          <w:b/>
          <w:sz w:val="22"/>
          <w:szCs w:val="22"/>
        </w:rPr>
        <w:tab/>
        <w:t>Κόψιμο - εκρίζωση θάμνων μπορντούρας</w:t>
      </w:r>
    </w:p>
    <w:p w:rsidR="0029357D" w:rsidRPr="006B1683" w:rsidRDefault="0029357D" w:rsidP="0029357D">
      <w:pPr>
        <w:jc w:val="both"/>
        <w:rPr>
          <w:rFonts w:ascii="Arial" w:hAnsi="Arial" w:cs="Arial"/>
          <w:sz w:val="22"/>
          <w:szCs w:val="22"/>
        </w:rPr>
      </w:pPr>
      <w:r w:rsidRPr="006B1683">
        <w:rPr>
          <w:rFonts w:ascii="Arial" w:hAnsi="Arial" w:cs="Arial"/>
          <w:sz w:val="22"/>
          <w:szCs w:val="22"/>
        </w:rPr>
        <w:t>Αναθεωρείται με το άρθρο ΠΡΣ 5352</w:t>
      </w:r>
    </w:p>
    <w:p w:rsidR="0029357D" w:rsidRPr="006B1683" w:rsidRDefault="0029357D" w:rsidP="0029357D">
      <w:pPr>
        <w:jc w:val="both"/>
        <w:rPr>
          <w:rFonts w:ascii="Arial" w:hAnsi="Arial" w:cs="Arial"/>
          <w:sz w:val="22"/>
          <w:szCs w:val="22"/>
        </w:rPr>
      </w:pPr>
      <w:r w:rsidRPr="006B1683">
        <w:rPr>
          <w:rFonts w:ascii="Arial" w:hAnsi="Arial" w:cs="Arial"/>
          <w:sz w:val="22"/>
          <w:szCs w:val="22"/>
        </w:rPr>
        <w:t>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φυτοτεχνική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29357D" w:rsidRPr="006B1683" w:rsidRDefault="0029357D" w:rsidP="0029357D">
      <w:pPr>
        <w:jc w:val="both"/>
        <w:rPr>
          <w:rFonts w:ascii="Arial" w:hAnsi="Arial" w:cs="Arial"/>
          <w:sz w:val="22"/>
          <w:szCs w:val="22"/>
        </w:rPr>
      </w:pPr>
      <w:r w:rsidRPr="006B1683">
        <w:rPr>
          <w:rFonts w:ascii="Arial" w:hAnsi="Arial" w:cs="Arial"/>
          <w:sz w:val="22"/>
          <w:szCs w:val="22"/>
        </w:rPr>
        <w:t xml:space="preserve">                             Τιμή ανά τρέχον μέτρο (</w:t>
      </w:r>
      <w:r w:rsidRPr="006B1683">
        <w:rPr>
          <w:rFonts w:ascii="Arial" w:hAnsi="Arial" w:cs="Arial"/>
          <w:sz w:val="22"/>
          <w:szCs w:val="22"/>
          <w:lang w:val="en-US"/>
        </w:rPr>
        <w:t>m</w:t>
      </w:r>
      <w:r w:rsidRPr="006B1683">
        <w:rPr>
          <w:rFonts w:ascii="Arial" w:hAnsi="Arial" w:cs="Arial"/>
          <w:sz w:val="22"/>
          <w:szCs w:val="22"/>
        </w:rPr>
        <w:t>)</w:t>
      </w:r>
    </w:p>
    <w:p w:rsidR="0029357D" w:rsidRPr="006B1683" w:rsidRDefault="0029357D" w:rsidP="0029357D">
      <w:pPr>
        <w:jc w:val="both"/>
        <w:rPr>
          <w:rFonts w:ascii="Arial" w:hAnsi="Arial" w:cs="Arial"/>
          <w:sz w:val="22"/>
          <w:szCs w:val="22"/>
        </w:rPr>
      </w:pPr>
      <w:r w:rsidRPr="006B1683">
        <w:rPr>
          <w:rFonts w:ascii="Arial" w:hAnsi="Arial" w:cs="Arial"/>
          <w:sz w:val="22"/>
          <w:szCs w:val="22"/>
          <w:u w:val="single"/>
        </w:rPr>
        <w:t xml:space="preserve">ΕΥΡΩ   </w:t>
      </w:r>
      <w:r w:rsidRPr="006B1683">
        <w:rPr>
          <w:rFonts w:ascii="Arial" w:hAnsi="Arial" w:cs="Arial"/>
          <w:sz w:val="22"/>
          <w:szCs w:val="22"/>
        </w:rPr>
        <w:t>επτά και πενήντα</w:t>
      </w:r>
    </w:p>
    <w:p w:rsidR="0029357D" w:rsidRPr="006B1683" w:rsidRDefault="0029357D" w:rsidP="0029357D">
      <w:pPr>
        <w:jc w:val="both"/>
        <w:rPr>
          <w:rFonts w:ascii="Arial" w:hAnsi="Arial" w:cs="Arial"/>
          <w:sz w:val="22"/>
          <w:szCs w:val="22"/>
        </w:rPr>
      </w:pPr>
      <w:r w:rsidRPr="006B1683">
        <w:rPr>
          <w:rFonts w:ascii="Arial" w:hAnsi="Arial" w:cs="Arial"/>
          <w:sz w:val="22"/>
          <w:szCs w:val="22"/>
        </w:rPr>
        <w:t>7,50</w:t>
      </w:r>
    </w:p>
    <w:p w:rsidR="0029357D" w:rsidRPr="006B1683" w:rsidRDefault="0029357D" w:rsidP="0029357D">
      <w:pPr>
        <w:jc w:val="both"/>
        <w:rPr>
          <w:rFonts w:ascii="Arial" w:hAnsi="Arial" w:cs="Arial"/>
          <w:sz w:val="22"/>
          <w:szCs w:val="22"/>
        </w:rPr>
      </w:pPr>
    </w:p>
    <w:p w:rsidR="0029357D" w:rsidRPr="006B1683" w:rsidRDefault="0029357D" w:rsidP="0029357D">
      <w:pPr>
        <w:jc w:val="both"/>
        <w:rPr>
          <w:rFonts w:ascii="Arial" w:hAnsi="Arial" w:cs="Arial"/>
          <w:b/>
          <w:sz w:val="22"/>
          <w:szCs w:val="22"/>
        </w:rPr>
      </w:pPr>
      <w:r w:rsidRPr="006B1683">
        <w:rPr>
          <w:rFonts w:ascii="Arial" w:hAnsi="Arial" w:cs="Arial"/>
          <w:b/>
          <w:sz w:val="22"/>
          <w:szCs w:val="22"/>
        </w:rPr>
        <w:t>Ζ1 .2</w:t>
      </w:r>
      <w:r w:rsidRPr="006B1683">
        <w:rPr>
          <w:rFonts w:ascii="Arial" w:hAnsi="Arial" w:cs="Arial"/>
          <w:b/>
          <w:sz w:val="22"/>
          <w:szCs w:val="22"/>
        </w:rPr>
        <w:tab/>
        <w:t xml:space="preserve">Κόψιμο - εκρίζωση μεμονωμένου θάμνου με ύψος έως 1,50 </w:t>
      </w:r>
      <w:r w:rsidRPr="006B1683">
        <w:rPr>
          <w:rFonts w:ascii="Arial" w:hAnsi="Arial" w:cs="Arial"/>
          <w:b/>
          <w:sz w:val="22"/>
          <w:szCs w:val="22"/>
          <w:lang w:val="en-US"/>
        </w:rPr>
        <w:t>m</w:t>
      </w:r>
    </w:p>
    <w:p w:rsidR="0029357D" w:rsidRPr="006B1683" w:rsidRDefault="0029357D" w:rsidP="0029357D">
      <w:pPr>
        <w:jc w:val="both"/>
        <w:rPr>
          <w:rFonts w:ascii="Arial" w:hAnsi="Arial" w:cs="Arial"/>
          <w:sz w:val="22"/>
          <w:szCs w:val="22"/>
        </w:rPr>
      </w:pPr>
      <w:r w:rsidRPr="006B1683">
        <w:rPr>
          <w:rFonts w:ascii="Arial" w:hAnsi="Arial" w:cs="Arial"/>
          <w:sz w:val="22"/>
          <w:szCs w:val="22"/>
        </w:rPr>
        <w:t>Αναθεωρείται με το άρθρο ΠΡΣ 5352</w:t>
      </w:r>
    </w:p>
    <w:p w:rsidR="0029357D" w:rsidRPr="006B1683" w:rsidRDefault="0029357D" w:rsidP="0029357D">
      <w:pPr>
        <w:jc w:val="both"/>
        <w:rPr>
          <w:rFonts w:ascii="Arial" w:hAnsi="Arial" w:cs="Arial"/>
          <w:sz w:val="22"/>
          <w:szCs w:val="22"/>
        </w:rPr>
      </w:pPr>
      <w:r w:rsidRPr="006B1683">
        <w:rPr>
          <w:rFonts w:ascii="Arial" w:hAnsi="Arial" w:cs="Arial"/>
          <w:sz w:val="22"/>
          <w:szCs w:val="22"/>
        </w:rPr>
        <w:t>Κόψιμο και εκρίζωση θάμνων μπορντούρας ή μεμονωμένων θάμνων με μηχανικά μέσα, με τον τεμαχισμό σε μικρότερα τμήματα, την εκρίζωση του υπόγειου τμήματος των θάμνων με εκσκαφέα και την απομάκρυνση όλων των προϊόντων κοπής και εκρίζωσης με φορτηγό αυτοκίνητο σε τοποθεσία που επιτρέπεται, σύμφωνα με την φυτοτεχνική μελέτη και την ΕΤΕΠ 10-07-01-00.  Περιλαμβάνονται οι δαπάνες του απαιτουμένου εργατοτεχνικού προσωπικού, μηχανημάτων και εργαλείων για την εκτέλεση των εργασιών.</w:t>
      </w:r>
    </w:p>
    <w:p w:rsidR="0029357D" w:rsidRPr="006B1683" w:rsidRDefault="0029357D" w:rsidP="0029357D">
      <w:pPr>
        <w:jc w:val="both"/>
        <w:rPr>
          <w:rFonts w:ascii="Arial" w:hAnsi="Arial" w:cs="Arial"/>
          <w:sz w:val="22"/>
          <w:szCs w:val="22"/>
        </w:rPr>
      </w:pPr>
      <w:r w:rsidRPr="006B1683">
        <w:rPr>
          <w:rFonts w:ascii="Arial" w:hAnsi="Arial" w:cs="Arial"/>
          <w:sz w:val="22"/>
          <w:szCs w:val="22"/>
        </w:rPr>
        <w:t xml:space="preserve">                             Τιμή ανά τεμάχιο (τεμ.)</w:t>
      </w:r>
    </w:p>
    <w:p w:rsidR="0029357D" w:rsidRPr="006B1683" w:rsidRDefault="0029357D" w:rsidP="0029357D">
      <w:pPr>
        <w:jc w:val="both"/>
        <w:rPr>
          <w:rFonts w:ascii="Arial" w:hAnsi="Arial" w:cs="Arial"/>
          <w:sz w:val="22"/>
          <w:szCs w:val="22"/>
        </w:rPr>
      </w:pPr>
      <w:r w:rsidRPr="006B1683">
        <w:rPr>
          <w:rFonts w:ascii="Arial" w:hAnsi="Arial" w:cs="Arial"/>
          <w:sz w:val="22"/>
          <w:szCs w:val="22"/>
          <w:u w:val="single"/>
        </w:rPr>
        <w:t xml:space="preserve">ΕΥΡΩ   </w:t>
      </w:r>
      <w:r w:rsidRPr="006B1683">
        <w:rPr>
          <w:rFonts w:ascii="Arial" w:hAnsi="Arial" w:cs="Arial"/>
          <w:sz w:val="22"/>
          <w:szCs w:val="22"/>
        </w:rPr>
        <w:t>δύο</w:t>
      </w:r>
    </w:p>
    <w:p w:rsidR="0029357D" w:rsidRPr="006B1683" w:rsidRDefault="0029357D" w:rsidP="0029357D">
      <w:pPr>
        <w:jc w:val="both"/>
        <w:rPr>
          <w:rFonts w:ascii="Arial" w:hAnsi="Arial" w:cs="Arial"/>
          <w:sz w:val="22"/>
          <w:szCs w:val="22"/>
        </w:rPr>
      </w:pPr>
      <w:r w:rsidRPr="006B1683">
        <w:rPr>
          <w:rFonts w:ascii="Arial" w:hAnsi="Arial" w:cs="Arial"/>
          <w:sz w:val="22"/>
          <w:szCs w:val="22"/>
        </w:rPr>
        <w:t xml:space="preserve">                                          2,00</w:t>
      </w:r>
    </w:p>
    <w:p w:rsidR="009E3556" w:rsidRPr="006B1683" w:rsidRDefault="009E3556" w:rsidP="009E3556">
      <w:pPr>
        <w:jc w:val="both"/>
        <w:rPr>
          <w:rFonts w:ascii="Arial" w:hAnsi="Arial" w:cs="Arial"/>
          <w:b/>
          <w:sz w:val="22"/>
          <w:szCs w:val="22"/>
        </w:rPr>
      </w:pPr>
      <w:r w:rsidRPr="006B1683">
        <w:rPr>
          <w:rFonts w:ascii="Arial" w:hAnsi="Arial" w:cs="Arial"/>
          <w:b/>
          <w:sz w:val="22"/>
          <w:szCs w:val="22"/>
        </w:rPr>
        <w:t>ΣΤ6.5</w:t>
      </w:r>
      <w:r w:rsidRPr="006B1683">
        <w:rPr>
          <w:rFonts w:ascii="Arial" w:hAnsi="Arial" w:cs="Arial"/>
          <w:b/>
          <w:sz w:val="22"/>
          <w:szCs w:val="22"/>
        </w:rPr>
        <w:tab/>
        <w:t>Κοπή και απομάκρυνση ξυλωδών φυτών με μηχανήματα και εργάτες</w:t>
      </w:r>
    </w:p>
    <w:p w:rsidR="009E3556" w:rsidRPr="006B1683" w:rsidRDefault="009E3556" w:rsidP="009E3556">
      <w:pPr>
        <w:jc w:val="both"/>
        <w:rPr>
          <w:rFonts w:ascii="Arial" w:hAnsi="Arial" w:cs="Arial"/>
          <w:sz w:val="22"/>
          <w:szCs w:val="22"/>
        </w:rPr>
      </w:pPr>
      <w:r w:rsidRPr="006B1683">
        <w:rPr>
          <w:rFonts w:ascii="Arial" w:hAnsi="Arial" w:cs="Arial"/>
          <w:sz w:val="22"/>
          <w:szCs w:val="22"/>
        </w:rPr>
        <w:t>Αναθεωρείται με το άρθρο ΠΡΣ 5371</w:t>
      </w:r>
    </w:p>
    <w:p w:rsidR="009E3556" w:rsidRPr="006B1683" w:rsidRDefault="009E3556" w:rsidP="009E3556">
      <w:pPr>
        <w:jc w:val="both"/>
        <w:rPr>
          <w:rFonts w:ascii="Arial" w:hAnsi="Arial" w:cs="Arial"/>
          <w:sz w:val="22"/>
          <w:szCs w:val="22"/>
        </w:rPr>
      </w:pPr>
      <w:r w:rsidRPr="006B1683">
        <w:rPr>
          <w:rFonts w:ascii="Arial" w:hAnsi="Arial" w:cs="Arial"/>
          <w:sz w:val="22"/>
          <w:szCs w:val="22"/>
        </w:rPr>
        <w:t>Κοπής ξυλωδών φυτών και βάτων πρανούς ή νησίδας, με κατάλληλα μηχανήματα, σύμφωνα με τη φυτοτεχνική μελέτη και την ΕΤΕΠ 10-06-05-00. Περιλαμβάνεται η κοπή όλων των ξυλωδών φυτών (Αύλανθος, Νικοτιάνα κλπ.) και βάτων που καλύπτουν την οριζόντια ή και κατακόρυφη σήμανση της οδού με χρήση κατάλληλων εξαρτημάτων που προσαρμόζονται σε ελκυστήρα ή με εργάτες και εργαλεία, η απομάκρυνση από τους χώρους του έργου όλων των υλικών που προέκυψαν από την κοπή και η απόρριψή τους σε χώρους που επιτρέπεται.</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στρέμμα (στρ.)</w:t>
      </w:r>
    </w:p>
    <w:p w:rsidR="009E3556" w:rsidRPr="00DA130F" w:rsidRDefault="009E3556" w:rsidP="009E3556">
      <w:pPr>
        <w:jc w:val="both"/>
        <w:rPr>
          <w:rFonts w:ascii="Arial" w:hAnsi="Arial" w:cs="Arial"/>
          <w:sz w:val="22"/>
          <w:szCs w:val="22"/>
        </w:rPr>
      </w:pPr>
      <w:r w:rsidRPr="00DA130F">
        <w:rPr>
          <w:rFonts w:ascii="Arial" w:hAnsi="Arial" w:cs="Arial"/>
          <w:sz w:val="22"/>
          <w:szCs w:val="22"/>
          <w:u w:val="single"/>
        </w:rPr>
        <w:lastRenderedPageBreak/>
        <w:t xml:space="preserve">ΕΥΡΩ   </w:t>
      </w:r>
      <w:r w:rsidRPr="00DA130F">
        <w:rPr>
          <w:rFonts w:ascii="Arial" w:hAnsi="Arial" w:cs="Arial"/>
          <w:sz w:val="22"/>
          <w:szCs w:val="22"/>
        </w:rPr>
        <w:t>εκατόν εβδομήντα</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170,00</w:t>
      </w:r>
    </w:p>
    <w:p w:rsidR="00E45147" w:rsidRPr="00DA130F" w:rsidRDefault="00E45147" w:rsidP="009E3556">
      <w:pPr>
        <w:jc w:val="both"/>
        <w:rPr>
          <w:rFonts w:ascii="Arial" w:hAnsi="Arial" w:cs="Arial"/>
          <w:sz w:val="22"/>
          <w:szCs w:val="22"/>
        </w:rPr>
      </w:pPr>
    </w:p>
    <w:p w:rsidR="009E3556" w:rsidRPr="00DA130F" w:rsidRDefault="009E3556" w:rsidP="009E3556">
      <w:pPr>
        <w:jc w:val="both"/>
        <w:rPr>
          <w:rFonts w:ascii="Arial" w:hAnsi="Arial" w:cs="Arial"/>
          <w:b/>
          <w:sz w:val="22"/>
          <w:szCs w:val="22"/>
        </w:rPr>
      </w:pPr>
      <w:r w:rsidRPr="00DA130F">
        <w:rPr>
          <w:rFonts w:ascii="Arial" w:hAnsi="Arial" w:cs="Arial"/>
          <w:b/>
          <w:sz w:val="22"/>
          <w:szCs w:val="22"/>
        </w:rPr>
        <w:t>Ν.1</w:t>
      </w:r>
      <w:r w:rsidRPr="00DA130F">
        <w:rPr>
          <w:rFonts w:ascii="Arial" w:hAnsi="Arial" w:cs="Arial"/>
          <w:b/>
          <w:sz w:val="22"/>
          <w:szCs w:val="22"/>
        </w:rPr>
        <w:tab/>
        <w:t>Απομάκρυνση  διαφόρων μπαζών,</w:t>
      </w:r>
      <w:r w:rsidR="001C2074">
        <w:rPr>
          <w:rFonts w:ascii="Arial" w:hAnsi="Arial" w:cs="Arial"/>
          <w:b/>
          <w:sz w:val="22"/>
          <w:szCs w:val="22"/>
        </w:rPr>
        <w:t xml:space="preserve"> υπολειμμάτων</w:t>
      </w:r>
      <w:r w:rsidRPr="00DA130F">
        <w:rPr>
          <w:rFonts w:ascii="Arial" w:hAnsi="Arial" w:cs="Arial"/>
          <w:b/>
          <w:sz w:val="22"/>
          <w:szCs w:val="22"/>
        </w:rPr>
        <w:t xml:space="preserve"> και γενικά επικίνδυνων υλικών ως εστίες ανάφλεξης και μεταφορά σε αδειοδοτούμενους χώρους</w:t>
      </w:r>
    </w:p>
    <w:p w:rsidR="009E3556" w:rsidRPr="00DA130F" w:rsidRDefault="009E3556" w:rsidP="009E3556">
      <w:pPr>
        <w:jc w:val="both"/>
        <w:rPr>
          <w:rFonts w:ascii="Arial" w:hAnsi="Arial" w:cs="Arial"/>
          <w:sz w:val="22"/>
          <w:szCs w:val="22"/>
        </w:rPr>
      </w:pPr>
      <w:r w:rsidRPr="00DA130F">
        <w:rPr>
          <w:rFonts w:ascii="Arial" w:hAnsi="Arial" w:cs="Arial"/>
          <w:sz w:val="22"/>
          <w:szCs w:val="22"/>
        </w:rPr>
        <w:t>Φόρτωση με φορτωτή επί φορτηγών με μεταφορά και απόρριψη σε νόμιμα αδειοδοτούμενους χώρους. Αφορά φόρτωση από όλους τους χώρους που περιγράφονται στην τεχνική έκθεση συμπεριλαμβανομένων και των οικοπέδων που βρίσκονται εντός των διοικητικών ορίων του Δήμου οποιασδήποτε ποσότητας ζητηθεί από την υπηρεσία. Τα υλικά θα φορτώνονται προς απόρριψη εντός 24 ωρών από την εντολή της υπηρεσίας.</w:t>
      </w:r>
    </w:p>
    <w:p w:rsidR="009E3556" w:rsidRPr="00DA130F" w:rsidRDefault="009E3556" w:rsidP="009E3556">
      <w:pPr>
        <w:jc w:val="both"/>
        <w:rPr>
          <w:rFonts w:ascii="Arial" w:hAnsi="Arial" w:cs="Arial"/>
          <w:sz w:val="22"/>
          <w:szCs w:val="22"/>
        </w:rPr>
      </w:pPr>
      <w:r w:rsidRPr="00DA130F">
        <w:rPr>
          <w:rFonts w:ascii="Arial" w:hAnsi="Arial" w:cs="Arial"/>
          <w:sz w:val="22"/>
          <w:szCs w:val="22"/>
        </w:rPr>
        <w:t xml:space="preserve">                             Τιμή ανά κυβικό μέτρο (κ.μ.)</w:t>
      </w:r>
    </w:p>
    <w:p w:rsidR="009E3556" w:rsidRPr="00DA130F" w:rsidRDefault="009E3556" w:rsidP="009E3556">
      <w:pPr>
        <w:jc w:val="both"/>
        <w:rPr>
          <w:rFonts w:ascii="Arial" w:hAnsi="Arial" w:cs="Arial"/>
          <w:sz w:val="22"/>
          <w:szCs w:val="22"/>
        </w:rPr>
      </w:pPr>
      <w:r w:rsidRPr="00DA130F">
        <w:rPr>
          <w:rFonts w:ascii="Arial" w:hAnsi="Arial" w:cs="Arial"/>
          <w:sz w:val="22"/>
          <w:szCs w:val="22"/>
          <w:u w:val="single"/>
        </w:rPr>
        <w:t xml:space="preserve">ΕΥΡΩ   </w:t>
      </w:r>
      <w:r w:rsidRPr="00DA130F">
        <w:rPr>
          <w:rFonts w:ascii="Arial" w:hAnsi="Arial" w:cs="Arial"/>
          <w:sz w:val="22"/>
          <w:szCs w:val="22"/>
        </w:rPr>
        <w:t>δέκα εννιά</w:t>
      </w:r>
    </w:p>
    <w:p w:rsidR="009E3556" w:rsidRPr="00DA130F" w:rsidRDefault="00416F6D" w:rsidP="009E3556">
      <w:pPr>
        <w:jc w:val="both"/>
        <w:rPr>
          <w:rFonts w:ascii="Arial" w:hAnsi="Arial" w:cs="Arial"/>
          <w:sz w:val="22"/>
          <w:szCs w:val="22"/>
        </w:rPr>
      </w:pPr>
      <w:r w:rsidRPr="00DA130F">
        <w:rPr>
          <w:rFonts w:ascii="Arial" w:hAnsi="Arial" w:cs="Arial"/>
          <w:sz w:val="22"/>
          <w:szCs w:val="22"/>
        </w:rPr>
        <w:t xml:space="preserve">                          </w:t>
      </w:r>
      <w:r w:rsidR="00DC70D4">
        <w:rPr>
          <w:rFonts w:ascii="Arial" w:hAnsi="Arial" w:cs="Arial"/>
          <w:sz w:val="22"/>
          <w:szCs w:val="22"/>
        </w:rPr>
        <w:t xml:space="preserve">    </w:t>
      </w:r>
      <w:r w:rsidRPr="00DA130F">
        <w:rPr>
          <w:rFonts w:ascii="Arial" w:hAnsi="Arial" w:cs="Arial"/>
          <w:sz w:val="22"/>
          <w:szCs w:val="22"/>
        </w:rPr>
        <w:t>19,00</w:t>
      </w:r>
    </w:p>
    <w:p w:rsidR="00E45147" w:rsidRPr="00DA130F" w:rsidRDefault="00E45147" w:rsidP="009E3556">
      <w:pPr>
        <w:jc w:val="both"/>
        <w:rPr>
          <w:rFonts w:ascii="Arial" w:hAnsi="Arial" w:cs="Arial"/>
          <w:sz w:val="22"/>
          <w:szCs w:val="22"/>
        </w:rPr>
      </w:pPr>
    </w:p>
    <w:p w:rsidR="009E3556" w:rsidRPr="00DA130F" w:rsidRDefault="009E3556" w:rsidP="00416F6D">
      <w:pPr>
        <w:pStyle w:val="af0"/>
        <w:tabs>
          <w:tab w:val="left" w:pos="284"/>
        </w:tabs>
        <w:spacing w:after="0" w:line="0" w:lineRule="atLeast"/>
        <w:ind w:firstLine="0"/>
        <w:rPr>
          <w:rFonts w:ascii="Arial" w:hAnsi="Arial" w:cs="Arial"/>
          <w:b/>
          <w:sz w:val="22"/>
          <w:szCs w:val="22"/>
        </w:rPr>
      </w:pPr>
      <w:r w:rsidRPr="00DA130F">
        <w:rPr>
          <w:rFonts w:ascii="Arial" w:hAnsi="Arial" w:cs="Arial"/>
          <w:b/>
          <w:sz w:val="22"/>
          <w:szCs w:val="22"/>
        </w:rPr>
        <w:t xml:space="preserve">Ν.2 </w:t>
      </w:r>
      <w:r w:rsidR="00314FC5" w:rsidRPr="00DA130F">
        <w:rPr>
          <w:rFonts w:ascii="Arial" w:hAnsi="Arial" w:cs="Arial"/>
          <w:b/>
          <w:sz w:val="22"/>
          <w:szCs w:val="22"/>
        </w:rPr>
        <w:t>Αφαίρεση</w:t>
      </w:r>
      <w:r w:rsidR="001C2074">
        <w:rPr>
          <w:rFonts w:ascii="Arial" w:hAnsi="Arial" w:cs="Arial"/>
          <w:b/>
          <w:sz w:val="22"/>
          <w:szCs w:val="22"/>
        </w:rPr>
        <w:t xml:space="preserve"> και απομάκρυνση </w:t>
      </w:r>
      <w:r w:rsidRPr="00DA130F">
        <w:rPr>
          <w:rFonts w:ascii="Arial" w:hAnsi="Arial" w:cs="Arial"/>
          <w:b/>
          <w:sz w:val="22"/>
          <w:szCs w:val="22"/>
        </w:rPr>
        <w:t>παρεδαφιαίας βλάστησης δένδρων – θάμνων ανεξαρτήτου ύψους.</w:t>
      </w:r>
    </w:p>
    <w:p w:rsidR="009E3556" w:rsidRPr="00DA130F" w:rsidRDefault="00314FC5" w:rsidP="00FD6B10">
      <w:pPr>
        <w:pStyle w:val="af0"/>
        <w:tabs>
          <w:tab w:val="left" w:pos="284"/>
        </w:tabs>
        <w:spacing w:after="0" w:line="0" w:lineRule="atLeast"/>
        <w:ind w:firstLine="0"/>
        <w:rPr>
          <w:rFonts w:ascii="Arial" w:hAnsi="Arial" w:cs="Arial"/>
          <w:b/>
          <w:sz w:val="22"/>
          <w:szCs w:val="22"/>
        </w:rPr>
      </w:pPr>
      <w:r w:rsidRPr="00DA130F">
        <w:rPr>
          <w:rFonts w:ascii="Arial" w:hAnsi="Arial" w:cs="Arial"/>
          <w:sz w:val="22"/>
          <w:szCs w:val="22"/>
        </w:rPr>
        <w:t>Αφαίρεση</w:t>
      </w:r>
      <w:r w:rsidR="009E3556" w:rsidRPr="00DA130F">
        <w:rPr>
          <w:rFonts w:ascii="Arial" w:hAnsi="Arial" w:cs="Arial"/>
          <w:sz w:val="22"/>
          <w:szCs w:val="22"/>
        </w:rPr>
        <w:t xml:space="preserve"> και απομάκρυνση παρεδαφιαίας βλάστησης δένδρων – θάμνων ανεξαρτήτου ύψους, </w:t>
      </w:r>
      <w:r w:rsidR="00231E12" w:rsidRPr="00DA130F">
        <w:rPr>
          <w:rFonts w:ascii="Arial" w:hAnsi="Arial" w:cs="Arial"/>
          <w:sz w:val="22"/>
          <w:szCs w:val="22"/>
        </w:rPr>
        <w:t xml:space="preserve">ούτως ώστε να διασπαστεί η κατακόρυφη συνέχεια της καύσιμης ύλης από το έδαφος μέχρι την κόμη των δένδρων, δηλαδή να δημιουργηθεί μια </w:t>
      </w:r>
      <w:r w:rsidR="002D7077" w:rsidRPr="00DA130F">
        <w:rPr>
          <w:rFonts w:ascii="Arial" w:hAnsi="Arial" w:cs="Arial"/>
          <w:sz w:val="22"/>
          <w:szCs w:val="22"/>
        </w:rPr>
        <w:t>ζώνη</w:t>
      </w:r>
      <w:r w:rsidR="001C2074">
        <w:rPr>
          <w:rFonts w:ascii="Arial" w:hAnsi="Arial" w:cs="Arial"/>
          <w:sz w:val="22"/>
          <w:szCs w:val="22"/>
        </w:rPr>
        <w:t xml:space="preserve"> </w:t>
      </w:r>
      <w:r w:rsidR="002D7077" w:rsidRPr="00DA130F">
        <w:rPr>
          <w:rFonts w:ascii="Arial" w:hAnsi="Arial" w:cs="Arial"/>
          <w:sz w:val="22"/>
          <w:szCs w:val="22"/>
        </w:rPr>
        <w:t>πυρασφάλειας</w:t>
      </w:r>
      <w:r w:rsidR="00231E12" w:rsidRPr="00DA130F">
        <w:rPr>
          <w:rFonts w:ascii="Arial" w:hAnsi="Arial" w:cs="Arial"/>
          <w:sz w:val="22"/>
          <w:szCs w:val="22"/>
        </w:rPr>
        <w:t xml:space="preserve"> μεταξύ κόμης και εδάφους  </w:t>
      </w:r>
      <w:r w:rsidR="009E3556" w:rsidRPr="00DA130F">
        <w:rPr>
          <w:rFonts w:ascii="Arial" w:hAnsi="Arial" w:cs="Arial"/>
          <w:sz w:val="22"/>
          <w:szCs w:val="22"/>
        </w:rPr>
        <w:t xml:space="preserve">προς αποφυγή τυχόν πυρκαγιάς και μετατροπή της </w:t>
      </w:r>
      <w:r w:rsidR="002D7077" w:rsidRPr="00DA130F">
        <w:rPr>
          <w:rFonts w:ascii="Arial" w:hAnsi="Arial" w:cs="Arial"/>
          <w:sz w:val="22"/>
          <w:szCs w:val="22"/>
        </w:rPr>
        <w:t xml:space="preserve">βλάστησης </w:t>
      </w:r>
      <w:r w:rsidR="009E3556" w:rsidRPr="00DA130F">
        <w:rPr>
          <w:rFonts w:ascii="Arial" w:hAnsi="Arial" w:cs="Arial"/>
          <w:sz w:val="22"/>
          <w:szCs w:val="22"/>
        </w:rPr>
        <w:t>από έρπουσα σε επικόρυφη. Στην τιμή μονάδας περιλαμβάνεται η δαπάνη του απαιτουμένου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p w:rsidR="009E3556" w:rsidRPr="00DA130F" w:rsidRDefault="009E3556" w:rsidP="009E3556">
      <w:pPr>
        <w:jc w:val="both"/>
        <w:rPr>
          <w:rFonts w:ascii="Arial" w:hAnsi="Arial" w:cs="Arial"/>
          <w:sz w:val="22"/>
          <w:szCs w:val="22"/>
        </w:rPr>
      </w:pPr>
      <w:r w:rsidRPr="00DA130F">
        <w:rPr>
          <w:rFonts w:ascii="Arial" w:hAnsi="Arial" w:cs="Arial"/>
          <w:sz w:val="22"/>
          <w:szCs w:val="22"/>
        </w:rPr>
        <w:t>Τιμή ανά τεμάχιο (τεμ)</w:t>
      </w:r>
    </w:p>
    <w:p w:rsidR="00DC70D4" w:rsidRDefault="009E3556" w:rsidP="00DC70D4">
      <w:pPr>
        <w:pStyle w:val="a5"/>
        <w:tabs>
          <w:tab w:val="left" w:pos="709"/>
          <w:tab w:val="left" w:pos="3686"/>
        </w:tabs>
        <w:spacing w:after="0"/>
        <w:ind w:left="0"/>
        <w:rPr>
          <w:rFonts w:ascii="Arial" w:hAnsi="Arial" w:cs="Arial"/>
          <w:sz w:val="22"/>
          <w:szCs w:val="22"/>
        </w:rPr>
      </w:pPr>
      <w:r w:rsidRPr="00DA130F">
        <w:rPr>
          <w:rFonts w:ascii="Arial" w:hAnsi="Arial" w:cs="Arial"/>
          <w:sz w:val="22"/>
          <w:szCs w:val="22"/>
          <w:u w:val="single"/>
        </w:rPr>
        <w:t>ΕΥΡΩ</w:t>
      </w:r>
      <w:r w:rsidRPr="00DA130F">
        <w:rPr>
          <w:rFonts w:ascii="Arial" w:hAnsi="Arial" w:cs="Arial"/>
          <w:sz w:val="22"/>
          <w:szCs w:val="22"/>
        </w:rPr>
        <w:t xml:space="preserve">   δέκα οκτώ</w:t>
      </w:r>
    </w:p>
    <w:p w:rsidR="009E3556" w:rsidRPr="00DA130F" w:rsidRDefault="00DC70D4" w:rsidP="00DC70D4">
      <w:pPr>
        <w:pStyle w:val="a5"/>
        <w:tabs>
          <w:tab w:val="left" w:pos="709"/>
          <w:tab w:val="left" w:pos="3686"/>
        </w:tabs>
        <w:spacing w:after="0"/>
        <w:ind w:left="0"/>
        <w:rPr>
          <w:rFonts w:ascii="Arial" w:hAnsi="Arial" w:cs="Arial"/>
          <w:sz w:val="22"/>
          <w:szCs w:val="22"/>
        </w:rPr>
      </w:pPr>
      <w:r>
        <w:rPr>
          <w:rFonts w:ascii="Arial" w:hAnsi="Arial" w:cs="Arial"/>
          <w:sz w:val="22"/>
          <w:szCs w:val="22"/>
        </w:rPr>
        <w:t>…………………    .</w:t>
      </w:r>
      <w:r w:rsidR="009E3556" w:rsidRPr="00DA130F">
        <w:rPr>
          <w:rFonts w:ascii="Arial" w:hAnsi="Arial" w:cs="Arial"/>
          <w:sz w:val="22"/>
          <w:szCs w:val="22"/>
        </w:rPr>
        <w:t>18</w:t>
      </w:r>
      <w:r>
        <w:rPr>
          <w:rFonts w:ascii="Arial" w:hAnsi="Arial" w:cs="Arial"/>
          <w:sz w:val="22"/>
          <w:szCs w:val="22"/>
        </w:rPr>
        <w:t>,00</w:t>
      </w:r>
    </w:p>
    <w:p w:rsidR="00E45147" w:rsidRDefault="00E45147" w:rsidP="009E3556">
      <w:pPr>
        <w:pStyle w:val="a5"/>
        <w:spacing w:after="0"/>
        <w:ind w:left="0"/>
        <w:rPr>
          <w:rFonts w:ascii="Arial" w:hAnsi="Arial" w:cs="Arial"/>
          <w:sz w:val="22"/>
          <w:szCs w:val="22"/>
        </w:rPr>
      </w:pPr>
    </w:p>
    <w:p w:rsidR="00C8250C" w:rsidRPr="00DA130F" w:rsidRDefault="00C8250C" w:rsidP="009E3556">
      <w:pPr>
        <w:pStyle w:val="a5"/>
        <w:spacing w:after="0"/>
        <w:ind w:left="0"/>
        <w:rPr>
          <w:rFonts w:ascii="Arial" w:hAnsi="Arial" w:cs="Arial"/>
          <w:sz w:val="22"/>
          <w:szCs w:val="22"/>
        </w:rPr>
      </w:pPr>
    </w:p>
    <w:p w:rsidR="00A7521C" w:rsidRPr="001D2BFE" w:rsidRDefault="00A7521C" w:rsidP="00A7521C">
      <w:pPr>
        <w:jc w:val="right"/>
        <w:rPr>
          <w:rFonts w:ascii="Tahoma" w:hAnsi="Tahoma" w:cs="Tahoma"/>
          <w:sz w:val="22"/>
          <w:szCs w:val="22"/>
          <w:lang w:val="en-US"/>
        </w:rPr>
      </w:pPr>
      <w:r w:rsidRPr="001D2BFE">
        <w:rPr>
          <w:rFonts w:ascii="Tahoma" w:hAnsi="Tahoma" w:cs="Tahoma"/>
          <w:sz w:val="22"/>
          <w:szCs w:val="22"/>
        </w:rPr>
        <w:t>Αιγάλεω  ,</w:t>
      </w:r>
      <w:r w:rsidR="001D2BFE" w:rsidRPr="001D2BFE">
        <w:rPr>
          <w:rFonts w:ascii="Tahoma" w:hAnsi="Tahoma" w:cs="Tahoma"/>
          <w:sz w:val="22"/>
          <w:szCs w:val="22"/>
        </w:rPr>
        <w:t>12</w:t>
      </w:r>
      <w:r w:rsidRPr="001D2BFE">
        <w:rPr>
          <w:rFonts w:ascii="Tahoma" w:hAnsi="Tahoma" w:cs="Tahoma"/>
          <w:sz w:val="22"/>
          <w:szCs w:val="22"/>
        </w:rPr>
        <w:t xml:space="preserve"> -</w:t>
      </w:r>
      <w:r w:rsidR="00451F31" w:rsidRPr="001D2BFE">
        <w:rPr>
          <w:rFonts w:ascii="Tahoma" w:hAnsi="Tahoma" w:cs="Tahoma"/>
          <w:sz w:val="22"/>
          <w:szCs w:val="22"/>
        </w:rPr>
        <w:t>0</w:t>
      </w:r>
      <w:r w:rsidR="00DC70D4" w:rsidRPr="001D2BFE">
        <w:rPr>
          <w:rFonts w:ascii="Tahoma" w:hAnsi="Tahoma" w:cs="Tahoma"/>
          <w:sz w:val="22"/>
          <w:szCs w:val="22"/>
        </w:rPr>
        <w:t>3</w:t>
      </w:r>
      <w:r w:rsidR="00451F31" w:rsidRPr="001D2BFE">
        <w:rPr>
          <w:rFonts w:ascii="Tahoma" w:hAnsi="Tahoma" w:cs="Tahoma"/>
          <w:sz w:val="22"/>
          <w:szCs w:val="22"/>
        </w:rPr>
        <w:t>-2021</w:t>
      </w:r>
    </w:p>
    <w:p w:rsidR="00B609BB" w:rsidRPr="001D2BFE" w:rsidRDefault="00B609BB" w:rsidP="00B609BB">
      <w:pPr>
        <w:jc w:val="right"/>
        <w:rPr>
          <w:rFonts w:ascii="Tahoma" w:hAnsi="Tahoma" w:cs="Tahoma"/>
          <w:sz w:val="22"/>
          <w:szCs w:val="22"/>
        </w:rPr>
      </w:pPr>
    </w:p>
    <w:p w:rsidR="00920FCB" w:rsidRPr="001D2BFE" w:rsidRDefault="00920FCB" w:rsidP="00B609BB">
      <w:pPr>
        <w:jc w:val="right"/>
        <w:rPr>
          <w:rFonts w:ascii="Tahoma" w:hAnsi="Tahoma" w:cs="Tahoma"/>
          <w:color w:val="FF0000"/>
          <w:sz w:val="22"/>
          <w:szCs w:val="22"/>
          <w:lang w:val="en-US"/>
        </w:rPr>
      </w:pPr>
    </w:p>
    <w:tbl>
      <w:tblPr>
        <w:tblW w:w="9901" w:type="dxa"/>
        <w:tblInd w:w="93" w:type="dxa"/>
        <w:tblLook w:val="04A0" w:firstRow="1" w:lastRow="0" w:firstColumn="1" w:lastColumn="0" w:noHBand="0" w:noVBand="1"/>
      </w:tblPr>
      <w:tblGrid>
        <w:gridCol w:w="2951"/>
        <w:gridCol w:w="304"/>
        <w:gridCol w:w="3204"/>
        <w:gridCol w:w="51"/>
        <w:gridCol w:w="3255"/>
        <w:gridCol w:w="136"/>
      </w:tblGrid>
      <w:tr w:rsidR="00C62EA2" w:rsidTr="00C62EA2">
        <w:trPr>
          <w:trHeight w:val="339"/>
        </w:trPr>
        <w:tc>
          <w:tcPr>
            <w:tcW w:w="2951" w:type="dxa"/>
            <w:noWrap/>
            <w:vAlign w:val="bottom"/>
            <w:hideMark/>
          </w:tcPr>
          <w:p w:rsidR="00C62EA2" w:rsidRPr="001D2BFE" w:rsidRDefault="00C62EA2" w:rsidP="007A437E">
            <w:pPr>
              <w:spacing w:after="200" w:line="276" w:lineRule="auto"/>
              <w:rPr>
                <w:rFonts w:asciiTheme="minorHAnsi" w:eastAsiaTheme="minorHAnsi" w:hAnsiTheme="minorHAnsi" w:cstheme="minorBidi"/>
                <w:lang w:eastAsia="en-US"/>
              </w:rPr>
            </w:pPr>
          </w:p>
        </w:tc>
        <w:tc>
          <w:tcPr>
            <w:tcW w:w="3508" w:type="dxa"/>
            <w:gridSpan w:val="2"/>
            <w:noWrap/>
            <w:vAlign w:val="bottom"/>
            <w:hideMark/>
          </w:tcPr>
          <w:p w:rsidR="00C62EA2" w:rsidRPr="001D2BFE" w:rsidRDefault="00C62EA2" w:rsidP="007A437E">
            <w:pPr>
              <w:spacing w:after="200" w:line="276" w:lineRule="auto"/>
              <w:rPr>
                <w:rFonts w:asciiTheme="minorHAnsi" w:eastAsiaTheme="minorHAnsi" w:hAnsiTheme="minorHAnsi" w:cstheme="minorBidi"/>
                <w:lang w:eastAsia="en-US"/>
              </w:rPr>
            </w:pPr>
          </w:p>
        </w:tc>
        <w:tc>
          <w:tcPr>
            <w:tcW w:w="3442" w:type="dxa"/>
            <w:gridSpan w:val="3"/>
            <w:noWrap/>
            <w:vAlign w:val="bottom"/>
          </w:tcPr>
          <w:p w:rsidR="00C62EA2" w:rsidRPr="001D2BFE" w:rsidRDefault="00C62EA2" w:rsidP="007A437E">
            <w:pPr>
              <w:spacing w:line="276" w:lineRule="auto"/>
              <w:rPr>
                <w:rFonts w:ascii="Arial" w:hAnsi="Arial" w:cs="Arial"/>
                <w:b/>
                <w:bCs/>
                <w:color w:val="000000"/>
                <w:lang w:eastAsia="en-US"/>
              </w:rPr>
            </w:pPr>
            <w:r w:rsidRPr="001D2BFE">
              <w:rPr>
                <w:rFonts w:ascii="Arial" w:hAnsi="Arial" w:cs="Arial"/>
                <w:b/>
                <w:bCs/>
                <w:color w:val="000000"/>
                <w:sz w:val="22"/>
                <w:szCs w:val="22"/>
                <w:lang w:eastAsia="en-US"/>
              </w:rPr>
              <w:t>Ε Θ Ε Ω Ρ Η Θ Η</w:t>
            </w:r>
          </w:p>
          <w:p w:rsidR="00C62EA2" w:rsidRPr="001D2BFE" w:rsidRDefault="00C62EA2" w:rsidP="007A437E">
            <w:pPr>
              <w:spacing w:line="276" w:lineRule="auto"/>
              <w:rPr>
                <w:rFonts w:ascii="Arial" w:hAnsi="Arial" w:cs="Arial"/>
                <w:b/>
                <w:bCs/>
                <w:color w:val="000000"/>
                <w:lang w:eastAsia="en-US"/>
              </w:rPr>
            </w:pPr>
          </w:p>
          <w:p w:rsidR="00C62EA2" w:rsidRDefault="00C62EA2" w:rsidP="007A437E">
            <w:pPr>
              <w:spacing w:line="276" w:lineRule="auto"/>
              <w:rPr>
                <w:rFonts w:ascii="Arial" w:hAnsi="Arial" w:cs="Arial"/>
                <w:lang w:eastAsia="en-US"/>
              </w:rPr>
            </w:pPr>
            <w:r w:rsidRPr="001D2BFE">
              <w:rPr>
                <w:rFonts w:ascii="Arial" w:hAnsi="Arial" w:cs="Arial"/>
                <w:sz w:val="22"/>
                <w:szCs w:val="22"/>
                <w:lang w:eastAsia="en-US"/>
              </w:rPr>
              <w:t>Αιγάλεω  ,</w:t>
            </w:r>
            <w:r w:rsidR="001D2BFE">
              <w:rPr>
                <w:rFonts w:ascii="Arial" w:hAnsi="Arial" w:cs="Arial"/>
                <w:sz w:val="22"/>
                <w:szCs w:val="22"/>
                <w:lang w:eastAsia="en-US"/>
              </w:rPr>
              <w:t>12</w:t>
            </w:r>
            <w:r w:rsidRPr="001D2BFE">
              <w:rPr>
                <w:rFonts w:ascii="Arial" w:hAnsi="Arial" w:cs="Arial"/>
                <w:sz w:val="22"/>
                <w:szCs w:val="22"/>
                <w:lang w:eastAsia="en-US"/>
              </w:rPr>
              <w:t xml:space="preserve"> -0</w:t>
            </w:r>
            <w:r w:rsidR="00DC70D4" w:rsidRPr="001D2BFE">
              <w:rPr>
                <w:rFonts w:ascii="Arial" w:hAnsi="Arial" w:cs="Arial"/>
                <w:sz w:val="22"/>
                <w:szCs w:val="22"/>
                <w:lang w:eastAsia="en-US"/>
              </w:rPr>
              <w:t>3</w:t>
            </w:r>
            <w:r w:rsidRPr="001D2BFE">
              <w:rPr>
                <w:rFonts w:ascii="Arial" w:hAnsi="Arial" w:cs="Arial"/>
                <w:sz w:val="22"/>
                <w:szCs w:val="22"/>
                <w:lang w:eastAsia="en-US"/>
              </w:rPr>
              <w:t>-2021</w:t>
            </w:r>
          </w:p>
          <w:p w:rsidR="00C62EA2" w:rsidRDefault="00C62EA2" w:rsidP="007A437E">
            <w:pPr>
              <w:spacing w:line="276" w:lineRule="auto"/>
              <w:rPr>
                <w:rFonts w:ascii="Arial" w:hAnsi="Arial" w:cs="Arial"/>
                <w:lang w:eastAsia="en-US"/>
              </w:rPr>
            </w:pPr>
          </w:p>
        </w:tc>
      </w:tr>
      <w:tr w:rsidR="00C62EA2" w:rsidTr="00C62EA2">
        <w:trPr>
          <w:gridAfter w:val="1"/>
          <w:wAfter w:w="136" w:type="dxa"/>
          <w:trHeight w:val="1377"/>
        </w:trPr>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Η ΣΥΝΤΑΞΑΣΑ</w:t>
            </w:r>
          </w:p>
        </w:tc>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Ο ΠΡΟΪΣΤΑΜΕΝΟΣ ΤΟΥ ΤΜΗΜΑΤΟΣ ΠΡΑΣΙΝΟΥ</w:t>
            </w:r>
          </w:p>
        </w:tc>
        <w:tc>
          <w:tcPr>
            <w:tcW w:w="3255" w:type="dxa"/>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Η  ΠΡΟΪΣΤΑΜΕΝΗ                                                                                         Δ/ΝΣΗΣ ΠΡΑΣΙΝΟΥ</w:t>
            </w:r>
          </w:p>
        </w:tc>
      </w:tr>
      <w:tr w:rsidR="00C62EA2" w:rsidTr="00C62EA2">
        <w:trPr>
          <w:gridAfter w:val="1"/>
          <w:wAfter w:w="136" w:type="dxa"/>
          <w:trHeight w:val="517"/>
        </w:trPr>
        <w:tc>
          <w:tcPr>
            <w:tcW w:w="3255" w:type="dxa"/>
            <w:gridSpan w:val="2"/>
            <w:vMerge w:val="restart"/>
            <w:vAlign w:val="center"/>
            <w:hideMark/>
          </w:tcPr>
          <w:p w:rsidR="00C62EA2" w:rsidRDefault="00C62EA2" w:rsidP="007A437E">
            <w:pPr>
              <w:spacing w:line="276" w:lineRule="auto"/>
              <w:rPr>
                <w:rFonts w:asciiTheme="minorHAnsi" w:eastAsiaTheme="minorHAnsi" w:hAnsiTheme="minorHAnsi" w:cstheme="minorBidi"/>
                <w:lang w:eastAsia="en-US"/>
              </w:rPr>
            </w:pPr>
          </w:p>
        </w:tc>
        <w:tc>
          <w:tcPr>
            <w:tcW w:w="3255" w:type="dxa"/>
            <w:gridSpan w:val="2"/>
            <w:vMerge w:val="restart"/>
            <w:vAlign w:val="center"/>
            <w:hideMark/>
          </w:tcPr>
          <w:p w:rsidR="00C62EA2" w:rsidRDefault="00C62EA2" w:rsidP="007A437E">
            <w:pPr>
              <w:spacing w:line="276" w:lineRule="auto"/>
              <w:rPr>
                <w:rFonts w:asciiTheme="minorHAnsi" w:eastAsiaTheme="minorHAnsi" w:hAnsiTheme="minorHAnsi" w:cstheme="minorBidi"/>
                <w:lang w:eastAsia="en-US"/>
              </w:rPr>
            </w:pPr>
          </w:p>
        </w:tc>
        <w:tc>
          <w:tcPr>
            <w:tcW w:w="3255" w:type="dxa"/>
            <w:vMerge w:val="restart"/>
            <w:noWrap/>
            <w:vAlign w:val="bottom"/>
            <w:hideMark/>
          </w:tcPr>
          <w:p w:rsidR="00C62EA2" w:rsidRDefault="00C62EA2" w:rsidP="007A437E">
            <w:pPr>
              <w:spacing w:line="276" w:lineRule="auto"/>
              <w:rPr>
                <w:rFonts w:asciiTheme="minorHAnsi" w:eastAsiaTheme="minorHAnsi" w:hAnsiTheme="minorHAnsi" w:cstheme="minorBidi"/>
                <w:lang w:eastAsia="en-US"/>
              </w:rPr>
            </w:pPr>
          </w:p>
        </w:tc>
      </w:tr>
      <w:tr w:rsidR="00C62EA2" w:rsidTr="00C62EA2">
        <w:trPr>
          <w:gridAfter w:val="1"/>
          <w:wAfter w:w="136" w:type="dxa"/>
          <w:trHeight w:val="517"/>
        </w:trPr>
        <w:tc>
          <w:tcPr>
            <w:tcW w:w="0" w:type="auto"/>
            <w:gridSpan w:val="2"/>
            <w:vMerge/>
            <w:vAlign w:val="center"/>
            <w:hideMark/>
          </w:tcPr>
          <w:p w:rsidR="00C62EA2" w:rsidRDefault="00C62EA2" w:rsidP="007A437E">
            <w:pPr>
              <w:rPr>
                <w:rFonts w:asciiTheme="minorHAnsi" w:eastAsiaTheme="minorHAnsi" w:hAnsiTheme="minorHAnsi" w:cstheme="minorBidi"/>
                <w:lang w:eastAsia="en-US"/>
              </w:rPr>
            </w:pPr>
          </w:p>
        </w:tc>
        <w:tc>
          <w:tcPr>
            <w:tcW w:w="0" w:type="auto"/>
            <w:gridSpan w:val="2"/>
            <w:vMerge/>
            <w:vAlign w:val="center"/>
            <w:hideMark/>
          </w:tcPr>
          <w:p w:rsidR="00C62EA2" w:rsidRDefault="00C62EA2" w:rsidP="007A437E">
            <w:pPr>
              <w:rPr>
                <w:rFonts w:asciiTheme="minorHAnsi" w:eastAsiaTheme="minorHAnsi" w:hAnsiTheme="minorHAnsi" w:cstheme="minorBidi"/>
                <w:lang w:eastAsia="en-US"/>
              </w:rPr>
            </w:pPr>
          </w:p>
        </w:tc>
        <w:tc>
          <w:tcPr>
            <w:tcW w:w="0" w:type="auto"/>
            <w:vMerge/>
            <w:vAlign w:val="center"/>
            <w:hideMark/>
          </w:tcPr>
          <w:p w:rsidR="00C62EA2" w:rsidRDefault="00C62EA2" w:rsidP="007A437E">
            <w:pPr>
              <w:rPr>
                <w:rFonts w:asciiTheme="minorHAnsi" w:eastAsiaTheme="minorHAnsi" w:hAnsiTheme="minorHAnsi" w:cstheme="minorBidi"/>
                <w:lang w:eastAsia="en-US"/>
              </w:rPr>
            </w:pPr>
          </w:p>
        </w:tc>
      </w:tr>
      <w:tr w:rsidR="00C62EA2" w:rsidTr="00C62EA2">
        <w:trPr>
          <w:gridAfter w:val="1"/>
          <w:wAfter w:w="136" w:type="dxa"/>
          <w:trHeight w:val="517"/>
        </w:trPr>
        <w:tc>
          <w:tcPr>
            <w:tcW w:w="0" w:type="auto"/>
            <w:gridSpan w:val="2"/>
            <w:vMerge/>
            <w:vAlign w:val="center"/>
            <w:hideMark/>
          </w:tcPr>
          <w:p w:rsidR="00C62EA2" w:rsidRDefault="00C62EA2" w:rsidP="007A437E">
            <w:pPr>
              <w:rPr>
                <w:rFonts w:asciiTheme="minorHAnsi" w:eastAsiaTheme="minorHAnsi" w:hAnsiTheme="minorHAnsi" w:cstheme="minorBidi"/>
                <w:lang w:eastAsia="en-US"/>
              </w:rPr>
            </w:pPr>
          </w:p>
        </w:tc>
        <w:tc>
          <w:tcPr>
            <w:tcW w:w="0" w:type="auto"/>
            <w:gridSpan w:val="2"/>
            <w:vMerge/>
            <w:vAlign w:val="center"/>
            <w:hideMark/>
          </w:tcPr>
          <w:p w:rsidR="00C62EA2" w:rsidRDefault="00C62EA2" w:rsidP="007A437E">
            <w:pPr>
              <w:rPr>
                <w:rFonts w:asciiTheme="minorHAnsi" w:eastAsiaTheme="minorHAnsi" w:hAnsiTheme="minorHAnsi" w:cstheme="minorBidi"/>
                <w:lang w:eastAsia="en-US"/>
              </w:rPr>
            </w:pPr>
          </w:p>
        </w:tc>
        <w:tc>
          <w:tcPr>
            <w:tcW w:w="0" w:type="auto"/>
            <w:vMerge/>
            <w:vAlign w:val="center"/>
            <w:hideMark/>
          </w:tcPr>
          <w:p w:rsidR="00C62EA2" w:rsidRDefault="00C62EA2" w:rsidP="007A437E">
            <w:pPr>
              <w:rPr>
                <w:rFonts w:asciiTheme="minorHAnsi" w:eastAsiaTheme="minorHAnsi" w:hAnsiTheme="minorHAnsi" w:cstheme="minorBidi"/>
                <w:lang w:eastAsia="en-US"/>
              </w:rPr>
            </w:pPr>
          </w:p>
        </w:tc>
      </w:tr>
      <w:tr w:rsidR="00C62EA2" w:rsidTr="00C62EA2">
        <w:trPr>
          <w:gridAfter w:val="1"/>
          <w:wAfter w:w="136" w:type="dxa"/>
          <w:trHeight w:val="353"/>
        </w:trPr>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ΚΟΥΡΟΥΝΑΚΟΥ ΕΛΕΝΗ</w:t>
            </w:r>
          </w:p>
        </w:tc>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ΧΑΤΖΗΑΠΟΣΤΟΛΟΥ ΑΓΓΕΛΟΣ</w:t>
            </w:r>
          </w:p>
        </w:tc>
        <w:tc>
          <w:tcPr>
            <w:tcW w:w="3255" w:type="dxa"/>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ΠΑΠΟΥΤΣΗ ΑΡΤΕΜΗ</w:t>
            </w:r>
          </w:p>
        </w:tc>
      </w:tr>
      <w:tr w:rsidR="00C62EA2" w:rsidTr="00C62EA2">
        <w:trPr>
          <w:gridAfter w:val="1"/>
          <w:wAfter w:w="136" w:type="dxa"/>
          <w:trHeight w:val="353"/>
        </w:trPr>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c>
          <w:tcPr>
            <w:tcW w:w="3255" w:type="dxa"/>
            <w:gridSpan w:val="2"/>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Π.Ε.  ΓΕΩΠΟΝΟΣ</w:t>
            </w:r>
          </w:p>
        </w:tc>
        <w:tc>
          <w:tcPr>
            <w:tcW w:w="3255" w:type="dxa"/>
            <w:noWrap/>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r>
      <w:tr w:rsidR="00C62EA2" w:rsidTr="00C62EA2">
        <w:trPr>
          <w:gridAfter w:val="1"/>
          <w:wAfter w:w="136" w:type="dxa"/>
          <w:trHeight w:val="353"/>
        </w:trPr>
        <w:tc>
          <w:tcPr>
            <w:tcW w:w="3255" w:type="dxa"/>
            <w:gridSpan w:val="2"/>
            <w:noWrap/>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Β΄</w:t>
            </w:r>
          </w:p>
        </w:tc>
        <w:tc>
          <w:tcPr>
            <w:tcW w:w="3255" w:type="dxa"/>
            <w:gridSpan w:val="2"/>
            <w:noWrap/>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c>
          <w:tcPr>
            <w:tcW w:w="3255" w:type="dxa"/>
            <w:noWrap/>
            <w:vAlign w:val="center"/>
            <w:hideMark/>
          </w:tcPr>
          <w:p w:rsidR="00C62EA2" w:rsidRDefault="00C62EA2" w:rsidP="007A437E">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r>
    </w:tbl>
    <w:p w:rsidR="00424F46" w:rsidRPr="001C3F00" w:rsidRDefault="00424F46" w:rsidP="00424F46">
      <w:pPr>
        <w:rPr>
          <w:rFonts w:ascii="Arial" w:hAnsi="Arial" w:cs="Arial"/>
          <w:color w:val="000000"/>
          <w:sz w:val="22"/>
          <w:szCs w:val="22"/>
          <w:lang w:val="en-US"/>
        </w:rPr>
      </w:pPr>
      <w:r w:rsidRPr="001C3F00">
        <w:rPr>
          <w:rFonts w:ascii="Arial" w:hAnsi="Arial" w:cs="Arial"/>
          <w:b/>
          <w:i/>
          <w:noProof/>
          <w:color w:val="000000"/>
          <w:sz w:val="22"/>
          <w:szCs w:val="22"/>
        </w:rPr>
        <w:lastRenderedPageBreak/>
        <w:drawing>
          <wp:inline distT="0" distB="0" distL="0" distR="0" wp14:anchorId="764754F8" wp14:editId="29939B6A">
            <wp:extent cx="746125" cy="737235"/>
            <wp:effectExtent l="0" t="0" r="0" b="571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D146DA" w:rsidRPr="001C3F00" w:rsidTr="00D146DA">
        <w:trPr>
          <w:trHeight w:val="552"/>
        </w:trPr>
        <w:tc>
          <w:tcPr>
            <w:tcW w:w="3320" w:type="dxa"/>
            <w:tcBorders>
              <w:top w:val="nil"/>
              <w:left w:val="nil"/>
              <w:bottom w:val="single" w:sz="12" w:space="0" w:color="auto"/>
              <w:right w:val="nil"/>
            </w:tcBorders>
            <w:shd w:val="clear" w:color="auto" w:fill="auto"/>
            <w:noWrap/>
            <w:vAlign w:val="center"/>
            <w:hideMark/>
          </w:tcPr>
          <w:p w:rsidR="00D146DA" w:rsidRPr="001C3F00" w:rsidRDefault="00D146DA" w:rsidP="008C198F">
            <w:pPr>
              <w:rPr>
                <w:rFonts w:ascii="Arial" w:hAnsi="Arial" w:cs="Arial"/>
                <w:b/>
                <w:bCs/>
                <w:color w:val="000000"/>
              </w:rPr>
            </w:pPr>
            <w:r w:rsidRPr="001C3F00">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color w:val="000000"/>
              </w:rPr>
            </w:pPr>
          </w:p>
        </w:tc>
        <w:tc>
          <w:tcPr>
            <w:tcW w:w="5386"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color w:val="000000"/>
              </w:rPr>
            </w:pPr>
          </w:p>
        </w:tc>
      </w:tr>
      <w:tr w:rsidR="00D146DA" w:rsidRPr="001C3F00" w:rsidTr="00D146DA">
        <w:trPr>
          <w:trHeight w:val="436"/>
        </w:trPr>
        <w:tc>
          <w:tcPr>
            <w:tcW w:w="3320"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b/>
                <w:bCs/>
                <w:color w:val="000000"/>
              </w:rPr>
            </w:pPr>
            <w:r w:rsidRPr="001C3F00">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color w:val="000000"/>
                <w:kern w:val="40"/>
              </w:rPr>
            </w:pPr>
          </w:p>
        </w:tc>
        <w:tc>
          <w:tcPr>
            <w:tcW w:w="5386" w:type="dxa"/>
            <w:vMerge w:val="restart"/>
            <w:tcBorders>
              <w:top w:val="nil"/>
              <w:left w:val="nil"/>
              <w:bottom w:val="nil"/>
              <w:right w:val="nil"/>
            </w:tcBorders>
            <w:shd w:val="clear" w:color="auto" w:fill="auto"/>
            <w:hideMark/>
          </w:tcPr>
          <w:p w:rsidR="00D146DA" w:rsidRPr="001C3F00" w:rsidRDefault="00D146DA" w:rsidP="00804B76">
            <w:pPr>
              <w:ind w:left="720" w:hanging="720"/>
              <w:rPr>
                <w:rFonts w:ascii="Arial" w:hAnsi="Arial" w:cs="Arial"/>
                <w:color w:val="000000"/>
                <w:kern w:val="40"/>
              </w:rPr>
            </w:pPr>
            <w:r w:rsidRPr="001C3F00">
              <w:rPr>
                <w:rFonts w:ascii="Arial" w:hAnsi="Arial" w:cs="Arial"/>
                <w:b/>
                <w:bCs/>
                <w:color w:val="000000"/>
                <w:kern w:val="40"/>
                <w:sz w:val="22"/>
                <w:szCs w:val="22"/>
                <w:u w:val="single"/>
              </w:rPr>
              <w:t>Εργασία :</w:t>
            </w:r>
            <w:r w:rsidR="00804B76" w:rsidRPr="001C3F00">
              <w:rPr>
                <w:rFonts w:ascii="Arial" w:hAnsi="Arial" w:cs="Arial"/>
                <w:sz w:val="22"/>
                <w:szCs w:val="22"/>
              </w:rPr>
              <w:t xml:space="preserve"> «Εργασίες πυροπροστασίας στα</w:t>
            </w:r>
            <w:r w:rsidR="00804B76" w:rsidRPr="001C3F00">
              <w:rPr>
                <w:rStyle w:val="af9"/>
                <w:rFonts w:ascii="Arial" w:hAnsi="Arial" w:cs="Arial"/>
                <w:color w:val="auto"/>
                <w:sz w:val="22"/>
                <w:szCs w:val="22"/>
              </w:rPr>
              <w:t xml:space="preserve"> </w:t>
            </w:r>
            <w:r w:rsidR="00804B76" w:rsidRPr="001C3F00">
              <w:rPr>
                <w:rFonts w:ascii="Arial" w:hAnsi="Arial" w:cs="Arial"/>
                <w:sz w:val="22"/>
                <w:szCs w:val="22"/>
              </w:rPr>
              <w:t>: Άλση - Πάρκα, κτήμα Μερκάτη - κενά οικόπεδα - σχολεία και  Δημοτική κατασκήνωση Ραφήνας του Δήμου Αιγάλεω</w:t>
            </w:r>
            <w:r w:rsidR="00804B76" w:rsidRPr="001C3F00">
              <w:rPr>
                <w:rFonts w:ascii="Arial" w:hAnsi="Arial" w:cs="Arial"/>
                <w:color w:val="000000"/>
                <w:kern w:val="40"/>
                <w:sz w:val="22"/>
                <w:szCs w:val="22"/>
              </w:rPr>
              <w:t>».</w:t>
            </w:r>
          </w:p>
        </w:tc>
      </w:tr>
      <w:tr w:rsidR="00D146DA" w:rsidRPr="001C3F00"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b/>
                <w:bCs/>
                <w:color w:val="000000"/>
              </w:rPr>
            </w:pPr>
            <w:r w:rsidRPr="001C3F00">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Pr="001C3F00" w:rsidRDefault="00D146DA" w:rsidP="008C198F">
            <w:pPr>
              <w:rPr>
                <w:rFonts w:ascii="Arial" w:hAnsi="Arial" w:cs="Arial"/>
                <w:color w:val="000000"/>
              </w:rPr>
            </w:pPr>
          </w:p>
        </w:tc>
      </w:tr>
      <w:tr w:rsidR="00D146DA" w:rsidRPr="001C3F00" w:rsidTr="00D146DA">
        <w:trPr>
          <w:trHeight w:val="288"/>
        </w:trPr>
        <w:tc>
          <w:tcPr>
            <w:tcW w:w="4407" w:type="dxa"/>
            <w:gridSpan w:val="2"/>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b/>
                <w:bCs/>
                <w:color w:val="000000"/>
              </w:rPr>
            </w:pPr>
            <w:r w:rsidRPr="001C3F00">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Pr="001C3F00" w:rsidRDefault="00D146DA" w:rsidP="008C198F">
            <w:pPr>
              <w:rPr>
                <w:rFonts w:ascii="Arial" w:hAnsi="Arial" w:cs="Arial"/>
                <w:color w:val="000000"/>
              </w:rPr>
            </w:pPr>
          </w:p>
        </w:tc>
      </w:tr>
      <w:tr w:rsidR="00D146DA" w:rsidRPr="001C3F00" w:rsidTr="00D146DA">
        <w:trPr>
          <w:trHeight w:val="288"/>
        </w:trPr>
        <w:tc>
          <w:tcPr>
            <w:tcW w:w="3320"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b/>
                <w:bCs/>
                <w:color w:val="000000"/>
              </w:rPr>
            </w:pPr>
            <w:r w:rsidRPr="001C3F00">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color w:val="000000"/>
              </w:rPr>
            </w:pPr>
          </w:p>
        </w:tc>
        <w:tc>
          <w:tcPr>
            <w:tcW w:w="5386" w:type="dxa"/>
            <w:vMerge/>
            <w:tcBorders>
              <w:top w:val="nil"/>
              <w:left w:val="nil"/>
              <w:bottom w:val="nil"/>
              <w:right w:val="nil"/>
            </w:tcBorders>
            <w:vAlign w:val="center"/>
            <w:hideMark/>
          </w:tcPr>
          <w:p w:rsidR="00D146DA" w:rsidRPr="001C3F00" w:rsidRDefault="00D146DA" w:rsidP="008C198F">
            <w:pPr>
              <w:rPr>
                <w:rFonts w:ascii="Arial" w:hAnsi="Arial" w:cs="Arial"/>
                <w:color w:val="000000"/>
              </w:rPr>
            </w:pPr>
          </w:p>
        </w:tc>
      </w:tr>
      <w:tr w:rsidR="00D146DA" w:rsidRPr="001C3F00" w:rsidTr="00D146DA">
        <w:trPr>
          <w:trHeight w:val="300"/>
        </w:trPr>
        <w:tc>
          <w:tcPr>
            <w:tcW w:w="3320" w:type="dxa"/>
            <w:tcBorders>
              <w:top w:val="nil"/>
              <w:left w:val="nil"/>
              <w:bottom w:val="single" w:sz="12" w:space="0" w:color="auto"/>
              <w:right w:val="nil"/>
            </w:tcBorders>
            <w:shd w:val="clear" w:color="auto" w:fill="auto"/>
            <w:noWrap/>
            <w:vAlign w:val="bottom"/>
            <w:hideMark/>
          </w:tcPr>
          <w:p w:rsidR="00D146DA" w:rsidRPr="001C3F00" w:rsidRDefault="00D146DA" w:rsidP="008C198F">
            <w:pPr>
              <w:rPr>
                <w:rFonts w:ascii="Arial" w:hAnsi="Arial" w:cs="Arial"/>
                <w:color w:val="000000"/>
              </w:rPr>
            </w:pPr>
            <w:r w:rsidRPr="001C3F00">
              <w:rPr>
                <w:rFonts w:ascii="Arial" w:hAnsi="Arial" w:cs="Arial"/>
                <w:color w:val="000000"/>
                <w:sz w:val="22"/>
                <w:szCs w:val="22"/>
              </w:rPr>
              <w:t> </w:t>
            </w:r>
          </w:p>
        </w:tc>
        <w:tc>
          <w:tcPr>
            <w:tcW w:w="1087" w:type="dxa"/>
            <w:tcBorders>
              <w:top w:val="nil"/>
              <w:left w:val="nil"/>
              <w:bottom w:val="nil"/>
              <w:right w:val="nil"/>
            </w:tcBorders>
            <w:shd w:val="clear" w:color="auto" w:fill="auto"/>
            <w:noWrap/>
            <w:vAlign w:val="bottom"/>
            <w:hideMark/>
          </w:tcPr>
          <w:p w:rsidR="00D146DA" w:rsidRPr="001C3F00" w:rsidRDefault="00D146DA" w:rsidP="008C198F">
            <w:pPr>
              <w:rPr>
                <w:rFonts w:ascii="Arial" w:hAnsi="Arial" w:cs="Arial"/>
                <w:color w:val="000000"/>
              </w:rPr>
            </w:pPr>
          </w:p>
        </w:tc>
        <w:tc>
          <w:tcPr>
            <w:tcW w:w="5386" w:type="dxa"/>
            <w:tcBorders>
              <w:top w:val="nil"/>
              <w:left w:val="nil"/>
              <w:bottom w:val="nil"/>
              <w:right w:val="nil"/>
            </w:tcBorders>
            <w:shd w:val="clear" w:color="auto" w:fill="auto"/>
            <w:vAlign w:val="center"/>
            <w:hideMark/>
          </w:tcPr>
          <w:p w:rsidR="00D146DA" w:rsidRPr="001C3F00" w:rsidRDefault="00D146DA" w:rsidP="008C198F">
            <w:pPr>
              <w:rPr>
                <w:rFonts w:ascii="Arial" w:hAnsi="Arial" w:cs="Arial"/>
                <w:color w:val="000000"/>
              </w:rPr>
            </w:pPr>
          </w:p>
        </w:tc>
      </w:tr>
    </w:tbl>
    <w:p w:rsidR="005E6E05" w:rsidRPr="00257334" w:rsidRDefault="005E6E05" w:rsidP="005E6E05">
      <w:pPr>
        <w:rPr>
          <w:rFonts w:ascii="Arial" w:hAnsi="Arial" w:cs="Arial"/>
          <w:b/>
          <w:sz w:val="22"/>
          <w:szCs w:val="22"/>
        </w:rPr>
      </w:pPr>
      <w:r w:rsidRPr="00257334">
        <w:rPr>
          <w:rFonts w:ascii="Arial" w:hAnsi="Arial" w:cs="Arial"/>
          <w:b/>
          <w:sz w:val="22"/>
          <w:szCs w:val="22"/>
        </w:rPr>
        <w:t xml:space="preserve">Κ.Α. : </w:t>
      </w:r>
      <w:r w:rsidR="00451F31" w:rsidRPr="00257334">
        <w:rPr>
          <w:rFonts w:ascii="Arial" w:hAnsi="Arial" w:cs="Arial"/>
          <w:b/>
          <w:sz w:val="22"/>
          <w:szCs w:val="22"/>
        </w:rPr>
        <w:t xml:space="preserve">35.6262.004, </w:t>
      </w:r>
      <w:r w:rsidR="008D4800" w:rsidRPr="00257334">
        <w:rPr>
          <w:rFonts w:ascii="Arial" w:hAnsi="Arial" w:cs="Arial"/>
          <w:b/>
          <w:sz w:val="22"/>
          <w:szCs w:val="22"/>
        </w:rPr>
        <w:t xml:space="preserve">35.6262.029 , </w:t>
      </w:r>
      <w:r w:rsidRPr="00257334">
        <w:rPr>
          <w:rFonts w:ascii="Arial" w:hAnsi="Arial" w:cs="Arial"/>
          <w:b/>
          <w:sz w:val="22"/>
          <w:szCs w:val="22"/>
        </w:rPr>
        <w:t>35.6262.031</w:t>
      </w:r>
    </w:p>
    <w:p w:rsidR="005E6E05" w:rsidRPr="00257334" w:rsidRDefault="005E6E05" w:rsidP="005E6E05">
      <w:pPr>
        <w:rPr>
          <w:rFonts w:ascii="Arial" w:hAnsi="Arial" w:cs="Arial"/>
          <w:b/>
          <w:sz w:val="22"/>
          <w:szCs w:val="22"/>
        </w:rPr>
      </w:pPr>
      <w:r w:rsidRPr="00257334">
        <w:rPr>
          <w:rFonts w:ascii="Arial" w:hAnsi="Arial" w:cs="Arial"/>
          <w:b/>
          <w:sz w:val="22"/>
          <w:szCs w:val="22"/>
        </w:rPr>
        <w:t xml:space="preserve">Α.Μ. : </w:t>
      </w:r>
      <w:r w:rsidR="00451F31" w:rsidRPr="00257334">
        <w:rPr>
          <w:rFonts w:ascii="Arial" w:hAnsi="Arial" w:cs="Arial"/>
          <w:b/>
          <w:sz w:val="22"/>
          <w:szCs w:val="22"/>
        </w:rPr>
        <w:t>2</w:t>
      </w:r>
      <w:r w:rsidRPr="00257334">
        <w:rPr>
          <w:rFonts w:ascii="Arial" w:hAnsi="Arial" w:cs="Arial"/>
          <w:b/>
          <w:sz w:val="22"/>
          <w:szCs w:val="22"/>
        </w:rPr>
        <w:t>/20</w:t>
      </w:r>
      <w:r w:rsidR="00451F31" w:rsidRPr="00257334">
        <w:rPr>
          <w:rFonts w:ascii="Arial" w:hAnsi="Arial" w:cs="Arial"/>
          <w:b/>
          <w:sz w:val="22"/>
          <w:szCs w:val="22"/>
        </w:rPr>
        <w:t>21</w:t>
      </w:r>
    </w:p>
    <w:p w:rsidR="0004201B" w:rsidRPr="00483877" w:rsidRDefault="0004201B" w:rsidP="0004201B">
      <w:pPr>
        <w:spacing w:after="40"/>
        <w:rPr>
          <w:rFonts w:ascii="Arial" w:hAnsi="Arial" w:cs="Arial"/>
          <w:b/>
          <w:sz w:val="22"/>
          <w:szCs w:val="22"/>
        </w:rPr>
      </w:pPr>
      <w:r w:rsidRPr="00483877">
        <w:rPr>
          <w:rFonts w:ascii="Arial" w:hAnsi="Arial" w:cs="Arial"/>
          <w:b/>
          <w:sz w:val="22"/>
          <w:szCs w:val="22"/>
        </w:rPr>
        <w:t>Αριθ. Πρωτ. :</w:t>
      </w:r>
      <w:r w:rsidR="00483877" w:rsidRPr="00483877">
        <w:rPr>
          <w:rFonts w:ascii="Arial" w:hAnsi="Arial" w:cs="Arial"/>
          <w:b/>
          <w:sz w:val="22"/>
          <w:szCs w:val="22"/>
        </w:rPr>
        <w:t>8758</w:t>
      </w:r>
      <w:r w:rsidR="00257334" w:rsidRPr="00483877">
        <w:rPr>
          <w:rFonts w:ascii="Arial" w:hAnsi="Arial" w:cs="Arial"/>
          <w:b/>
          <w:sz w:val="22"/>
          <w:szCs w:val="22"/>
          <w:lang w:val="en-US"/>
        </w:rPr>
        <w:t xml:space="preserve"> </w:t>
      </w:r>
      <w:r w:rsidRPr="00483877">
        <w:rPr>
          <w:rFonts w:ascii="Arial" w:hAnsi="Arial" w:cs="Arial"/>
          <w:b/>
          <w:sz w:val="22"/>
          <w:szCs w:val="22"/>
        </w:rPr>
        <w:t>/</w:t>
      </w:r>
      <w:r w:rsidR="00483877" w:rsidRPr="00483877">
        <w:rPr>
          <w:rFonts w:ascii="Arial" w:hAnsi="Arial" w:cs="Arial"/>
          <w:b/>
          <w:sz w:val="22"/>
          <w:szCs w:val="22"/>
        </w:rPr>
        <w:t>12</w:t>
      </w:r>
      <w:r w:rsidR="00257334" w:rsidRPr="00483877">
        <w:rPr>
          <w:rFonts w:ascii="Arial" w:hAnsi="Arial" w:cs="Arial"/>
          <w:b/>
          <w:sz w:val="22"/>
          <w:szCs w:val="22"/>
          <w:lang w:val="en-US"/>
        </w:rPr>
        <w:t xml:space="preserve"> </w:t>
      </w:r>
      <w:r w:rsidR="00451F31" w:rsidRPr="00483877">
        <w:rPr>
          <w:rFonts w:ascii="Arial" w:hAnsi="Arial" w:cs="Arial"/>
          <w:b/>
          <w:sz w:val="22"/>
          <w:szCs w:val="22"/>
        </w:rPr>
        <w:t>-0</w:t>
      </w:r>
      <w:r w:rsidR="00257334" w:rsidRPr="00483877">
        <w:rPr>
          <w:rFonts w:ascii="Arial" w:hAnsi="Arial" w:cs="Arial"/>
          <w:b/>
          <w:sz w:val="22"/>
          <w:szCs w:val="22"/>
          <w:lang w:val="en-US"/>
        </w:rPr>
        <w:t>3</w:t>
      </w:r>
      <w:r w:rsidR="00451F31" w:rsidRPr="00483877">
        <w:rPr>
          <w:rFonts w:ascii="Arial" w:hAnsi="Arial" w:cs="Arial"/>
          <w:b/>
          <w:sz w:val="22"/>
          <w:szCs w:val="22"/>
        </w:rPr>
        <w:t>-2021</w:t>
      </w:r>
    </w:p>
    <w:p w:rsidR="00591B0F" w:rsidRPr="001C3F00" w:rsidRDefault="00591B0F" w:rsidP="00591B0F">
      <w:pPr>
        <w:jc w:val="both"/>
        <w:rPr>
          <w:rFonts w:ascii="Arial" w:hAnsi="Arial" w:cs="Arial"/>
          <w:sz w:val="22"/>
          <w:szCs w:val="22"/>
        </w:rPr>
      </w:pPr>
      <w:r w:rsidRPr="00257334">
        <w:rPr>
          <w:rFonts w:ascii="Arial" w:hAnsi="Arial" w:cs="Arial"/>
          <w:b/>
          <w:sz w:val="22"/>
          <w:szCs w:val="22"/>
          <w:lang w:val="en-US"/>
        </w:rPr>
        <w:t>CPV</w:t>
      </w:r>
      <w:r w:rsidRPr="00257334">
        <w:rPr>
          <w:rFonts w:ascii="Arial" w:hAnsi="Arial" w:cs="Arial"/>
          <w:b/>
          <w:sz w:val="22"/>
          <w:szCs w:val="22"/>
        </w:rPr>
        <w:t>: 45343100-4</w:t>
      </w:r>
    </w:p>
    <w:p w:rsidR="005E6E05" w:rsidRPr="001C3F00" w:rsidRDefault="005E6E05" w:rsidP="00D156D5">
      <w:pPr>
        <w:rPr>
          <w:rFonts w:ascii="Arial" w:hAnsi="Arial" w:cs="Arial"/>
          <w:b/>
          <w:i/>
          <w:color w:val="000000"/>
          <w:sz w:val="22"/>
          <w:szCs w:val="22"/>
        </w:rPr>
      </w:pPr>
    </w:p>
    <w:p w:rsidR="005E6E05" w:rsidRPr="00A34FB2" w:rsidRDefault="005E6E05" w:rsidP="009E3556">
      <w:pPr>
        <w:rPr>
          <w:rFonts w:ascii="Arial" w:hAnsi="Arial" w:cs="Arial"/>
          <w:b/>
          <w:sz w:val="20"/>
          <w:szCs w:val="20"/>
        </w:rPr>
      </w:pPr>
    </w:p>
    <w:p w:rsidR="009E3556" w:rsidRPr="009678C6" w:rsidRDefault="009E3556" w:rsidP="009E3556">
      <w:pPr>
        <w:rPr>
          <w:rFonts w:ascii="Arial" w:hAnsi="Arial" w:cs="Arial"/>
          <w:sz w:val="22"/>
          <w:szCs w:val="22"/>
        </w:rPr>
      </w:pPr>
    </w:p>
    <w:p w:rsidR="009E3556" w:rsidRDefault="009E3556" w:rsidP="009E3556">
      <w:pPr>
        <w:pStyle w:val="1"/>
        <w:keepLines w:val="0"/>
        <w:numPr>
          <w:ilvl w:val="0"/>
          <w:numId w:val="26"/>
        </w:numPr>
        <w:suppressAutoHyphens/>
        <w:spacing w:before="0" w:after="0" w:line="200" w:lineRule="atLeast"/>
        <w:jc w:val="center"/>
        <w:rPr>
          <w:rFonts w:ascii="Arial" w:hAnsi="Arial" w:cs="Arial"/>
          <w:sz w:val="22"/>
          <w:szCs w:val="22"/>
          <w:u w:val="single"/>
          <w:lang w:val="en-US"/>
        </w:rPr>
      </w:pPr>
      <w:r w:rsidRPr="00804B76">
        <w:rPr>
          <w:rFonts w:ascii="Arial" w:hAnsi="Arial" w:cs="Arial"/>
          <w:sz w:val="22"/>
          <w:szCs w:val="22"/>
          <w:u w:val="single"/>
        </w:rPr>
        <w:t>ΠΑΡΑΡΤΗΜΑ Δ’</w:t>
      </w:r>
    </w:p>
    <w:p w:rsidR="00C160CA" w:rsidRPr="00C160CA" w:rsidRDefault="00C160CA" w:rsidP="00C160CA">
      <w:pPr>
        <w:rPr>
          <w:lang w:val="en-US"/>
        </w:rPr>
      </w:pPr>
    </w:p>
    <w:p w:rsidR="009E3556" w:rsidRPr="00804B76" w:rsidRDefault="009E3556" w:rsidP="009E3556">
      <w:pPr>
        <w:rPr>
          <w:rFonts w:ascii="Arial" w:hAnsi="Arial" w:cs="Arial"/>
          <w:sz w:val="22"/>
          <w:szCs w:val="22"/>
        </w:rPr>
      </w:pPr>
    </w:p>
    <w:p w:rsidR="009E3556" w:rsidRDefault="009E3556" w:rsidP="009E3556">
      <w:pPr>
        <w:autoSpaceDE w:val="0"/>
        <w:autoSpaceDN w:val="0"/>
        <w:adjustRightInd w:val="0"/>
        <w:jc w:val="center"/>
        <w:rPr>
          <w:rFonts w:ascii="Arial" w:hAnsi="Arial" w:cs="Arial"/>
          <w:b/>
          <w:bCs/>
          <w:sz w:val="22"/>
          <w:szCs w:val="22"/>
          <w:lang w:val="en-US"/>
        </w:rPr>
      </w:pPr>
      <w:r w:rsidRPr="00804B76">
        <w:rPr>
          <w:rFonts w:ascii="Arial" w:hAnsi="Arial" w:cs="Arial"/>
          <w:b/>
          <w:bCs/>
          <w:sz w:val="22"/>
          <w:szCs w:val="22"/>
        </w:rPr>
        <w:t>ΓΕΝΙΚΗ ΣΥΓΓΡΑΦΗ ΥΠΟΧΡΕΩΣΕΩΝ</w:t>
      </w:r>
    </w:p>
    <w:p w:rsidR="00C160CA" w:rsidRPr="00C160CA" w:rsidRDefault="00C160CA" w:rsidP="009E3556">
      <w:pPr>
        <w:autoSpaceDE w:val="0"/>
        <w:autoSpaceDN w:val="0"/>
        <w:adjustRightInd w:val="0"/>
        <w:jc w:val="center"/>
        <w:rPr>
          <w:rFonts w:ascii="Arial" w:hAnsi="Arial" w:cs="Arial"/>
          <w:b/>
          <w:bCs/>
          <w:sz w:val="22"/>
          <w:szCs w:val="22"/>
          <w:lang w:val="en-US"/>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9678C6">
        <w:rPr>
          <w:rFonts w:ascii="Arial" w:hAnsi="Arial" w:cs="Arial"/>
          <w:b/>
          <w:bCs/>
          <w:sz w:val="22"/>
          <w:szCs w:val="22"/>
          <w:u w:val="single"/>
        </w:rPr>
        <w:t>ΑΡΘΡΟ 1</w:t>
      </w:r>
      <w:r w:rsidRPr="009678C6">
        <w:rPr>
          <w:rFonts w:ascii="Arial" w:hAnsi="Arial" w:cs="Arial"/>
          <w:b/>
          <w:bCs/>
          <w:sz w:val="22"/>
          <w:szCs w:val="22"/>
          <w:u w:val="single"/>
          <w:vertAlign w:val="superscript"/>
        </w:rPr>
        <w:t>ο</w:t>
      </w:r>
      <w:r w:rsidRPr="009678C6">
        <w:rPr>
          <w:rFonts w:ascii="Arial" w:hAnsi="Arial" w:cs="Arial"/>
          <w:b/>
          <w:bCs/>
          <w:sz w:val="22"/>
          <w:szCs w:val="22"/>
          <w:u w:val="single"/>
        </w:rPr>
        <w:t xml:space="preserve"> </w:t>
      </w:r>
      <w:r w:rsidR="007A437E">
        <w:rPr>
          <w:rFonts w:ascii="Arial" w:hAnsi="Arial" w:cs="Arial"/>
          <w:b/>
          <w:bCs/>
          <w:sz w:val="22"/>
          <w:szCs w:val="22"/>
          <w:u w:val="single"/>
        </w:rPr>
        <w:t>–</w:t>
      </w:r>
      <w:r w:rsidRPr="009678C6">
        <w:rPr>
          <w:rFonts w:ascii="Arial" w:hAnsi="Arial" w:cs="Arial"/>
          <w:b/>
          <w:bCs/>
          <w:sz w:val="22"/>
          <w:szCs w:val="22"/>
          <w:u w:val="single"/>
        </w:rPr>
        <w:t>ΑΝΤΙΚΕΙΜΕΝΟ</w:t>
      </w:r>
    </w:p>
    <w:p w:rsidR="009E3556" w:rsidRPr="009678C6" w:rsidRDefault="009E3556" w:rsidP="009E3556">
      <w:pPr>
        <w:autoSpaceDE w:val="0"/>
        <w:autoSpaceDN w:val="0"/>
        <w:adjustRightInd w:val="0"/>
        <w:spacing w:before="120" w:after="120"/>
        <w:jc w:val="both"/>
        <w:rPr>
          <w:rFonts w:ascii="Arial" w:hAnsi="Arial" w:cs="Arial"/>
          <w:bCs/>
          <w:sz w:val="22"/>
          <w:szCs w:val="22"/>
        </w:rPr>
      </w:pPr>
      <w:r w:rsidRPr="009678C6">
        <w:rPr>
          <w:rFonts w:ascii="Arial" w:hAnsi="Arial" w:cs="Arial"/>
          <w:bCs/>
          <w:sz w:val="22"/>
          <w:szCs w:val="22"/>
        </w:rPr>
        <w:t>Το παρόν τεύχος της Γενικής Συγγραφής Υποχρεώσεων (ΓΣΥ) αφορά τους γενικούς συμβατικούς όρους, με βάση τους οποίους, σε συνδυασμό με τους όρους των λοιπών τευχών και στοιχείων της μελέτης, θα εκτελεσθούν από τον Ανάδοχο που θα αναδειχθεί, οι πάσης φύσεως εργασίες που ορίζονται και που εποπτεύονται από τη Δ/νση Πρασίνου του Δήμου Αιγάλεω.</w:t>
      </w:r>
    </w:p>
    <w:p w:rsidR="00FB5BDE" w:rsidRDefault="009E3556" w:rsidP="009E3556">
      <w:pPr>
        <w:autoSpaceDE w:val="0"/>
        <w:autoSpaceDN w:val="0"/>
        <w:adjustRightInd w:val="0"/>
        <w:spacing w:before="120" w:after="120"/>
        <w:jc w:val="both"/>
        <w:rPr>
          <w:rFonts w:ascii="Arial" w:hAnsi="Arial" w:cs="Arial"/>
          <w:bCs/>
          <w:sz w:val="22"/>
          <w:szCs w:val="22"/>
        </w:rPr>
      </w:pPr>
      <w:r w:rsidRPr="009678C6">
        <w:rPr>
          <w:rFonts w:ascii="Arial" w:hAnsi="Arial" w:cs="Arial"/>
          <w:bCs/>
          <w:sz w:val="22"/>
          <w:szCs w:val="22"/>
        </w:rPr>
        <w:t xml:space="preserve">Το ακριβές αντικείμενο της εργασίας θα είναι </w:t>
      </w:r>
      <w:r w:rsidR="00BE7CE3" w:rsidRPr="009678C6">
        <w:rPr>
          <w:rFonts w:ascii="Arial" w:hAnsi="Arial" w:cs="Arial"/>
          <w:sz w:val="22"/>
          <w:szCs w:val="22"/>
        </w:rPr>
        <w:t>«</w:t>
      </w:r>
      <w:r w:rsidR="00F13981" w:rsidRPr="009678C6">
        <w:rPr>
          <w:rFonts w:ascii="Arial" w:hAnsi="Arial" w:cs="Arial"/>
          <w:color w:val="000000"/>
          <w:sz w:val="22"/>
          <w:szCs w:val="22"/>
        </w:rPr>
        <w:t>Εργασίες πυροπροστασίας, στα άλση, πάρκα,  Δημοτική κατασκήνωση Ραφήνας, κτήμα Μερκάτη, κενά οικόπεδα και σχολεία του Δήμου Αιγάλεω</w:t>
      </w:r>
      <w:r w:rsidR="00BE7CE3" w:rsidRPr="009678C6">
        <w:rPr>
          <w:rFonts w:ascii="Arial" w:hAnsi="Arial" w:cs="Arial"/>
          <w:bCs/>
          <w:sz w:val="22"/>
          <w:szCs w:val="22"/>
        </w:rPr>
        <w:t>»</w:t>
      </w:r>
      <w:r w:rsidRPr="009678C6">
        <w:rPr>
          <w:rFonts w:ascii="Arial" w:hAnsi="Arial" w:cs="Arial"/>
          <w:sz w:val="22"/>
          <w:szCs w:val="22"/>
        </w:rPr>
        <w:t>,</w:t>
      </w:r>
      <w:r w:rsidR="00E611F4">
        <w:rPr>
          <w:rFonts w:ascii="Arial" w:hAnsi="Arial" w:cs="Arial"/>
          <w:sz w:val="22"/>
          <w:szCs w:val="22"/>
        </w:rPr>
        <w:t xml:space="preserve"> </w:t>
      </w:r>
      <w:r w:rsidRPr="009678C6">
        <w:rPr>
          <w:rFonts w:ascii="Arial" w:hAnsi="Arial" w:cs="Arial"/>
          <w:bCs/>
          <w:sz w:val="22"/>
          <w:szCs w:val="22"/>
        </w:rPr>
        <w:t>όπως ορίζεται στην αντίστοιχη Διακήρυξη και τα λοιπά τεύχη δημοπράτησης που τη συνοδεύουν.</w:t>
      </w:r>
    </w:p>
    <w:p w:rsidR="00E611F4" w:rsidRPr="009678C6" w:rsidRDefault="00E611F4" w:rsidP="009E3556">
      <w:pPr>
        <w:autoSpaceDE w:val="0"/>
        <w:autoSpaceDN w:val="0"/>
        <w:adjustRightInd w:val="0"/>
        <w:spacing w:before="120" w:after="120"/>
        <w:jc w:val="both"/>
        <w:rPr>
          <w:rFonts w:ascii="Arial" w:hAnsi="Arial" w:cs="Arial"/>
          <w:bCs/>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9678C6">
        <w:rPr>
          <w:rFonts w:ascii="Arial" w:hAnsi="Arial" w:cs="Arial"/>
          <w:b/>
          <w:bCs/>
          <w:sz w:val="22"/>
          <w:szCs w:val="22"/>
          <w:u w:val="single"/>
        </w:rPr>
        <w:t>ΑΡΘΡΟ 2</w:t>
      </w:r>
      <w:r w:rsidRPr="009678C6">
        <w:rPr>
          <w:rFonts w:ascii="Arial" w:hAnsi="Arial" w:cs="Arial"/>
          <w:b/>
          <w:bCs/>
          <w:sz w:val="22"/>
          <w:szCs w:val="22"/>
          <w:u w:val="single"/>
          <w:vertAlign w:val="superscript"/>
        </w:rPr>
        <w:t>ο</w:t>
      </w:r>
      <w:r w:rsidRPr="009678C6">
        <w:rPr>
          <w:rFonts w:ascii="Arial" w:hAnsi="Arial" w:cs="Arial"/>
          <w:b/>
          <w:bCs/>
          <w:sz w:val="22"/>
          <w:szCs w:val="22"/>
          <w:u w:val="single"/>
        </w:rPr>
        <w:t>-ΙΣΧΥΟΥΣΕΣ ΔΙΑΤΑΞΕΙΣ</w:t>
      </w:r>
    </w:p>
    <w:p w:rsidR="009E3556" w:rsidRPr="009678C6" w:rsidRDefault="009E3556" w:rsidP="009E3556">
      <w:pPr>
        <w:shd w:val="clear" w:color="auto" w:fill="FFFFFF"/>
        <w:jc w:val="both"/>
        <w:rPr>
          <w:rFonts w:ascii="Arial" w:hAnsi="Arial" w:cs="Arial"/>
          <w:sz w:val="22"/>
          <w:szCs w:val="22"/>
        </w:rPr>
      </w:pPr>
      <w:r w:rsidRPr="009678C6">
        <w:rPr>
          <w:rFonts w:ascii="Arial" w:hAnsi="Arial" w:cs="Arial"/>
          <w:sz w:val="22"/>
          <w:szCs w:val="22"/>
        </w:rPr>
        <w:t>Η παρούσα εργασία γίνεται σύμφωνα με τις διατάξεις:</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4412/2016 (Α' 147) “Δημόσιες Συμβάσεις Έργων, Προμηθειών και Υπηρεσιών (προσαρμογή στις Οδηγίες 2014/24/ ΕΕ και 2014/25/ΕΕ)».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4430/2016 (Α΄ 205) «Κοινωνική και Αλληλέγγυα Οικονομία και ανάπτυξη των φορέων της και άλλες διατάξεις».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4270/2014 (Α' 143) «Αρχές δημοσιονομικής διαχείρισης και εποπτείας (ενσωμάτωση της Οδηγίας 2011/85/ΕΕ) – δημόσιο λογιστικό και άλλες διατάξεις». </w:t>
      </w:r>
    </w:p>
    <w:p w:rsidR="009E3556" w:rsidRPr="009678C6" w:rsidRDefault="009E3556" w:rsidP="009E3556">
      <w:pPr>
        <w:widowControl w:val="0"/>
        <w:numPr>
          <w:ilvl w:val="0"/>
          <w:numId w:val="12"/>
        </w:numPr>
        <w:spacing w:line="360" w:lineRule="auto"/>
        <w:ind w:right="-2"/>
        <w:jc w:val="both"/>
        <w:rPr>
          <w:rFonts w:ascii="Arial" w:hAnsi="Arial" w:cs="Arial"/>
          <w:snapToGrid w:val="0"/>
          <w:sz w:val="22"/>
          <w:szCs w:val="22"/>
        </w:rPr>
      </w:pPr>
      <w:r w:rsidRPr="009678C6">
        <w:rPr>
          <w:rFonts w:ascii="Arial" w:hAnsi="Arial" w:cs="Arial"/>
          <w:snapToGrid w:val="0"/>
          <w:sz w:val="22"/>
          <w:szCs w:val="22"/>
        </w:rPr>
        <w:t xml:space="preserve">Του </w:t>
      </w:r>
      <w:r w:rsidRPr="009678C6">
        <w:rPr>
          <w:rFonts w:ascii="Arial" w:hAnsi="Arial" w:cs="Arial"/>
          <w:spacing w:val="-2"/>
          <w:sz w:val="22"/>
          <w:szCs w:val="22"/>
        </w:rPr>
        <w:t>Ν. 3463/2006 «Κύρωση του Κώδικα Δήμων και Κοινοτήτων»</w:t>
      </w:r>
      <w:r w:rsidRPr="009678C6">
        <w:rPr>
          <w:rFonts w:ascii="Arial" w:hAnsi="Arial" w:cs="Arial"/>
          <w:snapToGrid w:val="0"/>
          <w:sz w:val="22"/>
          <w:szCs w:val="22"/>
        </w:rPr>
        <w:t xml:space="preserve">. </w:t>
      </w:r>
    </w:p>
    <w:p w:rsidR="009E3556" w:rsidRPr="009678C6" w:rsidRDefault="009E3556" w:rsidP="009E3556">
      <w:pPr>
        <w:widowControl w:val="0"/>
        <w:numPr>
          <w:ilvl w:val="0"/>
          <w:numId w:val="12"/>
        </w:numPr>
        <w:spacing w:line="360" w:lineRule="auto"/>
        <w:ind w:right="-2"/>
        <w:jc w:val="both"/>
        <w:rPr>
          <w:rFonts w:ascii="Arial" w:hAnsi="Arial" w:cs="Arial"/>
          <w:snapToGrid w:val="0"/>
          <w:sz w:val="22"/>
          <w:szCs w:val="22"/>
        </w:rPr>
      </w:pPr>
      <w:r w:rsidRPr="009678C6">
        <w:rPr>
          <w:rFonts w:ascii="Arial" w:hAnsi="Arial" w:cs="Arial"/>
          <w:snapToGrid w:val="0"/>
          <w:sz w:val="22"/>
          <w:szCs w:val="22"/>
        </w:rPr>
        <w:t>Του Ν. 3852/2010 «Νέα αρχιτεκτονική της αυτοδιοίκησης και της αποκεντρωμένης διοίκησης – Πρόγραμμα Καλλικράτης».</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4250/2014 (Α' 74) «Διοικητικές Απλουστεύσεις - Καταργήσεις, Συγχωνεύσεις Νομικών Προσώπων και Υπηρεσιών του Δημοσίου Τομέα - Τροποποίηση Διατάξεων του ΠΔ. 318/1992 (Α΄161) και λοιπές ρυθμίσεις» και ειδικότερα τις διατάξεις του άρθρου 1.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lastRenderedPageBreak/>
        <w:t xml:space="preserve">Την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άρθρο 221 του Ν.4412/2016 «Όργανα διενέργειας διαδικασιών σύναψης δημοσίων συμβάσεων».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4013/2011 (Α’ 204) «Σύσταση ενιαίας Ανεξάρτητης Αρχής Δημοσίων Συμβάσεων και Κεντρικού Ηλεκτρονικού Μητρώου Δημοσίων Συμβάσεων…».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 2859/2000 (Α’ 248) «Κύρωση Κώδικα Φόρου Προστιθέμενης Αξίας».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Τον Ν.2690/1999 (Α' 45) «Κύρωση του Κώδικα Διοικητικής Διαδικασίας και άλλες διατάξεις» και ιδίως των άρθρων 7 και 13 έως 15.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Π.Δ. 80/2016 (Α΄145) «Ανάληψη υποχρεώσεων από τους Διατάκτες».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Το Π.Δ. 28/2015 (Α' 34) «Κωδικοποίηση διατάξεων για την πρόσβαση σε δημόσια έγγραφα και στοιχεία».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Τη με αριθ. 158/2016 Απόφαση της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 </w:t>
      </w:r>
    </w:p>
    <w:p w:rsidR="009E3556" w:rsidRPr="009678C6" w:rsidRDefault="009E3556" w:rsidP="009E3556">
      <w:pPr>
        <w:pStyle w:val="aa"/>
        <w:numPr>
          <w:ilvl w:val="0"/>
          <w:numId w:val="12"/>
        </w:numPr>
        <w:tabs>
          <w:tab w:val="clear" w:pos="4153"/>
          <w:tab w:val="clear" w:pos="8306"/>
        </w:tabs>
        <w:suppressAutoHyphens/>
        <w:spacing w:after="0" w:line="240" w:lineRule="auto"/>
        <w:jc w:val="both"/>
        <w:rPr>
          <w:rFonts w:ascii="Arial" w:hAnsi="Arial" w:cs="Arial"/>
          <w:sz w:val="22"/>
          <w:szCs w:val="22"/>
        </w:rPr>
      </w:pPr>
      <w:r w:rsidRPr="009678C6">
        <w:rPr>
          <w:rFonts w:ascii="Arial" w:hAnsi="Arial" w:cs="Arial"/>
          <w:sz w:val="22"/>
          <w:szCs w:val="22"/>
        </w:rPr>
        <w:t xml:space="preserve">Τη με αρ. Π1 2380/2012 Κοινή Υπουργική Απόφαση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 </w:t>
      </w:r>
    </w:p>
    <w:p w:rsidR="003501C4" w:rsidRPr="009678C6" w:rsidRDefault="003501C4" w:rsidP="009E3556">
      <w:pPr>
        <w:shd w:val="clear" w:color="auto" w:fill="FFFFFF"/>
        <w:jc w:val="both"/>
        <w:rPr>
          <w:rFonts w:ascii="Arial" w:hAnsi="Arial" w:cs="Arial"/>
          <w:sz w:val="22"/>
          <w:szCs w:val="22"/>
        </w:rPr>
      </w:pPr>
    </w:p>
    <w:p w:rsidR="00145FAA" w:rsidRDefault="009E3556" w:rsidP="009E3556">
      <w:pPr>
        <w:shd w:val="clear" w:color="auto" w:fill="FFFFFF"/>
        <w:jc w:val="both"/>
        <w:rPr>
          <w:rFonts w:ascii="Arial" w:hAnsi="Arial" w:cs="Arial"/>
          <w:b/>
          <w:bCs/>
          <w:sz w:val="22"/>
          <w:szCs w:val="22"/>
        </w:rPr>
      </w:pPr>
      <w:r w:rsidRPr="009678C6">
        <w:rPr>
          <w:rFonts w:ascii="Arial" w:hAnsi="Arial" w:cs="Arial"/>
          <w:b/>
          <w:sz w:val="22"/>
          <w:szCs w:val="22"/>
        </w:rPr>
        <w:t>Η σχετική πίστωση λαμβάνεται από τον προϋπολογισμό του Δήμου οικ. έτους 20</w:t>
      </w:r>
      <w:r w:rsidR="00BA3860" w:rsidRPr="009678C6">
        <w:rPr>
          <w:rFonts w:ascii="Arial" w:hAnsi="Arial" w:cs="Arial"/>
          <w:b/>
          <w:sz w:val="22"/>
          <w:szCs w:val="22"/>
        </w:rPr>
        <w:t>2</w:t>
      </w:r>
      <w:r w:rsidR="00AD78DC">
        <w:rPr>
          <w:rFonts w:ascii="Arial" w:hAnsi="Arial" w:cs="Arial"/>
          <w:b/>
          <w:sz w:val="22"/>
          <w:szCs w:val="22"/>
        </w:rPr>
        <w:t>1</w:t>
      </w:r>
      <w:r w:rsidRPr="009678C6">
        <w:rPr>
          <w:rFonts w:ascii="Arial" w:hAnsi="Arial" w:cs="Arial"/>
          <w:b/>
          <w:sz w:val="22"/>
          <w:szCs w:val="22"/>
        </w:rPr>
        <w:t xml:space="preserve"> και βαρύνει </w:t>
      </w:r>
      <w:r w:rsidR="00BA3860" w:rsidRPr="009678C6">
        <w:rPr>
          <w:rFonts w:ascii="Arial" w:hAnsi="Arial" w:cs="Arial"/>
          <w:b/>
          <w:sz w:val="22"/>
          <w:szCs w:val="22"/>
        </w:rPr>
        <w:t xml:space="preserve">τους </w:t>
      </w:r>
      <w:r w:rsidRPr="009678C6">
        <w:rPr>
          <w:rFonts w:ascii="Arial" w:hAnsi="Arial" w:cs="Arial"/>
          <w:b/>
          <w:bCs/>
          <w:sz w:val="22"/>
          <w:szCs w:val="22"/>
        </w:rPr>
        <w:t xml:space="preserve">Κ.Α. </w:t>
      </w:r>
      <w:r w:rsidR="00AD78DC" w:rsidRPr="009678C6">
        <w:rPr>
          <w:rFonts w:ascii="Arial" w:hAnsi="Arial" w:cs="Arial"/>
          <w:b/>
          <w:sz w:val="22"/>
          <w:szCs w:val="22"/>
        </w:rPr>
        <w:t>35.6262.004</w:t>
      </w:r>
      <w:r w:rsidR="00AD78DC">
        <w:rPr>
          <w:rFonts w:ascii="Arial" w:hAnsi="Arial" w:cs="Arial"/>
          <w:b/>
          <w:sz w:val="22"/>
          <w:szCs w:val="22"/>
        </w:rPr>
        <w:t xml:space="preserve">, </w:t>
      </w:r>
      <w:r w:rsidR="00591B0F" w:rsidRPr="009678C6">
        <w:rPr>
          <w:rFonts w:ascii="Arial" w:hAnsi="Arial" w:cs="Arial"/>
          <w:b/>
          <w:sz w:val="22"/>
          <w:szCs w:val="22"/>
        </w:rPr>
        <w:t>35.6262.029</w:t>
      </w:r>
      <w:r w:rsidR="00BA3860" w:rsidRPr="009678C6">
        <w:rPr>
          <w:rFonts w:ascii="Arial" w:hAnsi="Arial" w:cs="Arial"/>
          <w:b/>
          <w:sz w:val="22"/>
          <w:szCs w:val="22"/>
        </w:rPr>
        <w:t>, 35.6262.031</w:t>
      </w:r>
      <w:r w:rsidRPr="009678C6">
        <w:rPr>
          <w:rFonts w:ascii="Arial" w:hAnsi="Arial" w:cs="Arial"/>
          <w:b/>
          <w:bCs/>
          <w:sz w:val="22"/>
          <w:szCs w:val="22"/>
        </w:rPr>
        <w:t xml:space="preserve">. </w:t>
      </w:r>
      <w:r w:rsidRPr="009678C6">
        <w:rPr>
          <w:rFonts w:ascii="Arial" w:hAnsi="Arial" w:cs="Arial"/>
          <w:b/>
          <w:sz w:val="22"/>
          <w:szCs w:val="22"/>
        </w:rPr>
        <w:t>Η Προϋπολογισθείσα δαπάνη είναι</w:t>
      </w:r>
      <w:r w:rsidR="00AD78DC">
        <w:rPr>
          <w:rFonts w:ascii="Arial" w:hAnsi="Arial" w:cs="Arial"/>
          <w:b/>
          <w:sz w:val="22"/>
          <w:szCs w:val="22"/>
        </w:rPr>
        <w:t xml:space="preserve"> </w:t>
      </w:r>
      <w:r w:rsidR="00B53B5E">
        <w:rPr>
          <w:rFonts w:ascii="Arial" w:hAnsi="Arial" w:cs="Arial"/>
          <w:b/>
          <w:bCs/>
          <w:sz w:val="22"/>
          <w:szCs w:val="22"/>
        </w:rPr>
        <w:t>71.880,32</w:t>
      </w:r>
    </w:p>
    <w:p w:rsidR="009E3556" w:rsidRPr="009678C6" w:rsidRDefault="00591B0F" w:rsidP="009E3556">
      <w:pPr>
        <w:shd w:val="clear" w:color="auto" w:fill="FFFFFF"/>
        <w:jc w:val="both"/>
        <w:rPr>
          <w:rFonts w:ascii="Arial" w:hAnsi="Arial" w:cs="Arial"/>
          <w:b/>
          <w:sz w:val="22"/>
          <w:szCs w:val="22"/>
        </w:rPr>
      </w:pPr>
      <w:r w:rsidRPr="009678C6">
        <w:rPr>
          <w:rFonts w:ascii="Arial" w:hAnsi="Arial" w:cs="Arial"/>
          <w:b/>
          <w:bCs/>
          <w:sz w:val="22"/>
          <w:szCs w:val="22"/>
        </w:rPr>
        <w:t xml:space="preserve"> </w:t>
      </w:r>
      <w:r w:rsidR="009E3556" w:rsidRPr="009678C6">
        <w:rPr>
          <w:rFonts w:ascii="Arial" w:hAnsi="Arial" w:cs="Arial"/>
          <w:b/>
          <w:bCs/>
          <w:sz w:val="22"/>
          <w:szCs w:val="22"/>
        </w:rPr>
        <w:t>€</w:t>
      </w:r>
      <w:r w:rsidR="00E611F4">
        <w:rPr>
          <w:rFonts w:ascii="Arial" w:hAnsi="Arial" w:cs="Arial"/>
          <w:b/>
          <w:bCs/>
          <w:sz w:val="22"/>
          <w:szCs w:val="22"/>
        </w:rPr>
        <w:t xml:space="preserve"> </w:t>
      </w:r>
      <w:r w:rsidR="009E3556" w:rsidRPr="009678C6">
        <w:rPr>
          <w:rFonts w:ascii="Arial" w:hAnsi="Arial" w:cs="Arial"/>
          <w:b/>
          <w:sz w:val="22"/>
          <w:szCs w:val="22"/>
        </w:rPr>
        <w:t>συμπεριλαμβανομένου του ΦΠΑ 24%.</w:t>
      </w:r>
    </w:p>
    <w:p w:rsidR="007818E6" w:rsidRPr="009678C6" w:rsidRDefault="009E3556" w:rsidP="007818E6">
      <w:pPr>
        <w:shd w:val="clear" w:color="auto" w:fill="FFFFFF"/>
        <w:spacing w:line="274" w:lineRule="atLeast"/>
        <w:ind w:firstLine="706"/>
        <w:jc w:val="both"/>
        <w:rPr>
          <w:rFonts w:ascii="Arial" w:hAnsi="Arial" w:cs="Arial"/>
          <w:b/>
          <w:sz w:val="22"/>
          <w:szCs w:val="22"/>
        </w:rPr>
      </w:pPr>
      <w:r w:rsidRPr="009678C6">
        <w:rPr>
          <w:rFonts w:ascii="Arial" w:hAnsi="Arial" w:cs="Arial"/>
          <w:b/>
          <w:sz w:val="22"/>
          <w:szCs w:val="22"/>
        </w:rPr>
        <w:t xml:space="preserve">Η χρονική περίοδος εκτέλεσης του έργου ορίζεται από την υπογραφή της σύμβασης και ανάρτησή </w:t>
      </w:r>
      <w:r w:rsidR="007818E6">
        <w:rPr>
          <w:rFonts w:ascii="Arial" w:hAnsi="Arial" w:cs="Arial"/>
          <w:b/>
          <w:sz w:val="22"/>
          <w:szCs w:val="22"/>
        </w:rPr>
        <w:t xml:space="preserve">της στο ΚΗΜΔΗΣ  </w:t>
      </w:r>
      <w:r w:rsidR="007818E6" w:rsidRPr="009678C6">
        <w:rPr>
          <w:rFonts w:ascii="Arial" w:hAnsi="Arial" w:cs="Arial"/>
          <w:b/>
          <w:sz w:val="22"/>
          <w:szCs w:val="22"/>
        </w:rPr>
        <w:t>μέχρι εξαντλήσεως του συμβατικού ποσ</w:t>
      </w:r>
      <w:r w:rsidR="007818E6">
        <w:rPr>
          <w:rFonts w:ascii="Arial" w:hAnsi="Arial" w:cs="Arial"/>
          <w:b/>
          <w:sz w:val="22"/>
          <w:szCs w:val="22"/>
        </w:rPr>
        <w:t xml:space="preserve">ού </w:t>
      </w:r>
      <w:r w:rsidR="007818E6" w:rsidRPr="007818E6">
        <w:rPr>
          <w:rFonts w:ascii="Arial" w:hAnsi="Arial" w:cs="Arial"/>
          <w:b/>
          <w:sz w:val="22"/>
          <w:szCs w:val="22"/>
        </w:rPr>
        <w:t>που καθ’ουδένα</w:t>
      </w:r>
      <w:r w:rsidR="007818E6">
        <w:rPr>
          <w:rFonts w:ascii="Arial" w:hAnsi="Arial" w:cs="Arial"/>
          <w:b/>
          <w:sz w:val="22"/>
          <w:szCs w:val="22"/>
        </w:rPr>
        <w:t xml:space="preserve">  τρ</w:t>
      </w:r>
      <w:r w:rsidR="008B1AA0">
        <w:rPr>
          <w:rFonts w:ascii="Arial" w:hAnsi="Arial" w:cs="Arial"/>
          <w:b/>
          <w:sz w:val="22"/>
          <w:szCs w:val="22"/>
        </w:rPr>
        <w:t xml:space="preserve">όπο </w:t>
      </w:r>
      <w:r w:rsidR="007818E6">
        <w:rPr>
          <w:rFonts w:ascii="Arial" w:hAnsi="Arial" w:cs="Arial"/>
          <w:b/>
          <w:sz w:val="22"/>
          <w:szCs w:val="22"/>
        </w:rPr>
        <w:t>να</w:t>
      </w:r>
      <w:r w:rsidR="008B1AA0">
        <w:rPr>
          <w:rFonts w:ascii="Arial" w:hAnsi="Arial" w:cs="Arial"/>
          <w:b/>
          <w:sz w:val="22"/>
          <w:szCs w:val="22"/>
        </w:rPr>
        <w:t xml:space="preserve"> μην</w:t>
      </w:r>
      <w:r w:rsidR="007818E6">
        <w:rPr>
          <w:rFonts w:ascii="Arial" w:hAnsi="Arial" w:cs="Arial"/>
          <w:b/>
          <w:sz w:val="22"/>
          <w:szCs w:val="22"/>
        </w:rPr>
        <w:t xml:space="preserve"> ξεπερνά </w:t>
      </w:r>
      <w:r w:rsidR="008B1AA0">
        <w:rPr>
          <w:rFonts w:ascii="Arial" w:hAnsi="Arial" w:cs="Arial"/>
          <w:b/>
          <w:sz w:val="22"/>
          <w:szCs w:val="22"/>
        </w:rPr>
        <w:t>την</w:t>
      </w:r>
      <w:r w:rsidR="007818E6">
        <w:rPr>
          <w:rFonts w:ascii="Arial" w:hAnsi="Arial" w:cs="Arial"/>
          <w:b/>
          <w:sz w:val="22"/>
          <w:szCs w:val="22"/>
        </w:rPr>
        <w:t xml:space="preserve"> 31/10/2021</w:t>
      </w:r>
      <w:r w:rsidR="008B1AA0">
        <w:rPr>
          <w:rFonts w:ascii="Arial" w:hAnsi="Arial" w:cs="Arial"/>
          <w:b/>
          <w:sz w:val="22"/>
          <w:szCs w:val="22"/>
        </w:rPr>
        <w:t xml:space="preserve"> ( τέλος αντιπυρικής περιόδου)</w:t>
      </w:r>
    </w:p>
    <w:p w:rsidR="003501C4" w:rsidRPr="009678C6" w:rsidRDefault="003501C4" w:rsidP="00DB3108">
      <w:pPr>
        <w:shd w:val="clear" w:color="auto" w:fill="FFFFFF"/>
        <w:spacing w:line="276" w:lineRule="auto"/>
        <w:ind w:firstLine="706"/>
        <w:jc w:val="both"/>
        <w:rPr>
          <w:rFonts w:ascii="Arial" w:hAnsi="Arial" w:cs="Arial"/>
          <w:b/>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9678C6">
        <w:rPr>
          <w:rFonts w:ascii="Arial" w:hAnsi="Arial" w:cs="Arial"/>
          <w:b/>
          <w:bCs/>
          <w:sz w:val="22"/>
          <w:szCs w:val="22"/>
          <w:u w:val="single"/>
        </w:rPr>
        <w:t>ΑΡΘΡΟ 3</w:t>
      </w:r>
      <w:r w:rsidRPr="009678C6">
        <w:rPr>
          <w:rFonts w:ascii="Arial" w:hAnsi="Arial" w:cs="Arial"/>
          <w:b/>
          <w:bCs/>
          <w:sz w:val="22"/>
          <w:szCs w:val="22"/>
          <w:u w:val="single"/>
          <w:vertAlign w:val="superscript"/>
        </w:rPr>
        <w:t>ο</w:t>
      </w:r>
      <w:r w:rsidRPr="009678C6">
        <w:rPr>
          <w:rFonts w:ascii="Arial" w:hAnsi="Arial" w:cs="Arial"/>
          <w:b/>
          <w:bCs/>
          <w:sz w:val="22"/>
          <w:szCs w:val="22"/>
          <w:u w:val="single"/>
        </w:rPr>
        <w:t>-ΣΕΙΡΑ ΙΣΧΥΟΣ ΤΕΥΧΩΝ ΚΑΙ ΛΟΙΠΩΝ ΣΤΟΙΧΕΙΩΝ ΤΗΣ ΜΕΛΕΤΗΣ</w:t>
      </w:r>
    </w:p>
    <w:p w:rsidR="003501C4" w:rsidRPr="00A34FB2" w:rsidRDefault="009E3556" w:rsidP="009E3556">
      <w:pPr>
        <w:autoSpaceDE w:val="0"/>
        <w:autoSpaceDN w:val="0"/>
        <w:adjustRightInd w:val="0"/>
        <w:spacing w:before="120" w:after="120"/>
        <w:jc w:val="both"/>
        <w:rPr>
          <w:rFonts w:ascii="Arial" w:hAnsi="Arial" w:cs="Arial"/>
          <w:bCs/>
          <w:sz w:val="22"/>
          <w:szCs w:val="22"/>
        </w:rPr>
      </w:pPr>
      <w:r w:rsidRPr="00A34FB2">
        <w:rPr>
          <w:rFonts w:ascii="Arial" w:hAnsi="Arial" w:cs="Arial"/>
          <w:bCs/>
          <w:sz w:val="22"/>
          <w:szCs w:val="22"/>
        </w:rPr>
        <w:t>Τα τεύχη αλληλοσυμπληρώνονται, σε περίπτωση δε ασυμφωνίας μεταξύ των όρων που περιέχονται σε αυτά, η σειρά ισχύος των τευχών καθορίζεται πάγια όπως παρακάτω, εκτός αν ορίζεται διαφορετικά σε ειδικές περιπτώσεις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1. </w:t>
      </w:r>
      <w:r w:rsidR="00E611F4">
        <w:rPr>
          <w:rFonts w:ascii="Arial" w:hAnsi="Arial" w:cs="Arial"/>
          <w:sz w:val="22"/>
          <w:szCs w:val="22"/>
        </w:rPr>
        <w:t>Η σύμβαση</w:t>
      </w:r>
      <w:r w:rsidRPr="00A34FB2">
        <w:rPr>
          <w:rFonts w:ascii="Arial" w:hAnsi="Arial" w:cs="Arial"/>
          <w:sz w:val="22"/>
          <w:szCs w:val="22"/>
        </w:rPr>
        <w:t xml:space="preserve">.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2. Η Διακήρυξη με τα παραρτήματά της </w:t>
      </w:r>
    </w:p>
    <w:p w:rsidR="009E3556" w:rsidRPr="00A34FB2" w:rsidRDefault="009E3556" w:rsidP="009E3556">
      <w:pPr>
        <w:pStyle w:val="aa"/>
        <w:keepLines/>
        <w:widowControl w:val="0"/>
        <w:spacing w:after="0"/>
        <w:ind w:left="720"/>
        <w:jc w:val="both"/>
        <w:rPr>
          <w:rFonts w:ascii="Arial" w:hAnsi="Arial" w:cs="Arial"/>
          <w:sz w:val="22"/>
          <w:szCs w:val="22"/>
        </w:rPr>
      </w:pPr>
      <w:r w:rsidRPr="00A34FB2">
        <w:rPr>
          <w:rFonts w:ascii="Arial" w:hAnsi="Arial" w:cs="Arial"/>
          <w:sz w:val="22"/>
          <w:szCs w:val="22"/>
        </w:rPr>
        <w:t xml:space="preserve">3. Τυχόν συμπληρωματικές πληροφορίες και διευκρινίσεις που θα παρασχεθούν από την αναθέτουσα αρχή </w:t>
      </w:r>
    </w:p>
    <w:p w:rsidR="002366E7" w:rsidRDefault="009E3556" w:rsidP="00E611F4">
      <w:pPr>
        <w:pStyle w:val="aa"/>
        <w:keepLines/>
        <w:spacing w:after="0"/>
        <w:ind w:left="720"/>
        <w:jc w:val="both"/>
        <w:rPr>
          <w:rFonts w:ascii="Arial" w:hAnsi="Arial" w:cs="Arial"/>
          <w:sz w:val="22"/>
          <w:szCs w:val="22"/>
        </w:rPr>
      </w:pPr>
      <w:r w:rsidRPr="00A34FB2">
        <w:rPr>
          <w:rFonts w:ascii="Arial" w:hAnsi="Arial" w:cs="Arial"/>
          <w:sz w:val="22"/>
          <w:szCs w:val="22"/>
        </w:rPr>
        <w:t xml:space="preserve">4. Η τεχνική και οικονομική προσφορά του αναδόχου </w:t>
      </w:r>
    </w:p>
    <w:p w:rsidR="00E611F4" w:rsidRDefault="00E611F4" w:rsidP="00E611F4">
      <w:pPr>
        <w:pStyle w:val="aa"/>
        <w:keepLines/>
        <w:spacing w:after="0"/>
        <w:ind w:left="720"/>
        <w:jc w:val="both"/>
        <w:rPr>
          <w:rFonts w:ascii="Arial" w:hAnsi="Arial" w:cs="Arial"/>
          <w:sz w:val="22"/>
          <w:szCs w:val="22"/>
        </w:rPr>
      </w:pPr>
    </w:p>
    <w:p w:rsidR="00CA154D" w:rsidRDefault="00CA154D" w:rsidP="00E611F4">
      <w:pPr>
        <w:pStyle w:val="aa"/>
        <w:keepLines/>
        <w:spacing w:after="0"/>
        <w:ind w:left="720"/>
        <w:jc w:val="both"/>
        <w:rPr>
          <w:rFonts w:ascii="Arial" w:hAnsi="Arial" w:cs="Arial"/>
          <w:sz w:val="22"/>
          <w:szCs w:val="22"/>
        </w:rPr>
      </w:pPr>
    </w:p>
    <w:p w:rsidR="00CA154D" w:rsidRDefault="00CA154D" w:rsidP="00E611F4">
      <w:pPr>
        <w:pStyle w:val="aa"/>
        <w:keepLines/>
        <w:spacing w:after="0"/>
        <w:ind w:left="720"/>
        <w:jc w:val="both"/>
        <w:rPr>
          <w:rFonts w:ascii="Arial" w:hAnsi="Arial" w:cs="Arial"/>
          <w:sz w:val="22"/>
          <w:szCs w:val="22"/>
        </w:rPr>
      </w:pPr>
    </w:p>
    <w:p w:rsidR="00CA154D" w:rsidRDefault="00CA154D" w:rsidP="00E611F4">
      <w:pPr>
        <w:pStyle w:val="aa"/>
        <w:keepLines/>
        <w:spacing w:after="0"/>
        <w:ind w:left="720"/>
        <w:jc w:val="both"/>
        <w:rPr>
          <w:rFonts w:ascii="Arial" w:hAnsi="Arial" w:cs="Arial"/>
          <w:sz w:val="22"/>
          <w:szCs w:val="22"/>
        </w:rPr>
      </w:pPr>
    </w:p>
    <w:p w:rsidR="00CA154D" w:rsidRPr="00666262" w:rsidRDefault="00CA154D" w:rsidP="00E611F4">
      <w:pPr>
        <w:pStyle w:val="aa"/>
        <w:keepLines/>
        <w:spacing w:after="0"/>
        <w:ind w:left="720"/>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lastRenderedPageBreak/>
        <w:t>ΑΡΘΡΟ 4</w:t>
      </w:r>
      <w:r w:rsidRPr="00A34FB2">
        <w:rPr>
          <w:rFonts w:ascii="Arial" w:hAnsi="Arial" w:cs="Arial"/>
          <w:b/>
          <w:bCs/>
          <w:sz w:val="22"/>
          <w:szCs w:val="22"/>
          <w:u w:val="single"/>
          <w:vertAlign w:val="superscript"/>
        </w:rPr>
        <w:t>ο</w:t>
      </w:r>
      <w:r w:rsidRPr="00A34FB2">
        <w:rPr>
          <w:rFonts w:ascii="Arial" w:hAnsi="Arial" w:cs="Arial"/>
          <w:b/>
          <w:bCs/>
          <w:sz w:val="22"/>
          <w:szCs w:val="22"/>
          <w:u w:val="single"/>
        </w:rPr>
        <w:t>-ΕΞΟΔΑ</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pacing w:val="-1"/>
          <w:sz w:val="22"/>
          <w:szCs w:val="22"/>
        </w:rPr>
        <w:t xml:space="preserve">Όλα τα έξοδα (προσωπικό, οχήματα, μηχανήματα) που θα χρησιμοποιηθούν για την εκτέλεση της εργασίας βαρύνουν τον ανάδοχο καθώς επίσης και κάθε είδους </w:t>
      </w:r>
      <w:r w:rsidRPr="00A34FB2">
        <w:rPr>
          <w:rFonts w:ascii="Arial" w:hAnsi="Arial" w:cs="Arial"/>
          <w:sz w:val="22"/>
          <w:szCs w:val="22"/>
        </w:rPr>
        <w:t xml:space="preserve">ζημιά προς τρίτους που μπορεί να προκληθεί κατά την εκτέλεση αυτής από το </w:t>
      </w:r>
      <w:r w:rsidRPr="00A34FB2">
        <w:rPr>
          <w:rFonts w:ascii="Arial" w:hAnsi="Arial" w:cs="Arial"/>
          <w:spacing w:val="-1"/>
          <w:sz w:val="22"/>
          <w:szCs w:val="22"/>
        </w:rPr>
        <w:t>προσωπικό, τα οχήματα και τα μηχανήματα</w:t>
      </w:r>
      <w:r w:rsidRPr="00A34FB2">
        <w:rPr>
          <w:rFonts w:ascii="Arial" w:hAnsi="Arial" w:cs="Arial"/>
          <w:sz w:val="22"/>
          <w:szCs w:val="22"/>
        </w:rPr>
        <w:t xml:space="preserve">. </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Υποχρεούται επίσης ο ανάδοχος να τηρεί τις κείμενες διατάξεις της εργατικής νομοθεσίας περί προλήψεως εργατικών ατυχημάτων και πάντες εν γένει τους ισχύοντες κανονισμούς. </w:t>
      </w:r>
    </w:p>
    <w:p w:rsidR="003501C4" w:rsidRPr="009678C6" w:rsidRDefault="003501C4" w:rsidP="009E3556">
      <w:pPr>
        <w:shd w:val="clear" w:color="auto" w:fill="FFFFFF"/>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5</w:t>
      </w:r>
      <w:r w:rsidRPr="00A34FB2">
        <w:rPr>
          <w:rFonts w:ascii="Arial" w:hAnsi="Arial" w:cs="Arial"/>
          <w:b/>
          <w:bCs/>
          <w:sz w:val="22"/>
          <w:szCs w:val="22"/>
          <w:u w:val="single"/>
          <w:vertAlign w:val="superscript"/>
        </w:rPr>
        <w:t>ο</w:t>
      </w:r>
      <w:r w:rsidRPr="00A34FB2">
        <w:rPr>
          <w:rFonts w:ascii="Arial" w:hAnsi="Arial" w:cs="Arial"/>
          <w:b/>
          <w:bCs/>
          <w:sz w:val="22"/>
          <w:szCs w:val="22"/>
          <w:u w:val="single"/>
        </w:rPr>
        <w:t xml:space="preserve"> –ΑΣΦΑΛΙΣΤΡΑ-ΔΑΠΑΝΕΣ</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pacing w:val="-1"/>
          <w:sz w:val="22"/>
          <w:szCs w:val="22"/>
        </w:rPr>
        <w:t xml:space="preserve">Όλα τα μηχανήματα και το τροχαίο υλικό που θα χρησιμοποιηθούν θα είναι </w:t>
      </w:r>
      <w:r w:rsidRPr="00A34FB2">
        <w:rPr>
          <w:rFonts w:ascii="Arial" w:hAnsi="Arial" w:cs="Arial"/>
          <w:sz w:val="22"/>
          <w:szCs w:val="22"/>
        </w:rPr>
        <w:t xml:space="preserve">ασφαλισμένα. Ο ανάδοχος υποχρεούται να προσκομίσει στην υπηρεσία τα αντίστοιχα ασφαλιστήρια κατά την υπογραφή της σχετικής σύμβασης. </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z w:val="22"/>
          <w:szCs w:val="22"/>
        </w:rPr>
        <w:t>Επίσης:</w:t>
      </w:r>
    </w:p>
    <w:p w:rsidR="009E3556" w:rsidRPr="00A34FB2" w:rsidRDefault="009E3556" w:rsidP="009E3556">
      <w:pPr>
        <w:shd w:val="clear" w:color="auto" w:fill="FFFFFF"/>
        <w:ind w:hanging="284"/>
        <w:jc w:val="both"/>
        <w:rPr>
          <w:rFonts w:ascii="Arial" w:hAnsi="Arial" w:cs="Arial"/>
          <w:sz w:val="22"/>
          <w:szCs w:val="22"/>
        </w:rPr>
      </w:pPr>
      <w:r w:rsidRPr="00A34FB2">
        <w:rPr>
          <w:rFonts w:ascii="Arial" w:hAnsi="Arial" w:cs="Arial"/>
          <w:sz w:val="22"/>
          <w:szCs w:val="22"/>
        </w:rPr>
        <w:t xml:space="preserve">·      Με δική του ευθύνη και μέριμνα αναλαμβάνει το κόστος και τα έξοδα που αφορούν στη διάθεση &amp; χρήση του συνόλου του απαιτούμενου εξοπλισμού που θα χρησιμοποιήσει για την εκτέλεση της σύμβασης, το προσωπικό που θα χρησιμοποιήσει (οδηγοί, εργάτες, επιστάτη κλπ), τα ασφάλιστρα (κάθε είδους), τη συντήρηση και επισκευή του εξοπλισμού, τα καύσιμα, λιπαντικά, service, Κ.Τ.Ε.Ο., τους φόρους και τα τέλη κυκλοφορίας των οχημάτων. </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Σε περίπτωση βλάβης του εξοπλισμού (μηχανήματα ή οχήματα) ή για οιονδήποτε λόγο προκύψει αδυναμία εκτέλεσης της εργασίας, ο Ανάδοχος υποχρεούται ρητά στην άμεση αντικατάσταση του με άλλο αντίστοιχο μηχάνημα ή όχημα, προκειμένου να ολοκληρωθεί το προβλεπόμενο πρόγραμμα εργασιών χωρίς διακοπή. Υποχρεούται να ειδοποιήσει άμεσα την υπηρεσία για την αδυναμία εκτέλεσης της προγραμματισμένης εργασίας και να ενημερώσει με ποιο τρόπο και σε πόσο χρονικό διάστημα θα προβεί στην επανόρθωσή της.</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Ο μηχανολογικός εξοπλισμός του Αναδόχου ή ο μισθωμένος, από αυτόν, εξοπλισμός πρέπει να είναι ασφαλισμένος για σωματικές βλάβες και ζημίες έναντι τρίτων.</w:t>
      </w:r>
    </w:p>
    <w:p w:rsidR="009E3556" w:rsidRPr="00A34FB2" w:rsidRDefault="009E3556" w:rsidP="009E3556">
      <w:pPr>
        <w:shd w:val="clear" w:color="auto" w:fill="FFFFFF"/>
        <w:ind w:hanging="357"/>
        <w:jc w:val="both"/>
        <w:rPr>
          <w:rFonts w:ascii="Arial" w:hAnsi="Arial" w:cs="Arial"/>
          <w:sz w:val="22"/>
          <w:szCs w:val="22"/>
        </w:rPr>
      </w:pPr>
      <w:r w:rsidRPr="00A34FB2">
        <w:rPr>
          <w:rFonts w:ascii="Arial" w:hAnsi="Arial" w:cs="Arial"/>
          <w:sz w:val="22"/>
          <w:szCs w:val="22"/>
        </w:rPr>
        <w:t>·         Σε όλη τη διάρκεια εκτέλεσης της εργασίας, ο Ανάδοχος πρέπει να πάρει όλα τα ενδεδειγμένα μέτρα για την ασφαλή και απρόσκοπτη εκτέλεση των εργασιών, συμμορφούμενος πάντοτε και αμέσως προς τις εντολές της Επίβλεψης.</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Διευκρινίζεται ότι, προκειμένου περί τήρησης των μέτρων ασφαλείας των υποδεικνυόμενων από την Επίβλεψη, ο ανάδοχος δεν μπορεί να εκφέρει καμία αντίρρηση αλλά ούτε και να εγείρει αξιώσεις λόγω οικονομικών ή άλλων επιπτώσεων τις οποίες μπορεί να συνεπάγεται η εφαρμογή των μέτρων ασφαλείας.</w:t>
      </w:r>
    </w:p>
    <w:p w:rsidR="009E3556" w:rsidRPr="00A34FB2" w:rsidRDefault="009E3556" w:rsidP="009E3556">
      <w:pPr>
        <w:shd w:val="clear" w:color="auto" w:fill="FFFFFF"/>
        <w:ind w:hanging="295"/>
        <w:jc w:val="both"/>
        <w:rPr>
          <w:rFonts w:ascii="Arial" w:hAnsi="Arial" w:cs="Arial"/>
          <w:sz w:val="22"/>
          <w:szCs w:val="22"/>
        </w:rPr>
      </w:pPr>
      <w:r w:rsidRPr="00A34FB2">
        <w:rPr>
          <w:rFonts w:ascii="Arial" w:hAnsi="Arial" w:cs="Arial"/>
          <w:sz w:val="22"/>
          <w:szCs w:val="22"/>
        </w:rPr>
        <w:t>·       Ο Ανάδοχος είναι υποχρεωμένος, χωρίς ιδιαίτερη αποζημίωση, να εκτελεί κάθε εργασία που θα απαιτείται για τη διασφάλιση της ανεμπόδιστης και ασφαλούς κυκλοφορίας στο οδικό δίκτυο που χρησιμοποιεί κατά τη μεταφορά των προς αποκομιδή υλικών.</w:t>
      </w:r>
    </w:p>
    <w:p w:rsidR="009E3556" w:rsidRPr="00A34FB2" w:rsidRDefault="009E3556" w:rsidP="009E3556">
      <w:pPr>
        <w:shd w:val="clear" w:color="auto" w:fill="FFFFFF"/>
        <w:ind w:hanging="295"/>
        <w:jc w:val="both"/>
        <w:rPr>
          <w:rFonts w:ascii="Arial" w:hAnsi="Arial" w:cs="Arial"/>
          <w:sz w:val="22"/>
          <w:szCs w:val="22"/>
        </w:rPr>
      </w:pPr>
      <w:r w:rsidRPr="00A34FB2">
        <w:rPr>
          <w:rFonts w:ascii="Arial" w:hAnsi="Arial" w:cs="Arial"/>
          <w:sz w:val="22"/>
          <w:szCs w:val="22"/>
        </w:rPr>
        <w:t>·       Ο Ανάδοχος είναι υποχρεωμένος να μην παρεμποδίζει την εκτέλεση άλλων έργων ή εργασιών φορέα του Δημοσίου Τομέα που είναι δυνατό να επηρεάζονται από τις εργασίες της εργολαβίας του, να προστατεύει τους χώρους εργασίας του και να αποκαθιστά ή να συμβάλλει στην άμεση αποκατάσταση των τυχόν βλαβών ή διακοπών που προκαλεί.</w:t>
      </w:r>
    </w:p>
    <w:p w:rsidR="003501C4" w:rsidRPr="00A34FB2" w:rsidRDefault="003501C4" w:rsidP="00DB3108">
      <w:pPr>
        <w:shd w:val="clear" w:color="auto" w:fill="FFFFFF"/>
        <w:spacing w:line="276" w:lineRule="auto"/>
        <w:ind w:hanging="295"/>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6</w:t>
      </w:r>
      <w:r w:rsidRPr="00A34FB2">
        <w:rPr>
          <w:rFonts w:ascii="Arial" w:hAnsi="Arial" w:cs="Arial"/>
          <w:b/>
          <w:bCs/>
          <w:sz w:val="22"/>
          <w:szCs w:val="22"/>
          <w:u w:val="single"/>
          <w:vertAlign w:val="superscript"/>
        </w:rPr>
        <w:t>ο</w:t>
      </w:r>
      <w:r w:rsidRPr="00A34FB2">
        <w:rPr>
          <w:rFonts w:ascii="Arial" w:hAnsi="Arial" w:cs="Arial"/>
          <w:b/>
          <w:bCs/>
          <w:sz w:val="22"/>
          <w:szCs w:val="22"/>
          <w:u w:val="single"/>
        </w:rPr>
        <w:t xml:space="preserve"> –ΑΣΦΑΛΕΙΑ</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Ο ανάδοχος υποχρεούται να χρησιμοποιεί ασφαλισμένο προσωπικό </w:t>
      </w:r>
      <w:r w:rsidRPr="00A34FB2">
        <w:rPr>
          <w:rFonts w:ascii="Arial" w:hAnsi="Arial" w:cs="Arial"/>
          <w:spacing w:val="-2"/>
          <w:sz w:val="22"/>
          <w:szCs w:val="22"/>
        </w:rPr>
        <w:t xml:space="preserve">για το οποίο θα υποβάλλει στην υπηρεσία τις αντίστοιχες καταστάσεις του ΙΚΑ κάθε </w:t>
      </w:r>
      <w:r w:rsidRPr="00A34FB2">
        <w:rPr>
          <w:rFonts w:ascii="Arial" w:hAnsi="Arial" w:cs="Arial"/>
          <w:sz w:val="22"/>
          <w:szCs w:val="22"/>
        </w:rPr>
        <w:t xml:space="preserve">μήνα. </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Η δαπάνη εργοδοτικής εισφοράς βαρύνει αυτόν. </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Υποχρεούται επίσης με δική του δαπάνη να ασφαλίσει με πλήρη κάλυψη της αστικής ευθύνης του Αναδόχου και του Εργοδότη για πληρωμή αποζημίωσης σε τρίτους λόγω σωματικών βλαβών συμπεριλαμβανομένης και ψυχικής οδύνης ή ηθικής βλάβης και υλικών ζημιών προξενούμενων κατά τη διάρκεια εκτέλεσης των εργασιών κατασκευής του έργου.</w:t>
      </w:r>
    </w:p>
    <w:p w:rsidR="00F13981" w:rsidRPr="00A34FB2" w:rsidRDefault="00F13981" w:rsidP="00DB3108">
      <w:pPr>
        <w:autoSpaceDE w:val="0"/>
        <w:autoSpaceDN w:val="0"/>
        <w:adjustRightInd w:val="0"/>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lastRenderedPageBreak/>
        <w:t>ΑΡΘΡΟ 7</w:t>
      </w:r>
      <w:r w:rsidRPr="00A34FB2">
        <w:rPr>
          <w:rFonts w:ascii="Arial" w:hAnsi="Arial" w:cs="Arial"/>
          <w:b/>
          <w:bCs/>
          <w:sz w:val="22"/>
          <w:szCs w:val="22"/>
          <w:u w:val="single"/>
          <w:vertAlign w:val="superscript"/>
        </w:rPr>
        <w:t>ο</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Με υπεύθυνη δήλωση του αναδόχου θα δηλώνεται ότι:</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αποδέχεται και ότι είναι απόλυτα ενήμερος της φύσης και τοποθεσίας της εργασίας, των γενικών και τοπικών συνθηκών εκτέλεσης της εργασίας. Επίσης με την υποβολή της προσφοράς του ο Ανάδοχος αποδέχεται ότι είναι απόλυτα ενήμερος για το είδος και τα μέσα ευκολίας πριν από την έναρξη και κατά την πρόοδο εκτέλεσης των εργασιών και για οποιαδήποτε άλλα ζητήματα, τα οποία κατά οποιοδήποτε τρόπο, μπορούν να επηρεάσουν τις εργασίες, την πρόοδο ή το κόστος αυτών.</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Επισημαίνεται ιδιαίτερα ότι οι εργασίες θα γίνονται με ταυτόχρονη κυκλοφορία στο υφιστάμενο οδικό δίκτυο με όλες τις δυσχέρειες που θα προκύψουν από την αιτία  αυτή, τις οποίες ο Ανάδοχος πρέπει να λάβει σοβαρά υπόψη του κατά την μόρφωση της προσφοράς του.</w:t>
      </w:r>
    </w:p>
    <w:p w:rsidR="00FB5BDE" w:rsidRPr="00A34FB2" w:rsidRDefault="00FB5BDE" w:rsidP="00DB3108">
      <w:pPr>
        <w:autoSpaceDE w:val="0"/>
        <w:autoSpaceDN w:val="0"/>
        <w:adjustRightInd w:val="0"/>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8</w:t>
      </w:r>
      <w:r w:rsidRPr="00A34FB2">
        <w:rPr>
          <w:rFonts w:ascii="Arial" w:hAnsi="Arial" w:cs="Arial"/>
          <w:b/>
          <w:bCs/>
          <w:sz w:val="22"/>
          <w:szCs w:val="22"/>
          <w:u w:val="single"/>
          <w:vertAlign w:val="superscript"/>
        </w:rPr>
        <w:t>ο</w:t>
      </w:r>
    </w:p>
    <w:p w:rsidR="009E3556" w:rsidRPr="00A34FB2" w:rsidRDefault="009E3556" w:rsidP="009E3556">
      <w:pPr>
        <w:autoSpaceDE w:val="0"/>
        <w:autoSpaceDN w:val="0"/>
        <w:adjustRightInd w:val="0"/>
        <w:jc w:val="both"/>
        <w:rPr>
          <w:rFonts w:ascii="Arial" w:hAnsi="Arial" w:cs="Arial"/>
          <w:sz w:val="22"/>
          <w:szCs w:val="22"/>
        </w:rPr>
      </w:pPr>
      <w:r w:rsidRPr="00A34FB2">
        <w:rPr>
          <w:rFonts w:ascii="Arial" w:hAnsi="Arial" w:cs="Arial"/>
          <w:sz w:val="22"/>
          <w:szCs w:val="22"/>
        </w:rPr>
        <w:t>Ο ανάδοχος είναι υποχρεωμένος να φυλάσσει σε καλή κατάσταση με δαπάνες του τα μηχανήματα, εργαλεία, υλικά κλπ. που απαιτούνται για χρήση ή ενσωμάτωση στην εργασία.</w:t>
      </w:r>
    </w:p>
    <w:p w:rsidR="00FB5BDE" w:rsidRPr="00A34FB2" w:rsidRDefault="00FB5BDE" w:rsidP="00DB3108">
      <w:pPr>
        <w:autoSpaceDE w:val="0"/>
        <w:autoSpaceDN w:val="0"/>
        <w:adjustRightInd w:val="0"/>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9</w:t>
      </w:r>
      <w:r w:rsidRPr="00A34FB2">
        <w:rPr>
          <w:rFonts w:ascii="Arial" w:hAnsi="Arial" w:cs="Arial"/>
          <w:b/>
          <w:bCs/>
          <w:sz w:val="22"/>
          <w:szCs w:val="22"/>
          <w:u w:val="single"/>
          <w:vertAlign w:val="superscript"/>
        </w:rPr>
        <w:t>ο</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xml:space="preserve">Η επιβλέπουσα υπηρεσία δικαιούται να διατάξει την αντικατάσταση ή την άμεση αποπομπή των απειθών, ανίκανων ή μη τιμίων υπαλλήλων, εργοδηγών, τεχνιτών ή οποιουδήποτε άλλου εκ του προσωπικού του εργολάβου. Δια τις εκ δόλου ή αμελείας πράξεις τούτων κατά την εκτέλεση της εργασίας υπέχει </w:t>
      </w:r>
      <w:r w:rsidR="00BA09F4" w:rsidRPr="00A34FB2">
        <w:rPr>
          <w:rFonts w:ascii="Arial" w:hAnsi="Arial" w:cs="Arial"/>
          <w:sz w:val="22"/>
          <w:szCs w:val="22"/>
        </w:rPr>
        <w:t>ακέραια  την ευθύνη ο ανάδοχος.</w:t>
      </w:r>
    </w:p>
    <w:p w:rsidR="009E3556" w:rsidRPr="00A34FB2" w:rsidRDefault="009E3556" w:rsidP="00DB3108">
      <w:pPr>
        <w:shd w:val="clear" w:color="auto" w:fill="FFFFFF"/>
        <w:spacing w:line="276" w:lineRule="auto"/>
        <w:jc w:val="both"/>
        <w:rPr>
          <w:rFonts w:ascii="Arial" w:hAnsi="Arial" w:cs="Arial"/>
          <w:b/>
          <w:bCs/>
          <w:sz w:val="22"/>
          <w:szCs w:val="22"/>
          <w:u w:val="single"/>
        </w:rPr>
      </w:pPr>
    </w:p>
    <w:p w:rsidR="00C73A7B" w:rsidRDefault="009E3556" w:rsidP="005825AB">
      <w:pPr>
        <w:shd w:val="clear" w:color="auto" w:fill="FFFFFF"/>
        <w:spacing w:line="360" w:lineRule="auto"/>
        <w:jc w:val="both"/>
        <w:rPr>
          <w:rFonts w:ascii="Arial" w:hAnsi="Arial" w:cs="Arial"/>
          <w:b/>
          <w:bCs/>
          <w:sz w:val="22"/>
          <w:szCs w:val="22"/>
          <w:u w:val="single"/>
          <w:vertAlign w:val="superscript"/>
        </w:rPr>
      </w:pPr>
      <w:r w:rsidRPr="00A34FB2">
        <w:rPr>
          <w:rFonts w:ascii="Arial" w:hAnsi="Arial" w:cs="Arial"/>
          <w:b/>
          <w:bCs/>
          <w:sz w:val="22"/>
          <w:szCs w:val="22"/>
          <w:u w:val="single"/>
        </w:rPr>
        <w:t>ΑΡΘΡΟ10</w:t>
      </w:r>
      <w:r w:rsidRPr="00A34FB2">
        <w:rPr>
          <w:rFonts w:ascii="Arial" w:hAnsi="Arial" w:cs="Arial"/>
          <w:b/>
          <w:bCs/>
          <w:sz w:val="22"/>
          <w:szCs w:val="22"/>
          <w:u w:val="single"/>
          <w:vertAlign w:val="superscript"/>
        </w:rPr>
        <w:t>ο</w:t>
      </w:r>
    </w:p>
    <w:p w:rsidR="001C3F00" w:rsidRDefault="009E3556" w:rsidP="005825AB">
      <w:pPr>
        <w:shd w:val="clear" w:color="auto" w:fill="FFFFFF"/>
        <w:spacing w:line="276" w:lineRule="auto"/>
        <w:jc w:val="both"/>
        <w:rPr>
          <w:rFonts w:ascii="Arial" w:hAnsi="Arial" w:cs="Arial"/>
          <w:sz w:val="22"/>
          <w:szCs w:val="22"/>
        </w:rPr>
      </w:pPr>
      <w:r w:rsidRPr="00A34FB2">
        <w:rPr>
          <w:rFonts w:ascii="Arial" w:hAnsi="Arial" w:cs="Arial"/>
          <w:sz w:val="22"/>
          <w:szCs w:val="22"/>
        </w:rPr>
        <w:t xml:space="preserve">Ο αριθμός του αναγκαίου προσωπικού για την εκτέλεση της εργασίας θα πρέπει να είναι ανάλογος προς την σημαντικότητα του έργου, τον όγκο των </w:t>
      </w:r>
      <w:r w:rsidRPr="00A34FB2">
        <w:rPr>
          <w:rFonts w:ascii="Arial" w:hAnsi="Arial" w:cs="Arial"/>
          <w:spacing w:val="-1"/>
          <w:sz w:val="22"/>
          <w:szCs w:val="22"/>
        </w:rPr>
        <w:t xml:space="preserve">εργασιών, τα χρονικά όρια εκτελέσεως της εργασίας, τις συνθήκες εργασίας και τον </w:t>
      </w:r>
      <w:r w:rsidRPr="00A34FB2">
        <w:rPr>
          <w:rFonts w:ascii="Arial" w:hAnsi="Arial" w:cs="Arial"/>
          <w:sz w:val="22"/>
          <w:szCs w:val="22"/>
        </w:rPr>
        <w:t>τόπο εκτελέσεως.</w:t>
      </w:r>
    </w:p>
    <w:p w:rsidR="009E3556" w:rsidRPr="001C3F00" w:rsidRDefault="009E3556" w:rsidP="001C3F00">
      <w:pPr>
        <w:shd w:val="clear" w:color="auto" w:fill="FFFFFF"/>
        <w:jc w:val="both"/>
        <w:rPr>
          <w:rFonts w:ascii="Arial" w:hAnsi="Arial" w:cs="Arial"/>
          <w:spacing w:val="-1"/>
          <w:sz w:val="22"/>
          <w:szCs w:val="22"/>
        </w:rPr>
      </w:pPr>
      <w:r w:rsidRPr="00A34FB2">
        <w:rPr>
          <w:rFonts w:ascii="Arial" w:hAnsi="Arial" w:cs="Arial"/>
          <w:sz w:val="22"/>
          <w:szCs w:val="22"/>
        </w:rPr>
        <w:t>Η επιβλέπουσα αρχή δικαιούται να διατάσσει την ενίσχυση των συνεργείων του αναδόχου εάν κρίνει τούτο απαραίτητο.</w:t>
      </w:r>
    </w:p>
    <w:p w:rsidR="00FB5BDE" w:rsidRPr="00A34FB2" w:rsidRDefault="00FB5BDE" w:rsidP="00DB3108">
      <w:pPr>
        <w:shd w:val="clear" w:color="auto" w:fill="FFFFFF"/>
        <w:spacing w:line="276" w:lineRule="auto"/>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11</w:t>
      </w:r>
      <w:r w:rsidRPr="00A34FB2">
        <w:rPr>
          <w:rFonts w:ascii="Arial" w:hAnsi="Arial" w:cs="Arial"/>
          <w:b/>
          <w:bCs/>
          <w:sz w:val="22"/>
          <w:szCs w:val="22"/>
          <w:u w:val="single"/>
          <w:vertAlign w:val="superscript"/>
        </w:rPr>
        <w:t>ο</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Άπαντες οι εργαζόμενοι θα φορούν φόρμα εργασίας. Εξωτερικά δε, θα φορούν προστατευτικά γιλέκα υψηλής ευκρίνειας.</w:t>
      </w:r>
    </w:p>
    <w:p w:rsidR="009E3556" w:rsidRPr="00A34FB2" w:rsidRDefault="009E3556" w:rsidP="009E3556">
      <w:pPr>
        <w:shd w:val="clear" w:color="auto" w:fill="FFFFFF"/>
        <w:jc w:val="both"/>
        <w:rPr>
          <w:rFonts w:ascii="Arial" w:hAnsi="Arial" w:cs="Arial"/>
          <w:sz w:val="22"/>
          <w:szCs w:val="22"/>
        </w:rPr>
      </w:pPr>
      <w:r w:rsidRPr="00A34FB2">
        <w:rPr>
          <w:rFonts w:ascii="Arial" w:hAnsi="Arial" w:cs="Arial"/>
          <w:sz w:val="22"/>
          <w:szCs w:val="22"/>
        </w:rPr>
        <w:t> Οι οδηγοί του Αναδόχου θα έχουν οπωσδήποτε την ανάλογη επαγγελματική άδεια οδήγησης.</w:t>
      </w:r>
    </w:p>
    <w:p w:rsidR="00FB5BDE" w:rsidRPr="00A34FB2" w:rsidRDefault="00FB5BDE"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12</w:t>
      </w:r>
      <w:r w:rsidRPr="00A34FB2">
        <w:rPr>
          <w:rFonts w:ascii="Arial" w:hAnsi="Arial" w:cs="Arial"/>
          <w:b/>
          <w:bCs/>
          <w:sz w:val="22"/>
          <w:szCs w:val="22"/>
          <w:u w:val="single"/>
          <w:vertAlign w:val="superscript"/>
        </w:rPr>
        <w:t>ο</w:t>
      </w:r>
    </w:p>
    <w:p w:rsidR="009E3556"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Οποιοδήποτε υλικό ήθελε χρησιμοποιηθεί υπό του αναδόχου, θα τυγχάνει υποχρεωτικά της εγκρίσεως της υπηρεσίας.</w:t>
      </w:r>
    </w:p>
    <w:p w:rsidR="005825AB" w:rsidRPr="00A34FB2" w:rsidRDefault="005825AB"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13</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υποχρεούται να απομακρύνει τα προϊόντα που προκύπτουν από τις εργασίες αποψίλωσης και απομάκρυνσης αδρανών υλικών (μπάζα κλπ.), σύμφωνα με την κείμενη νομοθεσία.</w:t>
      </w:r>
    </w:p>
    <w:p w:rsidR="00FB5BDE" w:rsidRDefault="00FB5BDE" w:rsidP="00DB3108">
      <w:pPr>
        <w:shd w:val="clear" w:color="auto" w:fill="FFFFFF"/>
        <w:spacing w:line="276" w:lineRule="auto"/>
        <w:jc w:val="both"/>
        <w:rPr>
          <w:rFonts w:ascii="Arial" w:hAnsi="Arial" w:cs="Arial"/>
          <w:sz w:val="22"/>
          <w:szCs w:val="22"/>
        </w:rPr>
      </w:pPr>
    </w:p>
    <w:p w:rsidR="00D248DF" w:rsidRDefault="00D248DF" w:rsidP="00DB3108">
      <w:pPr>
        <w:shd w:val="clear" w:color="auto" w:fill="FFFFFF"/>
        <w:spacing w:line="276" w:lineRule="auto"/>
        <w:jc w:val="both"/>
        <w:rPr>
          <w:rFonts w:ascii="Arial" w:hAnsi="Arial" w:cs="Arial"/>
          <w:sz w:val="22"/>
          <w:szCs w:val="22"/>
        </w:rPr>
      </w:pPr>
    </w:p>
    <w:p w:rsidR="00D248DF" w:rsidRDefault="00D248DF" w:rsidP="00DB3108">
      <w:pPr>
        <w:shd w:val="clear" w:color="auto" w:fill="FFFFFF"/>
        <w:spacing w:line="276" w:lineRule="auto"/>
        <w:jc w:val="both"/>
        <w:rPr>
          <w:rFonts w:ascii="Arial" w:hAnsi="Arial" w:cs="Arial"/>
          <w:sz w:val="22"/>
          <w:szCs w:val="22"/>
        </w:rPr>
      </w:pPr>
    </w:p>
    <w:p w:rsidR="00D248DF" w:rsidRPr="00A34FB2" w:rsidRDefault="00D248DF"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lastRenderedPageBreak/>
        <w:t>ΑΡΘΡΟ 14</w:t>
      </w:r>
      <w:r w:rsidRPr="00A34FB2">
        <w:rPr>
          <w:rFonts w:ascii="Arial" w:hAnsi="Arial" w:cs="Arial"/>
          <w:b/>
          <w:bCs/>
          <w:sz w:val="22"/>
          <w:szCs w:val="22"/>
          <w:u w:val="single"/>
          <w:vertAlign w:val="superscript"/>
        </w:rPr>
        <w:t>ο</w:t>
      </w:r>
    </w:p>
    <w:p w:rsidR="00FB5BDE" w:rsidRDefault="009E3556" w:rsidP="009E3556">
      <w:pPr>
        <w:shd w:val="clear" w:color="auto" w:fill="FFFFFF"/>
        <w:spacing w:line="281" w:lineRule="atLeast"/>
        <w:jc w:val="both"/>
        <w:rPr>
          <w:rFonts w:ascii="Arial" w:hAnsi="Arial" w:cs="Arial"/>
          <w:spacing w:val="-1"/>
          <w:sz w:val="22"/>
          <w:szCs w:val="22"/>
        </w:rPr>
      </w:pPr>
      <w:r w:rsidRPr="00A34FB2">
        <w:rPr>
          <w:rFonts w:ascii="Arial" w:hAnsi="Arial" w:cs="Arial"/>
          <w:spacing w:val="-1"/>
          <w:sz w:val="22"/>
          <w:szCs w:val="22"/>
        </w:rPr>
        <w:t xml:space="preserve">Ο ανάδοχος υποχρεούται </w:t>
      </w:r>
      <w:r w:rsidRPr="00A34FB2">
        <w:rPr>
          <w:rFonts w:ascii="Arial" w:hAnsi="Arial" w:cs="Arial"/>
          <w:sz w:val="22"/>
          <w:szCs w:val="22"/>
        </w:rPr>
        <w:t xml:space="preserve">εντός πέντε (5) ημερών από την κοινοποίηση σχετικής έγγραφης ειδικής πρόσκλησης να προσέλθει για την υπογραφή της σχετικής σύμβασης, προσκομίζοντας εγγυητική επιστολή καλής </w:t>
      </w:r>
      <w:r w:rsidRPr="00A34FB2">
        <w:rPr>
          <w:rFonts w:ascii="Arial" w:hAnsi="Arial" w:cs="Arial"/>
          <w:spacing w:val="-1"/>
          <w:sz w:val="22"/>
          <w:szCs w:val="22"/>
        </w:rPr>
        <w:t>εκτέλεσης ίση με το 5% του προϋπολογισμού χωρίς το Φ.Π.Α.</w:t>
      </w:r>
    </w:p>
    <w:p w:rsidR="00E611F4" w:rsidRDefault="00E611F4" w:rsidP="00DB3108">
      <w:pPr>
        <w:shd w:val="clear" w:color="auto" w:fill="FFFFFF"/>
        <w:spacing w:line="276" w:lineRule="auto"/>
        <w:jc w:val="both"/>
        <w:rPr>
          <w:rFonts w:ascii="Arial" w:hAnsi="Arial" w:cs="Arial"/>
          <w:spacing w:val="-1"/>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15</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δεν δικαιούται ουδεμία αποζημίωση από την αναθέτουσα αρχή για οποιαδήποτε βλάβη προκληθεί κατά την εκτέλεση της εργασίας, για οποιαδήποτε φθορά ή απώλεια υλικών και για οποιαδήποτε εν γένει ζημία αυτού οφειλόμενη είτε εις αμέλεια, απρονοησία ή υπαιτιότητα αυτού ή του προσωπικού του.</w:t>
      </w:r>
    </w:p>
    <w:p w:rsidR="00FB5BDE" w:rsidRPr="00A34FB2" w:rsidRDefault="00FB5BDE"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16</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 xml:space="preserve">Κατά την εκτέλεση των εργασιών ακολουθούνται οι σχετικές εγκύκλιοι του ΥΠΕΧΩΔΕ και του ΥΠ-ΕΣ και εφαρμόζονται οι αντίστοιχες προς το είδος της εργασίας </w:t>
      </w:r>
      <w:r w:rsidRPr="00A34FB2">
        <w:rPr>
          <w:rFonts w:ascii="Arial" w:hAnsi="Arial" w:cs="Arial"/>
          <w:sz w:val="22"/>
          <w:szCs w:val="22"/>
          <w:u w:val="single"/>
        </w:rPr>
        <w:t xml:space="preserve">Προσωρινές Εθνικές Τεχνικές Προδιαγραφές (ΠΕΤΕΠ) </w:t>
      </w:r>
      <w:r w:rsidRPr="00A34FB2">
        <w:rPr>
          <w:rFonts w:ascii="Arial" w:hAnsi="Arial" w:cs="Arial"/>
          <w:sz w:val="22"/>
          <w:szCs w:val="22"/>
        </w:rPr>
        <w:t>του ΥΠΕΧΩΔΕ καθώς και οι κανονισμοί και οι διατάξεις που αναφέρονται στο τιμολόγιο και ισχύουν την ημέρα της απόφασης ανάθεσης της παροχής της υπηρεσίας.</w:t>
      </w:r>
    </w:p>
    <w:p w:rsidR="00FB5BDE" w:rsidRPr="00A34FB2" w:rsidRDefault="00FB5BDE"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17</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Η παραλαβή της εργασίας γίνεται από την αρμόδια επιτροπή παραλαβής και μετά από έλεγχο αυτής κατά τη κρίση της. Στη συνέχεια υπογράφεται το σχετικό πρωτόκολλο.</w:t>
      </w:r>
    </w:p>
    <w:p w:rsidR="00FB5BDE" w:rsidRPr="00A34FB2" w:rsidRDefault="00FB5BDE"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18</w:t>
      </w:r>
      <w:r w:rsidRPr="00A34FB2">
        <w:rPr>
          <w:rFonts w:ascii="Arial" w:hAnsi="Arial" w:cs="Arial"/>
          <w:b/>
          <w:bCs/>
          <w:sz w:val="22"/>
          <w:szCs w:val="22"/>
          <w:u w:val="single"/>
          <w:vertAlign w:val="superscript"/>
        </w:rPr>
        <w:t>ο</w:t>
      </w:r>
    </w:p>
    <w:p w:rsidR="009E3556" w:rsidRDefault="009E3556" w:rsidP="009E3556">
      <w:pPr>
        <w:shd w:val="clear" w:color="auto" w:fill="FFFFFF"/>
        <w:jc w:val="both"/>
        <w:rPr>
          <w:rFonts w:ascii="Arial" w:hAnsi="Arial" w:cs="Arial"/>
          <w:sz w:val="22"/>
          <w:szCs w:val="22"/>
        </w:rPr>
      </w:pPr>
      <w:r w:rsidRPr="00A34FB2">
        <w:rPr>
          <w:rFonts w:ascii="Arial" w:hAnsi="Arial" w:cs="Arial"/>
          <w:sz w:val="22"/>
          <w:szCs w:val="22"/>
        </w:rPr>
        <w:t>Ο ανάδοχος θα επιβαρύνεται με όλες τις νόμιμες κρατήσεις και τα λοιπά έξοδα της δημοπρασίας.</w:t>
      </w:r>
    </w:p>
    <w:p w:rsidR="00D248DF" w:rsidRPr="00A34FB2" w:rsidRDefault="00D248DF" w:rsidP="009E3556">
      <w:pPr>
        <w:shd w:val="clear" w:color="auto" w:fill="FFFFFF"/>
        <w:jc w:val="both"/>
        <w:rPr>
          <w:rFonts w:ascii="Arial" w:hAnsi="Arial" w:cs="Arial"/>
          <w:sz w:val="22"/>
          <w:szCs w:val="22"/>
        </w:rPr>
      </w:pPr>
    </w:p>
    <w:p w:rsidR="009E3556" w:rsidRPr="00A34FB2" w:rsidRDefault="009E3556" w:rsidP="009E3556">
      <w:pPr>
        <w:autoSpaceDE w:val="0"/>
        <w:autoSpaceDN w:val="0"/>
        <w:adjustRightInd w:val="0"/>
        <w:spacing w:before="120" w:after="120"/>
        <w:jc w:val="both"/>
        <w:rPr>
          <w:rFonts w:ascii="Arial" w:hAnsi="Arial" w:cs="Arial"/>
          <w:b/>
          <w:bCs/>
          <w:sz w:val="22"/>
          <w:szCs w:val="22"/>
          <w:u w:val="single"/>
        </w:rPr>
      </w:pPr>
      <w:r w:rsidRPr="00A34FB2">
        <w:rPr>
          <w:rFonts w:ascii="Arial" w:hAnsi="Arial" w:cs="Arial"/>
          <w:b/>
          <w:bCs/>
          <w:sz w:val="22"/>
          <w:szCs w:val="22"/>
          <w:u w:val="single"/>
        </w:rPr>
        <w:t>ΑΡΘΡΟ 19</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81" w:lineRule="atLeast"/>
        <w:jc w:val="both"/>
        <w:rPr>
          <w:rFonts w:ascii="Arial" w:hAnsi="Arial" w:cs="Arial"/>
          <w:sz w:val="22"/>
          <w:szCs w:val="22"/>
        </w:rPr>
      </w:pPr>
      <w:r w:rsidRPr="00A34FB2">
        <w:rPr>
          <w:rFonts w:ascii="Arial" w:hAnsi="Arial" w:cs="Arial"/>
          <w:sz w:val="22"/>
          <w:szCs w:val="22"/>
        </w:rPr>
        <w:t>Οι τιμές δεν υπόκεινται σε καμία αναθεώρηση για οποιονδήποτε λόγο ή αιτία, αλλά παραμένουν σταθερές και αμετάβλητες κατά τη διάρκεια της σύμβασης.</w:t>
      </w:r>
    </w:p>
    <w:p w:rsidR="00FB5BDE" w:rsidRPr="00A34FB2" w:rsidRDefault="00FB5BDE" w:rsidP="00DB3108">
      <w:pPr>
        <w:shd w:val="clear" w:color="auto" w:fill="FFFFFF"/>
        <w:spacing w:line="276" w:lineRule="auto"/>
        <w:jc w:val="both"/>
        <w:rPr>
          <w:rFonts w:ascii="Arial" w:hAnsi="Arial" w:cs="Arial"/>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t>ΑΡΘΡΟ 20</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 ανάδοχος σύμφωνα με τις ισχύουσες διατάξεις βαρύνεται με όλους ανεξαιρέτως τους φόρους υπέρ τρίτων.</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Ειδικότερα, κατά την εξόφληση των τιμολογίων του μειοδότη που θα αναδείξει ο διαγωνισμός θα γίνονται οι εξής κρατήσεις :</w:t>
      </w:r>
    </w:p>
    <w:p w:rsidR="009E3556" w:rsidRPr="00A34FB2" w:rsidRDefault="009E3556" w:rsidP="009E3556">
      <w:pPr>
        <w:numPr>
          <w:ilvl w:val="0"/>
          <w:numId w:val="24"/>
        </w:numPr>
        <w:suppressAutoHyphens/>
        <w:jc w:val="both"/>
        <w:rPr>
          <w:rFonts w:ascii="Arial" w:hAnsi="Arial" w:cs="Arial"/>
          <w:sz w:val="22"/>
          <w:szCs w:val="22"/>
        </w:rPr>
      </w:pPr>
      <w:r w:rsidRPr="00A34FB2">
        <w:rPr>
          <w:rFonts w:ascii="Arial" w:hAnsi="Arial" w:cs="Arial"/>
          <w:sz w:val="22"/>
          <w:szCs w:val="22"/>
        </w:rPr>
        <w:t>κράτηση ύψους 0,06 % υπέρ των λειτουργικών αναγκών της ΕΑΑΔΗΣΥ, σύμφωνα με το άρθρο 375 παρ 7 του Ν.4412/2016, επί της αξίας κάθε πληρωμής προ φόρων και κρατήσεων. Επί της εν λόγω κράτησης επιβάλλεται χαρτόσημο 3% και κράτηση υπέρ ΟΓΑ ποσοστού 20% επί του χαρτοσήμου</w:t>
      </w:r>
    </w:p>
    <w:p w:rsidR="009E3556" w:rsidRPr="00A34FB2" w:rsidRDefault="009E3556" w:rsidP="009E3556">
      <w:pPr>
        <w:numPr>
          <w:ilvl w:val="0"/>
          <w:numId w:val="24"/>
        </w:numPr>
        <w:suppressAutoHyphens/>
        <w:jc w:val="both"/>
        <w:rPr>
          <w:rFonts w:ascii="Arial" w:hAnsi="Arial" w:cs="Arial"/>
          <w:sz w:val="22"/>
          <w:szCs w:val="22"/>
        </w:rPr>
      </w:pPr>
      <w:r w:rsidRPr="00A34FB2">
        <w:rPr>
          <w:rFonts w:ascii="Arial" w:hAnsi="Arial" w:cs="Arial"/>
          <w:sz w:val="22"/>
          <w:szCs w:val="22"/>
        </w:rPr>
        <w:t>παρακράτηση φόρου 8% επί της καθαρής συμβατικής αξίας των υπηρεσιών, (άρθρο 64 4172/2013).</w:t>
      </w:r>
    </w:p>
    <w:p w:rsidR="009E3556" w:rsidRPr="00A34FB2" w:rsidRDefault="009E3556" w:rsidP="009E3556">
      <w:pPr>
        <w:jc w:val="both"/>
        <w:rPr>
          <w:rFonts w:ascii="Arial" w:hAnsi="Arial" w:cs="Arial"/>
          <w:sz w:val="22"/>
          <w:szCs w:val="22"/>
        </w:rPr>
      </w:pPr>
      <w:r w:rsidRPr="00A34FB2">
        <w:rPr>
          <w:rFonts w:ascii="Arial" w:hAnsi="Arial" w:cs="Arial"/>
          <w:sz w:val="22"/>
          <w:szCs w:val="22"/>
        </w:rPr>
        <w:t xml:space="preserve"> Ο Φ.Π.Α. βαρύνει τον Δήμο Αιγάλεω.</w:t>
      </w:r>
    </w:p>
    <w:p w:rsidR="00FB5BDE" w:rsidRDefault="00FB5BDE" w:rsidP="00DB3108">
      <w:pPr>
        <w:spacing w:line="276" w:lineRule="auto"/>
        <w:jc w:val="both"/>
        <w:rPr>
          <w:rFonts w:ascii="Arial" w:hAnsi="Arial" w:cs="Arial"/>
          <w:b/>
          <w:sz w:val="22"/>
          <w:szCs w:val="22"/>
        </w:rPr>
      </w:pPr>
    </w:p>
    <w:p w:rsidR="00D248DF" w:rsidRDefault="00D248DF" w:rsidP="00DB3108">
      <w:pPr>
        <w:spacing w:line="276" w:lineRule="auto"/>
        <w:jc w:val="both"/>
        <w:rPr>
          <w:rFonts w:ascii="Arial" w:hAnsi="Arial" w:cs="Arial"/>
          <w:b/>
          <w:sz w:val="22"/>
          <w:szCs w:val="22"/>
        </w:rPr>
      </w:pPr>
    </w:p>
    <w:p w:rsidR="00D248DF" w:rsidRPr="00A34FB2" w:rsidRDefault="00D248DF" w:rsidP="00DB3108">
      <w:pPr>
        <w:spacing w:line="276" w:lineRule="auto"/>
        <w:jc w:val="both"/>
        <w:rPr>
          <w:rFonts w:ascii="Arial" w:hAnsi="Arial" w:cs="Arial"/>
          <w:b/>
          <w:sz w:val="22"/>
          <w:szCs w:val="22"/>
        </w:rPr>
      </w:pPr>
    </w:p>
    <w:p w:rsidR="009E3556" w:rsidRDefault="009E3556" w:rsidP="009E3556">
      <w:pPr>
        <w:autoSpaceDE w:val="0"/>
        <w:autoSpaceDN w:val="0"/>
        <w:adjustRightInd w:val="0"/>
        <w:spacing w:before="120" w:after="120"/>
        <w:jc w:val="both"/>
        <w:rPr>
          <w:rFonts w:ascii="Arial" w:hAnsi="Arial" w:cs="Arial"/>
          <w:b/>
          <w:bCs/>
          <w:sz w:val="22"/>
          <w:szCs w:val="22"/>
          <w:u w:val="single"/>
          <w:vertAlign w:val="superscript"/>
        </w:rPr>
      </w:pPr>
      <w:r w:rsidRPr="00A34FB2">
        <w:rPr>
          <w:rFonts w:ascii="Arial" w:hAnsi="Arial" w:cs="Arial"/>
          <w:b/>
          <w:bCs/>
          <w:sz w:val="22"/>
          <w:szCs w:val="22"/>
          <w:u w:val="single"/>
        </w:rPr>
        <w:lastRenderedPageBreak/>
        <w:t>ΑΡΘΡΟ 21</w:t>
      </w:r>
      <w:r w:rsidRPr="00A34FB2">
        <w:rPr>
          <w:rFonts w:ascii="Arial" w:hAnsi="Arial" w:cs="Arial"/>
          <w:b/>
          <w:bCs/>
          <w:sz w:val="22"/>
          <w:szCs w:val="22"/>
          <w:u w:val="single"/>
          <w:vertAlign w:val="superscript"/>
        </w:rPr>
        <w:t>ο</w:t>
      </w:r>
    </w:p>
    <w:p w:rsidR="009E3556" w:rsidRPr="00A34FB2" w:rsidRDefault="009E3556" w:rsidP="009E3556">
      <w:pPr>
        <w:shd w:val="clear" w:color="auto" w:fill="FFFFFF"/>
        <w:spacing w:line="274" w:lineRule="atLeast"/>
        <w:jc w:val="both"/>
        <w:rPr>
          <w:rFonts w:ascii="Arial" w:hAnsi="Arial" w:cs="Arial"/>
          <w:sz w:val="22"/>
          <w:szCs w:val="22"/>
        </w:rPr>
      </w:pPr>
      <w:r w:rsidRPr="00A34FB2">
        <w:rPr>
          <w:rFonts w:ascii="Arial" w:hAnsi="Arial" w:cs="Arial"/>
          <w:sz w:val="22"/>
          <w:szCs w:val="22"/>
        </w:rPr>
        <w:t>Οι διαφορές που θα εμφανισθούν κατά την εφαρμογή της σύμβασης, επιλύονται σύμφωνα με τις ισχύουσες διατάξεις.</w:t>
      </w:r>
    </w:p>
    <w:p w:rsidR="00FB5BDE" w:rsidRDefault="00FB5BDE" w:rsidP="009E3556">
      <w:pPr>
        <w:shd w:val="clear" w:color="auto" w:fill="FFFFFF"/>
        <w:spacing w:line="274" w:lineRule="atLeast"/>
        <w:jc w:val="both"/>
        <w:rPr>
          <w:rFonts w:ascii="Arial" w:hAnsi="Arial" w:cs="Arial"/>
          <w:sz w:val="22"/>
          <w:szCs w:val="22"/>
        </w:rPr>
      </w:pPr>
    </w:p>
    <w:p w:rsidR="003501C4" w:rsidRDefault="003501C4" w:rsidP="009E3556">
      <w:pPr>
        <w:shd w:val="clear" w:color="auto" w:fill="FFFFFF"/>
        <w:spacing w:line="274" w:lineRule="atLeast"/>
        <w:jc w:val="both"/>
        <w:rPr>
          <w:rFonts w:ascii="Arial" w:hAnsi="Arial" w:cs="Arial"/>
          <w:sz w:val="22"/>
          <w:szCs w:val="22"/>
        </w:rPr>
      </w:pPr>
    </w:p>
    <w:p w:rsidR="00A7521C" w:rsidRDefault="009E3556" w:rsidP="00A7521C">
      <w:pPr>
        <w:jc w:val="right"/>
        <w:rPr>
          <w:rFonts w:ascii="Tahoma" w:hAnsi="Tahoma" w:cs="Tahoma"/>
          <w:sz w:val="22"/>
          <w:szCs w:val="22"/>
          <w:lang w:val="en-US"/>
        </w:rPr>
      </w:pPr>
      <w:r w:rsidRPr="00A34FB2">
        <w:rPr>
          <w:rFonts w:ascii="Arial" w:hAnsi="Arial" w:cs="Arial"/>
          <w:sz w:val="22"/>
          <w:szCs w:val="22"/>
        </w:rPr>
        <w:t> </w:t>
      </w:r>
      <w:r w:rsidR="00A7521C">
        <w:rPr>
          <w:rFonts w:ascii="Tahoma" w:hAnsi="Tahoma" w:cs="Tahoma"/>
          <w:sz w:val="22"/>
          <w:szCs w:val="22"/>
        </w:rPr>
        <w:t xml:space="preserve">Αιγάλεω  , </w:t>
      </w:r>
      <w:r w:rsidR="004C5CFB" w:rsidRPr="004C5CFB">
        <w:rPr>
          <w:rFonts w:ascii="Tahoma" w:hAnsi="Tahoma" w:cs="Tahoma"/>
          <w:sz w:val="22"/>
          <w:szCs w:val="22"/>
        </w:rPr>
        <w:t xml:space="preserve">12 </w:t>
      </w:r>
      <w:r w:rsidR="00A7521C" w:rsidRPr="004C5CFB">
        <w:rPr>
          <w:rFonts w:ascii="Tahoma" w:hAnsi="Tahoma" w:cs="Tahoma"/>
          <w:sz w:val="22"/>
          <w:szCs w:val="22"/>
        </w:rPr>
        <w:t>-</w:t>
      </w:r>
      <w:r w:rsidR="00D625E8" w:rsidRPr="004C5CFB">
        <w:rPr>
          <w:rFonts w:ascii="Tahoma" w:hAnsi="Tahoma" w:cs="Tahoma"/>
          <w:sz w:val="22"/>
          <w:szCs w:val="22"/>
        </w:rPr>
        <w:t>0</w:t>
      </w:r>
      <w:r w:rsidR="00B70F06" w:rsidRPr="004C5CFB">
        <w:rPr>
          <w:rFonts w:ascii="Tahoma" w:hAnsi="Tahoma" w:cs="Tahoma"/>
          <w:sz w:val="22"/>
          <w:szCs w:val="22"/>
        </w:rPr>
        <w:t>3</w:t>
      </w:r>
      <w:r w:rsidR="00D625E8" w:rsidRPr="004C5CFB">
        <w:rPr>
          <w:rFonts w:ascii="Tahoma" w:hAnsi="Tahoma" w:cs="Tahoma"/>
          <w:sz w:val="22"/>
          <w:szCs w:val="22"/>
        </w:rPr>
        <w:t>-2021</w:t>
      </w: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E611F4" w:rsidRDefault="00E611F4" w:rsidP="00E611F4">
      <w:pPr>
        <w:shd w:val="clear" w:color="auto" w:fill="FFFFFF"/>
        <w:spacing w:line="274" w:lineRule="atLeast"/>
        <w:ind w:firstLine="578"/>
        <w:jc w:val="right"/>
        <w:rPr>
          <w:rFonts w:ascii="Arial" w:hAnsi="Arial" w:cs="Arial"/>
          <w:sz w:val="22"/>
          <w:szCs w:val="22"/>
          <w:highlight w:val="yellow"/>
        </w:rPr>
      </w:pPr>
    </w:p>
    <w:p w:rsidR="007F61E1" w:rsidRPr="00A34FB2" w:rsidRDefault="007F61E1" w:rsidP="00A34FB2">
      <w:pPr>
        <w:shd w:val="clear" w:color="auto" w:fill="FFFFFF"/>
        <w:spacing w:line="274" w:lineRule="atLeast"/>
        <w:ind w:firstLine="578"/>
        <w:jc w:val="both"/>
        <w:rPr>
          <w:rFonts w:ascii="Arial" w:hAnsi="Arial" w:cs="Arial"/>
          <w:sz w:val="22"/>
          <w:szCs w:val="22"/>
          <w:highlight w:val="yellow"/>
        </w:rPr>
      </w:pPr>
    </w:p>
    <w:tbl>
      <w:tblPr>
        <w:tblW w:w="9901" w:type="dxa"/>
        <w:tblInd w:w="93" w:type="dxa"/>
        <w:tblLook w:val="04A0" w:firstRow="1" w:lastRow="0" w:firstColumn="1" w:lastColumn="0" w:noHBand="0" w:noVBand="1"/>
      </w:tblPr>
      <w:tblGrid>
        <w:gridCol w:w="2951"/>
        <w:gridCol w:w="304"/>
        <w:gridCol w:w="3204"/>
        <w:gridCol w:w="51"/>
        <w:gridCol w:w="3255"/>
        <w:gridCol w:w="136"/>
      </w:tblGrid>
      <w:tr w:rsidR="00C247D6" w:rsidTr="00E76D9F">
        <w:trPr>
          <w:trHeight w:val="339"/>
        </w:trPr>
        <w:tc>
          <w:tcPr>
            <w:tcW w:w="2951" w:type="dxa"/>
            <w:noWrap/>
            <w:vAlign w:val="bottom"/>
            <w:hideMark/>
          </w:tcPr>
          <w:p w:rsidR="00C247D6" w:rsidRDefault="00C247D6" w:rsidP="00E76D9F">
            <w:pPr>
              <w:spacing w:after="200" w:line="276" w:lineRule="auto"/>
              <w:rPr>
                <w:rFonts w:asciiTheme="minorHAnsi" w:eastAsiaTheme="minorHAnsi" w:hAnsiTheme="minorHAnsi" w:cstheme="minorBidi"/>
                <w:lang w:eastAsia="en-US"/>
              </w:rPr>
            </w:pPr>
          </w:p>
        </w:tc>
        <w:tc>
          <w:tcPr>
            <w:tcW w:w="3508" w:type="dxa"/>
            <w:gridSpan w:val="2"/>
            <w:noWrap/>
            <w:vAlign w:val="bottom"/>
            <w:hideMark/>
          </w:tcPr>
          <w:p w:rsidR="00C247D6" w:rsidRDefault="00C247D6" w:rsidP="00E76D9F">
            <w:pPr>
              <w:spacing w:after="200" w:line="276" w:lineRule="auto"/>
              <w:rPr>
                <w:rFonts w:asciiTheme="minorHAnsi" w:eastAsiaTheme="minorHAnsi" w:hAnsiTheme="minorHAnsi" w:cstheme="minorBidi"/>
                <w:lang w:eastAsia="en-US"/>
              </w:rPr>
            </w:pPr>
          </w:p>
        </w:tc>
        <w:tc>
          <w:tcPr>
            <w:tcW w:w="3442" w:type="dxa"/>
            <w:gridSpan w:val="3"/>
            <w:noWrap/>
            <w:vAlign w:val="bottom"/>
          </w:tcPr>
          <w:p w:rsidR="00C247D6" w:rsidRDefault="00C247D6" w:rsidP="00E76D9F">
            <w:pPr>
              <w:spacing w:line="276" w:lineRule="auto"/>
              <w:rPr>
                <w:rFonts w:ascii="Arial" w:hAnsi="Arial" w:cs="Arial"/>
                <w:b/>
                <w:bCs/>
                <w:color w:val="000000"/>
                <w:lang w:eastAsia="en-US"/>
              </w:rPr>
            </w:pPr>
            <w:r>
              <w:rPr>
                <w:rFonts w:ascii="Arial" w:hAnsi="Arial" w:cs="Arial"/>
                <w:b/>
                <w:bCs/>
                <w:color w:val="000000"/>
                <w:sz w:val="22"/>
                <w:szCs w:val="22"/>
                <w:lang w:eastAsia="en-US"/>
              </w:rPr>
              <w:t>Ε Θ Ε Ω Ρ Η Θ Η</w:t>
            </w:r>
          </w:p>
          <w:p w:rsidR="00C247D6" w:rsidRDefault="00C247D6" w:rsidP="00E76D9F">
            <w:pPr>
              <w:spacing w:line="276" w:lineRule="auto"/>
              <w:rPr>
                <w:rFonts w:ascii="Arial" w:hAnsi="Arial" w:cs="Arial"/>
                <w:b/>
                <w:bCs/>
                <w:color w:val="000000"/>
                <w:lang w:eastAsia="en-US"/>
              </w:rPr>
            </w:pPr>
          </w:p>
          <w:p w:rsidR="00C247D6" w:rsidRDefault="00C247D6" w:rsidP="00E76D9F">
            <w:pPr>
              <w:spacing w:line="276" w:lineRule="auto"/>
              <w:rPr>
                <w:rFonts w:ascii="Arial" w:hAnsi="Arial" w:cs="Arial"/>
                <w:lang w:eastAsia="en-US"/>
              </w:rPr>
            </w:pPr>
            <w:r w:rsidRPr="004C5CFB">
              <w:rPr>
                <w:rFonts w:ascii="Arial" w:hAnsi="Arial" w:cs="Arial"/>
                <w:sz w:val="22"/>
                <w:szCs w:val="22"/>
                <w:lang w:eastAsia="en-US"/>
              </w:rPr>
              <w:t xml:space="preserve">Αιγάλεω     , </w:t>
            </w:r>
            <w:r w:rsidR="004C5CFB" w:rsidRPr="004C5CFB">
              <w:rPr>
                <w:rFonts w:ascii="Arial" w:hAnsi="Arial" w:cs="Arial"/>
                <w:sz w:val="22"/>
                <w:szCs w:val="22"/>
                <w:lang w:eastAsia="en-US"/>
              </w:rPr>
              <w:t>12</w:t>
            </w:r>
            <w:r w:rsidRPr="004C5CFB">
              <w:rPr>
                <w:rFonts w:ascii="Arial" w:hAnsi="Arial" w:cs="Arial"/>
                <w:sz w:val="22"/>
                <w:szCs w:val="22"/>
                <w:lang w:eastAsia="en-US"/>
              </w:rPr>
              <w:t xml:space="preserve"> -03-2021</w:t>
            </w:r>
          </w:p>
          <w:p w:rsidR="00C247D6" w:rsidRDefault="00C247D6" w:rsidP="00E76D9F">
            <w:pPr>
              <w:spacing w:line="276" w:lineRule="auto"/>
              <w:rPr>
                <w:rFonts w:ascii="Arial" w:hAnsi="Arial" w:cs="Arial"/>
                <w:lang w:eastAsia="en-US"/>
              </w:rPr>
            </w:pPr>
          </w:p>
        </w:tc>
      </w:tr>
      <w:tr w:rsidR="00C247D6" w:rsidTr="00E76D9F">
        <w:trPr>
          <w:gridAfter w:val="1"/>
          <w:wAfter w:w="136" w:type="dxa"/>
          <w:trHeight w:val="1377"/>
        </w:trPr>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Η ΣΥΝΤΑΞΑΣΑ</w:t>
            </w:r>
          </w:p>
        </w:tc>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Ο ΠΡΟΪΣΤΑΜΕΝΟΣ ΤΟΥ ΤΜΗΜΑΤΟΣ ΠΡΑΣΙΝΟΥ</w:t>
            </w:r>
          </w:p>
        </w:tc>
        <w:tc>
          <w:tcPr>
            <w:tcW w:w="3255" w:type="dxa"/>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Η  ΠΡΟΪΣΤΑΜΕΝΗ                                                                                         Δ/ΝΣΗΣ ΠΡΑΣΙΝΟΥ</w:t>
            </w:r>
          </w:p>
        </w:tc>
      </w:tr>
      <w:tr w:rsidR="00C247D6" w:rsidTr="00E76D9F">
        <w:trPr>
          <w:gridAfter w:val="1"/>
          <w:wAfter w:w="136" w:type="dxa"/>
          <w:trHeight w:val="517"/>
        </w:trPr>
        <w:tc>
          <w:tcPr>
            <w:tcW w:w="3255" w:type="dxa"/>
            <w:gridSpan w:val="2"/>
            <w:vMerge w:val="restart"/>
            <w:vAlign w:val="center"/>
            <w:hideMark/>
          </w:tcPr>
          <w:p w:rsidR="00C247D6" w:rsidRDefault="00C247D6" w:rsidP="00E76D9F">
            <w:pPr>
              <w:spacing w:line="276" w:lineRule="auto"/>
              <w:rPr>
                <w:rFonts w:asciiTheme="minorHAnsi" w:eastAsiaTheme="minorHAnsi" w:hAnsiTheme="minorHAnsi" w:cstheme="minorBidi"/>
                <w:lang w:eastAsia="en-US"/>
              </w:rPr>
            </w:pPr>
          </w:p>
        </w:tc>
        <w:tc>
          <w:tcPr>
            <w:tcW w:w="3255" w:type="dxa"/>
            <w:gridSpan w:val="2"/>
            <w:vMerge w:val="restart"/>
            <w:vAlign w:val="center"/>
            <w:hideMark/>
          </w:tcPr>
          <w:p w:rsidR="00C247D6" w:rsidRDefault="00C247D6" w:rsidP="00E76D9F">
            <w:pPr>
              <w:spacing w:line="276" w:lineRule="auto"/>
              <w:rPr>
                <w:rFonts w:asciiTheme="minorHAnsi" w:eastAsiaTheme="minorHAnsi" w:hAnsiTheme="minorHAnsi" w:cstheme="minorBidi"/>
                <w:lang w:eastAsia="en-US"/>
              </w:rPr>
            </w:pPr>
          </w:p>
        </w:tc>
        <w:tc>
          <w:tcPr>
            <w:tcW w:w="3255" w:type="dxa"/>
            <w:vMerge w:val="restart"/>
            <w:noWrap/>
            <w:vAlign w:val="bottom"/>
            <w:hideMark/>
          </w:tcPr>
          <w:p w:rsidR="00C247D6" w:rsidRDefault="00C247D6" w:rsidP="00E76D9F">
            <w:pPr>
              <w:spacing w:line="276" w:lineRule="auto"/>
              <w:rPr>
                <w:rFonts w:asciiTheme="minorHAnsi" w:eastAsiaTheme="minorHAnsi" w:hAnsiTheme="minorHAnsi" w:cstheme="minorBidi"/>
                <w:lang w:eastAsia="en-US"/>
              </w:rPr>
            </w:pPr>
          </w:p>
        </w:tc>
      </w:tr>
      <w:tr w:rsidR="00C247D6" w:rsidTr="00E76D9F">
        <w:trPr>
          <w:gridAfter w:val="1"/>
          <w:wAfter w:w="136" w:type="dxa"/>
          <w:trHeight w:val="517"/>
        </w:trPr>
        <w:tc>
          <w:tcPr>
            <w:tcW w:w="0" w:type="auto"/>
            <w:gridSpan w:val="2"/>
            <w:vMerge/>
            <w:vAlign w:val="center"/>
            <w:hideMark/>
          </w:tcPr>
          <w:p w:rsidR="00C247D6" w:rsidRDefault="00C247D6" w:rsidP="00E76D9F">
            <w:pPr>
              <w:rPr>
                <w:rFonts w:asciiTheme="minorHAnsi" w:eastAsiaTheme="minorHAnsi" w:hAnsiTheme="minorHAnsi" w:cstheme="minorBidi"/>
                <w:lang w:eastAsia="en-US"/>
              </w:rPr>
            </w:pPr>
          </w:p>
        </w:tc>
        <w:tc>
          <w:tcPr>
            <w:tcW w:w="0" w:type="auto"/>
            <w:gridSpan w:val="2"/>
            <w:vMerge/>
            <w:vAlign w:val="center"/>
            <w:hideMark/>
          </w:tcPr>
          <w:p w:rsidR="00C247D6" w:rsidRDefault="00C247D6" w:rsidP="00E76D9F">
            <w:pPr>
              <w:rPr>
                <w:rFonts w:asciiTheme="minorHAnsi" w:eastAsiaTheme="minorHAnsi" w:hAnsiTheme="minorHAnsi" w:cstheme="minorBidi"/>
                <w:lang w:eastAsia="en-US"/>
              </w:rPr>
            </w:pPr>
          </w:p>
        </w:tc>
        <w:tc>
          <w:tcPr>
            <w:tcW w:w="0" w:type="auto"/>
            <w:vMerge/>
            <w:vAlign w:val="center"/>
            <w:hideMark/>
          </w:tcPr>
          <w:p w:rsidR="00C247D6" w:rsidRDefault="00C247D6" w:rsidP="00E76D9F">
            <w:pPr>
              <w:rPr>
                <w:rFonts w:asciiTheme="minorHAnsi" w:eastAsiaTheme="minorHAnsi" w:hAnsiTheme="minorHAnsi" w:cstheme="minorBidi"/>
                <w:lang w:eastAsia="en-US"/>
              </w:rPr>
            </w:pPr>
          </w:p>
        </w:tc>
      </w:tr>
      <w:tr w:rsidR="00C247D6" w:rsidTr="00E76D9F">
        <w:trPr>
          <w:gridAfter w:val="1"/>
          <w:wAfter w:w="136" w:type="dxa"/>
          <w:trHeight w:val="517"/>
        </w:trPr>
        <w:tc>
          <w:tcPr>
            <w:tcW w:w="0" w:type="auto"/>
            <w:gridSpan w:val="2"/>
            <w:vMerge/>
            <w:vAlign w:val="center"/>
            <w:hideMark/>
          </w:tcPr>
          <w:p w:rsidR="00C247D6" w:rsidRDefault="00C247D6" w:rsidP="00E76D9F">
            <w:pPr>
              <w:rPr>
                <w:rFonts w:asciiTheme="minorHAnsi" w:eastAsiaTheme="minorHAnsi" w:hAnsiTheme="minorHAnsi" w:cstheme="minorBidi"/>
                <w:lang w:eastAsia="en-US"/>
              </w:rPr>
            </w:pPr>
          </w:p>
        </w:tc>
        <w:tc>
          <w:tcPr>
            <w:tcW w:w="0" w:type="auto"/>
            <w:gridSpan w:val="2"/>
            <w:vMerge/>
            <w:vAlign w:val="center"/>
            <w:hideMark/>
          </w:tcPr>
          <w:p w:rsidR="00C247D6" w:rsidRDefault="00C247D6" w:rsidP="00E76D9F">
            <w:pPr>
              <w:rPr>
                <w:rFonts w:asciiTheme="minorHAnsi" w:eastAsiaTheme="minorHAnsi" w:hAnsiTheme="minorHAnsi" w:cstheme="minorBidi"/>
                <w:lang w:eastAsia="en-US"/>
              </w:rPr>
            </w:pPr>
          </w:p>
        </w:tc>
        <w:tc>
          <w:tcPr>
            <w:tcW w:w="0" w:type="auto"/>
            <w:vMerge/>
            <w:vAlign w:val="center"/>
            <w:hideMark/>
          </w:tcPr>
          <w:p w:rsidR="00C247D6" w:rsidRDefault="00C247D6" w:rsidP="00E76D9F">
            <w:pPr>
              <w:rPr>
                <w:rFonts w:asciiTheme="minorHAnsi" w:eastAsiaTheme="minorHAnsi" w:hAnsiTheme="minorHAnsi" w:cstheme="minorBidi"/>
                <w:lang w:eastAsia="en-US"/>
              </w:rPr>
            </w:pPr>
          </w:p>
        </w:tc>
      </w:tr>
      <w:tr w:rsidR="00C247D6" w:rsidTr="00E76D9F">
        <w:trPr>
          <w:gridAfter w:val="1"/>
          <w:wAfter w:w="136" w:type="dxa"/>
          <w:trHeight w:val="353"/>
        </w:trPr>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ΚΟΥΡΟΥΝΑΚΟΥ ΕΛΕΝΗ</w:t>
            </w:r>
          </w:p>
        </w:tc>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ΧΑΤΖΗΑΠΟΣΤΟΛΟΥ ΑΓΓΕΛΟΣ</w:t>
            </w:r>
          </w:p>
        </w:tc>
        <w:tc>
          <w:tcPr>
            <w:tcW w:w="3255" w:type="dxa"/>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ΠΑΠΟΥΤΣΗ ΑΡΤΕΜΗ</w:t>
            </w:r>
          </w:p>
        </w:tc>
      </w:tr>
      <w:tr w:rsidR="00C247D6" w:rsidTr="00E76D9F">
        <w:trPr>
          <w:gridAfter w:val="1"/>
          <w:wAfter w:w="136" w:type="dxa"/>
          <w:trHeight w:val="353"/>
        </w:trPr>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c>
          <w:tcPr>
            <w:tcW w:w="3255" w:type="dxa"/>
            <w:gridSpan w:val="2"/>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Π.Ε.  ΓΕΩΠΟΝΟΣ</w:t>
            </w:r>
          </w:p>
        </w:tc>
        <w:tc>
          <w:tcPr>
            <w:tcW w:w="3255" w:type="dxa"/>
            <w:noWrap/>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ΤΕ. ΓΕΩΠΟΝΙΑΣ</w:t>
            </w:r>
          </w:p>
        </w:tc>
      </w:tr>
      <w:tr w:rsidR="00C247D6" w:rsidTr="00E76D9F">
        <w:trPr>
          <w:gridAfter w:val="1"/>
          <w:wAfter w:w="136" w:type="dxa"/>
          <w:trHeight w:val="353"/>
        </w:trPr>
        <w:tc>
          <w:tcPr>
            <w:tcW w:w="3255" w:type="dxa"/>
            <w:gridSpan w:val="2"/>
            <w:noWrap/>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Β΄</w:t>
            </w:r>
          </w:p>
        </w:tc>
        <w:tc>
          <w:tcPr>
            <w:tcW w:w="3255" w:type="dxa"/>
            <w:gridSpan w:val="2"/>
            <w:noWrap/>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c>
          <w:tcPr>
            <w:tcW w:w="3255" w:type="dxa"/>
            <w:noWrap/>
            <w:vAlign w:val="center"/>
            <w:hideMark/>
          </w:tcPr>
          <w:p w:rsidR="00C247D6" w:rsidRDefault="00C247D6" w:rsidP="00E76D9F">
            <w:pPr>
              <w:spacing w:line="276" w:lineRule="auto"/>
              <w:jc w:val="center"/>
              <w:rPr>
                <w:rFonts w:ascii="Arial" w:hAnsi="Arial" w:cs="Arial"/>
                <w:color w:val="000000"/>
                <w:lang w:eastAsia="en-US"/>
              </w:rPr>
            </w:pPr>
            <w:r>
              <w:rPr>
                <w:rFonts w:ascii="Arial" w:hAnsi="Arial" w:cs="Arial"/>
                <w:color w:val="000000"/>
                <w:sz w:val="22"/>
                <w:szCs w:val="22"/>
                <w:lang w:eastAsia="en-US"/>
              </w:rPr>
              <w:t>Με βαθμό Α΄</w:t>
            </w:r>
          </w:p>
        </w:tc>
      </w:tr>
    </w:tbl>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3501C4" w:rsidRDefault="003501C4"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C73A7B" w:rsidRDefault="00C73A7B" w:rsidP="00D07200">
      <w:pPr>
        <w:rPr>
          <w:rFonts w:ascii="Arial" w:hAnsi="Arial" w:cs="Arial"/>
          <w:bCs/>
          <w:sz w:val="22"/>
          <w:szCs w:val="22"/>
        </w:rPr>
      </w:pPr>
    </w:p>
    <w:p w:rsidR="00424F46" w:rsidRPr="005825AB" w:rsidRDefault="00424F46" w:rsidP="00424F46">
      <w:pPr>
        <w:rPr>
          <w:rFonts w:ascii="Arial" w:hAnsi="Arial" w:cs="Arial"/>
          <w:color w:val="000000"/>
          <w:sz w:val="22"/>
          <w:szCs w:val="22"/>
          <w:lang w:val="en-US"/>
        </w:rPr>
      </w:pPr>
      <w:r w:rsidRPr="005825AB">
        <w:rPr>
          <w:rFonts w:ascii="Arial" w:hAnsi="Arial" w:cs="Arial"/>
          <w:b/>
          <w:i/>
          <w:noProof/>
          <w:color w:val="000000"/>
          <w:sz w:val="22"/>
          <w:szCs w:val="22"/>
        </w:rPr>
        <w:lastRenderedPageBreak/>
        <w:drawing>
          <wp:inline distT="0" distB="0" distL="0" distR="0" wp14:anchorId="1EBE0BF3" wp14:editId="7BDD25F7">
            <wp:extent cx="746125" cy="737235"/>
            <wp:effectExtent l="0" t="0" r="0" b="5715"/>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6125" cy="737235"/>
                    </a:xfrm>
                    <a:prstGeom prst="rect">
                      <a:avLst/>
                    </a:prstGeom>
                    <a:noFill/>
                  </pic:spPr>
                </pic:pic>
              </a:graphicData>
            </a:graphic>
          </wp:inline>
        </w:drawing>
      </w:r>
    </w:p>
    <w:tbl>
      <w:tblPr>
        <w:tblW w:w="9793" w:type="dxa"/>
        <w:tblInd w:w="96" w:type="dxa"/>
        <w:tblLook w:val="04A0" w:firstRow="1" w:lastRow="0" w:firstColumn="1" w:lastColumn="0" w:noHBand="0" w:noVBand="1"/>
      </w:tblPr>
      <w:tblGrid>
        <w:gridCol w:w="3320"/>
        <w:gridCol w:w="1087"/>
        <w:gridCol w:w="5386"/>
      </w:tblGrid>
      <w:tr w:rsidR="00D146DA" w:rsidRPr="005825AB" w:rsidTr="007E0668">
        <w:trPr>
          <w:trHeight w:val="552"/>
        </w:trPr>
        <w:tc>
          <w:tcPr>
            <w:tcW w:w="3320" w:type="dxa"/>
            <w:tcBorders>
              <w:top w:val="nil"/>
              <w:left w:val="nil"/>
              <w:bottom w:val="single" w:sz="12" w:space="0" w:color="auto"/>
              <w:right w:val="nil"/>
            </w:tcBorders>
            <w:shd w:val="clear" w:color="auto" w:fill="auto"/>
            <w:noWrap/>
            <w:vAlign w:val="center"/>
            <w:hideMark/>
          </w:tcPr>
          <w:p w:rsidR="00D146DA" w:rsidRPr="005825AB" w:rsidRDefault="00D146DA" w:rsidP="008C198F">
            <w:pPr>
              <w:rPr>
                <w:rFonts w:ascii="Arial" w:hAnsi="Arial" w:cs="Arial"/>
                <w:b/>
                <w:bCs/>
                <w:color w:val="000000"/>
              </w:rPr>
            </w:pPr>
            <w:r w:rsidRPr="005825AB">
              <w:rPr>
                <w:rFonts w:ascii="Arial" w:hAnsi="Arial" w:cs="Arial"/>
                <w:b/>
                <w:bCs/>
                <w:color w:val="000000"/>
                <w:sz w:val="22"/>
                <w:szCs w:val="22"/>
              </w:rPr>
              <w:t xml:space="preserve">ΕΛΛΗΝΙΚΗ ΔΗΜΟΚΡΑΤΙΑ                               </w:t>
            </w:r>
          </w:p>
        </w:tc>
        <w:tc>
          <w:tcPr>
            <w:tcW w:w="1087"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color w:val="000000"/>
              </w:rPr>
            </w:pPr>
          </w:p>
        </w:tc>
        <w:tc>
          <w:tcPr>
            <w:tcW w:w="5386"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color w:val="000000"/>
              </w:rPr>
            </w:pPr>
          </w:p>
        </w:tc>
      </w:tr>
      <w:tr w:rsidR="00D146DA" w:rsidRPr="005825AB" w:rsidTr="007E0668">
        <w:trPr>
          <w:trHeight w:val="436"/>
        </w:trPr>
        <w:tc>
          <w:tcPr>
            <w:tcW w:w="3320"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b/>
                <w:bCs/>
                <w:color w:val="000000"/>
              </w:rPr>
            </w:pPr>
            <w:r w:rsidRPr="005825AB">
              <w:rPr>
                <w:rFonts w:ascii="Arial" w:hAnsi="Arial" w:cs="Arial"/>
                <w:b/>
                <w:bCs/>
                <w:color w:val="000000"/>
                <w:sz w:val="22"/>
                <w:szCs w:val="22"/>
              </w:rPr>
              <w:t>ΝΟΜΟΣ ΑΤΤΙΚΗΣ</w:t>
            </w:r>
          </w:p>
        </w:tc>
        <w:tc>
          <w:tcPr>
            <w:tcW w:w="1087"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color w:val="000000"/>
                <w:kern w:val="40"/>
              </w:rPr>
            </w:pPr>
          </w:p>
        </w:tc>
        <w:tc>
          <w:tcPr>
            <w:tcW w:w="5386" w:type="dxa"/>
            <w:vMerge w:val="restart"/>
            <w:tcBorders>
              <w:top w:val="nil"/>
              <w:left w:val="nil"/>
              <w:bottom w:val="nil"/>
              <w:right w:val="nil"/>
            </w:tcBorders>
            <w:shd w:val="clear" w:color="auto" w:fill="auto"/>
            <w:hideMark/>
          </w:tcPr>
          <w:p w:rsidR="00D146DA" w:rsidRPr="005825AB" w:rsidRDefault="00D146DA" w:rsidP="008C198F">
            <w:pPr>
              <w:ind w:left="720" w:hanging="720"/>
              <w:rPr>
                <w:rFonts w:ascii="Arial" w:hAnsi="Arial" w:cs="Arial"/>
                <w:color w:val="000000"/>
                <w:kern w:val="40"/>
              </w:rPr>
            </w:pPr>
            <w:r w:rsidRPr="005825AB">
              <w:rPr>
                <w:rFonts w:ascii="Arial" w:hAnsi="Arial" w:cs="Arial"/>
                <w:b/>
                <w:bCs/>
                <w:color w:val="000000"/>
                <w:kern w:val="40"/>
                <w:sz w:val="22"/>
                <w:szCs w:val="22"/>
                <w:u w:val="single"/>
              </w:rPr>
              <w:t xml:space="preserve">Εργασία </w:t>
            </w:r>
            <w:r w:rsidR="008C51D0" w:rsidRPr="005825AB">
              <w:rPr>
                <w:rFonts w:ascii="Arial" w:hAnsi="Arial" w:cs="Arial"/>
                <w:sz w:val="22"/>
                <w:szCs w:val="22"/>
              </w:rPr>
              <w:t>«Εργασίες πυροπροστασίας στα</w:t>
            </w:r>
            <w:r w:rsidR="008C51D0" w:rsidRPr="005825AB">
              <w:rPr>
                <w:rStyle w:val="af9"/>
                <w:rFonts w:ascii="Arial" w:hAnsi="Arial" w:cs="Arial"/>
                <w:color w:val="auto"/>
                <w:sz w:val="22"/>
                <w:szCs w:val="22"/>
              </w:rPr>
              <w:t xml:space="preserve"> </w:t>
            </w:r>
            <w:r w:rsidR="008C51D0" w:rsidRPr="005825AB">
              <w:rPr>
                <w:rFonts w:ascii="Arial" w:hAnsi="Arial" w:cs="Arial"/>
                <w:sz w:val="22"/>
                <w:szCs w:val="22"/>
              </w:rPr>
              <w:t>: Άλση - Πάρκα, κτήμα Μερκάτη - κενά οικόπεδα - σχολεία και  Δημοτική κατασκήνωση Ραφήνας του Δήμου Αιγάλεω</w:t>
            </w:r>
            <w:r w:rsidR="008C51D0" w:rsidRPr="005825AB">
              <w:rPr>
                <w:rFonts w:ascii="Arial" w:hAnsi="Arial" w:cs="Arial"/>
                <w:color w:val="000000"/>
                <w:kern w:val="40"/>
                <w:sz w:val="22"/>
                <w:szCs w:val="22"/>
              </w:rPr>
              <w:t>».</w:t>
            </w:r>
          </w:p>
        </w:tc>
      </w:tr>
      <w:tr w:rsidR="00D146DA" w:rsidRPr="005825AB" w:rsidTr="007E0668">
        <w:trPr>
          <w:trHeight w:val="288"/>
        </w:trPr>
        <w:tc>
          <w:tcPr>
            <w:tcW w:w="4407" w:type="dxa"/>
            <w:gridSpan w:val="2"/>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b/>
                <w:bCs/>
                <w:color w:val="000000"/>
              </w:rPr>
            </w:pPr>
            <w:r w:rsidRPr="005825AB">
              <w:rPr>
                <w:rFonts w:ascii="Arial" w:hAnsi="Arial" w:cs="Arial"/>
                <w:b/>
                <w:bCs/>
                <w:color w:val="000000"/>
                <w:sz w:val="22"/>
                <w:szCs w:val="22"/>
              </w:rPr>
              <w:t xml:space="preserve">ΔΗΜΟΣ ΑΙΓΑΛΕΩ                                        </w:t>
            </w:r>
          </w:p>
        </w:tc>
        <w:tc>
          <w:tcPr>
            <w:tcW w:w="5386" w:type="dxa"/>
            <w:vMerge/>
            <w:tcBorders>
              <w:top w:val="nil"/>
              <w:left w:val="nil"/>
              <w:bottom w:val="nil"/>
              <w:right w:val="nil"/>
            </w:tcBorders>
            <w:vAlign w:val="center"/>
            <w:hideMark/>
          </w:tcPr>
          <w:p w:rsidR="00D146DA" w:rsidRPr="005825AB" w:rsidRDefault="00D146DA" w:rsidP="008C198F">
            <w:pPr>
              <w:rPr>
                <w:rFonts w:ascii="Arial" w:hAnsi="Arial" w:cs="Arial"/>
                <w:color w:val="000000"/>
              </w:rPr>
            </w:pPr>
          </w:p>
        </w:tc>
      </w:tr>
      <w:tr w:rsidR="00D146DA" w:rsidRPr="005825AB" w:rsidTr="007E0668">
        <w:trPr>
          <w:trHeight w:val="288"/>
        </w:trPr>
        <w:tc>
          <w:tcPr>
            <w:tcW w:w="4407" w:type="dxa"/>
            <w:gridSpan w:val="2"/>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b/>
                <w:bCs/>
                <w:color w:val="000000"/>
              </w:rPr>
            </w:pPr>
            <w:r w:rsidRPr="005825AB">
              <w:rPr>
                <w:rFonts w:ascii="Arial" w:hAnsi="Arial" w:cs="Arial"/>
                <w:b/>
                <w:bCs/>
                <w:color w:val="000000"/>
                <w:sz w:val="22"/>
                <w:szCs w:val="22"/>
              </w:rPr>
              <w:t xml:space="preserve">ΔΙΕΥΘΥΝΣΗ ΠΡΑΣΙΝΟΥ              </w:t>
            </w:r>
          </w:p>
        </w:tc>
        <w:tc>
          <w:tcPr>
            <w:tcW w:w="5386" w:type="dxa"/>
            <w:vMerge/>
            <w:tcBorders>
              <w:top w:val="nil"/>
              <w:left w:val="nil"/>
              <w:bottom w:val="nil"/>
              <w:right w:val="nil"/>
            </w:tcBorders>
            <w:vAlign w:val="center"/>
            <w:hideMark/>
          </w:tcPr>
          <w:p w:rsidR="00D146DA" w:rsidRPr="005825AB" w:rsidRDefault="00D146DA" w:rsidP="008C198F">
            <w:pPr>
              <w:rPr>
                <w:rFonts w:ascii="Arial" w:hAnsi="Arial" w:cs="Arial"/>
                <w:color w:val="000000"/>
              </w:rPr>
            </w:pPr>
          </w:p>
        </w:tc>
      </w:tr>
      <w:tr w:rsidR="00D146DA" w:rsidRPr="005825AB" w:rsidTr="007E0668">
        <w:trPr>
          <w:trHeight w:val="288"/>
        </w:trPr>
        <w:tc>
          <w:tcPr>
            <w:tcW w:w="3320"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b/>
                <w:bCs/>
                <w:color w:val="000000"/>
              </w:rPr>
            </w:pPr>
            <w:r w:rsidRPr="005825AB">
              <w:rPr>
                <w:rFonts w:ascii="Arial" w:hAnsi="Arial" w:cs="Arial"/>
                <w:b/>
                <w:bCs/>
                <w:color w:val="000000"/>
                <w:sz w:val="22"/>
                <w:szCs w:val="22"/>
              </w:rPr>
              <w:t>TΜΗΜΑ ΠΡΑΣΙΝΟΥ</w:t>
            </w:r>
          </w:p>
        </w:tc>
        <w:tc>
          <w:tcPr>
            <w:tcW w:w="1087" w:type="dxa"/>
            <w:tcBorders>
              <w:top w:val="nil"/>
              <w:left w:val="nil"/>
              <w:bottom w:val="nil"/>
              <w:right w:val="nil"/>
            </w:tcBorders>
            <w:shd w:val="clear" w:color="auto" w:fill="auto"/>
            <w:noWrap/>
            <w:vAlign w:val="bottom"/>
            <w:hideMark/>
          </w:tcPr>
          <w:p w:rsidR="00D146DA" w:rsidRPr="005825AB" w:rsidRDefault="00D146DA" w:rsidP="008C198F">
            <w:pPr>
              <w:rPr>
                <w:rFonts w:ascii="Arial" w:hAnsi="Arial" w:cs="Arial"/>
                <w:color w:val="000000"/>
              </w:rPr>
            </w:pPr>
          </w:p>
        </w:tc>
        <w:tc>
          <w:tcPr>
            <w:tcW w:w="5386" w:type="dxa"/>
            <w:vMerge/>
            <w:tcBorders>
              <w:top w:val="nil"/>
              <w:left w:val="nil"/>
              <w:bottom w:val="nil"/>
              <w:right w:val="nil"/>
            </w:tcBorders>
            <w:vAlign w:val="center"/>
            <w:hideMark/>
          </w:tcPr>
          <w:p w:rsidR="00D146DA" w:rsidRPr="005825AB" w:rsidRDefault="00D146DA" w:rsidP="008C198F">
            <w:pPr>
              <w:rPr>
                <w:rFonts w:ascii="Arial" w:hAnsi="Arial" w:cs="Arial"/>
                <w:color w:val="000000"/>
              </w:rPr>
            </w:pPr>
          </w:p>
        </w:tc>
      </w:tr>
    </w:tbl>
    <w:p w:rsidR="005E6E05" w:rsidRPr="00C247D6" w:rsidRDefault="005E6E05" w:rsidP="005E6E05">
      <w:pPr>
        <w:rPr>
          <w:rFonts w:ascii="Arial" w:hAnsi="Arial" w:cs="Arial"/>
          <w:b/>
          <w:sz w:val="22"/>
          <w:szCs w:val="22"/>
        </w:rPr>
      </w:pPr>
      <w:r w:rsidRPr="00C247D6">
        <w:rPr>
          <w:rFonts w:ascii="Arial" w:hAnsi="Arial" w:cs="Arial"/>
          <w:b/>
          <w:sz w:val="22"/>
          <w:szCs w:val="22"/>
        </w:rPr>
        <w:t>Κ.Α. :</w:t>
      </w:r>
      <w:r w:rsidR="008C51D0" w:rsidRPr="00C247D6">
        <w:rPr>
          <w:rFonts w:ascii="Arial" w:hAnsi="Arial" w:cs="Arial"/>
          <w:b/>
          <w:sz w:val="22"/>
          <w:szCs w:val="22"/>
        </w:rPr>
        <w:t xml:space="preserve"> 35.6262.004, </w:t>
      </w:r>
      <w:r w:rsidR="00BA16E9" w:rsidRPr="00C247D6">
        <w:rPr>
          <w:rFonts w:ascii="Arial" w:hAnsi="Arial" w:cs="Arial"/>
          <w:b/>
          <w:sz w:val="22"/>
          <w:szCs w:val="22"/>
        </w:rPr>
        <w:t xml:space="preserve">35.6262.029 , </w:t>
      </w:r>
      <w:r w:rsidRPr="00C247D6">
        <w:rPr>
          <w:rFonts w:ascii="Arial" w:hAnsi="Arial" w:cs="Arial"/>
          <w:b/>
          <w:sz w:val="22"/>
          <w:szCs w:val="22"/>
        </w:rPr>
        <w:t>35.6262.031</w:t>
      </w:r>
    </w:p>
    <w:p w:rsidR="005E6E05" w:rsidRPr="00C247D6" w:rsidRDefault="005E6E05" w:rsidP="005E6E05">
      <w:pPr>
        <w:rPr>
          <w:rFonts w:ascii="Arial" w:hAnsi="Arial" w:cs="Arial"/>
          <w:b/>
          <w:sz w:val="22"/>
          <w:szCs w:val="22"/>
        </w:rPr>
      </w:pPr>
      <w:r w:rsidRPr="00C247D6">
        <w:rPr>
          <w:rFonts w:ascii="Arial" w:hAnsi="Arial" w:cs="Arial"/>
          <w:b/>
          <w:sz w:val="22"/>
          <w:szCs w:val="22"/>
        </w:rPr>
        <w:t xml:space="preserve">Α.Μ. : </w:t>
      </w:r>
      <w:r w:rsidR="008C51D0" w:rsidRPr="00C247D6">
        <w:rPr>
          <w:rFonts w:ascii="Arial" w:hAnsi="Arial" w:cs="Arial"/>
          <w:b/>
          <w:sz w:val="22"/>
          <w:szCs w:val="22"/>
        </w:rPr>
        <w:t>2</w:t>
      </w:r>
      <w:r w:rsidRPr="00C247D6">
        <w:rPr>
          <w:rFonts w:ascii="Arial" w:hAnsi="Arial" w:cs="Arial"/>
          <w:b/>
          <w:sz w:val="22"/>
          <w:szCs w:val="22"/>
        </w:rPr>
        <w:t>/20</w:t>
      </w:r>
      <w:r w:rsidR="008C51D0" w:rsidRPr="00C247D6">
        <w:rPr>
          <w:rFonts w:ascii="Arial" w:hAnsi="Arial" w:cs="Arial"/>
          <w:b/>
          <w:sz w:val="22"/>
          <w:szCs w:val="22"/>
        </w:rPr>
        <w:t>21</w:t>
      </w:r>
    </w:p>
    <w:p w:rsidR="0004201B" w:rsidRPr="004C5CFB" w:rsidRDefault="0004201B" w:rsidP="0004201B">
      <w:pPr>
        <w:spacing w:after="40"/>
        <w:rPr>
          <w:rFonts w:ascii="Arial" w:hAnsi="Arial" w:cs="Arial"/>
          <w:b/>
          <w:sz w:val="22"/>
          <w:szCs w:val="22"/>
        </w:rPr>
      </w:pPr>
      <w:r w:rsidRPr="004C5CFB">
        <w:rPr>
          <w:rFonts w:ascii="Arial" w:hAnsi="Arial" w:cs="Arial"/>
          <w:b/>
          <w:sz w:val="22"/>
          <w:szCs w:val="22"/>
        </w:rPr>
        <w:t>Αριθ. Πρωτ. :</w:t>
      </w:r>
      <w:r w:rsidR="004C5CFB" w:rsidRPr="004C5CFB">
        <w:rPr>
          <w:rFonts w:ascii="Arial" w:hAnsi="Arial" w:cs="Arial"/>
          <w:b/>
          <w:sz w:val="22"/>
          <w:szCs w:val="22"/>
        </w:rPr>
        <w:t>8758</w:t>
      </w:r>
      <w:r w:rsidR="00C247D6" w:rsidRPr="004C5CFB">
        <w:rPr>
          <w:rFonts w:ascii="Arial" w:hAnsi="Arial" w:cs="Arial"/>
          <w:b/>
          <w:sz w:val="22"/>
          <w:szCs w:val="22"/>
          <w:lang w:val="en-US"/>
        </w:rPr>
        <w:t xml:space="preserve"> </w:t>
      </w:r>
      <w:r w:rsidRPr="004C5CFB">
        <w:rPr>
          <w:rFonts w:ascii="Arial" w:hAnsi="Arial" w:cs="Arial"/>
          <w:b/>
          <w:sz w:val="22"/>
          <w:szCs w:val="22"/>
        </w:rPr>
        <w:t>/</w:t>
      </w:r>
      <w:r w:rsidR="004C5CFB" w:rsidRPr="004C5CFB">
        <w:rPr>
          <w:rFonts w:ascii="Arial" w:hAnsi="Arial" w:cs="Arial"/>
          <w:b/>
          <w:sz w:val="22"/>
          <w:szCs w:val="22"/>
        </w:rPr>
        <w:t>12</w:t>
      </w:r>
      <w:r w:rsidR="00C247D6" w:rsidRPr="004C5CFB">
        <w:rPr>
          <w:rFonts w:ascii="Arial" w:hAnsi="Arial" w:cs="Arial"/>
          <w:b/>
          <w:sz w:val="22"/>
          <w:szCs w:val="22"/>
        </w:rPr>
        <w:t>-0</w:t>
      </w:r>
      <w:r w:rsidR="00C247D6" w:rsidRPr="004C5CFB">
        <w:rPr>
          <w:rFonts w:ascii="Arial" w:hAnsi="Arial" w:cs="Arial"/>
          <w:b/>
          <w:sz w:val="22"/>
          <w:szCs w:val="22"/>
          <w:lang w:val="en-US"/>
        </w:rPr>
        <w:t>3</w:t>
      </w:r>
      <w:r w:rsidR="008C51D0" w:rsidRPr="004C5CFB">
        <w:rPr>
          <w:rFonts w:ascii="Arial" w:hAnsi="Arial" w:cs="Arial"/>
          <w:b/>
          <w:sz w:val="22"/>
          <w:szCs w:val="22"/>
        </w:rPr>
        <w:t>-2021</w:t>
      </w:r>
    </w:p>
    <w:p w:rsidR="008F0DC2" w:rsidRPr="005825AB" w:rsidRDefault="008F0DC2" w:rsidP="008F0DC2">
      <w:pPr>
        <w:jc w:val="both"/>
        <w:rPr>
          <w:rFonts w:ascii="Arial" w:hAnsi="Arial" w:cs="Arial"/>
          <w:sz w:val="22"/>
          <w:szCs w:val="22"/>
        </w:rPr>
      </w:pPr>
      <w:r w:rsidRPr="00C247D6">
        <w:rPr>
          <w:rFonts w:ascii="Arial" w:hAnsi="Arial" w:cs="Arial"/>
          <w:b/>
          <w:sz w:val="22"/>
          <w:szCs w:val="22"/>
          <w:lang w:val="en-US"/>
        </w:rPr>
        <w:t>CPV</w:t>
      </w:r>
      <w:r w:rsidRPr="00C247D6">
        <w:rPr>
          <w:rFonts w:ascii="Arial" w:hAnsi="Arial" w:cs="Arial"/>
          <w:b/>
          <w:sz w:val="22"/>
          <w:szCs w:val="22"/>
        </w:rPr>
        <w:t>: 45343100-4</w:t>
      </w:r>
    </w:p>
    <w:p w:rsidR="005E6E05" w:rsidRPr="005825AB" w:rsidRDefault="005E6E05" w:rsidP="005E6E05">
      <w:pPr>
        <w:rPr>
          <w:rFonts w:ascii="Arial" w:hAnsi="Arial" w:cs="Arial"/>
          <w:b/>
          <w:i/>
          <w:color w:val="000000"/>
          <w:sz w:val="22"/>
          <w:szCs w:val="22"/>
          <w:lang w:val="en-US"/>
        </w:rPr>
      </w:pPr>
    </w:p>
    <w:p w:rsidR="009E3556" w:rsidRPr="005825AB" w:rsidRDefault="009E3556" w:rsidP="009E3556">
      <w:pPr>
        <w:pStyle w:val="1"/>
        <w:keepLines w:val="0"/>
        <w:numPr>
          <w:ilvl w:val="0"/>
          <w:numId w:val="26"/>
        </w:numPr>
        <w:suppressAutoHyphens/>
        <w:spacing w:before="0" w:after="0" w:line="200" w:lineRule="atLeast"/>
        <w:jc w:val="center"/>
        <w:rPr>
          <w:rFonts w:ascii="Arial" w:hAnsi="Arial" w:cs="Arial"/>
          <w:sz w:val="22"/>
          <w:szCs w:val="22"/>
        </w:rPr>
      </w:pPr>
      <w:r w:rsidRPr="005825AB">
        <w:rPr>
          <w:rFonts w:ascii="Arial" w:hAnsi="Arial" w:cs="Arial"/>
          <w:sz w:val="22"/>
          <w:szCs w:val="22"/>
          <w:u w:val="single"/>
        </w:rPr>
        <w:t>ΠΑΡΑΡΤΗΜΑ Ε’</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9"/>
      </w:tblGrid>
      <w:tr w:rsidR="009E3556" w:rsidRPr="005825AB" w:rsidTr="00E22945">
        <w:trPr>
          <w:trHeight w:val="585"/>
        </w:trPr>
        <w:tc>
          <w:tcPr>
            <w:tcW w:w="9679" w:type="dxa"/>
            <w:tcBorders>
              <w:top w:val="single" w:sz="4" w:space="0" w:color="auto"/>
              <w:left w:val="single" w:sz="4" w:space="0" w:color="auto"/>
              <w:bottom w:val="single" w:sz="4" w:space="0" w:color="auto"/>
              <w:right w:val="single" w:sz="4" w:space="0" w:color="auto"/>
            </w:tcBorders>
            <w:vAlign w:val="center"/>
            <w:hideMark/>
          </w:tcPr>
          <w:p w:rsidR="009E3556" w:rsidRPr="005825AB" w:rsidRDefault="009E3556" w:rsidP="00FB5BDE">
            <w:pPr>
              <w:jc w:val="center"/>
              <w:rPr>
                <w:rFonts w:ascii="Arial" w:hAnsi="Arial" w:cs="Arial"/>
                <w:b/>
              </w:rPr>
            </w:pPr>
            <w:r w:rsidRPr="005825AB">
              <w:rPr>
                <w:rFonts w:ascii="Arial" w:hAnsi="Arial" w:cs="Arial"/>
                <w:b/>
                <w:sz w:val="22"/>
                <w:szCs w:val="22"/>
              </w:rPr>
              <w:t>ΕΝΤΥΠΟ</w:t>
            </w:r>
          </w:p>
          <w:p w:rsidR="009E3556" w:rsidRPr="005825AB" w:rsidRDefault="009E3556" w:rsidP="00FB5BDE">
            <w:pPr>
              <w:jc w:val="center"/>
              <w:rPr>
                <w:rFonts w:ascii="Arial" w:hAnsi="Arial" w:cs="Arial"/>
                <w:b/>
              </w:rPr>
            </w:pPr>
            <w:r w:rsidRPr="005825AB">
              <w:rPr>
                <w:rFonts w:ascii="Arial" w:hAnsi="Arial" w:cs="Arial"/>
                <w:b/>
                <w:sz w:val="22"/>
                <w:szCs w:val="22"/>
              </w:rPr>
              <w:t>ΟΙΚΟΝΟΜΙΚΗΣ ΠΡΟΣΦΟΡΑΣ</w:t>
            </w:r>
          </w:p>
        </w:tc>
      </w:tr>
    </w:tbl>
    <w:p w:rsidR="009E3556" w:rsidRPr="005825AB" w:rsidRDefault="009E3556" w:rsidP="00E22945">
      <w:pPr>
        <w:rPr>
          <w:rFonts w:ascii="Arial" w:hAnsi="Arial" w:cs="Arial"/>
          <w:sz w:val="22"/>
          <w:szCs w:val="22"/>
        </w:rPr>
      </w:pPr>
    </w:p>
    <w:p w:rsidR="009E3556" w:rsidRPr="005825AB" w:rsidRDefault="009E3556" w:rsidP="00E22945">
      <w:pPr>
        <w:spacing w:after="240"/>
        <w:rPr>
          <w:rFonts w:ascii="Arial" w:hAnsi="Arial" w:cs="Arial"/>
          <w:sz w:val="22"/>
          <w:szCs w:val="22"/>
        </w:rPr>
      </w:pPr>
      <w:r w:rsidRPr="005825AB">
        <w:rPr>
          <w:rFonts w:ascii="Arial" w:hAnsi="Arial" w:cs="Arial"/>
          <w:sz w:val="22"/>
          <w:szCs w:val="22"/>
        </w:rPr>
        <w:t>Του (στοιχεία του προσφέροντος)</w:t>
      </w:r>
      <w:r w:rsidR="00FB5BDE" w:rsidRPr="005825AB">
        <w:rPr>
          <w:rFonts w:ascii="Arial" w:hAnsi="Arial" w:cs="Arial"/>
          <w:sz w:val="22"/>
          <w:szCs w:val="22"/>
        </w:rPr>
        <w:t>……………………………………………………………………………..</w:t>
      </w:r>
    </w:p>
    <w:p w:rsidR="00FB5BDE" w:rsidRPr="005825AB" w:rsidRDefault="00FB5BDE" w:rsidP="00E22945">
      <w:pPr>
        <w:spacing w:after="240"/>
        <w:rPr>
          <w:rFonts w:ascii="Arial" w:hAnsi="Arial" w:cs="Arial"/>
          <w:sz w:val="22"/>
          <w:szCs w:val="22"/>
        </w:rPr>
      </w:pPr>
      <w:r w:rsidRPr="005825AB">
        <w:rPr>
          <w:rFonts w:ascii="Arial" w:hAnsi="Arial" w:cs="Arial"/>
          <w:sz w:val="22"/>
          <w:szCs w:val="22"/>
        </w:rPr>
        <w:t>………………………………………………………………………………………………………………………….</w:t>
      </w:r>
    </w:p>
    <w:p w:rsidR="00FB5BDE" w:rsidRPr="005825AB" w:rsidRDefault="00FB5BDE" w:rsidP="00E22945">
      <w:pPr>
        <w:spacing w:after="240"/>
        <w:rPr>
          <w:rFonts w:ascii="Arial" w:hAnsi="Arial" w:cs="Arial"/>
          <w:sz w:val="22"/>
          <w:szCs w:val="22"/>
        </w:rPr>
      </w:pPr>
      <w:r w:rsidRPr="005825AB">
        <w:rPr>
          <w:rFonts w:ascii="Arial" w:hAnsi="Arial" w:cs="Arial"/>
          <w:sz w:val="22"/>
          <w:szCs w:val="22"/>
        </w:rPr>
        <w:t>………………………………………………………………………………………………………………………….</w:t>
      </w:r>
    </w:p>
    <w:p w:rsidR="003A5BF5" w:rsidRPr="005825AB" w:rsidRDefault="003A5BF5" w:rsidP="00E22945">
      <w:pPr>
        <w:spacing w:after="240"/>
        <w:rPr>
          <w:rFonts w:ascii="Arial" w:hAnsi="Arial" w:cs="Arial"/>
          <w:sz w:val="22"/>
          <w:szCs w:val="22"/>
        </w:rPr>
      </w:pPr>
      <w:r w:rsidRPr="005825AB">
        <w:rPr>
          <w:rFonts w:ascii="Arial" w:hAnsi="Arial" w:cs="Arial"/>
          <w:sz w:val="22"/>
          <w:szCs w:val="22"/>
        </w:rPr>
        <w:t>………………………………………………………………………………………………………………………….</w:t>
      </w:r>
    </w:p>
    <w:p w:rsidR="003A5BF5" w:rsidRPr="005825AB" w:rsidRDefault="003A5BF5" w:rsidP="00E22945">
      <w:pPr>
        <w:spacing w:after="240"/>
        <w:rPr>
          <w:rFonts w:ascii="Arial" w:hAnsi="Arial" w:cs="Arial"/>
          <w:sz w:val="22"/>
          <w:szCs w:val="22"/>
        </w:rPr>
      </w:pPr>
      <w:r w:rsidRPr="005825AB">
        <w:rPr>
          <w:rFonts w:ascii="Arial" w:hAnsi="Arial" w:cs="Arial"/>
          <w:sz w:val="22"/>
          <w:szCs w:val="22"/>
        </w:rPr>
        <w:t>………………………………………………………………………………………………………………………….</w:t>
      </w:r>
    </w:p>
    <w:p w:rsidR="00FB5BDE" w:rsidRPr="005825AB" w:rsidRDefault="003A5BF5" w:rsidP="00E22945">
      <w:pPr>
        <w:spacing w:after="240"/>
        <w:rPr>
          <w:rFonts w:ascii="Arial" w:hAnsi="Arial" w:cs="Arial"/>
          <w:sz w:val="22"/>
          <w:szCs w:val="22"/>
        </w:rPr>
      </w:pPr>
      <w:r w:rsidRPr="005825AB">
        <w:rPr>
          <w:rFonts w:ascii="Arial" w:hAnsi="Arial" w:cs="Arial"/>
          <w:sz w:val="22"/>
          <w:szCs w:val="22"/>
        </w:rPr>
        <w:t>Με Έδρα ………………………………………………… Οδός ………………………………………………..</w:t>
      </w:r>
    </w:p>
    <w:p w:rsidR="009E3556" w:rsidRPr="005825AB" w:rsidRDefault="003A5BF5" w:rsidP="00E22945">
      <w:pPr>
        <w:spacing w:after="240"/>
        <w:rPr>
          <w:rFonts w:ascii="Arial" w:hAnsi="Arial" w:cs="Arial"/>
          <w:sz w:val="22"/>
          <w:szCs w:val="22"/>
        </w:rPr>
      </w:pPr>
      <w:r w:rsidRPr="005825AB">
        <w:rPr>
          <w:rFonts w:ascii="Arial" w:hAnsi="Arial" w:cs="Arial"/>
          <w:sz w:val="22"/>
          <w:szCs w:val="22"/>
        </w:rPr>
        <w:t>Αριθ. …………… Τ.Κ. …………………….. τηλ. ……………………… Φαξ ……………………………..</w:t>
      </w:r>
    </w:p>
    <w:p w:rsidR="009E3556" w:rsidRPr="005825AB" w:rsidRDefault="009E3556" w:rsidP="009E3556">
      <w:pPr>
        <w:jc w:val="both"/>
        <w:rPr>
          <w:rFonts w:ascii="Arial" w:hAnsi="Arial" w:cs="Arial"/>
          <w:b/>
          <w:sz w:val="22"/>
          <w:szCs w:val="22"/>
        </w:rPr>
      </w:pPr>
      <w:r w:rsidRPr="005825AB">
        <w:rPr>
          <w:rFonts w:ascii="Arial" w:hAnsi="Arial" w:cs="Arial"/>
          <w:b/>
          <w:sz w:val="22"/>
          <w:szCs w:val="22"/>
        </w:rPr>
        <w:t>Προς τον Δήμο Αιγάλεω</w:t>
      </w:r>
    </w:p>
    <w:p w:rsidR="009E3556" w:rsidRPr="005825AB" w:rsidRDefault="009E3556" w:rsidP="009E3556">
      <w:pPr>
        <w:jc w:val="both"/>
        <w:rPr>
          <w:rFonts w:ascii="Arial" w:hAnsi="Arial" w:cs="Arial"/>
          <w:sz w:val="22"/>
          <w:szCs w:val="22"/>
        </w:rPr>
      </w:pPr>
      <w:r w:rsidRPr="005825AB">
        <w:rPr>
          <w:rFonts w:ascii="Arial" w:hAnsi="Arial" w:cs="Arial"/>
          <w:sz w:val="22"/>
          <w:szCs w:val="22"/>
        </w:rPr>
        <w:t>Αφού έλαβα γνώση των στοιχείων της μελέτης που αφορά την εργασία που αναγράφεται στην επικεφαλίδα (Προϋπολογισμό, Τεχνική Έκθεση, Τιμολόγιο, Συγγραφή Υποχρεώσεων κλπ.)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9E3556" w:rsidRPr="005825AB" w:rsidRDefault="009E3556" w:rsidP="009E3556">
      <w:pPr>
        <w:jc w:val="both"/>
        <w:rPr>
          <w:rFonts w:ascii="Arial" w:hAnsi="Arial" w:cs="Arial"/>
          <w:sz w:val="22"/>
          <w:szCs w:val="22"/>
        </w:rPr>
      </w:pPr>
    </w:p>
    <w:p w:rsidR="003A5BF5" w:rsidRPr="005825AB" w:rsidRDefault="009E3556" w:rsidP="009E3556">
      <w:pPr>
        <w:jc w:val="right"/>
        <w:rPr>
          <w:rFonts w:ascii="Arial" w:hAnsi="Arial" w:cs="Arial"/>
          <w:sz w:val="22"/>
          <w:szCs w:val="22"/>
        </w:rPr>
      </w:pPr>
      <w:r w:rsidRPr="005825AB">
        <w:rPr>
          <w:rFonts w:ascii="Arial" w:hAnsi="Arial" w:cs="Arial"/>
          <w:sz w:val="22"/>
          <w:szCs w:val="22"/>
        </w:rPr>
        <w:t xml:space="preserve">…………………………………………. , ………./………./……………    </w:t>
      </w:r>
    </w:p>
    <w:p w:rsidR="009E3556" w:rsidRDefault="009E3556" w:rsidP="009E3556">
      <w:pPr>
        <w:jc w:val="right"/>
        <w:rPr>
          <w:rFonts w:ascii="Arial" w:hAnsi="Arial" w:cs="Arial"/>
          <w:sz w:val="22"/>
          <w:szCs w:val="22"/>
        </w:rPr>
      </w:pPr>
      <w:r w:rsidRPr="005825AB">
        <w:rPr>
          <w:rFonts w:ascii="Arial" w:hAnsi="Arial" w:cs="Arial"/>
          <w:sz w:val="22"/>
          <w:szCs w:val="22"/>
        </w:rPr>
        <w:t>Ο  Προσφέρων</w:t>
      </w:r>
    </w:p>
    <w:p w:rsidR="00E22945" w:rsidRPr="005825AB" w:rsidRDefault="00E22945" w:rsidP="009E3556">
      <w:pPr>
        <w:jc w:val="right"/>
        <w:rPr>
          <w:rFonts w:ascii="Arial" w:hAnsi="Arial" w:cs="Arial"/>
          <w:sz w:val="22"/>
          <w:szCs w:val="22"/>
        </w:rPr>
      </w:pPr>
    </w:p>
    <w:tbl>
      <w:tblPr>
        <w:tblW w:w="10221" w:type="dxa"/>
        <w:tblInd w:w="-34" w:type="dxa"/>
        <w:tblLayout w:type="fixed"/>
        <w:tblLook w:val="04A0" w:firstRow="1" w:lastRow="0" w:firstColumn="1" w:lastColumn="0" w:noHBand="0" w:noVBand="1"/>
      </w:tblPr>
      <w:tblGrid>
        <w:gridCol w:w="10221"/>
      </w:tblGrid>
      <w:tr w:rsidR="001F5BDD" w:rsidRPr="005825AB" w:rsidTr="00903902">
        <w:trPr>
          <w:trHeight w:val="567"/>
        </w:trPr>
        <w:tc>
          <w:tcPr>
            <w:tcW w:w="10221" w:type="dxa"/>
            <w:tcBorders>
              <w:top w:val="nil"/>
              <w:bottom w:val="nil"/>
              <w:right w:val="nil"/>
            </w:tcBorders>
            <w:shd w:val="clear" w:color="auto" w:fill="auto"/>
            <w:vAlign w:val="center"/>
            <w:hideMark/>
          </w:tcPr>
          <w:p w:rsidR="001F5BDD" w:rsidRPr="005825AB" w:rsidRDefault="001F5BDD" w:rsidP="00903902">
            <w:pPr>
              <w:jc w:val="center"/>
              <w:rPr>
                <w:rFonts w:ascii="Arial" w:hAnsi="Arial" w:cs="Arial"/>
                <w:b/>
                <w:bCs/>
                <w:color w:val="000000"/>
                <w:u w:val="single"/>
              </w:rPr>
            </w:pPr>
            <w:r w:rsidRPr="005825AB">
              <w:rPr>
                <w:rFonts w:ascii="Arial" w:hAnsi="Arial" w:cs="Arial"/>
                <w:b/>
                <w:bCs/>
                <w:color w:val="000000"/>
                <w:sz w:val="22"/>
                <w:szCs w:val="22"/>
                <w:u w:val="single"/>
              </w:rPr>
              <w:lastRenderedPageBreak/>
              <w:t>ΤΙΜΟΛΟΓΙΟ  ΠΡΟΣΦΟΡΑΣ</w:t>
            </w:r>
          </w:p>
        </w:tc>
      </w:tr>
    </w:tbl>
    <w:p w:rsidR="001F5BDD" w:rsidRPr="005825AB" w:rsidRDefault="001F5BDD" w:rsidP="009E3556">
      <w:pPr>
        <w:jc w:val="right"/>
        <w:rPr>
          <w:rFonts w:ascii="Arial" w:hAnsi="Arial" w:cs="Arial"/>
          <w:sz w:val="22"/>
          <w:szCs w:val="22"/>
        </w:rPr>
      </w:pPr>
    </w:p>
    <w:tbl>
      <w:tblPr>
        <w:tblW w:w="10080" w:type="dxa"/>
        <w:tblInd w:w="93" w:type="dxa"/>
        <w:tblLayout w:type="fixed"/>
        <w:tblLook w:val="04A0" w:firstRow="1" w:lastRow="0" w:firstColumn="1" w:lastColumn="0" w:noHBand="0" w:noVBand="1"/>
      </w:tblPr>
      <w:tblGrid>
        <w:gridCol w:w="561"/>
        <w:gridCol w:w="953"/>
        <w:gridCol w:w="2329"/>
        <w:gridCol w:w="850"/>
        <w:gridCol w:w="851"/>
        <w:gridCol w:w="992"/>
        <w:gridCol w:w="1566"/>
        <w:gridCol w:w="1978"/>
      </w:tblGrid>
      <w:tr w:rsidR="001F5BDD" w:rsidRPr="00FC5EE3" w:rsidTr="00EB6318">
        <w:trPr>
          <w:trHeight w:val="991"/>
        </w:trPr>
        <w:tc>
          <w:tcPr>
            <w:tcW w:w="100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5BDD" w:rsidRPr="00FC5EE3" w:rsidRDefault="001F5BDD" w:rsidP="00011148">
            <w:pPr>
              <w:jc w:val="center"/>
              <w:rPr>
                <w:rFonts w:ascii="Arial" w:hAnsi="Arial" w:cs="Arial"/>
                <w:b/>
                <w:bCs/>
                <w:color w:val="000000"/>
                <w:sz w:val="20"/>
                <w:szCs w:val="20"/>
                <w:u w:val="single"/>
              </w:rPr>
            </w:pPr>
          </w:p>
          <w:p w:rsidR="001F5BDD" w:rsidRPr="00FC5EE3" w:rsidRDefault="001F5BDD" w:rsidP="00011148">
            <w:pPr>
              <w:jc w:val="center"/>
              <w:rPr>
                <w:rFonts w:ascii="Arial" w:hAnsi="Arial" w:cs="Arial"/>
                <w:b/>
                <w:bCs/>
                <w:color w:val="000000"/>
                <w:sz w:val="20"/>
                <w:szCs w:val="20"/>
                <w:u w:val="single"/>
              </w:rPr>
            </w:pPr>
            <w:r w:rsidRPr="00FC5EE3">
              <w:rPr>
                <w:rFonts w:ascii="Arial" w:hAnsi="Arial" w:cs="Arial"/>
                <w:b/>
                <w:bCs/>
                <w:color w:val="000000"/>
                <w:sz w:val="20"/>
                <w:szCs w:val="20"/>
                <w:u w:val="single"/>
              </w:rPr>
              <w:t>ΤΜΗΜΑ 1  Κ.Α.(35.6262.004)</w:t>
            </w:r>
          </w:p>
          <w:p w:rsidR="001F5BDD" w:rsidRPr="00FC5EE3" w:rsidRDefault="001F5BDD" w:rsidP="00011148">
            <w:pPr>
              <w:jc w:val="center"/>
              <w:rPr>
                <w:rFonts w:ascii="Arial" w:hAnsi="Arial" w:cs="Arial"/>
                <w:b/>
                <w:bCs/>
                <w:color w:val="000000"/>
                <w:sz w:val="20"/>
                <w:szCs w:val="20"/>
                <w:u w:val="single"/>
              </w:rPr>
            </w:pPr>
            <w:r w:rsidRPr="00FC5EE3">
              <w:rPr>
                <w:rFonts w:ascii="Arial" w:hAnsi="Arial" w:cs="Arial"/>
                <w:b/>
                <w:sz w:val="20"/>
                <w:szCs w:val="20"/>
              </w:rPr>
              <w:t>«Εργασίες πυροπροστασίας στα Άλση-Πάρκα του Δήμου Αιγάλεω»</w:t>
            </w:r>
          </w:p>
        </w:tc>
      </w:tr>
      <w:tr w:rsidR="001F5BDD" w:rsidRPr="00FC5EE3" w:rsidTr="00903902">
        <w:trPr>
          <w:trHeight w:val="765"/>
        </w:trPr>
        <w:tc>
          <w:tcPr>
            <w:tcW w:w="5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Α/Α</w:t>
            </w:r>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ΑΡ.ΤΙΜ.</w:t>
            </w:r>
          </w:p>
        </w:tc>
        <w:tc>
          <w:tcPr>
            <w:tcW w:w="2329"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ΠΕΡΙΓΡΑΦΗ ΕΡΓΑΣΙΑΣ</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ΑΡΘΡ. ΑΝΑΘΕΩΡ</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ΜΟΝ</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ΠΟΣΟΤ.</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ΤΙΜΗ ΜΟΝ.  αριθμητικά &amp; ολογράφως</w:t>
            </w:r>
          </w:p>
        </w:tc>
        <w:tc>
          <w:tcPr>
            <w:tcW w:w="1978" w:type="dxa"/>
            <w:tcBorders>
              <w:top w:val="single" w:sz="4" w:space="0" w:color="auto"/>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b/>
                <w:bCs/>
                <w:color w:val="000000"/>
                <w:sz w:val="20"/>
                <w:szCs w:val="20"/>
              </w:rPr>
            </w:pPr>
            <w:r w:rsidRPr="00FC5EE3">
              <w:rPr>
                <w:rFonts w:ascii="Arial" w:hAnsi="Arial" w:cs="Arial"/>
                <w:b/>
                <w:bCs/>
                <w:color w:val="000000"/>
                <w:sz w:val="20"/>
                <w:szCs w:val="20"/>
              </w:rPr>
              <w:t>ΣΥΝΟΛΟ αριθμητικά &amp; ολογράφως</w:t>
            </w:r>
          </w:p>
        </w:tc>
      </w:tr>
      <w:tr w:rsidR="001F5BDD" w:rsidRPr="00FC5EE3" w:rsidTr="00903902">
        <w:trPr>
          <w:trHeight w:val="76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1</w:t>
            </w:r>
          </w:p>
        </w:tc>
        <w:tc>
          <w:tcPr>
            <w:tcW w:w="953"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 6.3.1</w:t>
            </w:r>
          </w:p>
        </w:tc>
        <w:tc>
          <w:tcPr>
            <w:tcW w:w="2329"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Βοτάνισμα με βενζινοκίνητο μηχάνημα πεζού χειριστή σε μη φυτευμένους χώρους</w:t>
            </w:r>
          </w:p>
        </w:tc>
        <w:tc>
          <w:tcPr>
            <w:tcW w:w="850"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50</w:t>
            </w:r>
          </w:p>
        </w:tc>
        <w:tc>
          <w:tcPr>
            <w:tcW w:w="1566"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r>
      <w:tr w:rsidR="001F5BDD" w:rsidRPr="00FC5EE3" w:rsidTr="00903902">
        <w:trPr>
          <w:trHeight w:val="155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2</w:t>
            </w:r>
          </w:p>
        </w:tc>
        <w:tc>
          <w:tcPr>
            <w:tcW w:w="953"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 6.3.2</w:t>
            </w:r>
          </w:p>
        </w:tc>
        <w:tc>
          <w:tcPr>
            <w:tcW w:w="2329"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ΠΡΣ 5371</w:t>
            </w:r>
          </w:p>
        </w:tc>
        <w:tc>
          <w:tcPr>
            <w:tcW w:w="851"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150</w:t>
            </w:r>
          </w:p>
        </w:tc>
        <w:tc>
          <w:tcPr>
            <w:tcW w:w="1566"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r>
      <w:tr w:rsidR="001F5BDD" w:rsidRPr="00FC5EE3" w:rsidTr="00903902">
        <w:trPr>
          <w:trHeight w:val="974"/>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3</w:t>
            </w:r>
          </w:p>
        </w:tc>
        <w:tc>
          <w:tcPr>
            <w:tcW w:w="953"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 8.1.1</w:t>
            </w:r>
          </w:p>
        </w:tc>
        <w:tc>
          <w:tcPr>
            <w:tcW w:w="2329"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Καθαρισμός χώρων φυτών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90</w:t>
            </w:r>
          </w:p>
        </w:tc>
        <w:tc>
          <w:tcPr>
            <w:tcW w:w="1566"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r>
      <w:tr w:rsidR="001F5BDD" w:rsidRPr="00FC5EE3" w:rsidTr="00903902">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4</w:t>
            </w:r>
          </w:p>
        </w:tc>
        <w:tc>
          <w:tcPr>
            <w:tcW w:w="953"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 8.2.1</w:t>
            </w:r>
          </w:p>
        </w:tc>
        <w:tc>
          <w:tcPr>
            <w:tcW w:w="2329"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50"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ΠΡΣ 5390</w:t>
            </w:r>
          </w:p>
        </w:tc>
        <w:tc>
          <w:tcPr>
            <w:tcW w:w="851"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στρ.</w:t>
            </w:r>
          </w:p>
        </w:tc>
        <w:tc>
          <w:tcPr>
            <w:tcW w:w="992"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120</w:t>
            </w:r>
          </w:p>
        </w:tc>
        <w:tc>
          <w:tcPr>
            <w:tcW w:w="1566"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r>
      <w:tr w:rsidR="001F5BDD" w:rsidRPr="00FC5EE3" w:rsidTr="00903902">
        <w:trPr>
          <w:trHeight w:val="127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8</w:t>
            </w:r>
          </w:p>
        </w:tc>
        <w:tc>
          <w:tcPr>
            <w:tcW w:w="953"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Ν.1</w:t>
            </w:r>
          </w:p>
        </w:tc>
        <w:tc>
          <w:tcPr>
            <w:tcW w:w="2329"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Απομάκρυνση διαφόρων μπαζών, υπολειμμάτων και γενικά επικίνδυνων υλικών ως εστίες ανάφλεξης και μεταφορά σε αδειοδοτούμενους χώρους</w:t>
            </w:r>
          </w:p>
        </w:tc>
        <w:tc>
          <w:tcPr>
            <w:tcW w:w="850"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rPr>
                <w:rFonts w:ascii="Arial" w:hAnsi="Arial" w:cs="Arial"/>
                <w:color w:val="000000"/>
                <w:sz w:val="20"/>
                <w:szCs w:val="20"/>
              </w:rPr>
            </w:pPr>
            <w:r w:rsidRPr="00FC5EE3">
              <w:rPr>
                <w:rFonts w:ascii="Arial" w:hAnsi="Arial" w:cs="Arial"/>
                <w:color w:val="000000"/>
                <w:sz w:val="20"/>
                <w:szCs w:val="20"/>
              </w:rPr>
              <w:t> </w:t>
            </w:r>
          </w:p>
        </w:tc>
        <w:tc>
          <w:tcPr>
            <w:tcW w:w="851"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center"/>
              <w:rPr>
                <w:rFonts w:ascii="Arial" w:hAnsi="Arial" w:cs="Arial"/>
                <w:color w:val="000000"/>
                <w:sz w:val="20"/>
                <w:szCs w:val="20"/>
              </w:rPr>
            </w:pPr>
            <w:r w:rsidRPr="00FC5EE3">
              <w:rPr>
                <w:rFonts w:ascii="Arial" w:hAnsi="Arial" w:cs="Arial"/>
                <w:color w:val="000000"/>
                <w:sz w:val="20"/>
                <w:szCs w:val="20"/>
              </w:rPr>
              <w:t>κ.μ.</w:t>
            </w:r>
          </w:p>
        </w:tc>
        <w:tc>
          <w:tcPr>
            <w:tcW w:w="992"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140</w:t>
            </w:r>
          </w:p>
        </w:tc>
        <w:tc>
          <w:tcPr>
            <w:tcW w:w="1566"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color w:val="000000"/>
                <w:sz w:val="20"/>
                <w:szCs w:val="20"/>
              </w:rPr>
            </w:pPr>
            <w:r w:rsidRPr="00FC5EE3">
              <w:rPr>
                <w:rFonts w:ascii="Arial" w:hAnsi="Arial" w:cs="Arial"/>
                <w:color w:val="000000"/>
                <w:sz w:val="20"/>
                <w:szCs w:val="20"/>
              </w:rPr>
              <w:t> </w:t>
            </w:r>
          </w:p>
        </w:tc>
      </w:tr>
      <w:tr w:rsidR="001F5BDD" w:rsidRPr="00FC5EE3" w:rsidTr="00903902">
        <w:trPr>
          <w:trHeight w:val="261"/>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F5BDD" w:rsidRPr="00FC5EE3" w:rsidRDefault="001F5BDD" w:rsidP="00EB6318">
            <w:pPr>
              <w:jc w:val="right"/>
              <w:rPr>
                <w:rFonts w:ascii="Arial" w:hAnsi="Arial" w:cs="Arial"/>
                <w:b/>
                <w:bCs/>
                <w:color w:val="000000"/>
                <w:sz w:val="20"/>
                <w:szCs w:val="20"/>
              </w:rPr>
            </w:pPr>
            <w:r w:rsidRPr="00FC5EE3">
              <w:rPr>
                <w:rFonts w:ascii="Arial" w:hAnsi="Arial" w:cs="Arial"/>
                <w:b/>
                <w:bCs/>
                <w:color w:val="000000"/>
                <w:sz w:val="20"/>
                <w:szCs w:val="20"/>
              </w:rPr>
              <w:t xml:space="preserve">Σύνολο εργασιών ΤΜΗΜΑΤΟΣ </w:t>
            </w:r>
            <w:r w:rsidR="00EB6318" w:rsidRPr="00FC5EE3">
              <w:rPr>
                <w:rFonts w:ascii="Arial" w:hAnsi="Arial" w:cs="Arial"/>
                <w:b/>
                <w:bCs/>
                <w:color w:val="000000"/>
                <w:sz w:val="20"/>
                <w:szCs w:val="20"/>
              </w:rPr>
              <w:t>1</w:t>
            </w:r>
            <w:r w:rsidRPr="00FC5EE3">
              <w:rPr>
                <w:rFonts w:ascii="Arial" w:hAnsi="Arial" w:cs="Arial"/>
                <w:b/>
                <w:bCs/>
                <w:color w:val="000000"/>
                <w:sz w:val="20"/>
                <w:szCs w:val="20"/>
              </w:rPr>
              <w:t xml:space="preserve">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b/>
                <w:bCs/>
                <w:color w:val="000000"/>
                <w:sz w:val="20"/>
                <w:szCs w:val="20"/>
              </w:rPr>
            </w:pPr>
            <w:r w:rsidRPr="00FC5EE3">
              <w:rPr>
                <w:rFonts w:ascii="Arial" w:hAnsi="Arial" w:cs="Arial"/>
                <w:b/>
                <w:bCs/>
                <w:color w:val="000000"/>
                <w:sz w:val="20"/>
                <w:szCs w:val="20"/>
              </w:rPr>
              <w:t> </w:t>
            </w:r>
          </w:p>
        </w:tc>
      </w:tr>
      <w:tr w:rsidR="001F5BDD" w:rsidRPr="00FC5EE3" w:rsidTr="00903902">
        <w:trPr>
          <w:trHeight w:val="279"/>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D" w:rsidRPr="00FC5EE3" w:rsidRDefault="001F5BDD" w:rsidP="00903902">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1F5BDD" w:rsidRPr="00FC5EE3" w:rsidTr="00903902">
        <w:trPr>
          <w:trHeight w:val="199"/>
        </w:trPr>
        <w:tc>
          <w:tcPr>
            <w:tcW w:w="8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978" w:type="dxa"/>
            <w:tcBorders>
              <w:top w:val="nil"/>
              <w:left w:val="nil"/>
              <w:bottom w:val="single" w:sz="4" w:space="0" w:color="auto"/>
              <w:right w:val="single" w:sz="4" w:space="0" w:color="auto"/>
            </w:tcBorders>
            <w:shd w:val="clear" w:color="auto" w:fill="auto"/>
            <w:vAlign w:val="center"/>
            <w:hideMark/>
          </w:tcPr>
          <w:p w:rsidR="001F5BDD" w:rsidRPr="00FC5EE3" w:rsidRDefault="001F5BDD" w:rsidP="00903902">
            <w:pPr>
              <w:jc w:val="right"/>
              <w:rPr>
                <w:rFonts w:ascii="Arial" w:hAnsi="Arial" w:cs="Arial"/>
                <w:b/>
                <w:bCs/>
                <w:color w:val="000000"/>
                <w:sz w:val="20"/>
                <w:szCs w:val="20"/>
              </w:rPr>
            </w:pPr>
            <w:r w:rsidRPr="00FC5EE3">
              <w:rPr>
                <w:rFonts w:ascii="Arial" w:hAnsi="Arial" w:cs="Arial"/>
                <w:b/>
                <w:bCs/>
                <w:color w:val="000000"/>
                <w:sz w:val="20"/>
                <w:szCs w:val="20"/>
              </w:rPr>
              <w:t> </w:t>
            </w:r>
          </w:p>
        </w:tc>
      </w:tr>
      <w:tr w:rsidR="001F5BDD" w:rsidRPr="00FC5EE3" w:rsidTr="00903902">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F5BDD" w:rsidRPr="00FC5EE3" w:rsidRDefault="001F5BDD" w:rsidP="00903902">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1F5BDD" w:rsidRPr="00FC5EE3" w:rsidTr="00EB6318">
        <w:trPr>
          <w:trHeight w:val="255"/>
        </w:trPr>
        <w:tc>
          <w:tcPr>
            <w:tcW w:w="810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5BDD" w:rsidRPr="00FC5EE3" w:rsidRDefault="001F5BDD" w:rsidP="00EB6318">
            <w:pPr>
              <w:jc w:val="right"/>
              <w:rPr>
                <w:rFonts w:ascii="Arial" w:hAnsi="Arial" w:cs="Arial"/>
                <w:b/>
                <w:bCs/>
                <w:color w:val="000000"/>
                <w:sz w:val="20"/>
                <w:szCs w:val="20"/>
              </w:rPr>
            </w:pPr>
            <w:r w:rsidRPr="00FC5EE3">
              <w:rPr>
                <w:rFonts w:ascii="Arial" w:hAnsi="Arial" w:cs="Arial"/>
                <w:b/>
                <w:bCs/>
                <w:color w:val="000000"/>
                <w:sz w:val="20"/>
                <w:szCs w:val="20"/>
              </w:rPr>
              <w:t xml:space="preserve">Σύνολο Δαπάνης ΤΜΗΜΑΤΟΣ </w:t>
            </w:r>
            <w:r w:rsidR="00EB6318" w:rsidRPr="00FC5EE3">
              <w:rPr>
                <w:rFonts w:ascii="Arial" w:hAnsi="Arial" w:cs="Arial"/>
                <w:b/>
                <w:bCs/>
                <w:color w:val="000000"/>
                <w:sz w:val="20"/>
                <w:szCs w:val="20"/>
              </w:rPr>
              <w:t>1</w:t>
            </w:r>
            <w:r w:rsidRPr="00FC5EE3">
              <w:rPr>
                <w:rFonts w:ascii="Arial" w:hAnsi="Arial" w:cs="Arial"/>
                <w:b/>
                <w:bCs/>
                <w:color w:val="000000"/>
                <w:sz w:val="20"/>
                <w:szCs w:val="20"/>
              </w:rPr>
              <w:t xml:space="preserve"> :</w:t>
            </w:r>
          </w:p>
        </w:tc>
        <w:tc>
          <w:tcPr>
            <w:tcW w:w="1978" w:type="dxa"/>
            <w:tcBorders>
              <w:top w:val="nil"/>
              <w:left w:val="nil"/>
              <w:bottom w:val="single" w:sz="4" w:space="0" w:color="auto"/>
              <w:right w:val="single" w:sz="4" w:space="0" w:color="auto"/>
            </w:tcBorders>
            <w:shd w:val="clear" w:color="auto" w:fill="D9D9D9" w:themeFill="background1" w:themeFillShade="D9"/>
            <w:vAlign w:val="center"/>
            <w:hideMark/>
          </w:tcPr>
          <w:p w:rsidR="001F5BDD" w:rsidRPr="00FC5EE3" w:rsidRDefault="001F5BDD" w:rsidP="00903902">
            <w:pPr>
              <w:jc w:val="right"/>
              <w:rPr>
                <w:rFonts w:ascii="Arial" w:hAnsi="Arial" w:cs="Arial"/>
                <w:b/>
                <w:bCs/>
                <w:color w:val="000000"/>
                <w:sz w:val="20"/>
                <w:szCs w:val="20"/>
              </w:rPr>
            </w:pPr>
            <w:r w:rsidRPr="00FC5EE3">
              <w:rPr>
                <w:rFonts w:ascii="Arial" w:hAnsi="Arial" w:cs="Arial"/>
                <w:b/>
                <w:bCs/>
                <w:color w:val="000000"/>
                <w:sz w:val="20"/>
                <w:szCs w:val="20"/>
              </w:rPr>
              <w:t> </w:t>
            </w:r>
          </w:p>
        </w:tc>
      </w:tr>
      <w:tr w:rsidR="001F5BDD" w:rsidRPr="00FC5EE3" w:rsidTr="00EB6318">
        <w:trPr>
          <w:trHeight w:val="255"/>
        </w:trPr>
        <w:tc>
          <w:tcPr>
            <w:tcW w:w="1008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1F5BDD" w:rsidRPr="00FC5EE3" w:rsidRDefault="001F5BDD" w:rsidP="00903902">
            <w:pPr>
              <w:rPr>
                <w:rFonts w:ascii="Arial" w:hAnsi="Arial" w:cs="Arial"/>
                <w:b/>
                <w:bCs/>
                <w:color w:val="000000"/>
                <w:sz w:val="20"/>
                <w:szCs w:val="20"/>
              </w:rPr>
            </w:pPr>
            <w:r w:rsidRPr="00FC5EE3">
              <w:rPr>
                <w:rFonts w:ascii="Arial" w:hAnsi="Arial" w:cs="Arial"/>
                <w:b/>
                <w:bCs/>
                <w:color w:val="000000"/>
                <w:sz w:val="20"/>
                <w:szCs w:val="20"/>
              </w:rPr>
              <w:t>Ολογράφως :</w:t>
            </w:r>
          </w:p>
        </w:tc>
      </w:tr>
    </w:tbl>
    <w:p w:rsidR="001F5BDD" w:rsidRPr="005825AB" w:rsidRDefault="001F5BDD" w:rsidP="001F5BDD">
      <w:pPr>
        <w:tabs>
          <w:tab w:val="left" w:pos="0"/>
        </w:tabs>
        <w:ind w:right="8895"/>
        <w:jc w:val="right"/>
        <w:rPr>
          <w:rFonts w:ascii="Arial" w:hAnsi="Arial" w:cs="Arial"/>
          <w:sz w:val="22"/>
          <w:szCs w:val="22"/>
        </w:rPr>
      </w:pPr>
    </w:p>
    <w:p w:rsidR="003719A9" w:rsidRPr="005825AB" w:rsidRDefault="003719A9" w:rsidP="009E3556">
      <w:pPr>
        <w:jc w:val="right"/>
        <w:rPr>
          <w:rFonts w:ascii="Arial" w:hAnsi="Arial" w:cs="Arial"/>
          <w:sz w:val="22"/>
          <w:szCs w:val="22"/>
        </w:rPr>
      </w:pPr>
    </w:p>
    <w:p w:rsidR="008D3E55" w:rsidRPr="005825AB" w:rsidRDefault="008D3E55" w:rsidP="008D3E55">
      <w:pPr>
        <w:jc w:val="right"/>
        <w:rPr>
          <w:rFonts w:ascii="Arial" w:hAnsi="Arial" w:cs="Arial"/>
          <w:sz w:val="22"/>
          <w:szCs w:val="22"/>
        </w:rPr>
      </w:pPr>
      <w:r w:rsidRPr="005825AB">
        <w:rPr>
          <w:rFonts w:ascii="Arial" w:hAnsi="Arial" w:cs="Arial"/>
          <w:sz w:val="22"/>
          <w:szCs w:val="22"/>
        </w:rPr>
        <w:t xml:space="preserve">…………………………………………. , ………./………./……………    </w:t>
      </w:r>
    </w:p>
    <w:p w:rsidR="008D3E55" w:rsidRPr="005825AB" w:rsidRDefault="008D3E55" w:rsidP="008D3E55">
      <w:pPr>
        <w:jc w:val="right"/>
        <w:rPr>
          <w:rFonts w:ascii="Arial" w:hAnsi="Arial" w:cs="Arial"/>
          <w:sz w:val="22"/>
          <w:szCs w:val="22"/>
        </w:rPr>
      </w:pPr>
    </w:p>
    <w:p w:rsidR="006F611E" w:rsidRPr="005825AB" w:rsidRDefault="008D3E55" w:rsidP="008D3E55">
      <w:pPr>
        <w:jc w:val="right"/>
        <w:rPr>
          <w:rFonts w:ascii="Arial" w:hAnsi="Arial" w:cs="Arial"/>
          <w:sz w:val="22"/>
          <w:szCs w:val="22"/>
        </w:rPr>
      </w:pPr>
      <w:r w:rsidRPr="005825AB">
        <w:rPr>
          <w:rFonts w:ascii="Arial" w:hAnsi="Arial" w:cs="Arial"/>
          <w:sz w:val="22"/>
          <w:szCs w:val="22"/>
        </w:rPr>
        <w:t>Ο  Προσφέρων</w:t>
      </w:r>
    </w:p>
    <w:p w:rsidR="006F611E" w:rsidRPr="005825AB" w:rsidRDefault="006F611E" w:rsidP="009E3556">
      <w:pPr>
        <w:jc w:val="right"/>
        <w:rPr>
          <w:rFonts w:ascii="Arial" w:hAnsi="Arial" w:cs="Arial"/>
          <w:sz w:val="22"/>
          <w:szCs w:val="22"/>
        </w:rPr>
      </w:pPr>
    </w:p>
    <w:p w:rsidR="001F5BDD" w:rsidRPr="005825AB" w:rsidRDefault="001F5BDD" w:rsidP="009E3556">
      <w:pPr>
        <w:jc w:val="right"/>
        <w:rPr>
          <w:rFonts w:ascii="Arial" w:hAnsi="Arial" w:cs="Arial"/>
          <w:sz w:val="22"/>
          <w:szCs w:val="22"/>
        </w:rPr>
      </w:pPr>
    </w:p>
    <w:p w:rsidR="001F5BDD" w:rsidRPr="005825AB" w:rsidRDefault="001F5BDD" w:rsidP="009E3556">
      <w:pPr>
        <w:jc w:val="right"/>
        <w:rPr>
          <w:rFonts w:ascii="Arial" w:hAnsi="Arial" w:cs="Arial"/>
          <w:sz w:val="22"/>
          <w:szCs w:val="22"/>
        </w:rPr>
      </w:pPr>
    </w:p>
    <w:tbl>
      <w:tblPr>
        <w:tblW w:w="10221" w:type="dxa"/>
        <w:tblInd w:w="-34" w:type="dxa"/>
        <w:tblLayout w:type="fixed"/>
        <w:tblLook w:val="04A0" w:firstRow="1" w:lastRow="0" w:firstColumn="1" w:lastColumn="0" w:noHBand="0" w:noVBand="1"/>
      </w:tblPr>
      <w:tblGrid>
        <w:gridCol w:w="561"/>
        <w:gridCol w:w="715"/>
        <w:gridCol w:w="3675"/>
        <w:gridCol w:w="861"/>
        <w:gridCol w:w="709"/>
        <w:gridCol w:w="865"/>
        <w:gridCol w:w="1403"/>
        <w:gridCol w:w="15"/>
        <w:gridCol w:w="1417"/>
      </w:tblGrid>
      <w:tr w:rsidR="00295FD5" w:rsidRPr="00FC5EE3" w:rsidTr="00EB6318">
        <w:trPr>
          <w:trHeight w:val="1224"/>
        </w:trPr>
        <w:tc>
          <w:tcPr>
            <w:tcW w:w="1022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D5" w:rsidRPr="00FC5EE3" w:rsidRDefault="00295FD5" w:rsidP="002832EE">
            <w:pPr>
              <w:jc w:val="center"/>
              <w:rPr>
                <w:rFonts w:ascii="Arial" w:hAnsi="Arial" w:cs="Arial"/>
                <w:b/>
                <w:bCs/>
                <w:color w:val="000000"/>
                <w:sz w:val="20"/>
                <w:szCs w:val="20"/>
                <w:u w:val="single"/>
              </w:rPr>
            </w:pPr>
          </w:p>
          <w:p w:rsidR="00295FD5" w:rsidRPr="00FC5EE3" w:rsidRDefault="00295FD5" w:rsidP="002832EE">
            <w:pPr>
              <w:jc w:val="center"/>
              <w:rPr>
                <w:rFonts w:ascii="Arial" w:hAnsi="Arial" w:cs="Arial"/>
                <w:b/>
                <w:bCs/>
                <w:color w:val="000000"/>
                <w:sz w:val="20"/>
                <w:szCs w:val="20"/>
                <w:u w:val="single"/>
              </w:rPr>
            </w:pPr>
            <w:r w:rsidRPr="00FC5EE3">
              <w:rPr>
                <w:rFonts w:ascii="Arial" w:hAnsi="Arial" w:cs="Arial"/>
                <w:b/>
                <w:bCs/>
                <w:color w:val="000000"/>
                <w:sz w:val="20"/>
                <w:szCs w:val="20"/>
                <w:u w:val="single"/>
              </w:rPr>
              <w:t xml:space="preserve">ΤΜΗΜΑ </w:t>
            </w:r>
            <w:r w:rsidR="001F5BDD" w:rsidRPr="00FC5EE3">
              <w:rPr>
                <w:rFonts w:ascii="Arial" w:hAnsi="Arial" w:cs="Arial"/>
                <w:b/>
                <w:bCs/>
                <w:color w:val="000000"/>
                <w:sz w:val="20"/>
                <w:szCs w:val="20"/>
                <w:u w:val="single"/>
              </w:rPr>
              <w:t>2</w:t>
            </w:r>
            <w:r w:rsidRPr="00FC5EE3">
              <w:rPr>
                <w:rFonts w:ascii="Arial" w:hAnsi="Arial" w:cs="Arial"/>
                <w:b/>
                <w:bCs/>
                <w:color w:val="000000"/>
                <w:sz w:val="20"/>
                <w:szCs w:val="20"/>
                <w:u w:val="single"/>
              </w:rPr>
              <w:t xml:space="preserve"> Κ.Α (35.6262.029)</w:t>
            </w:r>
          </w:p>
          <w:p w:rsidR="00295FD5" w:rsidRPr="00FC5EE3" w:rsidRDefault="00295FD5" w:rsidP="002832EE">
            <w:pPr>
              <w:rPr>
                <w:rFonts w:ascii="Arial" w:hAnsi="Arial" w:cs="Arial"/>
                <w:b/>
                <w:bCs/>
                <w:color w:val="000000"/>
                <w:sz w:val="20"/>
                <w:szCs w:val="20"/>
                <w:u w:val="single"/>
              </w:rPr>
            </w:pPr>
            <w:r w:rsidRPr="00FC5EE3">
              <w:rPr>
                <w:rFonts w:ascii="Arial" w:hAnsi="Arial" w:cs="Arial"/>
                <w:b/>
                <w:sz w:val="20"/>
                <w:szCs w:val="20"/>
              </w:rPr>
              <w:t xml:space="preserve">«Καθαρισμός ξερών χόρτων θάμνων &amp; λοιπών υλικών , Κτήμα Μερκάτη - Πολυκλαδικού - ΤΕΕ (Ελαιώνα) &amp; κενών οικοπέδων καθώς και απομάκρυνση υλικών καθαρισμού του Δήμου Αιγάλεω </w:t>
            </w:r>
            <w:r w:rsidRPr="00FC5EE3">
              <w:rPr>
                <w:rFonts w:ascii="Arial" w:hAnsi="Arial" w:cs="Arial"/>
                <w:b/>
                <w:color w:val="000000"/>
                <w:sz w:val="20"/>
                <w:szCs w:val="20"/>
              </w:rPr>
              <w:t>»</w:t>
            </w:r>
            <w:r w:rsidRPr="00FC5EE3">
              <w:rPr>
                <w:rFonts w:ascii="Arial" w:hAnsi="Arial" w:cs="Arial"/>
                <w:color w:val="000000"/>
                <w:sz w:val="20"/>
                <w:szCs w:val="20"/>
              </w:rPr>
              <w:t>,</w:t>
            </w:r>
          </w:p>
        </w:tc>
      </w:tr>
      <w:tr w:rsidR="00295FD5" w:rsidRPr="00FC5EE3" w:rsidTr="00295FD5">
        <w:trPr>
          <w:trHeight w:val="510"/>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2832EE">
            <w:pPr>
              <w:jc w:val="center"/>
              <w:rPr>
                <w:rFonts w:ascii="Arial" w:hAnsi="Arial" w:cs="Arial"/>
                <w:b/>
                <w:bCs/>
                <w:color w:val="000000"/>
                <w:sz w:val="20"/>
                <w:szCs w:val="20"/>
              </w:rPr>
            </w:pPr>
            <w:r w:rsidRPr="00FC5EE3">
              <w:rPr>
                <w:rFonts w:ascii="Arial" w:hAnsi="Arial" w:cs="Arial"/>
                <w:b/>
                <w:bCs/>
                <w:color w:val="000000"/>
                <w:sz w:val="20"/>
                <w:szCs w:val="20"/>
              </w:rPr>
              <w:t>Α/Α</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ΑΡ.ΤΙΜ.</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ΠΕΡΙΓΡΑΦΗ ΕΡΓΑΣΙΑΣ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ΑΡΘΡ. ΑΝΑΘΕΩΡ</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ΜΟΝ</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ΠΟΣΟΤ.</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ΤΙΜΗ ΜΟΝ.  αριθμητικά &amp; ολογράφως</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b/>
                <w:bCs/>
                <w:color w:val="000000"/>
                <w:sz w:val="20"/>
                <w:szCs w:val="20"/>
              </w:rPr>
            </w:pPr>
            <w:r w:rsidRPr="00FC5EE3">
              <w:rPr>
                <w:rFonts w:ascii="Arial" w:hAnsi="Arial" w:cs="Arial"/>
                <w:b/>
                <w:bCs/>
                <w:color w:val="000000"/>
                <w:sz w:val="20"/>
                <w:szCs w:val="20"/>
              </w:rPr>
              <w:t>ΣΥΝΟΛΟ αριθμητικά &amp; ολογράφως</w:t>
            </w:r>
          </w:p>
        </w:tc>
      </w:tr>
      <w:tr w:rsidR="00295FD5" w:rsidRPr="00FC5EE3" w:rsidTr="00295FD5">
        <w:trPr>
          <w:trHeight w:val="1131"/>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1</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 6.3.1</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Βοτάνισμα με βενζινοκίνητο μηχάνημα πεζού χειριστή σε μη φυτευμένους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ΠΡΣ 5371</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στρ.</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70</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295FD5">
        <w:trPr>
          <w:trHeight w:val="126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2</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 6.3.2</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ΠΡΣ 5371</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στρ.</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295FD5">
        <w:trPr>
          <w:trHeight w:val="1109"/>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3</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 8.1.1</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Καθαρισμός χώρων φυτών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ΠΡΣ 5390</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στρ.</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130</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295FD5">
        <w:trPr>
          <w:trHeight w:val="1215"/>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4</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 8.2.1</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ΠΡΣ 5390</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στρ.</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100</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295FD5">
        <w:trPr>
          <w:trHeight w:val="1318"/>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5</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Ν.1</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Απομάκρυνση διαφόρων μπαζών, υπολειμμάτων και γενικά επικίνδυνων υλικών ως εστίες ανάφλεξης και μεταφορά σε αδειοδοτούμενους χώρους</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rPr>
                <w:rFonts w:ascii="Arial" w:hAnsi="Arial" w:cs="Arial"/>
                <w:color w:val="000000"/>
                <w:sz w:val="20"/>
                <w:szCs w:val="20"/>
              </w:rPr>
            </w:pPr>
            <w:r w:rsidRPr="00FC5EE3">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κ.μ.</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300</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295FD5">
        <w:trPr>
          <w:trHeight w:val="992"/>
        </w:trPr>
        <w:tc>
          <w:tcPr>
            <w:tcW w:w="561" w:type="dxa"/>
            <w:tcBorders>
              <w:top w:val="nil"/>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6</w:t>
            </w:r>
          </w:p>
        </w:tc>
        <w:tc>
          <w:tcPr>
            <w:tcW w:w="71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Ν.2</w:t>
            </w:r>
          </w:p>
        </w:tc>
        <w:tc>
          <w:tcPr>
            <w:tcW w:w="367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Αφαίρεση και απομάκρυνση παρεδαφιαίας βλάστησης δένδρων – θάμνων</w:t>
            </w:r>
          </w:p>
        </w:tc>
        <w:tc>
          <w:tcPr>
            <w:tcW w:w="861"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rPr>
                <w:rFonts w:ascii="Arial" w:hAnsi="Arial" w:cs="Arial"/>
                <w:color w:val="000000"/>
                <w:sz w:val="20"/>
                <w:szCs w:val="20"/>
              </w:rPr>
            </w:pPr>
            <w:r w:rsidRPr="00FC5EE3">
              <w:rPr>
                <w:rFonts w:ascii="Arial" w:hAnsi="Arial" w:cs="Arial"/>
                <w:color w:val="000000"/>
                <w:sz w:val="20"/>
                <w:szCs w:val="20"/>
              </w:rPr>
              <w:t> </w:t>
            </w:r>
          </w:p>
        </w:tc>
        <w:tc>
          <w:tcPr>
            <w:tcW w:w="709"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center"/>
              <w:rPr>
                <w:rFonts w:ascii="Arial" w:hAnsi="Arial" w:cs="Arial"/>
                <w:color w:val="000000"/>
                <w:sz w:val="20"/>
                <w:szCs w:val="20"/>
              </w:rPr>
            </w:pPr>
            <w:r w:rsidRPr="00FC5EE3">
              <w:rPr>
                <w:rFonts w:ascii="Arial" w:hAnsi="Arial" w:cs="Arial"/>
                <w:color w:val="000000"/>
                <w:sz w:val="20"/>
                <w:szCs w:val="20"/>
              </w:rPr>
              <w:t>τεμ.</w:t>
            </w:r>
          </w:p>
        </w:tc>
        <w:tc>
          <w:tcPr>
            <w:tcW w:w="865"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26</w:t>
            </w:r>
          </w:p>
        </w:tc>
        <w:tc>
          <w:tcPr>
            <w:tcW w:w="1418"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color w:val="000000"/>
                <w:sz w:val="20"/>
                <w:szCs w:val="20"/>
              </w:rPr>
            </w:pPr>
            <w:r w:rsidRPr="00FC5EE3">
              <w:rPr>
                <w:rFonts w:ascii="Arial" w:hAnsi="Arial" w:cs="Arial"/>
                <w:color w:val="000000"/>
                <w:sz w:val="20"/>
                <w:szCs w:val="20"/>
              </w:rPr>
              <w:t> </w:t>
            </w:r>
          </w:p>
        </w:tc>
      </w:tr>
      <w:tr w:rsidR="00295FD5" w:rsidRPr="00FC5EE3" w:rsidTr="008704D7">
        <w:trPr>
          <w:trHeight w:val="265"/>
        </w:trPr>
        <w:tc>
          <w:tcPr>
            <w:tcW w:w="880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295FD5" w:rsidRPr="00FC5EE3" w:rsidRDefault="00295FD5" w:rsidP="00EB6318">
            <w:pPr>
              <w:jc w:val="right"/>
              <w:rPr>
                <w:rFonts w:ascii="Arial" w:hAnsi="Arial" w:cs="Arial"/>
                <w:b/>
                <w:bCs/>
                <w:color w:val="000000"/>
                <w:sz w:val="20"/>
                <w:szCs w:val="20"/>
              </w:rPr>
            </w:pPr>
            <w:r w:rsidRPr="00FC5EE3">
              <w:rPr>
                <w:rFonts w:ascii="Arial" w:hAnsi="Arial" w:cs="Arial"/>
                <w:b/>
                <w:bCs/>
                <w:color w:val="000000"/>
                <w:sz w:val="20"/>
                <w:szCs w:val="20"/>
              </w:rPr>
              <w:t xml:space="preserve">Σύνολο εργασιών ΤΜΗΜΑΤΟΣ </w:t>
            </w:r>
            <w:r w:rsidR="00EB6318" w:rsidRPr="00FC5EE3">
              <w:rPr>
                <w:rFonts w:ascii="Arial" w:hAnsi="Arial" w:cs="Arial"/>
                <w:b/>
                <w:bCs/>
                <w:color w:val="000000"/>
                <w:sz w:val="20"/>
                <w:szCs w:val="20"/>
              </w:rPr>
              <w:t>2</w:t>
            </w:r>
            <w:r w:rsidRPr="00FC5EE3">
              <w:rPr>
                <w:rFonts w:ascii="Arial" w:hAnsi="Arial" w:cs="Arial"/>
                <w:b/>
                <w:bCs/>
                <w:color w:val="000000"/>
                <w:sz w:val="20"/>
                <w:szCs w:val="20"/>
              </w:rPr>
              <w:t xml:space="preserve"> :</w:t>
            </w:r>
          </w:p>
        </w:tc>
        <w:tc>
          <w:tcPr>
            <w:tcW w:w="1417" w:type="dxa"/>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b/>
                <w:bCs/>
                <w:color w:val="000000"/>
                <w:sz w:val="20"/>
                <w:szCs w:val="20"/>
              </w:rPr>
            </w:pPr>
            <w:r w:rsidRPr="00FC5EE3">
              <w:rPr>
                <w:rFonts w:ascii="Arial" w:hAnsi="Arial" w:cs="Arial"/>
                <w:b/>
                <w:bCs/>
                <w:color w:val="000000"/>
                <w:sz w:val="20"/>
                <w:szCs w:val="20"/>
              </w:rPr>
              <w:t> </w:t>
            </w:r>
          </w:p>
        </w:tc>
      </w:tr>
      <w:tr w:rsidR="00295FD5" w:rsidRPr="00FC5EE3" w:rsidTr="008704D7">
        <w:trPr>
          <w:trHeight w:val="269"/>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D5" w:rsidRPr="00FC5EE3" w:rsidRDefault="00295FD5" w:rsidP="007E0096">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295FD5" w:rsidRPr="00FC5EE3" w:rsidTr="008C707C">
        <w:trPr>
          <w:trHeight w:val="317"/>
        </w:trPr>
        <w:tc>
          <w:tcPr>
            <w:tcW w:w="878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432" w:type="dxa"/>
            <w:gridSpan w:val="2"/>
            <w:tcBorders>
              <w:top w:val="nil"/>
              <w:left w:val="nil"/>
              <w:bottom w:val="single" w:sz="4" w:space="0" w:color="auto"/>
              <w:right w:val="single" w:sz="4" w:space="0" w:color="auto"/>
            </w:tcBorders>
            <w:shd w:val="clear" w:color="auto" w:fill="auto"/>
            <w:vAlign w:val="center"/>
            <w:hideMark/>
          </w:tcPr>
          <w:p w:rsidR="00295FD5" w:rsidRPr="00FC5EE3" w:rsidRDefault="00295FD5" w:rsidP="007E0096">
            <w:pPr>
              <w:jc w:val="right"/>
              <w:rPr>
                <w:rFonts w:ascii="Arial" w:hAnsi="Arial" w:cs="Arial"/>
                <w:b/>
                <w:bCs/>
                <w:color w:val="000000"/>
                <w:sz w:val="20"/>
                <w:szCs w:val="20"/>
              </w:rPr>
            </w:pPr>
            <w:r w:rsidRPr="00FC5EE3">
              <w:rPr>
                <w:rFonts w:ascii="Arial" w:hAnsi="Arial" w:cs="Arial"/>
                <w:b/>
                <w:bCs/>
                <w:color w:val="000000"/>
                <w:sz w:val="20"/>
                <w:szCs w:val="20"/>
              </w:rPr>
              <w:t> </w:t>
            </w:r>
          </w:p>
        </w:tc>
      </w:tr>
      <w:tr w:rsidR="00295FD5" w:rsidRPr="00FC5EE3" w:rsidTr="008704D7">
        <w:trPr>
          <w:trHeight w:val="179"/>
        </w:trPr>
        <w:tc>
          <w:tcPr>
            <w:tcW w:w="1022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95FD5" w:rsidRPr="00FC5EE3" w:rsidRDefault="00295FD5" w:rsidP="007E0096">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295FD5" w:rsidRPr="00FC5EE3" w:rsidTr="00EB6318">
        <w:trPr>
          <w:trHeight w:val="285"/>
        </w:trPr>
        <w:tc>
          <w:tcPr>
            <w:tcW w:w="878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95FD5" w:rsidRPr="00FC5EE3" w:rsidRDefault="00295FD5" w:rsidP="00EB6318">
            <w:pPr>
              <w:jc w:val="right"/>
              <w:rPr>
                <w:rFonts w:ascii="Arial" w:hAnsi="Arial" w:cs="Arial"/>
                <w:b/>
                <w:bCs/>
                <w:color w:val="000000"/>
                <w:sz w:val="20"/>
                <w:szCs w:val="20"/>
              </w:rPr>
            </w:pPr>
            <w:r w:rsidRPr="00FC5EE3">
              <w:rPr>
                <w:rFonts w:ascii="Arial" w:hAnsi="Arial" w:cs="Arial"/>
                <w:b/>
                <w:bCs/>
                <w:color w:val="000000"/>
                <w:sz w:val="20"/>
                <w:szCs w:val="20"/>
              </w:rPr>
              <w:t xml:space="preserve">Σύνολο Δαπάνης ΤΜΗΜΑΤΟΣ </w:t>
            </w:r>
            <w:r w:rsidR="00EB6318" w:rsidRPr="00FC5EE3">
              <w:rPr>
                <w:rFonts w:ascii="Arial" w:hAnsi="Arial" w:cs="Arial"/>
                <w:b/>
                <w:bCs/>
                <w:color w:val="000000"/>
                <w:sz w:val="20"/>
                <w:szCs w:val="20"/>
              </w:rPr>
              <w:t xml:space="preserve">2 </w:t>
            </w:r>
            <w:r w:rsidRPr="00FC5EE3">
              <w:rPr>
                <w:rFonts w:ascii="Arial" w:hAnsi="Arial" w:cs="Arial"/>
                <w:b/>
                <w:bCs/>
                <w:color w:val="000000"/>
                <w:sz w:val="20"/>
                <w:szCs w:val="20"/>
              </w:rPr>
              <w:t>:</w:t>
            </w:r>
          </w:p>
        </w:tc>
        <w:tc>
          <w:tcPr>
            <w:tcW w:w="1432" w:type="dxa"/>
            <w:gridSpan w:val="2"/>
            <w:tcBorders>
              <w:top w:val="nil"/>
              <w:left w:val="nil"/>
              <w:bottom w:val="single" w:sz="4" w:space="0" w:color="auto"/>
              <w:right w:val="single" w:sz="4" w:space="0" w:color="auto"/>
            </w:tcBorders>
            <w:shd w:val="clear" w:color="auto" w:fill="D9D9D9" w:themeFill="background1" w:themeFillShade="D9"/>
            <w:vAlign w:val="center"/>
            <w:hideMark/>
          </w:tcPr>
          <w:p w:rsidR="00295FD5" w:rsidRPr="00FC5EE3" w:rsidRDefault="00295FD5" w:rsidP="007E0096">
            <w:pPr>
              <w:jc w:val="right"/>
              <w:rPr>
                <w:rFonts w:ascii="Arial" w:hAnsi="Arial" w:cs="Arial"/>
                <w:b/>
                <w:bCs/>
                <w:color w:val="000000"/>
                <w:sz w:val="20"/>
                <w:szCs w:val="20"/>
              </w:rPr>
            </w:pPr>
            <w:r w:rsidRPr="00FC5EE3">
              <w:rPr>
                <w:rFonts w:ascii="Arial" w:hAnsi="Arial" w:cs="Arial"/>
                <w:b/>
                <w:bCs/>
                <w:color w:val="000000"/>
                <w:sz w:val="20"/>
                <w:szCs w:val="20"/>
              </w:rPr>
              <w:t> </w:t>
            </w:r>
          </w:p>
        </w:tc>
      </w:tr>
      <w:tr w:rsidR="00295FD5" w:rsidRPr="00FC5EE3" w:rsidTr="00EB6318">
        <w:trPr>
          <w:trHeight w:val="262"/>
        </w:trPr>
        <w:tc>
          <w:tcPr>
            <w:tcW w:w="1022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295FD5" w:rsidRPr="00FC5EE3" w:rsidRDefault="00295FD5" w:rsidP="007E0096">
            <w:pPr>
              <w:rPr>
                <w:rFonts w:ascii="Arial" w:hAnsi="Arial" w:cs="Arial"/>
                <w:b/>
                <w:bCs/>
                <w:color w:val="000000"/>
                <w:sz w:val="20"/>
                <w:szCs w:val="20"/>
              </w:rPr>
            </w:pPr>
            <w:r w:rsidRPr="00FC5EE3">
              <w:rPr>
                <w:rFonts w:ascii="Arial" w:hAnsi="Arial" w:cs="Arial"/>
                <w:b/>
                <w:bCs/>
                <w:color w:val="000000"/>
                <w:sz w:val="20"/>
                <w:szCs w:val="20"/>
              </w:rPr>
              <w:t>Ολογράφως :</w:t>
            </w:r>
          </w:p>
        </w:tc>
      </w:tr>
    </w:tbl>
    <w:p w:rsidR="003719A9" w:rsidRPr="005825AB" w:rsidRDefault="003719A9" w:rsidP="007E0096">
      <w:pPr>
        <w:jc w:val="right"/>
        <w:rPr>
          <w:rFonts w:ascii="Arial" w:hAnsi="Arial" w:cs="Arial"/>
          <w:sz w:val="22"/>
          <w:szCs w:val="22"/>
        </w:rPr>
      </w:pPr>
    </w:p>
    <w:p w:rsidR="00205C8A" w:rsidRPr="005825AB" w:rsidRDefault="00205C8A" w:rsidP="007E0096">
      <w:pPr>
        <w:jc w:val="right"/>
        <w:rPr>
          <w:rFonts w:ascii="Arial" w:hAnsi="Arial" w:cs="Arial"/>
          <w:sz w:val="22"/>
          <w:szCs w:val="22"/>
        </w:rPr>
      </w:pPr>
    </w:p>
    <w:p w:rsidR="00B24FB0" w:rsidRPr="005825AB" w:rsidRDefault="00B24FB0" w:rsidP="007E0096">
      <w:pPr>
        <w:jc w:val="right"/>
        <w:rPr>
          <w:rFonts w:ascii="Arial" w:hAnsi="Arial" w:cs="Arial"/>
          <w:sz w:val="22"/>
          <w:szCs w:val="22"/>
        </w:rPr>
      </w:pPr>
      <w:r w:rsidRPr="005825AB">
        <w:rPr>
          <w:rFonts w:ascii="Arial" w:hAnsi="Arial" w:cs="Arial"/>
          <w:sz w:val="22"/>
          <w:szCs w:val="22"/>
        </w:rPr>
        <w:t xml:space="preserve">…………………………………………. , ………./………./……………    </w:t>
      </w:r>
    </w:p>
    <w:p w:rsidR="00B24FB0" w:rsidRPr="005825AB" w:rsidRDefault="00B24FB0" w:rsidP="007E0096">
      <w:pPr>
        <w:jc w:val="right"/>
        <w:rPr>
          <w:rFonts w:ascii="Arial" w:hAnsi="Arial" w:cs="Arial"/>
          <w:sz w:val="22"/>
          <w:szCs w:val="22"/>
        </w:rPr>
      </w:pPr>
    </w:p>
    <w:p w:rsidR="00B24FB0" w:rsidRPr="005825AB" w:rsidRDefault="00B24FB0" w:rsidP="007E0096">
      <w:pPr>
        <w:jc w:val="right"/>
        <w:rPr>
          <w:rFonts w:ascii="Arial" w:hAnsi="Arial" w:cs="Arial"/>
          <w:sz w:val="22"/>
          <w:szCs w:val="22"/>
        </w:rPr>
      </w:pPr>
      <w:r w:rsidRPr="005825AB">
        <w:rPr>
          <w:rFonts w:ascii="Arial" w:hAnsi="Arial" w:cs="Arial"/>
          <w:sz w:val="22"/>
          <w:szCs w:val="22"/>
        </w:rPr>
        <w:t>Ο  Προσφέρων</w:t>
      </w:r>
    </w:p>
    <w:p w:rsidR="00B24FB0" w:rsidRDefault="00B24FB0" w:rsidP="009E3556">
      <w:pPr>
        <w:jc w:val="right"/>
        <w:rPr>
          <w:rFonts w:ascii="Arial" w:hAnsi="Arial" w:cs="Arial"/>
          <w:sz w:val="22"/>
          <w:szCs w:val="22"/>
        </w:rPr>
      </w:pPr>
    </w:p>
    <w:p w:rsidR="002068DF" w:rsidRDefault="002068DF" w:rsidP="009E3556">
      <w:pPr>
        <w:jc w:val="right"/>
        <w:rPr>
          <w:rFonts w:ascii="Arial" w:hAnsi="Arial" w:cs="Arial"/>
          <w:sz w:val="22"/>
          <w:szCs w:val="22"/>
        </w:rPr>
      </w:pPr>
    </w:p>
    <w:p w:rsidR="002068DF" w:rsidRPr="005825AB" w:rsidRDefault="002068DF" w:rsidP="009E3556">
      <w:pPr>
        <w:jc w:val="right"/>
        <w:rPr>
          <w:rFonts w:ascii="Arial" w:hAnsi="Arial" w:cs="Arial"/>
          <w:sz w:val="22"/>
          <w:szCs w:val="22"/>
        </w:rPr>
      </w:pPr>
    </w:p>
    <w:p w:rsidR="00B24FB0" w:rsidRDefault="00B24FB0" w:rsidP="009E3556">
      <w:pPr>
        <w:jc w:val="right"/>
        <w:rPr>
          <w:rFonts w:ascii="Arial" w:hAnsi="Arial" w:cs="Arial"/>
          <w:sz w:val="22"/>
          <w:szCs w:val="22"/>
        </w:rPr>
      </w:pPr>
    </w:p>
    <w:p w:rsidR="00CA0D2D" w:rsidRDefault="00CA0D2D" w:rsidP="009E3556">
      <w:pPr>
        <w:jc w:val="right"/>
        <w:rPr>
          <w:rFonts w:ascii="Arial" w:hAnsi="Arial" w:cs="Arial"/>
          <w:sz w:val="22"/>
          <w:szCs w:val="22"/>
        </w:rPr>
      </w:pPr>
    </w:p>
    <w:tbl>
      <w:tblPr>
        <w:tblW w:w="9560" w:type="dxa"/>
        <w:tblInd w:w="118" w:type="dxa"/>
        <w:tblLook w:val="04A0" w:firstRow="1" w:lastRow="0" w:firstColumn="1" w:lastColumn="0" w:noHBand="0" w:noVBand="1"/>
      </w:tblPr>
      <w:tblGrid>
        <w:gridCol w:w="734"/>
        <w:gridCol w:w="740"/>
        <w:gridCol w:w="2242"/>
        <w:gridCol w:w="1233"/>
        <w:gridCol w:w="698"/>
        <w:gridCol w:w="970"/>
        <w:gridCol w:w="1458"/>
        <w:gridCol w:w="1485"/>
      </w:tblGrid>
      <w:tr w:rsidR="002068DF" w:rsidRPr="005F76BF" w:rsidTr="002068DF">
        <w:trPr>
          <w:trHeight w:val="276"/>
        </w:trPr>
        <w:tc>
          <w:tcPr>
            <w:tcW w:w="9560" w:type="dxa"/>
            <w:gridSpan w:val="8"/>
            <w:tcBorders>
              <w:top w:val="nil"/>
              <w:left w:val="single" w:sz="8" w:space="0" w:color="auto"/>
              <w:bottom w:val="nil"/>
              <w:right w:val="nil"/>
            </w:tcBorders>
            <w:shd w:val="clear" w:color="000000" w:fill="BFBFBF"/>
            <w:vAlign w:val="center"/>
            <w:hideMark/>
          </w:tcPr>
          <w:p w:rsidR="002068DF" w:rsidRPr="005F76BF" w:rsidRDefault="00CA0D2D" w:rsidP="002068DF">
            <w:pPr>
              <w:jc w:val="center"/>
              <w:rPr>
                <w:rFonts w:ascii="Arial" w:hAnsi="Arial" w:cs="Arial"/>
                <w:b/>
                <w:bCs/>
                <w:color w:val="000000"/>
                <w:sz w:val="20"/>
                <w:szCs w:val="20"/>
                <w:u w:val="single"/>
              </w:rPr>
            </w:pPr>
            <w:r>
              <w:rPr>
                <w:rFonts w:ascii="Arial" w:hAnsi="Arial" w:cs="Arial"/>
                <w:sz w:val="22"/>
                <w:szCs w:val="22"/>
              </w:rPr>
              <w:lastRenderedPageBreak/>
              <w:tab/>
            </w:r>
            <w:r w:rsidR="002068DF" w:rsidRPr="005F76BF">
              <w:rPr>
                <w:rFonts w:ascii="Arial" w:hAnsi="Arial" w:cs="Arial"/>
                <w:b/>
                <w:bCs/>
                <w:color w:val="000000"/>
                <w:sz w:val="20"/>
                <w:szCs w:val="20"/>
                <w:u w:val="single"/>
              </w:rPr>
              <w:t>ΤΜΗΜΑ 3  Κ.Α.(35.6262.031)</w:t>
            </w:r>
          </w:p>
        </w:tc>
      </w:tr>
      <w:tr w:rsidR="002068DF" w:rsidRPr="005F76BF" w:rsidTr="002068DF">
        <w:trPr>
          <w:trHeight w:val="429"/>
        </w:trPr>
        <w:tc>
          <w:tcPr>
            <w:tcW w:w="9560" w:type="dxa"/>
            <w:gridSpan w:val="8"/>
            <w:tcBorders>
              <w:top w:val="nil"/>
              <w:left w:val="single" w:sz="8" w:space="0" w:color="auto"/>
              <w:bottom w:val="nil"/>
              <w:right w:val="nil"/>
            </w:tcBorders>
            <w:shd w:val="clear" w:color="000000" w:fill="BFBFBF"/>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«Καθαρισμός περαστικού Αλσυλλίου Δημοτικής Κατασκήνωσης Ραφήνας του Δήμου Αιγάλεω »</w:t>
            </w:r>
          </w:p>
        </w:tc>
      </w:tr>
      <w:tr w:rsidR="002068DF" w:rsidRPr="005F76BF" w:rsidTr="007A3EFB">
        <w:trPr>
          <w:trHeight w:val="792"/>
        </w:trPr>
        <w:tc>
          <w:tcPr>
            <w:tcW w:w="7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Α/Α</w:t>
            </w:r>
          </w:p>
        </w:tc>
        <w:tc>
          <w:tcPr>
            <w:tcW w:w="740"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ΑΡ. ΤΙΜ.</w:t>
            </w:r>
          </w:p>
        </w:tc>
        <w:tc>
          <w:tcPr>
            <w:tcW w:w="2242"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b/>
                <w:bCs/>
                <w:color w:val="000000"/>
                <w:sz w:val="20"/>
                <w:szCs w:val="20"/>
              </w:rPr>
            </w:pPr>
            <w:r w:rsidRPr="005F76BF">
              <w:rPr>
                <w:rFonts w:ascii="Arial" w:hAnsi="Arial" w:cs="Arial"/>
                <w:b/>
                <w:bCs/>
                <w:color w:val="000000"/>
                <w:sz w:val="20"/>
                <w:szCs w:val="20"/>
              </w:rPr>
              <w:t>ΠΕΡΙΓΡΑΦΗ ΕΡΓΑΣΙΑΣ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ΑΡΘΡ. ΑΝΑΘΕΩΡ</w:t>
            </w:r>
          </w:p>
        </w:tc>
        <w:tc>
          <w:tcPr>
            <w:tcW w:w="698"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b/>
                <w:bCs/>
                <w:color w:val="000000"/>
                <w:sz w:val="20"/>
                <w:szCs w:val="20"/>
              </w:rPr>
            </w:pPr>
            <w:r w:rsidRPr="005F76BF">
              <w:rPr>
                <w:rFonts w:ascii="Arial" w:hAnsi="Arial" w:cs="Arial"/>
                <w:b/>
                <w:bCs/>
                <w:color w:val="000000"/>
                <w:sz w:val="20"/>
                <w:szCs w:val="20"/>
              </w:rPr>
              <w:t>ΜΟΝ</w:t>
            </w:r>
          </w:p>
        </w:tc>
        <w:tc>
          <w:tcPr>
            <w:tcW w:w="970"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b/>
                <w:bCs/>
                <w:color w:val="000000"/>
                <w:sz w:val="20"/>
                <w:szCs w:val="20"/>
              </w:rPr>
            </w:pPr>
            <w:r w:rsidRPr="005F76BF">
              <w:rPr>
                <w:rFonts w:ascii="Arial" w:hAnsi="Arial" w:cs="Arial"/>
                <w:b/>
                <w:bCs/>
                <w:color w:val="000000"/>
                <w:sz w:val="20"/>
                <w:szCs w:val="20"/>
              </w:rPr>
              <w:t>ΠΟΣΟΤ.</w:t>
            </w:r>
          </w:p>
        </w:tc>
        <w:tc>
          <w:tcPr>
            <w:tcW w:w="1458"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ΤΙΜΗ ΜΟΝ.  αριθμητικά &amp; ολογράφως</w:t>
            </w:r>
          </w:p>
        </w:tc>
        <w:tc>
          <w:tcPr>
            <w:tcW w:w="1485"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b/>
                <w:bCs/>
                <w:color w:val="000000"/>
                <w:sz w:val="20"/>
                <w:szCs w:val="20"/>
              </w:rPr>
            </w:pPr>
            <w:r w:rsidRPr="005F76BF">
              <w:rPr>
                <w:rFonts w:ascii="Arial" w:hAnsi="Arial" w:cs="Arial"/>
                <w:b/>
                <w:bCs/>
                <w:color w:val="000000"/>
                <w:sz w:val="20"/>
                <w:szCs w:val="20"/>
              </w:rPr>
              <w:t>ΣΥΝΟΛΟ αριθμητικά &amp; ολογράφως</w:t>
            </w:r>
          </w:p>
        </w:tc>
      </w:tr>
      <w:tr w:rsidR="002068DF" w:rsidRPr="005F76BF" w:rsidTr="007A3EFB">
        <w:trPr>
          <w:trHeight w:val="876"/>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1</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ΣΤ 6.3.1</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Βοτάνισμα με βενζινοκίνητο μηχάνημα πεζού χειριστή σε μη φυτευμένους χώρους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ΠΡΣ 5371</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στρ.</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20</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1452"/>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2</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ΣΤ 6.3.2</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Βοτάνισμα με βενζινοκίνητο χορτοκοπτικό μηχάνημα πεζού χειριστή σε άλση, πάρκα, πλατείες και ελεύθερους χώρους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ΠΡΣ 5371</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στρ.</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26</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876"/>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3</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ΣΤ6.5</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Κοπή και απομάκρυνση ξυλωδών φυτών με μηχανήματα και εργάτες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ΠΡΣ 5371</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στρ.</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7</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876"/>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4</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ΣΤ 8.1.1</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Καθαρισμός χώρων φυτών σε άλση, πάρκα, πλατείες και ελεύθερους χώρους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ΠΡΣ 5390</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στρ.</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20</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1740"/>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5</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ΣΤ 8.2.1</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Καθαρισμός περιβάλλοντος χώρου (αφύτευτες επιφάνειες, πλακόστρωτα κλπ), σε άλση, πάρκα, πλατείες και ελεύθερους χώρους</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ΠΡΣ 5390</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στρ.</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27</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501F44" w:rsidRPr="005F76BF" w:rsidTr="007A3EFB">
        <w:trPr>
          <w:trHeight w:val="1740"/>
        </w:trPr>
        <w:tc>
          <w:tcPr>
            <w:tcW w:w="734" w:type="dxa"/>
            <w:tcBorders>
              <w:top w:val="nil"/>
              <w:left w:val="single" w:sz="8" w:space="0" w:color="auto"/>
              <w:bottom w:val="single" w:sz="8"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Pr>
                <w:rFonts w:ascii="Arial" w:hAnsi="Arial" w:cs="Arial"/>
                <w:color w:val="000000"/>
                <w:sz w:val="20"/>
                <w:szCs w:val="20"/>
              </w:rPr>
              <w:t>6</w:t>
            </w:r>
          </w:p>
        </w:tc>
        <w:tc>
          <w:tcPr>
            <w:tcW w:w="740" w:type="dxa"/>
            <w:tcBorders>
              <w:top w:val="nil"/>
              <w:left w:val="nil"/>
              <w:bottom w:val="single" w:sz="8"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sidRPr="00501F44">
              <w:rPr>
                <w:rFonts w:ascii="Arial" w:hAnsi="Arial" w:cs="Arial"/>
                <w:color w:val="000000"/>
                <w:sz w:val="20"/>
                <w:szCs w:val="20"/>
              </w:rPr>
              <w:t>Ζ1.1</w:t>
            </w:r>
          </w:p>
        </w:tc>
        <w:tc>
          <w:tcPr>
            <w:tcW w:w="2242" w:type="dxa"/>
            <w:tcBorders>
              <w:top w:val="nil"/>
              <w:left w:val="nil"/>
              <w:bottom w:val="single" w:sz="8" w:space="0" w:color="auto"/>
              <w:right w:val="single" w:sz="8" w:space="0" w:color="auto"/>
            </w:tcBorders>
            <w:shd w:val="clear" w:color="auto" w:fill="auto"/>
            <w:vAlign w:val="center"/>
          </w:tcPr>
          <w:p w:rsidR="00501F44" w:rsidRPr="005F76BF" w:rsidRDefault="00501F44" w:rsidP="002068DF">
            <w:pPr>
              <w:rPr>
                <w:rFonts w:ascii="Arial" w:hAnsi="Arial" w:cs="Arial"/>
                <w:color w:val="000000"/>
                <w:sz w:val="20"/>
                <w:szCs w:val="20"/>
              </w:rPr>
            </w:pPr>
            <w:r w:rsidRPr="00501F44">
              <w:rPr>
                <w:rFonts w:ascii="Arial" w:hAnsi="Arial" w:cs="Arial"/>
                <w:color w:val="000000"/>
                <w:sz w:val="20"/>
                <w:szCs w:val="20"/>
              </w:rPr>
              <w:t>Κόψιμο-εκρίζωση θάμνων μπορντούρας</w:t>
            </w:r>
          </w:p>
        </w:tc>
        <w:tc>
          <w:tcPr>
            <w:tcW w:w="1233" w:type="dxa"/>
            <w:tcBorders>
              <w:top w:val="single" w:sz="8" w:space="0" w:color="auto"/>
              <w:left w:val="nil"/>
              <w:bottom w:val="single" w:sz="8"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sidRPr="00501F44">
              <w:rPr>
                <w:rFonts w:ascii="Arial" w:hAnsi="Arial" w:cs="Arial"/>
                <w:color w:val="000000"/>
                <w:sz w:val="20"/>
                <w:szCs w:val="20"/>
              </w:rPr>
              <w:t>ΠΡΣ 5352</w:t>
            </w:r>
          </w:p>
        </w:tc>
        <w:tc>
          <w:tcPr>
            <w:tcW w:w="698" w:type="dxa"/>
            <w:tcBorders>
              <w:top w:val="nil"/>
              <w:left w:val="nil"/>
              <w:bottom w:val="single" w:sz="8" w:space="0" w:color="auto"/>
              <w:right w:val="single" w:sz="8" w:space="0" w:color="auto"/>
            </w:tcBorders>
            <w:shd w:val="clear" w:color="auto" w:fill="auto"/>
            <w:vAlign w:val="center"/>
          </w:tcPr>
          <w:p w:rsidR="00501F44" w:rsidRPr="005F76BF" w:rsidRDefault="00501F44" w:rsidP="002068DF">
            <w:pPr>
              <w:rPr>
                <w:rFonts w:ascii="Arial" w:hAnsi="Arial" w:cs="Arial"/>
                <w:color w:val="000000"/>
                <w:sz w:val="20"/>
                <w:szCs w:val="20"/>
              </w:rPr>
            </w:pPr>
            <w:r w:rsidRPr="00501F44">
              <w:rPr>
                <w:rFonts w:ascii="Arial" w:hAnsi="Arial" w:cs="Arial"/>
                <w:color w:val="000000"/>
                <w:sz w:val="20"/>
                <w:szCs w:val="20"/>
              </w:rPr>
              <w:t>τεμ.</w:t>
            </w:r>
          </w:p>
        </w:tc>
        <w:tc>
          <w:tcPr>
            <w:tcW w:w="970" w:type="dxa"/>
            <w:tcBorders>
              <w:top w:val="nil"/>
              <w:left w:val="nil"/>
              <w:bottom w:val="single" w:sz="8" w:space="0" w:color="auto"/>
              <w:right w:val="single" w:sz="8" w:space="0" w:color="auto"/>
            </w:tcBorders>
            <w:shd w:val="clear" w:color="auto" w:fill="auto"/>
            <w:vAlign w:val="center"/>
          </w:tcPr>
          <w:p w:rsidR="00501F44" w:rsidRPr="005F76BF" w:rsidRDefault="00501F44" w:rsidP="002068DF">
            <w:pPr>
              <w:jc w:val="right"/>
              <w:rPr>
                <w:rFonts w:ascii="Arial" w:hAnsi="Arial" w:cs="Arial"/>
                <w:color w:val="000000"/>
                <w:sz w:val="20"/>
                <w:szCs w:val="20"/>
              </w:rPr>
            </w:pPr>
            <w:r>
              <w:rPr>
                <w:rFonts w:ascii="Arial" w:hAnsi="Arial" w:cs="Arial"/>
                <w:color w:val="000000"/>
                <w:sz w:val="20"/>
                <w:szCs w:val="20"/>
              </w:rPr>
              <w:t>800</w:t>
            </w:r>
          </w:p>
        </w:tc>
        <w:tc>
          <w:tcPr>
            <w:tcW w:w="1458" w:type="dxa"/>
            <w:tcBorders>
              <w:top w:val="nil"/>
              <w:left w:val="nil"/>
              <w:bottom w:val="single" w:sz="8" w:space="0" w:color="auto"/>
              <w:right w:val="single" w:sz="8" w:space="0" w:color="auto"/>
            </w:tcBorders>
            <w:shd w:val="clear" w:color="auto" w:fill="auto"/>
            <w:vAlign w:val="center"/>
          </w:tcPr>
          <w:p w:rsidR="00501F44" w:rsidRPr="005F76BF" w:rsidRDefault="00501F44" w:rsidP="002068DF">
            <w:pPr>
              <w:jc w:val="right"/>
              <w:rPr>
                <w:rFonts w:ascii="Arial" w:hAnsi="Arial" w:cs="Arial"/>
                <w:color w:val="000000"/>
                <w:sz w:val="20"/>
                <w:szCs w:val="20"/>
              </w:rPr>
            </w:pPr>
          </w:p>
        </w:tc>
        <w:tc>
          <w:tcPr>
            <w:tcW w:w="1485" w:type="dxa"/>
            <w:tcBorders>
              <w:top w:val="nil"/>
              <w:left w:val="nil"/>
              <w:bottom w:val="single" w:sz="8" w:space="0" w:color="auto"/>
              <w:right w:val="single" w:sz="8" w:space="0" w:color="auto"/>
            </w:tcBorders>
            <w:shd w:val="clear" w:color="auto" w:fill="auto"/>
            <w:noWrap/>
            <w:vAlign w:val="bottom"/>
          </w:tcPr>
          <w:p w:rsidR="00501F44" w:rsidRPr="005F76BF" w:rsidRDefault="00501F44" w:rsidP="002068DF">
            <w:pPr>
              <w:rPr>
                <w:rFonts w:ascii="Arial" w:hAnsi="Arial" w:cs="Arial"/>
                <w:color w:val="000000"/>
                <w:sz w:val="20"/>
                <w:szCs w:val="20"/>
              </w:rPr>
            </w:pPr>
          </w:p>
        </w:tc>
      </w:tr>
      <w:tr w:rsidR="00501F44" w:rsidRPr="005F76BF" w:rsidTr="007A3EFB">
        <w:trPr>
          <w:trHeight w:val="1740"/>
        </w:trPr>
        <w:tc>
          <w:tcPr>
            <w:tcW w:w="734" w:type="dxa"/>
            <w:tcBorders>
              <w:top w:val="nil"/>
              <w:left w:val="single" w:sz="8" w:space="0" w:color="auto"/>
              <w:bottom w:val="single" w:sz="4"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Pr>
                <w:rFonts w:ascii="Arial" w:hAnsi="Arial" w:cs="Arial"/>
                <w:color w:val="000000"/>
                <w:sz w:val="20"/>
                <w:szCs w:val="20"/>
              </w:rPr>
              <w:t>7</w:t>
            </w:r>
          </w:p>
        </w:tc>
        <w:tc>
          <w:tcPr>
            <w:tcW w:w="740" w:type="dxa"/>
            <w:tcBorders>
              <w:top w:val="nil"/>
              <w:left w:val="nil"/>
              <w:bottom w:val="single" w:sz="4"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sidRPr="00501F44">
              <w:rPr>
                <w:rFonts w:ascii="Arial" w:hAnsi="Arial" w:cs="Arial"/>
                <w:color w:val="000000"/>
                <w:sz w:val="20"/>
                <w:szCs w:val="20"/>
              </w:rPr>
              <w:t>Ζ 1.2</w:t>
            </w:r>
          </w:p>
        </w:tc>
        <w:tc>
          <w:tcPr>
            <w:tcW w:w="2242" w:type="dxa"/>
            <w:tcBorders>
              <w:top w:val="nil"/>
              <w:left w:val="nil"/>
              <w:bottom w:val="single" w:sz="4" w:space="0" w:color="auto"/>
              <w:right w:val="single" w:sz="8" w:space="0" w:color="auto"/>
            </w:tcBorders>
            <w:shd w:val="clear" w:color="auto" w:fill="auto"/>
            <w:vAlign w:val="center"/>
          </w:tcPr>
          <w:p w:rsidR="00501F44" w:rsidRPr="005F76BF" w:rsidRDefault="00501F44" w:rsidP="002068DF">
            <w:pPr>
              <w:rPr>
                <w:rFonts w:ascii="Arial" w:hAnsi="Arial" w:cs="Arial"/>
                <w:color w:val="000000"/>
                <w:sz w:val="20"/>
                <w:szCs w:val="20"/>
              </w:rPr>
            </w:pPr>
            <w:r w:rsidRPr="00501F44">
              <w:rPr>
                <w:rFonts w:ascii="Arial" w:hAnsi="Arial" w:cs="Arial"/>
                <w:color w:val="000000"/>
                <w:sz w:val="20"/>
                <w:szCs w:val="20"/>
              </w:rPr>
              <w:t>Κόψιμο-εκρίζωση μεμονωμένου θάμνου με ύψος έως 1,5 m</w:t>
            </w:r>
          </w:p>
        </w:tc>
        <w:tc>
          <w:tcPr>
            <w:tcW w:w="1233" w:type="dxa"/>
            <w:tcBorders>
              <w:top w:val="single" w:sz="8" w:space="0" w:color="auto"/>
              <w:left w:val="nil"/>
              <w:bottom w:val="single" w:sz="4" w:space="0" w:color="auto"/>
              <w:right w:val="single" w:sz="8" w:space="0" w:color="auto"/>
            </w:tcBorders>
            <w:shd w:val="clear" w:color="auto" w:fill="auto"/>
            <w:vAlign w:val="center"/>
          </w:tcPr>
          <w:p w:rsidR="00501F44" w:rsidRPr="005F76BF" w:rsidRDefault="00501F44" w:rsidP="002068DF">
            <w:pPr>
              <w:jc w:val="center"/>
              <w:rPr>
                <w:rFonts w:ascii="Arial" w:hAnsi="Arial" w:cs="Arial"/>
                <w:color w:val="000000"/>
                <w:sz w:val="20"/>
                <w:szCs w:val="20"/>
              </w:rPr>
            </w:pPr>
            <w:r w:rsidRPr="00501F44">
              <w:rPr>
                <w:rFonts w:ascii="Arial" w:hAnsi="Arial" w:cs="Arial"/>
                <w:color w:val="000000"/>
                <w:sz w:val="20"/>
                <w:szCs w:val="20"/>
              </w:rPr>
              <w:t>ΠΡΣ 5352</w:t>
            </w:r>
          </w:p>
        </w:tc>
        <w:tc>
          <w:tcPr>
            <w:tcW w:w="698" w:type="dxa"/>
            <w:tcBorders>
              <w:top w:val="nil"/>
              <w:left w:val="nil"/>
              <w:bottom w:val="single" w:sz="4" w:space="0" w:color="auto"/>
              <w:right w:val="single" w:sz="8" w:space="0" w:color="auto"/>
            </w:tcBorders>
            <w:shd w:val="clear" w:color="auto" w:fill="auto"/>
            <w:vAlign w:val="center"/>
          </w:tcPr>
          <w:p w:rsidR="00501F44" w:rsidRPr="005F76BF" w:rsidRDefault="00501F44" w:rsidP="002068DF">
            <w:pPr>
              <w:rPr>
                <w:rFonts w:ascii="Arial" w:hAnsi="Arial" w:cs="Arial"/>
                <w:color w:val="000000"/>
                <w:sz w:val="20"/>
                <w:szCs w:val="20"/>
              </w:rPr>
            </w:pPr>
            <w:r w:rsidRPr="00501F44">
              <w:rPr>
                <w:rFonts w:ascii="Arial" w:hAnsi="Arial" w:cs="Arial"/>
                <w:color w:val="000000"/>
                <w:sz w:val="20"/>
                <w:szCs w:val="20"/>
              </w:rPr>
              <w:t>τεμ.</w:t>
            </w:r>
          </w:p>
        </w:tc>
        <w:tc>
          <w:tcPr>
            <w:tcW w:w="970" w:type="dxa"/>
            <w:tcBorders>
              <w:top w:val="nil"/>
              <w:left w:val="nil"/>
              <w:bottom w:val="single" w:sz="4" w:space="0" w:color="auto"/>
              <w:right w:val="single" w:sz="8" w:space="0" w:color="auto"/>
            </w:tcBorders>
            <w:shd w:val="clear" w:color="auto" w:fill="auto"/>
            <w:vAlign w:val="center"/>
          </w:tcPr>
          <w:p w:rsidR="00501F44" w:rsidRPr="005F76BF" w:rsidRDefault="00501F44" w:rsidP="002068DF">
            <w:pPr>
              <w:jc w:val="right"/>
              <w:rPr>
                <w:rFonts w:ascii="Arial" w:hAnsi="Arial" w:cs="Arial"/>
                <w:color w:val="000000"/>
                <w:sz w:val="20"/>
                <w:szCs w:val="20"/>
              </w:rPr>
            </w:pPr>
            <w:r>
              <w:rPr>
                <w:rFonts w:ascii="Arial" w:hAnsi="Arial" w:cs="Arial"/>
                <w:color w:val="000000"/>
                <w:sz w:val="20"/>
                <w:szCs w:val="20"/>
              </w:rPr>
              <w:t>800</w:t>
            </w:r>
          </w:p>
        </w:tc>
        <w:tc>
          <w:tcPr>
            <w:tcW w:w="1458" w:type="dxa"/>
            <w:tcBorders>
              <w:top w:val="nil"/>
              <w:left w:val="nil"/>
              <w:bottom w:val="single" w:sz="4" w:space="0" w:color="auto"/>
              <w:right w:val="single" w:sz="8" w:space="0" w:color="auto"/>
            </w:tcBorders>
            <w:shd w:val="clear" w:color="auto" w:fill="auto"/>
            <w:vAlign w:val="center"/>
          </w:tcPr>
          <w:p w:rsidR="00501F44" w:rsidRPr="005F76BF" w:rsidRDefault="00501F44" w:rsidP="002068DF">
            <w:pPr>
              <w:jc w:val="right"/>
              <w:rPr>
                <w:rFonts w:ascii="Arial" w:hAnsi="Arial" w:cs="Arial"/>
                <w:color w:val="000000"/>
                <w:sz w:val="20"/>
                <w:szCs w:val="20"/>
              </w:rPr>
            </w:pPr>
          </w:p>
        </w:tc>
        <w:tc>
          <w:tcPr>
            <w:tcW w:w="1485" w:type="dxa"/>
            <w:tcBorders>
              <w:top w:val="nil"/>
              <w:left w:val="nil"/>
              <w:bottom w:val="single" w:sz="4" w:space="0" w:color="auto"/>
              <w:right w:val="single" w:sz="8" w:space="0" w:color="auto"/>
            </w:tcBorders>
            <w:shd w:val="clear" w:color="auto" w:fill="auto"/>
            <w:noWrap/>
            <w:vAlign w:val="bottom"/>
          </w:tcPr>
          <w:p w:rsidR="00501F44" w:rsidRPr="005F76BF" w:rsidRDefault="00501F44" w:rsidP="002068DF">
            <w:pPr>
              <w:rPr>
                <w:rFonts w:ascii="Arial" w:hAnsi="Arial" w:cs="Arial"/>
                <w:color w:val="000000"/>
                <w:sz w:val="20"/>
                <w:szCs w:val="20"/>
              </w:rPr>
            </w:pPr>
          </w:p>
        </w:tc>
      </w:tr>
      <w:tr w:rsidR="002068DF" w:rsidRPr="005F76BF" w:rsidTr="007A3EFB">
        <w:trPr>
          <w:trHeight w:val="1740"/>
        </w:trPr>
        <w:tc>
          <w:tcPr>
            <w:tcW w:w="734"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8</w:t>
            </w:r>
          </w:p>
        </w:tc>
        <w:tc>
          <w:tcPr>
            <w:tcW w:w="740"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Ν.1</w:t>
            </w:r>
          </w:p>
        </w:tc>
        <w:tc>
          <w:tcPr>
            <w:tcW w:w="2242"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xml:space="preserve">Απομάκρυνση διαφόρων μπαζών, υπολειμμάτων και γενικά επικίνδυνων υλικών ως εστίες ανάφλεξης και μεταφορά σε </w:t>
            </w:r>
            <w:r w:rsidRPr="005F76BF">
              <w:rPr>
                <w:rFonts w:ascii="Arial" w:hAnsi="Arial" w:cs="Arial"/>
                <w:color w:val="000000"/>
                <w:sz w:val="20"/>
                <w:szCs w:val="20"/>
              </w:rPr>
              <w:lastRenderedPageBreak/>
              <w:t>αδειοδοτούμενους χώρους</w:t>
            </w:r>
          </w:p>
        </w:tc>
        <w:tc>
          <w:tcPr>
            <w:tcW w:w="1233"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lastRenderedPageBreak/>
              <w:t> </w:t>
            </w:r>
          </w:p>
        </w:tc>
        <w:tc>
          <w:tcPr>
            <w:tcW w:w="698"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κ.μ.</w:t>
            </w:r>
          </w:p>
        </w:tc>
        <w:tc>
          <w:tcPr>
            <w:tcW w:w="970"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100</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single" w:sz="4" w:space="0" w:color="auto"/>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876"/>
        </w:trPr>
        <w:tc>
          <w:tcPr>
            <w:tcW w:w="734" w:type="dxa"/>
            <w:tcBorders>
              <w:top w:val="nil"/>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lastRenderedPageBreak/>
              <w:t>9</w:t>
            </w:r>
          </w:p>
        </w:tc>
        <w:tc>
          <w:tcPr>
            <w:tcW w:w="74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center"/>
              <w:rPr>
                <w:rFonts w:ascii="Arial" w:hAnsi="Arial" w:cs="Arial"/>
                <w:color w:val="000000"/>
                <w:sz w:val="20"/>
                <w:szCs w:val="20"/>
              </w:rPr>
            </w:pPr>
            <w:r w:rsidRPr="005F76BF">
              <w:rPr>
                <w:rFonts w:ascii="Arial" w:hAnsi="Arial" w:cs="Arial"/>
                <w:color w:val="000000"/>
                <w:sz w:val="20"/>
                <w:szCs w:val="20"/>
              </w:rPr>
              <w:t>Ν.2</w:t>
            </w:r>
          </w:p>
        </w:tc>
        <w:tc>
          <w:tcPr>
            <w:tcW w:w="2242"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Κοπή και απομάκρυνση παρεδαφιαίας βλάστησης δένδρων – θάμνων</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c>
          <w:tcPr>
            <w:tcW w:w="69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τεμ.</w:t>
            </w:r>
          </w:p>
        </w:tc>
        <w:tc>
          <w:tcPr>
            <w:tcW w:w="970"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325</w:t>
            </w:r>
          </w:p>
        </w:tc>
        <w:tc>
          <w:tcPr>
            <w:tcW w:w="1458" w:type="dxa"/>
            <w:tcBorders>
              <w:top w:val="nil"/>
              <w:left w:val="nil"/>
              <w:bottom w:val="single" w:sz="4"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color w:val="000000"/>
                <w:sz w:val="20"/>
                <w:szCs w:val="20"/>
              </w:rPr>
            </w:pPr>
            <w:r w:rsidRPr="005F76BF">
              <w:rPr>
                <w:rFonts w:ascii="Arial" w:hAnsi="Arial" w:cs="Arial"/>
                <w:color w:val="000000"/>
                <w:sz w:val="20"/>
                <w:szCs w:val="20"/>
              </w:rPr>
              <w:t> </w:t>
            </w:r>
          </w:p>
        </w:tc>
        <w:tc>
          <w:tcPr>
            <w:tcW w:w="1485" w:type="dxa"/>
            <w:tcBorders>
              <w:top w:val="nil"/>
              <w:left w:val="nil"/>
              <w:bottom w:val="single" w:sz="4"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2068DF" w:rsidRPr="005F76BF" w:rsidTr="007A3EFB">
        <w:trPr>
          <w:trHeight w:val="300"/>
        </w:trPr>
        <w:tc>
          <w:tcPr>
            <w:tcW w:w="6617"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Σύνολο εργασιών ΤΜΗΜΑΤΟΣ 3 :</w:t>
            </w:r>
          </w:p>
        </w:tc>
        <w:tc>
          <w:tcPr>
            <w:tcW w:w="1458" w:type="dxa"/>
            <w:tcBorders>
              <w:top w:val="single" w:sz="4" w:space="0" w:color="auto"/>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 </w:t>
            </w:r>
          </w:p>
        </w:tc>
        <w:tc>
          <w:tcPr>
            <w:tcW w:w="1485" w:type="dxa"/>
            <w:tcBorders>
              <w:top w:val="single" w:sz="4" w:space="0" w:color="auto"/>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B41D11" w:rsidRPr="005F76BF" w:rsidTr="00513139">
        <w:trPr>
          <w:trHeight w:val="300"/>
        </w:trPr>
        <w:tc>
          <w:tcPr>
            <w:tcW w:w="956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41D11" w:rsidRPr="005F76BF" w:rsidRDefault="00B41D11" w:rsidP="002068DF">
            <w:pPr>
              <w:rPr>
                <w:rFonts w:ascii="Arial" w:hAnsi="Arial" w:cs="Arial"/>
                <w:color w:val="000000"/>
                <w:sz w:val="20"/>
                <w:szCs w:val="20"/>
              </w:rPr>
            </w:pPr>
            <w:r w:rsidRPr="005F76BF">
              <w:rPr>
                <w:rFonts w:ascii="Arial" w:hAnsi="Arial" w:cs="Arial"/>
                <w:b/>
                <w:bCs/>
                <w:color w:val="000000"/>
                <w:sz w:val="20"/>
                <w:szCs w:val="20"/>
              </w:rPr>
              <w:t>Ολογράφως :</w:t>
            </w:r>
          </w:p>
        </w:tc>
      </w:tr>
      <w:tr w:rsidR="002068DF" w:rsidRPr="005F76BF" w:rsidTr="007A3EFB">
        <w:trPr>
          <w:trHeight w:val="300"/>
        </w:trPr>
        <w:tc>
          <w:tcPr>
            <w:tcW w:w="6617" w:type="dxa"/>
            <w:gridSpan w:val="6"/>
            <w:tcBorders>
              <w:top w:val="single" w:sz="8" w:space="0" w:color="auto"/>
              <w:left w:val="single" w:sz="8" w:space="0" w:color="auto"/>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ΦΠΑ  24% :</w:t>
            </w:r>
          </w:p>
        </w:tc>
        <w:tc>
          <w:tcPr>
            <w:tcW w:w="1458" w:type="dxa"/>
            <w:tcBorders>
              <w:top w:val="nil"/>
              <w:left w:val="nil"/>
              <w:bottom w:val="single" w:sz="8" w:space="0" w:color="auto"/>
              <w:right w:val="single" w:sz="8" w:space="0" w:color="auto"/>
            </w:tcBorders>
            <w:shd w:val="clear" w:color="auto" w:fill="auto"/>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 </w:t>
            </w:r>
          </w:p>
        </w:tc>
        <w:tc>
          <w:tcPr>
            <w:tcW w:w="1485" w:type="dxa"/>
            <w:tcBorders>
              <w:top w:val="nil"/>
              <w:left w:val="nil"/>
              <w:bottom w:val="single" w:sz="8" w:space="0" w:color="auto"/>
              <w:right w:val="single" w:sz="8" w:space="0" w:color="auto"/>
            </w:tcBorders>
            <w:shd w:val="clear" w:color="auto" w:fill="auto"/>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B41D11" w:rsidRPr="005F76BF" w:rsidTr="00513139">
        <w:trPr>
          <w:trHeight w:val="300"/>
        </w:trPr>
        <w:tc>
          <w:tcPr>
            <w:tcW w:w="9560" w:type="dxa"/>
            <w:gridSpan w:val="8"/>
            <w:tcBorders>
              <w:top w:val="single" w:sz="8" w:space="0" w:color="auto"/>
              <w:left w:val="single" w:sz="8" w:space="0" w:color="auto"/>
              <w:bottom w:val="single" w:sz="8" w:space="0" w:color="auto"/>
              <w:right w:val="single" w:sz="8" w:space="0" w:color="auto"/>
            </w:tcBorders>
            <w:shd w:val="clear" w:color="auto" w:fill="auto"/>
            <w:vAlign w:val="center"/>
          </w:tcPr>
          <w:p w:rsidR="00B41D11" w:rsidRPr="005F76BF" w:rsidRDefault="00B41D11" w:rsidP="002068DF">
            <w:pPr>
              <w:rPr>
                <w:rFonts w:ascii="Arial" w:hAnsi="Arial" w:cs="Arial"/>
                <w:color w:val="000000"/>
                <w:sz w:val="20"/>
                <w:szCs w:val="20"/>
              </w:rPr>
            </w:pPr>
            <w:r w:rsidRPr="005F76BF">
              <w:rPr>
                <w:rFonts w:ascii="Arial" w:hAnsi="Arial" w:cs="Arial"/>
                <w:b/>
                <w:bCs/>
                <w:color w:val="000000"/>
                <w:sz w:val="20"/>
                <w:szCs w:val="20"/>
              </w:rPr>
              <w:t>Ολογράφως :</w:t>
            </w:r>
          </w:p>
        </w:tc>
      </w:tr>
      <w:tr w:rsidR="002068DF" w:rsidRPr="005F76BF" w:rsidTr="007A3EFB">
        <w:trPr>
          <w:trHeight w:val="300"/>
        </w:trPr>
        <w:tc>
          <w:tcPr>
            <w:tcW w:w="6617" w:type="dxa"/>
            <w:gridSpan w:val="6"/>
            <w:tcBorders>
              <w:top w:val="single" w:sz="8" w:space="0" w:color="auto"/>
              <w:left w:val="single" w:sz="8" w:space="0" w:color="auto"/>
              <w:bottom w:val="single" w:sz="8" w:space="0" w:color="auto"/>
              <w:right w:val="single" w:sz="8" w:space="0" w:color="auto"/>
            </w:tcBorders>
            <w:shd w:val="clear" w:color="000000" w:fill="BFBFBF"/>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Σύνολο Δαπάνης ΤΜΗΜΑΤΟΣ 3:</w:t>
            </w:r>
          </w:p>
        </w:tc>
        <w:tc>
          <w:tcPr>
            <w:tcW w:w="1458" w:type="dxa"/>
            <w:tcBorders>
              <w:top w:val="nil"/>
              <w:left w:val="nil"/>
              <w:bottom w:val="nil"/>
              <w:right w:val="single" w:sz="8" w:space="0" w:color="auto"/>
            </w:tcBorders>
            <w:shd w:val="clear" w:color="000000" w:fill="BFBFBF"/>
            <w:vAlign w:val="center"/>
            <w:hideMark/>
          </w:tcPr>
          <w:p w:rsidR="002068DF" w:rsidRPr="005F76BF" w:rsidRDefault="002068DF" w:rsidP="002068DF">
            <w:pPr>
              <w:jc w:val="right"/>
              <w:rPr>
                <w:rFonts w:ascii="Arial" w:hAnsi="Arial" w:cs="Arial"/>
                <w:b/>
                <w:bCs/>
                <w:color w:val="000000"/>
                <w:sz w:val="20"/>
                <w:szCs w:val="20"/>
              </w:rPr>
            </w:pPr>
            <w:r w:rsidRPr="005F76BF">
              <w:rPr>
                <w:rFonts w:ascii="Arial" w:hAnsi="Arial" w:cs="Arial"/>
                <w:b/>
                <w:bCs/>
                <w:color w:val="000000"/>
                <w:sz w:val="20"/>
                <w:szCs w:val="20"/>
              </w:rPr>
              <w:t> </w:t>
            </w:r>
          </w:p>
        </w:tc>
        <w:tc>
          <w:tcPr>
            <w:tcW w:w="1485" w:type="dxa"/>
            <w:tcBorders>
              <w:top w:val="nil"/>
              <w:left w:val="nil"/>
              <w:bottom w:val="nil"/>
              <w:right w:val="single" w:sz="8" w:space="0" w:color="auto"/>
            </w:tcBorders>
            <w:shd w:val="clear" w:color="000000" w:fill="BFBFBF"/>
            <w:noWrap/>
            <w:vAlign w:val="bottom"/>
            <w:hideMark/>
          </w:tcPr>
          <w:p w:rsidR="002068DF" w:rsidRPr="005F76BF" w:rsidRDefault="002068DF" w:rsidP="002068DF">
            <w:pPr>
              <w:rPr>
                <w:rFonts w:ascii="Arial" w:hAnsi="Arial" w:cs="Arial"/>
                <w:color w:val="000000"/>
                <w:sz w:val="20"/>
                <w:szCs w:val="20"/>
              </w:rPr>
            </w:pPr>
            <w:r w:rsidRPr="005F76BF">
              <w:rPr>
                <w:rFonts w:ascii="Arial" w:hAnsi="Arial" w:cs="Arial"/>
                <w:color w:val="000000"/>
                <w:sz w:val="20"/>
                <w:szCs w:val="20"/>
              </w:rPr>
              <w:t> </w:t>
            </w:r>
          </w:p>
        </w:tc>
      </w:tr>
      <w:tr w:rsidR="00B41D11" w:rsidRPr="005F76BF" w:rsidTr="00513139">
        <w:trPr>
          <w:trHeight w:val="300"/>
        </w:trPr>
        <w:tc>
          <w:tcPr>
            <w:tcW w:w="9560" w:type="dxa"/>
            <w:gridSpan w:val="8"/>
            <w:tcBorders>
              <w:top w:val="single" w:sz="8" w:space="0" w:color="auto"/>
              <w:left w:val="single" w:sz="8" w:space="0" w:color="auto"/>
              <w:bottom w:val="single" w:sz="8" w:space="0" w:color="auto"/>
              <w:right w:val="single" w:sz="8" w:space="0" w:color="auto"/>
            </w:tcBorders>
            <w:shd w:val="clear" w:color="000000" w:fill="BFBFBF"/>
            <w:vAlign w:val="center"/>
          </w:tcPr>
          <w:p w:rsidR="00B41D11" w:rsidRPr="005F76BF" w:rsidRDefault="00B41D11" w:rsidP="002068DF">
            <w:pPr>
              <w:rPr>
                <w:rFonts w:ascii="Arial" w:hAnsi="Arial" w:cs="Arial"/>
                <w:color w:val="000000"/>
                <w:sz w:val="20"/>
                <w:szCs w:val="20"/>
              </w:rPr>
            </w:pPr>
            <w:r w:rsidRPr="005F76BF">
              <w:rPr>
                <w:rFonts w:ascii="Arial" w:hAnsi="Arial" w:cs="Arial"/>
                <w:b/>
                <w:bCs/>
                <w:color w:val="000000"/>
                <w:sz w:val="20"/>
                <w:szCs w:val="20"/>
              </w:rPr>
              <w:t>Ολογράφως :</w:t>
            </w:r>
          </w:p>
        </w:tc>
      </w:tr>
    </w:tbl>
    <w:p w:rsidR="007A3EFB" w:rsidRDefault="007A3EFB" w:rsidP="007521DC">
      <w:pPr>
        <w:jc w:val="right"/>
        <w:rPr>
          <w:rFonts w:ascii="Arial" w:hAnsi="Arial" w:cs="Arial"/>
          <w:sz w:val="22"/>
          <w:szCs w:val="22"/>
        </w:rPr>
      </w:pPr>
    </w:p>
    <w:p w:rsidR="007A3EFB" w:rsidRDefault="007A3EFB" w:rsidP="007521DC">
      <w:pPr>
        <w:jc w:val="right"/>
        <w:rPr>
          <w:rFonts w:ascii="Arial" w:hAnsi="Arial" w:cs="Arial"/>
          <w:sz w:val="22"/>
          <w:szCs w:val="22"/>
        </w:rPr>
      </w:pPr>
    </w:p>
    <w:p w:rsidR="007A3EFB" w:rsidRDefault="007A3EFB" w:rsidP="007521DC">
      <w:pPr>
        <w:jc w:val="right"/>
        <w:rPr>
          <w:rFonts w:ascii="Arial" w:hAnsi="Arial" w:cs="Arial"/>
          <w:sz w:val="22"/>
          <w:szCs w:val="22"/>
        </w:rPr>
      </w:pPr>
    </w:p>
    <w:p w:rsidR="009E3556" w:rsidRPr="005825AB" w:rsidRDefault="009E3556" w:rsidP="007521DC">
      <w:pPr>
        <w:jc w:val="right"/>
        <w:rPr>
          <w:rFonts w:ascii="Arial" w:hAnsi="Arial" w:cs="Arial"/>
          <w:sz w:val="22"/>
          <w:szCs w:val="22"/>
        </w:rPr>
      </w:pPr>
      <w:r w:rsidRPr="005825AB">
        <w:rPr>
          <w:rFonts w:ascii="Arial" w:hAnsi="Arial" w:cs="Arial"/>
          <w:sz w:val="22"/>
          <w:szCs w:val="22"/>
        </w:rPr>
        <w:t>………………………………., ………./………./……….</w:t>
      </w:r>
    </w:p>
    <w:p w:rsidR="000A5F7B" w:rsidRPr="005825AB" w:rsidRDefault="000A5F7B" w:rsidP="007521DC">
      <w:pPr>
        <w:jc w:val="right"/>
        <w:rPr>
          <w:rFonts w:ascii="Arial" w:hAnsi="Arial" w:cs="Arial"/>
          <w:sz w:val="22"/>
          <w:szCs w:val="22"/>
        </w:rPr>
      </w:pPr>
    </w:p>
    <w:p w:rsidR="00976CEB" w:rsidRPr="005825AB" w:rsidRDefault="00976CEB" w:rsidP="007521DC">
      <w:pPr>
        <w:jc w:val="right"/>
        <w:rPr>
          <w:rFonts w:ascii="Arial" w:hAnsi="Arial" w:cs="Arial"/>
          <w:sz w:val="22"/>
          <w:szCs w:val="22"/>
        </w:rPr>
      </w:pPr>
    </w:p>
    <w:p w:rsidR="009E3556" w:rsidRDefault="009E3556" w:rsidP="009E3556">
      <w:pPr>
        <w:jc w:val="center"/>
        <w:rPr>
          <w:rFonts w:ascii="Arial" w:hAnsi="Arial" w:cs="Arial"/>
          <w:sz w:val="22"/>
          <w:szCs w:val="22"/>
        </w:rPr>
      </w:pPr>
      <w:r w:rsidRPr="005825AB">
        <w:rPr>
          <w:rFonts w:ascii="Arial" w:hAnsi="Arial" w:cs="Arial"/>
          <w:sz w:val="22"/>
          <w:szCs w:val="22"/>
        </w:rPr>
        <w:t xml:space="preserve">                                                                     Ο  Προσφέρων</w:t>
      </w:r>
    </w:p>
    <w:p w:rsidR="007A3EFB" w:rsidRDefault="007A3EFB" w:rsidP="009E3556">
      <w:pPr>
        <w:jc w:val="center"/>
        <w:rPr>
          <w:rFonts w:ascii="Arial" w:hAnsi="Arial" w:cs="Arial"/>
          <w:sz w:val="22"/>
          <w:szCs w:val="22"/>
        </w:rPr>
      </w:pPr>
    </w:p>
    <w:p w:rsidR="007A3EFB" w:rsidRDefault="007A3EFB" w:rsidP="009E3556">
      <w:pPr>
        <w:jc w:val="center"/>
        <w:rPr>
          <w:rFonts w:ascii="Arial" w:hAnsi="Arial" w:cs="Arial"/>
          <w:sz w:val="22"/>
          <w:szCs w:val="22"/>
        </w:rPr>
      </w:pPr>
    </w:p>
    <w:p w:rsidR="007A3EFB" w:rsidRDefault="007A3EFB"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D248DF" w:rsidRDefault="00D248DF" w:rsidP="009E3556">
      <w:pPr>
        <w:jc w:val="center"/>
        <w:rPr>
          <w:rFonts w:ascii="Arial" w:hAnsi="Arial" w:cs="Arial"/>
          <w:sz w:val="22"/>
          <w:szCs w:val="22"/>
        </w:rPr>
      </w:pPr>
    </w:p>
    <w:p w:rsidR="005F76BF" w:rsidRPr="005825AB" w:rsidRDefault="005F76BF" w:rsidP="009E3556">
      <w:pPr>
        <w:jc w:val="center"/>
        <w:rPr>
          <w:rFonts w:ascii="Arial" w:hAnsi="Arial" w:cs="Arial"/>
          <w:sz w:val="22"/>
          <w:szCs w:val="22"/>
        </w:rPr>
      </w:pPr>
    </w:p>
    <w:tbl>
      <w:tblPr>
        <w:tblW w:w="9040" w:type="dxa"/>
        <w:tblInd w:w="93" w:type="dxa"/>
        <w:tblLook w:val="04A0" w:firstRow="1" w:lastRow="0" w:firstColumn="1" w:lastColumn="0" w:noHBand="0" w:noVBand="1"/>
      </w:tblPr>
      <w:tblGrid>
        <w:gridCol w:w="308"/>
        <w:gridCol w:w="291"/>
        <w:gridCol w:w="277"/>
        <w:gridCol w:w="265"/>
        <w:gridCol w:w="255"/>
        <w:gridCol w:w="246"/>
        <w:gridCol w:w="5461"/>
        <w:gridCol w:w="1937"/>
      </w:tblGrid>
      <w:tr w:rsidR="004676DD" w:rsidRPr="00FC5EE3" w:rsidTr="00EB6318">
        <w:trPr>
          <w:trHeight w:val="435"/>
        </w:trPr>
        <w:tc>
          <w:tcPr>
            <w:tcW w:w="9040"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4676DD" w:rsidRPr="00FC5EE3" w:rsidRDefault="004676DD" w:rsidP="00B2077E">
            <w:pPr>
              <w:jc w:val="center"/>
              <w:rPr>
                <w:rFonts w:ascii="Arial" w:hAnsi="Arial" w:cs="Arial"/>
                <w:b/>
                <w:bCs/>
                <w:color w:val="000000"/>
                <w:sz w:val="20"/>
                <w:szCs w:val="20"/>
                <w:u w:val="single"/>
              </w:rPr>
            </w:pPr>
            <w:r w:rsidRPr="00FC5EE3">
              <w:rPr>
                <w:rFonts w:ascii="Arial" w:hAnsi="Arial" w:cs="Arial"/>
                <w:b/>
                <w:bCs/>
                <w:color w:val="000000"/>
                <w:sz w:val="20"/>
                <w:szCs w:val="20"/>
                <w:u w:val="single"/>
              </w:rPr>
              <w:lastRenderedPageBreak/>
              <w:t xml:space="preserve">ΣΥΝΟΛΟ </w:t>
            </w:r>
            <w:r w:rsidR="00B2077E" w:rsidRPr="00FC5EE3">
              <w:rPr>
                <w:rFonts w:ascii="Arial" w:hAnsi="Arial" w:cs="Arial"/>
                <w:b/>
                <w:bCs/>
                <w:color w:val="000000"/>
                <w:sz w:val="20"/>
                <w:szCs w:val="20"/>
                <w:u w:val="single"/>
              </w:rPr>
              <w:t>ΔΑΠΑΝΗΣ</w:t>
            </w:r>
          </w:p>
        </w:tc>
      </w:tr>
      <w:tr w:rsidR="004676DD" w:rsidRPr="00FC5EE3" w:rsidTr="00D47720">
        <w:trPr>
          <w:trHeight w:val="135"/>
        </w:trPr>
        <w:tc>
          <w:tcPr>
            <w:tcW w:w="308"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91"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77"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65"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55"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46"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5461"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1937" w:type="dxa"/>
            <w:tcBorders>
              <w:top w:val="double" w:sz="4" w:space="0" w:color="auto"/>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r>
      <w:tr w:rsidR="004676DD" w:rsidRPr="00FC5EE3" w:rsidTr="004676DD">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FC5EE3" w:rsidRDefault="00B2077E" w:rsidP="00B2077E">
            <w:pPr>
              <w:jc w:val="right"/>
              <w:rPr>
                <w:rFonts w:ascii="Arial" w:hAnsi="Arial" w:cs="Arial"/>
                <w:b/>
                <w:bCs/>
                <w:color w:val="000000"/>
                <w:sz w:val="20"/>
                <w:szCs w:val="20"/>
              </w:rPr>
            </w:pPr>
            <w:r w:rsidRPr="00FC5EE3">
              <w:rPr>
                <w:rFonts w:ascii="Arial" w:hAnsi="Arial" w:cs="Arial"/>
                <w:b/>
                <w:bCs/>
                <w:color w:val="000000"/>
                <w:sz w:val="20"/>
                <w:szCs w:val="20"/>
              </w:rPr>
              <w:t>Σύνολο εργασιών ΤΜΗΜΑΤΟΣ 1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4676DD">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EB6318">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4676DD" w:rsidRPr="00FC5EE3" w:rsidRDefault="00B2077E" w:rsidP="00B2077E">
            <w:pPr>
              <w:jc w:val="right"/>
              <w:rPr>
                <w:rFonts w:ascii="Arial" w:hAnsi="Arial" w:cs="Arial"/>
                <w:b/>
                <w:bCs/>
                <w:color w:val="000000"/>
                <w:sz w:val="20"/>
                <w:szCs w:val="20"/>
              </w:rPr>
            </w:pPr>
            <w:r w:rsidRPr="00FC5EE3">
              <w:rPr>
                <w:rFonts w:ascii="Arial" w:hAnsi="Arial" w:cs="Arial"/>
                <w:b/>
                <w:bCs/>
                <w:color w:val="000000"/>
                <w:sz w:val="20"/>
                <w:szCs w:val="20"/>
              </w:rPr>
              <w:t>Σύνολο Δαπάνης ΤΜΗΜΑΤΟΣ 1 :</w:t>
            </w:r>
          </w:p>
        </w:tc>
        <w:tc>
          <w:tcPr>
            <w:tcW w:w="1937" w:type="dxa"/>
            <w:tcBorders>
              <w:top w:val="nil"/>
              <w:left w:val="nil"/>
              <w:bottom w:val="single" w:sz="4" w:space="0" w:color="auto"/>
              <w:right w:val="single" w:sz="8"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EB6318">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D44BE4">
        <w:trPr>
          <w:trHeight w:val="120"/>
        </w:trPr>
        <w:tc>
          <w:tcPr>
            <w:tcW w:w="308"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91"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77"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55"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46"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5461"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1937"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r>
      <w:tr w:rsidR="004676DD" w:rsidRPr="00FC5EE3" w:rsidTr="00D44BE4">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FC5EE3" w:rsidRDefault="00B2077E" w:rsidP="00B2077E">
            <w:pPr>
              <w:jc w:val="right"/>
              <w:rPr>
                <w:rFonts w:ascii="Arial" w:hAnsi="Arial" w:cs="Arial"/>
                <w:b/>
                <w:bCs/>
                <w:color w:val="000000"/>
                <w:sz w:val="20"/>
                <w:szCs w:val="20"/>
              </w:rPr>
            </w:pPr>
            <w:r w:rsidRPr="00FC5EE3">
              <w:rPr>
                <w:rFonts w:ascii="Arial" w:hAnsi="Arial" w:cs="Arial"/>
                <w:b/>
                <w:bCs/>
                <w:color w:val="000000"/>
                <w:sz w:val="20"/>
                <w:szCs w:val="20"/>
              </w:rPr>
              <w:t>Σύνολο εργασιών ΤΜΗΜΑΤΟΣ 2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EB6318">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4676DD" w:rsidRPr="00FC5EE3" w:rsidRDefault="00B2077E" w:rsidP="00B2077E">
            <w:pPr>
              <w:jc w:val="right"/>
              <w:rPr>
                <w:rFonts w:ascii="Arial" w:hAnsi="Arial" w:cs="Arial"/>
                <w:b/>
                <w:bCs/>
                <w:color w:val="000000"/>
                <w:sz w:val="20"/>
                <w:szCs w:val="20"/>
              </w:rPr>
            </w:pPr>
            <w:r w:rsidRPr="00FC5EE3">
              <w:rPr>
                <w:rFonts w:ascii="Arial" w:hAnsi="Arial" w:cs="Arial"/>
                <w:b/>
                <w:bCs/>
                <w:color w:val="000000"/>
                <w:sz w:val="20"/>
                <w:szCs w:val="20"/>
              </w:rPr>
              <w:t>Σύνολο Δαπάνης ΤΜΗΜΑΤΟΣ 2 :</w:t>
            </w:r>
          </w:p>
        </w:tc>
        <w:tc>
          <w:tcPr>
            <w:tcW w:w="1937" w:type="dxa"/>
            <w:tcBorders>
              <w:top w:val="nil"/>
              <w:left w:val="nil"/>
              <w:bottom w:val="single" w:sz="4" w:space="0" w:color="auto"/>
              <w:right w:val="single" w:sz="8"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EB6318">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D44BE4">
        <w:trPr>
          <w:trHeight w:val="135"/>
        </w:trPr>
        <w:tc>
          <w:tcPr>
            <w:tcW w:w="308"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91"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77"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65"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55"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46"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5461"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1937" w:type="dxa"/>
            <w:tcBorders>
              <w:top w:val="nil"/>
              <w:left w:val="nil"/>
              <w:bottom w:val="nil"/>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r>
      <w:tr w:rsidR="004676DD" w:rsidRPr="00FC5EE3" w:rsidTr="00D44BE4">
        <w:trPr>
          <w:trHeight w:val="300"/>
        </w:trPr>
        <w:tc>
          <w:tcPr>
            <w:tcW w:w="7103" w:type="dxa"/>
            <w:gridSpan w:val="7"/>
            <w:tcBorders>
              <w:top w:val="single" w:sz="8" w:space="0" w:color="auto"/>
              <w:left w:val="single" w:sz="8" w:space="0" w:color="auto"/>
              <w:bottom w:val="single" w:sz="4" w:space="0" w:color="auto"/>
              <w:right w:val="single" w:sz="4" w:space="0" w:color="auto"/>
            </w:tcBorders>
            <w:shd w:val="clear" w:color="auto" w:fill="auto"/>
            <w:vAlign w:val="center"/>
            <w:hideMark/>
          </w:tcPr>
          <w:p w:rsidR="004676DD" w:rsidRPr="00FC5EE3" w:rsidRDefault="00B2077E" w:rsidP="004676DD">
            <w:pPr>
              <w:jc w:val="right"/>
              <w:rPr>
                <w:rFonts w:ascii="Arial" w:hAnsi="Arial" w:cs="Arial"/>
                <w:b/>
                <w:bCs/>
                <w:color w:val="000000"/>
                <w:sz w:val="20"/>
                <w:szCs w:val="20"/>
              </w:rPr>
            </w:pPr>
            <w:r w:rsidRPr="00FC5EE3">
              <w:rPr>
                <w:rFonts w:ascii="Arial" w:hAnsi="Arial" w:cs="Arial"/>
                <w:b/>
                <w:bCs/>
                <w:color w:val="000000"/>
                <w:sz w:val="20"/>
                <w:szCs w:val="20"/>
              </w:rPr>
              <w:t>Σύνολο εργασιών ΤΜΗΜΑΤΟΣ 3 :</w:t>
            </w:r>
          </w:p>
        </w:tc>
        <w:tc>
          <w:tcPr>
            <w:tcW w:w="1937" w:type="dxa"/>
            <w:tcBorders>
              <w:top w:val="single" w:sz="8" w:space="0" w:color="auto"/>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D44BE4">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937" w:type="dxa"/>
            <w:tcBorders>
              <w:top w:val="nil"/>
              <w:left w:val="nil"/>
              <w:bottom w:val="single" w:sz="4" w:space="0" w:color="auto"/>
              <w:right w:val="single" w:sz="8" w:space="0" w:color="auto"/>
            </w:tcBorders>
            <w:shd w:val="clear" w:color="auto" w:fill="auto"/>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4676DD">
        <w:trPr>
          <w:trHeight w:val="402"/>
        </w:trPr>
        <w:tc>
          <w:tcPr>
            <w:tcW w:w="9040" w:type="dxa"/>
            <w:gridSpan w:val="8"/>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EB6318">
        <w:trPr>
          <w:trHeight w:val="300"/>
        </w:trPr>
        <w:tc>
          <w:tcPr>
            <w:tcW w:w="7103" w:type="dxa"/>
            <w:gridSpan w:val="7"/>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hideMark/>
          </w:tcPr>
          <w:p w:rsidR="004676DD" w:rsidRPr="00FC5EE3" w:rsidRDefault="00B2077E" w:rsidP="004676DD">
            <w:pPr>
              <w:jc w:val="right"/>
              <w:rPr>
                <w:rFonts w:ascii="Arial" w:hAnsi="Arial" w:cs="Arial"/>
                <w:b/>
                <w:bCs/>
                <w:color w:val="000000"/>
                <w:sz w:val="20"/>
                <w:szCs w:val="20"/>
              </w:rPr>
            </w:pPr>
            <w:r w:rsidRPr="00FC5EE3">
              <w:rPr>
                <w:rFonts w:ascii="Arial" w:hAnsi="Arial" w:cs="Arial"/>
                <w:b/>
                <w:bCs/>
                <w:color w:val="000000"/>
                <w:sz w:val="20"/>
                <w:szCs w:val="20"/>
              </w:rPr>
              <w:t>Σύνολο Δαπάνης ΤΜΗΜΑΤΟΣ 3</w:t>
            </w:r>
            <w:r w:rsidR="004F5CAD" w:rsidRPr="00FC5EE3">
              <w:rPr>
                <w:rFonts w:ascii="Arial" w:hAnsi="Arial" w:cs="Arial"/>
                <w:b/>
                <w:bCs/>
                <w:color w:val="000000"/>
                <w:sz w:val="20"/>
                <w:szCs w:val="20"/>
              </w:rPr>
              <w:t xml:space="preserve"> </w:t>
            </w:r>
            <w:r w:rsidRPr="00FC5EE3">
              <w:rPr>
                <w:rFonts w:ascii="Arial" w:hAnsi="Arial" w:cs="Arial"/>
                <w:b/>
                <w:bCs/>
                <w:color w:val="000000"/>
                <w:sz w:val="20"/>
                <w:szCs w:val="20"/>
              </w:rPr>
              <w:t>:</w:t>
            </w:r>
          </w:p>
        </w:tc>
        <w:tc>
          <w:tcPr>
            <w:tcW w:w="1937" w:type="dxa"/>
            <w:tcBorders>
              <w:top w:val="nil"/>
              <w:left w:val="nil"/>
              <w:bottom w:val="single" w:sz="4" w:space="0" w:color="auto"/>
              <w:right w:val="single" w:sz="8"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EB6318">
        <w:trPr>
          <w:trHeight w:val="402"/>
        </w:trPr>
        <w:tc>
          <w:tcPr>
            <w:tcW w:w="9040" w:type="dxa"/>
            <w:gridSpan w:val="8"/>
            <w:tcBorders>
              <w:top w:val="single" w:sz="4" w:space="0" w:color="auto"/>
              <w:left w:val="single" w:sz="8" w:space="0" w:color="auto"/>
              <w:bottom w:val="single" w:sz="8" w:space="0" w:color="auto"/>
              <w:right w:val="single" w:sz="8" w:space="0" w:color="000000"/>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D47720">
        <w:trPr>
          <w:trHeight w:val="150"/>
        </w:trPr>
        <w:tc>
          <w:tcPr>
            <w:tcW w:w="308"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91"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77"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65"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55"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246"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5461"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c>
          <w:tcPr>
            <w:tcW w:w="1937" w:type="dxa"/>
            <w:tcBorders>
              <w:top w:val="nil"/>
              <w:left w:val="nil"/>
              <w:bottom w:val="double" w:sz="4" w:space="0" w:color="auto"/>
              <w:right w:val="nil"/>
            </w:tcBorders>
            <w:shd w:val="clear" w:color="auto" w:fill="auto"/>
            <w:noWrap/>
            <w:vAlign w:val="bottom"/>
            <w:hideMark/>
          </w:tcPr>
          <w:p w:rsidR="004676DD" w:rsidRPr="00FC5EE3" w:rsidRDefault="004676DD" w:rsidP="004676DD">
            <w:pPr>
              <w:rPr>
                <w:rFonts w:ascii="Arial" w:hAnsi="Arial" w:cs="Arial"/>
                <w:color w:val="000000"/>
                <w:sz w:val="20"/>
                <w:szCs w:val="20"/>
              </w:rPr>
            </w:pPr>
          </w:p>
        </w:tc>
      </w:tr>
      <w:tr w:rsidR="004676DD" w:rsidRPr="00FC5EE3" w:rsidTr="00EB6318">
        <w:trPr>
          <w:trHeight w:val="331"/>
        </w:trPr>
        <w:tc>
          <w:tcPr>
            <w:tcW w:w="7103"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4676DD" w:rsidRPr="00FC5EE3" w:rsidRDefault="004676DD" w:rsidP="00B2077E">
            <w:pPr>
              <w:jc w:val="right"/>
              <w:rPr>
                <w:rFonts w:ascii="Arial" w:hAnsi="Arial" w:cs="Arial"/>
                <w:b/>
                <w:bCs/>
                <w:color w:val="000000"/>
                <w:sz w:val="20"/>
                <w:szCs w:val="20"/>
              </w:rPr>
            </w:pPr>
            <w:r w:rsidRPr="00FC5EE3">
              <w:rPr>
                <w:rFonts w:ascii="Arial" w:hAnsi="Arial" w:cs="Arial"/>
                <w:b/>
                <w:bCs/>
                <w:color w:val="000000"/>
                <w:sz w:val="20"/>
                <w:szCs w:val="20"/>
                <w:u w:val="single"/>
              </w:rPr>
              <w:t>Σ</w:t>
            </w:r>
            <w:r w:rsidR="00B2077E" w:rsidRPr="00FC5EE3">
              <w:rPr>
                <w:rFonts w:ascii="Arial" w:hAnsi="Arial" w:cs="Arial"/>
                <w:b/>
                <w:bCs/>
                <w:color w:val="000000"/>
                <w:sz w:val="20"/>
                <w:szCs w:val="20"/>
                <w:u w:val="single"/>
              </w:rPr>
              <w:t>ΥΝΟΛΟ ΕΡΓΑΣΙΩΝ</w:t>
            </w:r>
            <w:r w:rsidRPr="00FC5EE3">
              <w:rPr>
                <w:rFonts w:ascii="Arial" w:hAnsi="Arial" w:cs="Arial"/>
                <w:b/>
                <w:bCs/>
                <w:color w:val="000000"/>
                <w:sz w:val="20"/>
                <w:szCs w:val="20"/>
              </w:rPr>
              <w:t>:</w:t>
            </w:r>
          </w:p>
        </w:tc>
        <w:tc>
          <w:tcPr>
            <w:tcW w:w="19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color w:val="000000"/>
                <w:sz w:val="20"/>
                <w:szCs w:val="20"/>
              </w:rPr>
            </w:pPr>
            <w:r w:rsidRPr="00FC5EE3">
              <w:rPr>
                <w:rFonts w:ascii="Arial" w:hAnsi="Arial" w:cs="Arial"/>
                <w:color w:val="000000"/>
                <w:sz w:val="20"/>
                <w:szCs w:val="20"/>
              </w:rPr>
              <w:t> </w:t>
            </w:r>
          </w:p>
        </w:tc>
      </w:tr>
      <w:tr w:rsidR="004676DD" w:rsidRPr="00FC5EE3" w:rsidTr="00EB6318">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EB6318">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ΦΠΑ  0,24 :</w:t>
            </w:r>
          </w:p>
        </w:tc>
        <w:tc>
          <w:tcPr>
            <w:tcW w:w="19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color w:val="000000"/>
                <w:sz w:val="20"/>
                <w:szCs w:val="20"/>
              </w:rPr>
            </w:pPr>
            <w:r w:rsidRPr="00FC5EE3">
              <w:rPr>
                <w:rFonts w:ascii="Arial" w:hAnsi="Arial" w:cs="Arial"/>
                <w:color w:val="000000"/>
                <w:sz w:val="20"/>
                <w:szCs w:val="20"/>
              </w:rPr>
              <w:t> </w:t>
            </w:r>
          </w:p>
        </w:tc>
      </w:tr>
      <w:tr w:rsidR="004676DD" w:rsidRPr="00FC5EE3" w:rsidTr="00EB6318">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r w:rsidR="004676DD" w:rsidRPr="00FC5EE3" w:rsidTr="00EB6318">
        <w:trPr>
          <w:trHeight w:val="300"/>
        </w:trPr>
        <w:tc>
          <w:tcPr>
            <w:tcW w:w="7103" w:type="dxa"/>
            <w:gridSpan w:val="7"/>
            <w:tcBorders>
              <w:top w:val="double" w:sz="4" w:space="0" w:color="auto"/>
              <w:left w:val="double" w:sz="4" w:space="0" w:color="auto"/>
              <w:bottom w:val="double" w:sz="4" w:space="0" w:color="auto"/>
              <w:right w:val="double" w:sz="4" w:space="0" w:color="auto"/>
            </w:tcBorders>
            <w:shd w:val="clear" w:color="auto" w:fill="D9D9D9" w:themeFill="background1" w:themeFillShade="D9"/>
            <w:hideMark/>
          </w:tcPr>
          <w:p w:rsidR="004676DD" w:rsidRPr="00FC5EE3" w:rsidRDefault="00B2077E" w:rsidP="004676DD">
            <w:pPr>
              <w:jc w:val="right"/>
              <w:rPr>
                <w:rFonts w:ascii="Arial" w:hAnsi="Arial" w:cs="Arial"/>
                <w:b/>
                <w:bCs/>
                <w:color w:val="000000"/>
                <w:sz w:val="20"/>
                <w:szCs w:val="20"/>
                <w:u w:val="single"/>
              </w:rPr>
            </w:pPr>
            <w:r w:rsidRPr="00FC5EE3">
              <w:rPr>
                <w:rFonts w:ascii="Arial" w:hAnsi="Arial" w:cs="Arial"/>
                <w:b/>
                <w:bCs/>
                <w:color w:val="000000"/>
                <w:sz w:val="20"/>
                <w:szCs w:val="20"/>
                <w:u w:val="single"/>
              </w:rPr>
              <w:t>ΣΥΝΟΛΟ ΔΑΠΑΝΗΣ</w:t>
            </w:r>
            <w:r w:rsidR="004676DD" w:rsidRPr="00FC5EE3">
              <w:rPr>
                <w:rFonts w:ascii="Arial" w:hAnsi="Arial" w:cs="Arial"/>
                <w:b/>
                <w:bCs/>
                <w:color w:val="000000"/>
                <w:sz w:val="20"/>
                <w:szCs w:val="20"/>
                <w:u w:val="single"/>
              </w:rPr>
              <w:t>:</w:t>
            </w:r>
          </w:p>
        </w:tc>
        <w:tc>
          <w:tcPr>
            <w:tcW w:w="1937"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rsidR="004676DD" w:rsidRPr="00FC5EE3" w:rsidRDefault="004676DD" w:rsidP="004676DD">
            <w:pPr>
              <w:jc w:val="right"/>
              <w:rPr>
                <w:rFonts w:ascii="Arial" w:hAnsi="Arial" w:cs="Arial"/>
                <w:b/>
                <w:bCs/>
                <w:color w:val="000000"/>
                <w:sz w:val="20"/>
                <w:szCs w:val="20"/>
              </w:rPr>
            </w:pPr>
            <w:r w:rsidRPr="00FC5EE3">
              <w:rPr>
                <w:rFonts w:ascii="Arial" w:hAnsi="Arial" w:cs="Arial"/>
                <w:b/>
                <w:bCs/>
                <w:color w:val="000000"/>
                <w:sz w:val="20"/>
                <w:szCs w:val="20"/>
              </w:rPr>
              <w:t> </w:t>
            </w:r>
          </w:p>
        </w:tc>
      </w:tr>
      <w:tr w:rsidR="004676DD" w:rsidRPr="00FC5EE3" w:rsidTr="00EB6318">
        <w:trPr>
          <w:trHeight w:val="402"/>
        </w:trPr>
        <w:tc>
          <w:tcPr>
            <w:tcW w:w="9040" w:type="dxa"/>
            <w:gridSpan w:val="8"/>
            <w:tcBorders>
              <w:top w:val="double" w:sz="4" w:space="0" w:color="auto"/>
              <w:left w:val="double" w:sz="4" w:space="0" w:color="auto"/>
              <w:bottom w:val="double" w:sz="4" w:space="0" w:color="auto"/>
              <w:right w:val="double" w:sz="4" w:space="0" w:color="auto"/>
            </w:tcBorders>
            <w:shd w:val="clear" w:color="auto" w:fill="D9D9D9" w:themeFill="background1" w:themeFillShade="D9"/>
            <w:noWrap/>
            <w:vAlign w:val="bottom"/>
            <w:hideMark/>
          </w:tcPr>
          <w:p w:rsidR="004676DD" w:rsidRPr="00FC5EE3" w:rsidRDefault="004676DD" w:rsidP="004676DD">
            <w:pPr>
              <w:rPr>
                <w:rFonts w:ascii="Arial" w:hAnsi="Arial" w:cs="Arial"/>
                <w:b/>
                <w:bCs/>
                <w:color w:val="000000"/>
                <w:sz w:val="20"/>
                <w:szCs w:val="20"/>
              </w:rPr>
            </w:pPr>
            <w:r w:rsidRPr="00FC5EE3">
              <w:rPr>
                <w:rFonts w:ascii="Arial" w:hAnsi="Arial" w:cs="Arial"/>
                <w:b/>
                <w:bCs/>
                <w:color w:val="000000"/>
                <w:sz w:val="20"/>
                <w:szCs w:val="20"/>
              </w:rPr>
              <w:t>Ολογράφως :</w:t>
            </w:r>
          </w:p>
        </w:tc>
      </w:tr>
    </w:tbl>
    <w:p w:rsidR="00976CEB" w:rsidRPr="005825AB" w:rsidRDefault="00976CEB" w:rsidP="009E3556">
      <w:pPr>
        <w:jc w:val="center"/>
        <w:rPr>
          <w:rFonts w:ascii="Arial" w:hAnsi="Arial" w:cs="Arial"/>
          <w:sz w:val="22"/>
          <w:szCs w:val="22"/>
        </w:rPr>
      </w:pPr>
    </w:p>
    <w:p w:rsidR="00976CEB" w:rsidRPr="005825AB" w:rsidRDefault="00976CEB" w:rsidP="009E3556">
      <w:pPr>
        <w:jc w:val="center"/>
        <w:rPr>
          <w:rFonts w:ascii="Arial" w:hAnsi="Arial" w:cs="Arial"/>
          <w:sz w:val="22"/>
          <w:szCs w:val="22"/>
        </w:rPr>
      </w:pPr>
    </w:p>
    <w:p w:rsidR="000A5F7B" w:rsidRPr="005825AB" w:rsidRDefault="000A5F7B" w:rsidP="000A5F7B">
      <w:pPr>
        <w:jc w:val="right"/>
        <w:rPr>
          <w:rFonts w:ascii="Arial" w:hAnsi="Arial" w:cs="Arial"/>
          <w:sz w:val="22"/>
          <w:szCs w:val="22"/>
        </w:rPr>
      </w:pPr>
      <w:r w:rsidRPr="005825AB">
        <w:rPr>
          <w:rFonts w:ascii="Arial" w:hAnsi="Arial" w:cs="Arial"/>
          <w:sz w:val="22"/>
          <w:szCs w:val="22"/>
        </w:rPr>
        <w:t>…………………………………., ………./………./……….</w:t>
      </w:r>
    </w:p>
    <w:p w:rsidR="00B85AEB" w:rsidRPr="005825AB" w:rsidRDefault="00B85AEB" w:rsidP="00B85AEB">
      <w:pPr>
        <w:rPr>
          <w:rFonts w:ascii="Arial" w:hAnsi="Arial" w:cs="Arial"/>
          <w:sz w:val="22"/>
          <w:szCs w:val="22"/>
        </w:rPr>
      </w:pPr>
    </w:p>
    <w:p w:rsidR="000A5F7B" w:rsidRPr="005825AB" w:rsidRDefault="000A5F7B" w:rsidP="000A5F7B">
      <w:pPr>
        <w:jc w:val="center"/>
        <w:rPr>
          <w:rFonts w:ascii="Arial" w:hAnsi="Arial" w:cs="Arial"/>
          <w:sz w:val="22"/>
          <w:szCs w:val="22"/>
        </w:rPr>
      </w:pPr>
      <w:r w:rsidRPr="005825AB">
        <w:rPr>
          <w:rFonts w:ascii="Arial" w:hAnsi="Arial" w:cs="Arial"/>
          <w:sz w:val="22"/>
          <w:szCs w:val="22"/>
        </w:rPr>
        <w:t xml:space="preserve">                                                                     Ο  Προσφέρων</w:t>
      </w:r>
    </w:p>
    <w:p w:rsidR="00B85AEB" w:rsidRPr="005825AB" w:rsidRDefault="00B85AEB" w:rsidP="000A5F7B">
      <w:pPr>
        <w:jc w:val="center"/>
        <w:rPr>
          <w:rFonts w:ascii="Arial" w:hAnsi="Arial" w:cs="Arial"/>
          <w:sz w:val="22"/>
          <w:szCs w:val="22"/>
        </w:rPr>
      </w:pPr>
    </w:p>
    <w:p w:rsidR="00B85AEB" w:rsidRPr="005825AB" w:rsidRDefault="00B85AEB" w:rsidP="000A5F7B">
      <w:pPr>
        <w:jc w:val="center"/>
        <w:rPr>
          <w:rFonts w:ascii="Arial" w:hAnsi="Arial" w:cs="Arial"/>
          <w:sz w:val="22"/>
          <w:szCs w:val="22"/>
        </w:rPr>
      </w:pPr>
    </w:p>
    <w:p w:rsidR="001F5BDD" w:rsidRDefault="001F5BDD" w:rsidP="000A5F7B">
      <w:pPr>
        <w:jc w:val="center"/>
        <w:rPr>
          <w:rFonts w:ascii="Tahoma" w:hAnsi="Tahoma" w:cs="Tahoma"/>
          <w:sz w:val="22"/>
          <w:szCs w:val="22"/>
        </w:rPr>
      </w:pPr>
    </w:p>
    <w:p w:rsidR="00AB36B8" w:rsidRDefault="00AB36B8" w:rsidP="000A5F7B">
      <w:pPr>
        <w:jc w:val="center"/>
        <w:rPr>
          <w:rFonts w:ascii="Tahoma" w:hAnsi="Tahoma" w:cs="Tahoma"/>
          <w:sz w:val="22"/>
          <w:szCs w:val="22"/>
        </w:rPr>
      </w:pPr>
    </w:p>
    <w:p w:rsidR="00FC21E5" w:rsidRDefault="00FC21E5" w:rsidP="000A5F7B">
      <w:pPr>
        <w:jc w:val="center"/>
        <w:rPr>
          <w:rFonts w:ascii="Tahoma" w:hAnsi="Tahoma" w:cs="Tahoma"/>
          <w:sz w:val="22"/>
          <w:szCs w:val="22"/>
        </w:rPr>
      </w:pPr>
    </w:p>
    <w:p w:rsidR="00D248DF" w:rsidRDefault="00D248DF" w:rsidP="000A5F7B">
      <w:pPr>
        <w:jc w:val="center"/>
        <w:rPr>
          <w:rFonts w:ascii="Tahoma" w:hAnsi="Tahoma" w:cs="Tahoma"/>
          <w:sz w:val="22"/>
          <w:szCs w:val="22"/>
        </w:rPr>
      </w:pPr>
    </w:p>
    <w:p w:rsidR="00D248DF" w:rsidRDefault="00D248DF" w:rsidP="000A5F7B">
      <w:pPr>
        <w:jc w:val="center"/>
        <w:rPr>
          <w:rFonts w:ascii="Tahoma" w:hAnsi="Tahoma" w:cs="Tahoma"/>
          <w:sz w:val="22"/>
          <w:szCs w:val="22"/>
        </w:rPr>
      </w:pPr>
    </w:p>
    <w:p w:rsidR="00C73A7B" w:rsidRDefault="00C73A7B" w:rsidP="000A5F7B">
      <w:pPr>
        <w:jc w:val="center"/>
        <w:rPr>
          <w:rFonts w:ascii="Tahoma" w:hAnsi="Tahoma" w:cs="Tahoma"/>
          <w:sz w:val="22"/>
          <w:szCs w:val="22"/>
        </w:rPr>
      </w:pPr>
    </w:p>
    <w:p w:rsidR="00E96F5F" w:rsidRPr="00D67F56" w:rsidRDefault="00E96F5F" w:rsidP="00E96F5F">
      <w:pPr>
        <w:ind w:left="1008"/>
        <w:jc w:val="center"/>
        <w:rPr>
          <w:rFonts w:ascii="Arial" w:hAnsi="Arial" w:cs="Arial"/>
          <w:b/>
          <w:sz w:val="20"/>
          <w:szCs w:val="20"/>
          <w:u w:val="single"/>
        </w:rPr>
      </w:pPr>
      <w:r w:rsidRPr="00D67F56">
        <w:rPr>
          <w:rFonts w:ascii="Arial" w:hAnsi="Arial" w:cs="Arial"/>
          <w:b/>
          <w:sz w:val="20"/>
          <w:szCs w:val="20"/>
          <w:u w:val="single"/>
        </w:rPr>
        <w:lastRenderedPageBreak/>
        <w:t>ΠΑΡΑΡΤΗΜΑ ΣΤ’</w:t>
      </w:r>
    </w:p>
    <w:p w:rsidR="00E96F5F" w:rsidRPr="00D67F56" w:rsidRDefault="00E96F5F" w:rsidP="00E96F5F">
      <w:pPr>
        <w:ind w:left="1008"/>
        <w:jc w:val="center"/>
        <w:rPr>
          <w:rFonts w:ascii="Arial" w:hAnsi="Arial" w:cs="Arial"/>
          <w:b/>
          <w:bCs/>
          <w:sz w:val="20"/>
          <w:szCs w:val="20"/>
        </w:rPr>
      </w:pPr>
      <w:r w:rsidRPr="00D67F56">
        <w:rPr>
          <w:rFonts w:ascii="Arial" w:hAnsi="Arial" w:cs="Arial"/>
          <w:b/>
          <w:bCs/>
          <w:sz w:val="20"/>
          <w:szCs w:val="20"/>
        </w:rPr>
        <w:t>ΤΥΠΟΠΟΙΗΜΕΝΟ ΕΝΤΥΠΟ ΥΠΕΥΘΥΝΗΣ ΔΗΛΩΣΗΣ (TEΥΔ)</w:t>
      </w:r>
    </w:p>
    <w:p w:rsidR="00E96F5F" w:rsidRPr="00D67F56" w:rsidRDefault="00E96F5F" w:rsidP="00E96F5F">
      <w:pPr>
        <w:jc w:val="center"/>
        <w:rPr>
          <w:rFonts w:ascii="Arial" w:eastAsia="Calibri" w:hAnsi="Arial" w:cs="Arial"/>
          <w:b/>
          <w:bCs/>
          <w:color w:val="669900"/>
          <w:sz w:val="20"/>
          <w:szCs w:val="20"/>
          <w:u w:val="single"/>
        </w:rPr>
      </w:pPr>
      <w:r w:rsidRPr="00D67F56">
        <w:rPr>
          <w:rFonts w:ascii="Arial" w:hAnsi="Arial" w:cs="Arial"/>
          <w:b/>
          <w:bCs/>
          <w:sz w:val="20"/>
          <w:szCs w:val="20"/>
        </w:rPr>
        <w:t>[άρθρου 79 παρ. 4 ν. 4412/2016 (Α 147)]</w:t>
      </w:r>
    </w:p>
    <w:p w:rsidR="00E96F5F" w:rsidRPr="00D67F56" w:rsidRDefault="00E96F5F" w:rsidP="00E96F5F">
      <w:pPr>
        <w:jc w:val="center"/>
        <w:rPr>
          <w:rFonts w:ascii="Arial" w:hAnsi="Arial" w:cs="Arial"/>
          <w:b/>
          <w:bCs/>
          <w:sz w:val="20"/>
          <w:szCs w:val="20"/>
          <w:u w:val="single"/>
        </w:rPr>
      </w:pPr>
      <w:r w:rsidRPr="00D67F56">
        <w:rPr>
          <w:rFonts w:ascii="Arial" w:eastAsia="Calibri" w:hAnsi="Arial" w:cs="Arial"/>
          <w:b/>
          <w:bCs/>
          <w:color w:val="00000A"/>
          <w:sz w:val="20"/>
          <w:szCs w:val="20"/>
          <w:u w:val="single"/>
        </w:rPr>
        <w:t>για διαδικασίες σύναψης δημόσιας σύμβασης κάτω των ορίων των οδηγιών</w:t>
      </w:r>
    </w:p>
    <w:p w:rsidR="00E96F5F" w:rsidRPr="00D67F56" w:rsidRDefault="00E96F5F" w:rsidP="00E96F5F">
      <w:pPr>
        <w:jc w:val="center"/>
        <w:rPr>
          <w:rFonts w:ascii="Arial" w:hAnsi="Arial" w:cs="Arial"/>
          <w:b/>
          <w:bCs/>
          <w:sz w:val="20"/>
          <w:szCs w:val="20"/>
        </w:rPr>
      </w:pPr>
      <w:r w:rsidRPr="00D67F56">
        <w:rPr>
          <w:rFonts w:ascii="Arial" w:hAnsi="Arial" w:cs="Arial"/>
          <w:b/>
          <w:bCs/>
          <w:sz w:val="20"/>
          <w:szCs w:val="20"/>
          <w:u w:val="single"/>
        </w:rPr>
        <w:t>Μέρος Ι: Πληροφορίες σχετικά με την αναθέτουσα αρχή/αναθέτοντα φορέα</w:t>
      </w:r>
      <w:r w:rsidRPr="00D67F56">
        <w:rPr>
          <w:rStyle w:val="10"/>
          <w:rFonts w:ascii="Arial" w:hAnsi="Arial" w:cs="Arial"/>
          <w:b/>
          <w:bCs/>
          <w:sz w:val="20"/>
          <w:szCs w:val="20"/>
          <w:u w:val="single"/>
        </w:rPr>
        <w:endnoteReference w:id="1"/>
      </w:r>
      <w:r w:rsidRPr="00D67F56">
        <w:rPr>
          <w:rFonts w:ascii="Arial" w:hAnsi="Arial" w:cs="Arial"/>
          <w:b/>
          <w:bCs/>
          <w:sz w:val="20"/>
          <w:szCs w:val="20"/>
          <w:u w:val="single"/>
        </w:rPr>
        <w:t xml:space="preserve">  και τη διαδικασία ανάθεσης</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bCs/>
          <w:sz w:val="20"/>
          <w:szCs w:val="20"/>
        </w:rPr>
      </w:pPr>
      <w:r w:rsidRPr="00D67F56">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E96F5F" w:rsidRPr="00D67F56" w:rsidTr="00CF56B9">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Α: Ονομασία, διεύθυνση και στοιχεία επικοινωνίας της αναθέτουσας αρχής (αα)/ αναθέτοντα φορέα (αφ)</w:t>
            </w:r>
          </w:p>
          <w:p w:rsidR="00E96F5F" w:rsidRPr="00D67F56" w:rsidRDefault="00E96F5F" w:rsidP="00CF56B9">
            <w:pPr>
              <w:rPr>
                <w:rFonts w:ascii="Arial" w:hAnsi="Arial" w:cs="Arial"/>
                <w:sz w:val="20"/>
                <w:szCs w:val="20"/>
              </w:rPr>
            </w:pPr>
            <w:r w:rsidRPr="00D67F56">
              <w:rPr>
                <w:rFonts w:ascii="Arial" w:hAnsi="Arial" w:cs="Arial"/>
                <w:sz w:val="20"/>
                <w:szCs w:val="20"/>
              </w:rPr>
              <w:t>- Ονομασία: ΔΗΜΟΣ ΑΙΓΑΛΕΩ</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Κωδικός  Αναθέτουσας Αρχής / Αναθέτοντα Φορέα ΚΗΜΔΗΣ : </w:t>
            </w:r>
          </w:p>
          <w:p w:rsidR="00E96F5F" w:rsidRPr="00D67F56" w:rsidRDefault="00E96F5F" w:rsidP="00CF56B9">
            <w:pPr>
              <w:rPr>
                <w:rFonts w:ascii="Arial" w:hAnsi="Arial" w:cs="Arial"/>
                <w:sz w:val="20"/>
                <w:szCs w:val="20"/>
              </w:rPr>
            </w:pPr>
            <w:r w:rsidRPr="00D67F56">
              <w:rPr>
                <w:rFonts w:ascii="Arial" w:hAnsi="Arial" w:cs="Arial"/>
                <w:sz w:val="20"/>
                <w:szCs w:val="20"/>
              </w:rPr>
              <w:t>- Ταχυδρομική διεύθυνση / Πόλη / Ταχ. Κωδικός: ΙΕΡΑ ΟΔΟΣ 364 &amp; ΚΑΛΒΟΥ 2, ΑΙΓΑΛΕΩ, 122 43</w:t>
            </w:r>
          </w:p>
          <w:p w:rsidR="00E96F5F" w:rsidRPr="00D67F56" w:rsidRDefault="00E96F5F" w:rsidP="00CF56B9">
            <w:pPr>
              <w:rPr>
                <w:rFonts w:ascii="Arial" w:hAnsi="Arial" w:cs="Arial"/>
                <w:sz w:val="20"/>
                <w:szCs w:val="20"/>
              </w:rPr>
            </w:pPr>
            <w:r w:rsidRPr="00D67F56">
              <w:rPr>
                <w:rFonts w:ascii="Arial" w:hAnsi="Arial" w:cs="Arial"/>
                <w:sz w:val="20"/>
                <w:szCs w:val="20"/>
              </w:rPr>
              <w:t>- Αρμόδιος για πληροφορίες: ΧΑΤΖΗΑΠΟΣΤΟΛΟΥ ΑΓΓΕΛΟΣ</w:t>
            </w:r>
            <w:r w:rsidR="00845648">
              <w:rPr>
                <w:rFonts w:ascii="Arial" w:hAnsi="Arial" w:cs="Arial"/>
                <w:sz w:val="20"/>
                <w:szCs w:val="20"/>
              </w:rPr>
              <w:t xml:space="preserve"> ,ΚΟΥΡΟΥΝΑΚΟΥ ΕΛΕΝΗ</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Τηλέφωνο: </w:t>
            </w:r>
            <w:r>
              <w:rPr>
                <w:rFonts w:ascii="Arial" w:hAnsi="Arial" w:cs="Arial"/>
                <w:sz w:val="20"/>
                <w:szCs w:val="20"/>
              </w:rPr>
              <w:t>210.5312</w:t>
            </w:r>
            <w:r w:rsidRPr="00D67F56">
              <w:rPr>
                <w:rFonts w:ascii="Arial" w:hAnsi="Arial" w:cs="Arial"/>
                <w:sz w:val="20"/>
                <w:szCs w:val="20"/>
              </w:rPr>
              <w:t>731</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Ηλ. </w:t>
            </w:r>
            <w:r w:rsidR="00483CEE" w:rsidRPr="00D67F56">
              <w:rPr>
                <w:rFonts w:ascii="Arial" w:hAnsi="Arial" w:cs="Arial"/>
                <w:sz w:val="20"/>
                <w:szCs w:val="20"/>
              </w:rPr>
              <w:t>Τ</w:t>
            </w:r>
            <w:r w:rsidRPr="00D67F56">
              <w:rPr>
                <w:rFonts w:ascii="Arial" w:hAnsi="Arial" w:cs="Arial"/>
                <w:sz w:val="20"/>
                <w:szCs w:val="20"/>
              </w:rPr>
              <w:t>αχυδρομείο</w:t>
            </w:r>
            <w:r w:rsidR="00483CEE">
              <w:rPr>
                <w:rFonts w:ascii="Arial" w:hAnsi="Arial" w:cs="Arial"/>
                <w:sz w:val="20"/>
                <w:szCs w:val="20"/>
              </w:rPr>
              <w:t xml:space="preserve"> </w:t>
            </w:r>
            <w:hyperlink r:id="rId16" w:history="1">
              <w:r w:rsidR="00980762" w:rsidRPr="00F34A0B">
                <w:rPr>
                  <w:rStyle w:val="-"/>
                  <w:rFonts w:cs="Arial"/>
                  <w:sz w:val="20"/>
                  <w:szCs w:val="20"/>
                  <w:lang w:val="en-US" w:eastAsia="en-US"/>
                </w:rPr>
                <w:t>kiposegaleo</w:t>
              </w:r>
              <w:r w:rsidR="00980762" w:rsidRPr="00F34A0B">
                <w:rPr>
                  <w:rStyle w:val="-"/>
                  <w:rFonts w:cs="Arial"/>
                  <w:sz w:val="20"/>
                  <w:szCs w:val="20"/>
                  <w:lang w:eastAsia="en-US"/>
                </w:rPr>
                <w:t>@</w:t>
              </w:r>
              <w:r w:rsidR="00980762" w:rsidRPr="00F34A0B">
                <w:rPr>
                  <w:rStyle w:val="-"/>
                  <w:rFonts w:cs="Arial"/>
                  <w:sz w:val="20"/>
                  <w:szCs w:val="20"/>
                  <w:lang w:val="en-US" w:eastAsia="en-US"/>
                </w:rPr>
                <w:t>hahoo</w:t>
              </w:r>
              <w:r w:rsidR="00980762" w:rsidRPr="00F34A0B">
                <w:rPr>
                  <w:rStyle w:val="-"/>
                  <w:rFonts w:cs="Arial"/>
                  <w:sz w:val="20"/>
                  <w:szCs w:val="20"/>
                  <w:lang w:eastAsia="en-US"/>
                </w:rPr>
                <w:t>.</w:t>
              </w:r>
              <w:r w:rsidR="00980762" w:rsidRPr="00F34A0B">
                <w:rPr>
                  <w:rStyle w:val="-"/>
                  <w:rFonts w:cs="Arial"/>
                  <w:sz w:val="20"/>
                  <w:szCs w:val="20"/>
                  <w:lang w:val="en-US" w:eastAsia="en-US"/>
                </w:rPr>
                <w:t>gr</w:t>
              </w:r>
            </w:hyperlink>
            <w:r w:rsidR="00483CEE" w:rsidRPr="007479E2">
              <w:rPr>
                <w:rFonts w:cs="Arial"/>
                <w:sz w:val="20"/>
                <w:szCs w:val="20"/>
                <w:lang w:eastAsia="en-US"/>
              </w:rPr>
              <w:t xml:space="preserve"> ή </w:t>
            </w:r>
            <w:r w:rsidR="00483CEE" w:rsidRPr="007479E2">
              <w:rPr>
                <w:rFonts w:cs="Arial"/>
                <w:sz w:val="20"/>
                <w:szCs w:val="20"/>
                <w:lang w:val="en-US" w:eastAsia="en-US"/>
              </w:rPr>
              <w:t>promithies</w:t>
            </w:r>
            <w:r w:rsidR="00483CEE" w:rsidRPr="007479E2">
              <w:rPr>
                <w:rFonts w:cs="Arial"/>
                <w:sz w:val="20"/>
                <w:szCs w:val="20"/>
                <w:lang w:eastAsia="en-US"/>
              </w:rPr>
              <w:t>@</w:t>
            </w:r>
            <w:r w:rsidR="00483CEE" w:rsidRPr="007479E2">
              <w:rPr>
                <w:rFonts w:cs="Arial"/>
                <w:sz w:val="20"/>
                <w:szCs w:val="20"/>
                <w:lang w:val="en-US" w:eastAsia="en-US"/>
              </w:rPr>
              <w:t>yahoo</w:t>
            </w:r>
            <w:r w:rsidR="00483CEE" w:rsidRPr="007479E2">
              <w:rPr>
                <w:rFonts w:cs="Arial"/>
                <w:sz w:val="20"/>
                <w:szCs w:val="20"/>
                <w:lang w:eastAsia="en-US"/>
              </w:rPr>
              <w:t>.</w:t>
            </w:r>
            <w:r w:rsidR="00483CEE" w:rsidRPr="007479E2">
              <w:rPr>
                <w:rFonts w:cs="Arial"/>
                <w:sz w:val="20"/>
                <w:szCs w:val="20"/>
                <w:lang w:val="en-US" w:eastAsia="en-US"/>
              </w:rPr>
              <w:t>gr</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 xml:space="preserve">): </w:t>
            </w:r>
            <w:hyperlink r:id="rId17" w:history="1">
              <w:r w:rsidRPr="00D67F56">
                <w:rPr>
                  <w:rStyle w:val="-"/>
                  <w:rFonts w:ascii="Arial" w:eastAsia="Calibri" w:hAnsi="Arial" w:cs="Arial"/>
                  <w:sz w:val="20"/>
                  <w:szCs w:val="20"/>
                  <w:lang w:val="en-US"/>
                </w:rPr>
                <w:t>www</w:t>
              </w:r>
              <w:r w:rsidRPr="00D67F56">
                <w:rPr>
                  <w:rStyle w:val="-"/>
                  <w:rFonts w:ascii="Arial" w:eastAsia="Calibri" w:hAnsi="Arial" w:cs="Arial"/>
                  <w:sz w:val="20"/>
                  <w:szCs w:val="20"/>
                </w:rPr>
                <w:t>.</w:t>
              </w:r>
              <w:r w:rsidRPr="00D67F56">
                <w:rPr>
                  <w:rStyle w:val="-"/>
                  <w:rFonts w:ascii="Arial" w:eastAsia="Calibri" w:hAnsi="Arial" w:cs="Arial"/>
                  <w:sz w:val="20"/>
                  <w:szCs w:val="20"/>
                  <w:lang w:val="en-US"/>
                </w:rPr>
                <w:t>aigaleo</w:t>
              </w:r>
              <w:r w:rsidRPr="00D67F56">
                <w:rPr>
                  <w:rStyle w:val="-"/>
                  <w:rFonts w:ascii="Arial" w:eastAsia="Calibri" w:hAnsi="Arial" w:cs="Arial"/>
                  <w:sz w:val="20"/>
                  <w:szCs w:val="20"/>
                </w:rPr>
                <w:t>.</w:t>
              </w:r>
              <w:r w:rsidRPr="00D67F56">
                <w:rPr>
                  <w:rStyle w:val="-"/>
                  <w:rFonts w:ascii="Arial" w:eastAsia="Calibri" w:hAnsi="Arial" w:cs="Arial"/>
                  <w:sz w:val="20"/>
                  <w:szCs w:val="20"/>
                  <w:lang w:val="en-US"/>
                </w:rPr>
                <w:t>gr</w:t>
              </w:r>
            </w:hyperlink>
          </w:p>
        </w:tc>
      </w:tr>
      <w:tr w:rsidR="00E96F5F" w:rsidRPr="00D67F56" w:rsidTr="00CF56B9">
        <w:tc>
          <w:tcPr>
            <w:tcW w:w="8961" w:type="dxa"/>
            <w:tcBorders>
              <w:top w:val="nil"/>
              <w:left w:val="single" w:sz="2" w:space="0" w:color="000000"/>
              <w:bottom w:val="single" w:sz="2" w:space="0" w:color="000000"/>
              <w:right w:val="single" w:sz="2" w:space="0" w:color="000000"/>
            </w:tcBorders>
            <w:shd w:val="clear" w:color="auto" w:fill="B2B2B2"/>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Β: Πληροφορίες σχετικά με τη διαδικασία σύναψης σύμβασης</w:t>
            </w:r>
          </w:p>
          <w:p w:rsidR="00980762" w:rsidRPr="00980762" w:rsidRDefault="00E96F5F" w:rsidP="00CF56B9">
            <w:pPr>
              <w:jc w:val="both"/>
              <w:rPr>
                <w:rFonts w:ascii="Arial" w:hAnsi="Arial" w:cs="Arial"/>
                <w:color w:val="000000"/>
                <w:kern w:val="40"/>
                <w:sz w:val="20"/>
                <w:szCs w:val="20"/>
              </w:rPr>
            </w:pPr>
            <w:r w:rsidRPr="00D67F56">
              <w:rPr>
                <w:rFonts w:ascii="Arial" w:hAnsi="Arial" w:cs="Arial"/>
                <w:sz w:val="20"/>
                <w:szCs w:val="20"/>
              </w:rPr>
              <w:t xml:space="preserve">- Τίτλος ή σύντομη περιγραφή της δημόσιας σύμβασης (συμπεριλαμβανομένου του σχετικού </w:t>
            </w:r>
            <w:r w:rsidRPr="00D67F56">
              <w:rPr>
                <w:rFonts w:ascii="Arial" w:hAnsi="Arial" w:cs="Arial"/>
                <w:sz w:val="20"/>
                <w:szCs w:val="20"/>
                <w:lang w:val="en-US"/>
              </w:rPr>
              <w:t>CPV</w:t>
            </w:r>
            <w:r w:rsidRPr="00D67F56">
              <w:rPr>
                <w:rFonts w:ascii="Arial" w:hAnsi="Arial" w:cs="Arial"/>
                <w:sz w:val="20"/>
                <w:szCs w:val="20"/>
              </w:rPr>
              <w:t xml:space="preserve">): </w:t>
            </w:r>
            <w:r w:rsidR="00980762" w:rsidRPr="00980762">
              <w:rPr>
                <w:rFonts w:ascii="Arial" w:hAnsi="Arial" w:cs="Arial"/>
                <w:sz w:val="20"/>
                <w:szCs w:val="20"/>
              </w:rPr>
              <w:t>«Εργασίες πυροπροστασίας στα</w:t>
            </w:r>
            <w:r w:rsidR="00980762" w:rsidRPr="00980762">
              <w:rPr>
                <w:rStyle w:val="af9"/>
                <w:rFonts w:ascii="Arial" w:hAnsi="Arial" w:cs="Arial"/>
                <w:color w:val="auto"/>
                <w:sz w:val="20"/>
                <w:szCs w:val="20"/>
              </w:rPr>
              <w:t xml:space="preserve"> </w:t>
            </w:r>
            <w:r w:rsidR="00980762" w:rsidRPr="00980762">
              <w:rPr>
                <w:rFonts w:ascii="Arial" w:hAnsi="Arial" w:cs="Arial"/>
                <w:sz w:val="20"/>
                <w:szCs w:val="20"/>
              </w:rPr>
              <w:t>: Άλση - Πάρκα, κτήμα Μερκάτη - κενά οικόπεδα - σχολεία και  Δημοτική κατασκήνωση Ραφήνας του Δήμου Αιγάλεω</w:t>
            </w:r>
            <w:r w:rsidR="00980762" w:rsidRPr="00980762">
              <w:rPr>
                <w:rFonts w:ascii="Arial" w:hAnsi="Arial" w:cs="Arial"/>
                <w:color w:val="000000"/>
                <w:kern w:val="40"/>
                <w:sz w:val="20"/>
                <w:szCs w:val="20"/>
              </w:rPr>
              <w:t>».</w:t>
            </w:r>
          </w:p>
          <w:p w:rsidR="00E96F5F" w:rsidRPr="00980762" w:rsidRDefault="00E96F5F" w:rsidP="00CF56B9">
            <w:pPr>
              <w:jc w:val="both"/>
              <w:rPr>
                <w:rFonts w:ascii="Arial" w:hAnsi="Arial" w:cs="Arial"/>
                <w:sz w:val="20"/>
                <w:szCs w:val="20"/>
              </w:rPr>
            </w:pPr>
            <w:r w:rsidRPr="00980762">
              <w:rPr>
                <w:rFonts w:ascii="Arial" w:hAnsi="Arial" w:cs="Arial"/>
                <w:sz w:val="20"/>
                <w:szCs w:val="20"/>
                <w:lang w:val="en-US"/>
              </w:rPr>
              <w:t>CPV</w:t>
            </w:r>
            <w:r w:rsidRPr="00980762">
              <w:rPr>
                <w:rFonts w:ascii="Arial" w:hAnsi="Arial" w:cs="Arial"/>
                <w:sz w:val="20"/>
                <w:szCs w:val="20"/>
              </w:rPr>
              <w:t xml:space="preserve">: </w:t>
            </w:r>
            <w:r w:rsidRPr="00980762">
              <w:rPr>
                <w:rFonts w:ascii="Arial" w:hAnsi="Arial" w:cs="Arial"/>
                <w:b/>
                <w:sz w:val="20"/>
                <w:szCs w:val="20"/>
              </w:rPr>
              <w:t>: 45343100-4</w:t>
            </w:r>
          </w:p>
          <w:p w:rsidR="00E96F5F" w:rsidRPr="00D67F56" w:rsidRDefault="00E96F5F" w:rsidP="00CF56B9">
            <w:pPr>
              <w:rPr>
                <w:rFonts w:ascii="Arial" w:hAnsi="Arial" w:cs="Arial"/>
                <w:color w:val="FF0000"/>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 Κωδικός στο ΚΗΜΔΗΣ: </w:t>
            </w:r>
            <w:r w:rsidRPr="004C5CFB">
              <w:rPr>
                <w:rFonts w:ascii="Arial" w:hAnsi="Arial" w:cs="Arial"/>
                <w:color w:val="FF0000"/>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 Η σύμβαση αναφέρεται σε έργα, προμήθειες, ή υπηρεσίες : ΥΠΗΡΕΣΙΕΣ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Εφόσον υφίστανται, ένδειξη ύπαρξης σχετικών τμημάτων : </w:t>
            </w:r>
            <w:r w:rsidRPr="004C5CFB">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Αριθμός αναφοράς που αποδίδεται στον φάκελο από την αναθέτουσα αρχή (</w:t>
            </w:r>
            <w:r w:rsidRPr="00D67F56">
              <w:rPr>
                <w:rFonts w:ascii="Arial" w:hAnsi="Arial" w:cs="Arial"/>
                <w:i/>
                <w:sz w:val="20"/>
                <w:szCs w:val="20"/>
              </w:rPr>
              <w:t>εάν υπάρχει</w:t>
            </w:r>
            <w:r w:rsidRPr="00D67F56">
              <w:rPr>
                <w:rFonts w:ascii="Arial" w:hAnsi="Arial" w:cs="Arial"/>
                <w:sz w:val="20"/>
                <w:szCs w:val="20"/>
              </w:rPr>
              <w:t xml:space="preserve">): </w:t>
            </w:r>
            <w:r w:rsidRPr="004C5CFB">
              <w:rPr>
                <w:rFonts w:ascii="Arial" w:hAnsi="Arial" w:cs="Arial"/>
                <w:sz w:val="20"/>
                <w:szCs w:val="20"/>
              </w:rPr>
              <w:t>[……]</w:t>
            </w:r>
          </w:p>
        </w:tc>
      </w:tr>
    </w:tbl>
    <w:p w:rsidR="00E96F5F" w:rsidRPr="00D67F56" w:rsidRDefault="00E96F5F" w:rsidP="00E96F5F">
      <w:pPr>
        <w:rPr>
          <w:rFonts w:ascii="Arial" w:hAnsi="Arial" w:cs="Arial"/>
          <w:kern w:val="2"/>
          <w:sz w:val="20"/>
          <w:szCs w:val="20"/>
          <w:lang w:eastAsia="zh-CN"/>
        </w:rPr>
      </w:pPr>
    </w:p>
    <w:p w:rsidR="00E96F5F" w:rsidRPr="00D67F56" w:rsidRDefault="00E96F5F" w:rsidP="00E96F5F">
      <w:pPr>
        <w:shd w:val="clear" w:color="auto" w:fill="B2B2B2"/>
        <w:rPr>
          <w:rFonts w:ascii="Arial" w:hAnsi="Arial" w:cs="Arial"/>
          <w:b/>
          <w:bCs/>
          <w:sz w:val="20"/>
          <w:szCs w:val="20"/>
          <w:u w:val="single"/>
        </w:rPr>
      </w:pPr>
      <w:r w:rsidRPr="00D67F56">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E96F5F" w:rsidRPr="00D67F56" w:rsidRDefault="00E96F5F" w:rsidP="00E96F5F">
      <w:pPr>
        <w:pageBreakBefore/>
        <w:jc w:val="center"/>
        <w:rPr>
          <w:rFonts w:ascii="Arial" w:hAnsi="Arial" w:cs="Arial"/>
          <w:b/>
          <w:bCs/>
          <w:sz w:val="20"/>
          <w:szCs w:val="20"/>
        </w:rPr>
      </w:pPr>
      <w:r w:rsidRPr="00D67F56">
        <w:rPr>
          <w:rFonts w:ascii="Arial" w:hAnsi="Arial" w:cs="Arial"/>
          <w:b/>
          <w:bCs/>
          <w:sz w:val="20"/>
          <w:szCs w:val="20"/>
          <w:u w:val="single"/>
        </w:rPr>
        <w:lastRenderedPageBreak/>
        <w:t>Μέρος II: Πληροφορίες σχετικά με τον οικονομικό φορέα</w:t>
      </w:r>
    </w:p>
    <w:p w:rsidR="00E96F5F" w:rsidRPr="00D67F56" w:rsidRDefault="00E96F5F" w:rsidP="00E96F5F">
      <w:pPr>
        <w:jc w:val="center"/>
        <w:rPr>
          <w:rFonts w:ascii="Arial" w:hAnsi="Arial" w:cs="Arial"/>
          <w:b/>
          <w:i/>
          <w:sz w:val="20"/>
          <w:szCs w:val="20"/>
        </w:rPr>
      </w:pPr>
      <w:r w:rsidRPr="00D67F56">
        <w:rPr>
          <w:rFonts w:ascii="Arial" w:hAnsi="Arial" w:cs="Arial"/>
          <w:b/>
          <w:bCs/>
          <w:sz w:val="20"/>
          <w:szCs w:val="20"/>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Αριθμός φορολογικού μητρώου (ΑΦΜ):</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hd w:val="clear" w:color="auto" w:fill="FFFFFF"/>
              <w:rPr>
                <w:rFonts w:ascii="Arial" w:hAnsi="Arial" w:cs="Arial"/>
                <w:kern w:val="2"/>
                <w:sz w:val="20"/>
                <w:szCs w:val="20"/>
                <w:lang w:eastAsia="zh-CN"/>
              </w:rPr>
            </w:pPr>
            <w:r w:rsidRPr="00D67F56">
              <w:rPr>
                <w:rFonts w:ascii="Arial" w:hAnsi="Arial" w:cs="Arial"/>
                <w:sz w:val="20"/>
                <w:szCs w:val="20"/>
              </w:rPr>
              <w:t>Αρμόδιος ή αρμόδιοι</w:t>
            </w:r>
            <w:r w:rsidRPr="00D67F56">
              <w:rPr>
                <w:rStyle w:val="af1"/>
                <w:rFonts w:ascii="Arial" w:hAnsi="Arial" w:cs="Arial"/>
                <w:sz w:val="20"/>
                <w:szCs w:val="20"/>
                <w:vertAlign w:val="superscript"/>
              </w:rPr>
              <w:endnoteReference w:id="2"/>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Τηλέφωνο:</w:t>
            </w:r>
          </w:p>
          <w:p w:rsidR="00E96F5F" w:rsidRPr="00D67F56" w:rsidRDefault="00E96F5F" w:rsidP="00CF56B9">
            <w:pPr>
              <w:rPr>
                <w:rFonts w:ascii="Arial" w:hAnsi="Arial" w:cs="Arial"/>
                <w:sz w:val="20"/>
                <w:szCs w:val="20"/>
              </w:rPr>
            </w:pPr>
            <w:r w:rsidRPr="00D67F56">
              <w:rPr>
                <w:rFonts w:ascii="Arial" w:hAnsi="Arial" w:cs="Arial"/>
                <w:sz w:val="20"/>
                <w:szCs w:val="20"/>
              </w:rPr>
              <w:t>Ηλ. ταχυδρομείο:</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είναι πολύ μικρή, μικρή ή μεσαία επιχείρηση</w:t>
            </w:r>
            <w:r w:rsidRPr="00D67F56">
              <w:rPr>
                <w:rStyle w:val="af1"/>
                <w:rFonts w:ascii="Arial" w:hAnsi="Arial" w:cs="Arial"/>
                <w:sz w:val="20"/>
                <w:szCs w:val="20"/>
                <w:vertAlign w:val="superscript"/>
              </w:rPr>
              <w:endnoteReference w:id="3"/>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napToGrid w:val="0"/>
              <w:spacing w:line="276" w:lineRule="auto"/>
              <w:jc w:val="both"/>
              <w:rPr>
                <w:rFonts w:ascii="Arial" w:hAnsi="Arial" w:cs="Arial"/>
                <w:kern w:val="2"/>
                <w:sz w:val="20"/>
                <w:szCs w:val="20"/>
                <w:lang w:eastAsia="zh-CN"/>
              </w:rPr>
            </w:pP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color w:val="000000"/>
                <w:kern w:val="2"/>
                <w:sz w:val="20"/>
                <w:szCs w:val="20"/>
                <w:lang w:eastAsia="zh-CN"/>
              </w:rPr>
            </w:pPr>
            <w:r w:rsidRPr="00D67F56">
              <w:rPr>
                <w:rFonts w:ascii="Arial" w:hAnsi="Arial" w:cs="Arial"/>
                <w:b/>
                <w:sz w:val="20"/>
                <w:szCs w:val="20"/>
                <w:u w:val="single"/>
              </w:rPr>
              <w:t>Μόνο σε περίπτωση προμήθειας κατ᾽ αποκλειστικότητα, του άρθρου 20:</w:t>
            </w:r>
            <w:r w:rsidRPr="00D67F56">
              <w:rPr>
                <w:rFonts w:ascii="Arial" w:hAnsi="Arial" w:cs="Arial"/>
                <w:sz w:val="20"/>
                <w:szCs w:val="20"/>
              </w:rPr>
              <w:t>ο οικονομικός φορέας είναι προστατευόμενο εργαστήριο, «κοινωνική επιχείρηση»</w:t>
            </w:r>
            <w:r w:rsidRPr="00D67F56">
              <w:rPr>
                <w:rStyle w:val="af1"/>
                <w:rFonts w:ascii="Arial" w:hAnsi="Arial" w:cs="Arial"/>
                <w:sz w:val="20"/>
                <w:szCs w:val="20"/>
                <w:vertAlign w:val="superscript"/>
              </w:rPr>
              <w:endnoteReference w:id="4"/>
            </w:r>
            <w:r w:rsidRPr="00D67F56">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E96F5F" w:rsidRPr="00D67F56" w:rsidRDefault="00E96F5F" w:rsidP="00CF56B9">
            <w:pPr>
              <w:rPr>
                <w:rFonts w:ascii="Arial" w:hAnsi="Arial" w:cs="Arial"/>
                <w:sz w:val="20"/>
                <w:szCs w:val="20"/>
              </w:rPr>
            </w:pPr>
            <w:r w:rsidRPr="00D67F56">
              <w:rPr>
                <w:rFonts w:ascii="Arial" w:hAnsi="Arial" w:cs="Arial"/>
                <w:b/>
                <w:color w:val="000000"/>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ποιο είναι το αντίστοιχο ποσοστό των εργαζομένων με αναπηρία ή μειονεκτούντων εργαζομένων;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 [] Άνευ αντικειμένου</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96F5F" w:rsidRPr="00D67F56" w:rsidRDefault="00E96F5F" w:rsidP="00CF56B9">
            <w:pPr>
              <w:rPr>
                <w:rFonts w:ascii="Arial" w:hAnsi="Arial" w:cs="Arial"/>
                <w:sz w:val="20"/>
                <w:szCs w:val="20"/>
              </w:rPr>
            </w:pPr>
            <w:r w:rsidRPr="00D67F56">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E96F5F" w:rsidRPr="00D67F56" w:rsidRDefault="00E96F5F" w:rsidP="00CF56B9">
            <w:pPr>
              <w:rPr>
                <w:rFonts w:ascii="Arial" w:hAnsi="Arial" w:cs="Arial"/>
                <w:sz w:val="20"/>
                <w:szCs w:val="20"/>
              </w:rPr>
            </w:pPr>
            <w:r w:rsidRPr="00D67F56">
              <w:rPr>
                <w:rFonts w:ascii="Arial" w:hAnsi="Arial" w:cs="Arial"/>
                <w:sz w:val="20"/>
                <w:szCs w:val="20"/>
              </w:rPr>
              <w:t>β) Εάν το πιστοποιητικό εγγραφής ή η πιστοποίηση διατίθεται ηλεκτρονικά, αναφέρετε:</w:t>
            </w:r>
          </w:p>
          <w:p w:rsidR="00E96F5F" w:rsidRPr="00D67F56" w:rsidRDefault="00E96F5F" w:rsidP="00CF56B9">
            <w:pPr>
              <w:rPr>
                <w:rFonts w:ascii="Arial" w:hAnsi="Arial" w:cs="Arial"/>
                <w:sz w:val="20"/>
                <w:szCs w:val="20"/>
              </w:rPr>
            </w:pPr>
            <w:r w:rsidRPr="00D67F56">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67F56">
              <w:rPr>
                <w:rStyle w:val="af1"/>
                <w:rFonts w:ascii="Arial" w:hAnsi="Arial" w:cs="Arial"/>
                <w:sz w:val="20"/>
                <w:szCs w:val="20"/>
                <w:vertAlign w:val="superscript"/>
              </w:rPr>
              <w:endnoteReference w:id="5"/>
            </w:r>
            <w:r w:rsidRPr="00D67F56">
              <w:rPr>
                <w:rFonts w:ascii="Arial" w:hAnsi="Arial" w:cs="Arial"/>
                <w:sz w:val="20"/>
                <w:szCs w:val="20"/>
              </w:rPr>
              <w:t>:</w:t>
            </w:r>
          </w:p>
          <w:p w:rsidR="00E96F5F" w:rsidRPr="00D67F56" w:rsidRDefault="00E96F5F" w:rsidP="00CF56B9">
            <w:pPr>
              <w:rPr>
                <w:rFonts w:ascii="Arial" w:hAnsi="Arial" w:cs="Arial"/>
                <w:b/>
                <w:sz w:val="20"/>
                <w:szCs w:val="20"/>
              </w:rPr>
            </w:pPr>
            <w:r w:rsidRPr="00D67F56">
              <w:rPr>
                <w:rFonts w:ascii="Arial" w:hAnsi="Arial" w:cs="Arial"/>
                <w:sz w:val="20"/>
                <w:szCs w:val="20"/>
              </w:rPr>
              <w:lastRenderedPageBreak/>
              <w:t>δ) Η εγγραφή ή η πιστοποίηση καλύπτει όλα τα απαιτούμενα κριτήρια επιλογής;</w:t>
            </w:r>
          </w:p>
          <w:p w:rsidR="00E96F5F" w:rsidRPr="00D67F56" w:rsidRDefault="00E96F5F" w:rsidP="00CF56B9">
            <w:pPr>
              <w:rPr>
                <w:rFonts w:ascii="Arial" w:hAnsi="Arial" w:cs="Arial"/>
                <w:b/>
                <w:sz w:val="20"/>
                <w:szCs w:val="20"/>
                <w:u w:val="single"/>
              </w:rPr>
            </w:pPr>
            <w:r w:rsidRPr="00D67F56">
              <w:rPr>
                <w:rFonts w:ascii="Arial" w:hAnsi="Arial" w:cs="Arial"/>
                <w:b/>
                <w:sz w:val="20"/>
                <w:szCs w:val="20"/>
              </w:rPr>
              <w:t>Εάν όχι:</w:t>
            </w:r>
          </w:p>
          <w:p w:rsidR="00E96F5F" w:rsidRPr="00D67F56" w:rsidRDefault="00E96F5F" w:rsidP="00CF56B9">
            <w:pPr>
              <w:rPr>
                <w:rFonts w:ascii="Arial" w:hAnsi="Arial" w:cs="Arial"/>
                <w:sz w:val="20"/>
                <w:szCs w:val="20"/>
              </w:rPr>
            </w:pPr>
            <w:r w:rsidRPr="00D67F56">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D67F56">
              <w:rPr>
                <w:rFonts w:ascii="Arial" w:hAnsi="Arial" w:cs="Arial"/>
                <w:b/>
                <w:i/>
                <w:sz w:val="20"/>
                <w:szCs w:val="20"/>
              </w:rPr>
              <w:t>ΜΟΝΟ εφόσον αυτό απαιτείται στη σχετική διακήρυξη ή στα έγγραφα της σύμβασης: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ε) Ο οικονομικός φορέας θα είναι σε θέση να προσκομίσει </w:t>
            </w:r>
            <w:r w:rsidRPr="00D67F56">
              <w:rPr>
                <w:rFonts w:ascii="Arial" w:hAnsi="Arial" w:cs="Arial"/>
                <w:b/>
                <w:sz w:val="20"/>
                <w:szCs w:val="20"/>
              </w:rPr>
              <w:t>βεβαίωση</w:t>
            </w:r>
            <w:r w:rsidRPr="00D67F56">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α)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i/>
                <w:sz w:val="20"/>
                <w:szCs w:val="20"/>
              </w:rPr>
              <w:t>β) (διαδικτυακή διεύθυνση, αρχή ή φορέας έκδοσης, επακριβή στοιχεία αναφοράς των εγγράφων):[……][……][……][……]</w:t>
            </w:r>
          </w:p>
          <w:p w:rsidR="00E96F5F" w:rsidRPr="00D67F56" w:rsidRDefault="00E96F5F" w:rsidP="00CF56B9">
            <w:pPr>
              <w:rPr>
                <w:rFonts w:ascii="Arial" w:hAnsi="Arial" w:cs="Arial"/>
                <w:sz w:val="20"/>
                <w:szCs w:val="20"/>
              </w:rPr>
            </w:pPr>
            <w:r w:rsidRPr="00D67F56">
              <w:rPr>
                <w:rFonts w:ascii="Arial" w:hAnsi="Arial" w:cs="Arial"/>
                <w:sz w:val="20"/>
                <w:szCs w:val="20"/>
              </w:rPr>
              <w:t>γ)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δ) []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ε) []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συμμετέχει στη διαδικασία σύναψης δημόσιας σύμβασης από κοινού με άλλους</w:t>
            </w:r>
            <w:r w:rsidRPr="00D67F56">
              <w:rPr>
                <w:rStyle w:val="af1"/>
                <w:rFonts w:ascii="Arial" w:hAnsi="Arial" w:cs="Arial"/>
                <w:sz w:val="20"/>
                <w:szCs w:val="20"/>
                <w:vertAlign w:val="superscript"/>
              </w:rPr>
              <w:endnoteReference w:id="6"/>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E96F5F" w:rsidRPr="00D67F56" w:rsidTr="00CF56B9">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E96F5F" w:rsidRPr="00D67F56" w:rsidRDefault="00E96F5F" w:rsidP="00CF56B9">
            <w:pPr>
              <w:rPr>
                <w:rFonts w:ascii="Arial" w:hAnsi="Arial" w:cs="Arial"/>
                <w:color w:val="000000"/>
                <w:sz w:val="20"/>
                <w:szCs w:val="20"/>
              </w:rPr>
            </w:pPr>
            <w:r w:rsidRPr="00D67F56">
              <w:rPr>
                <w:rFonts w:ascii="Arial" w:hAnsi="Arial" w:cs="Arial"/>
                <w:sz w:val="20"/>
                <w:szCs w:val="20"/>
              </w:rPr>
              <w:t>α) Α</w:t>
            </w:r>
            <w:r w:rsidRPr="00D67F56">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96F5F" w:rsidRPr="00D67F56" w:rsidRDefault="00E96F5F" w:rsidP="00CF56B9">
            <w:pPr>
              <w:rPr>
                <w:rFonts w:ascii="Arial" w:hAnsi="Arial" w:cs="Arial"/>
                <w:sz w:val="20"/>
                <w:szCs w:val="20"/>
              </w:rPr>
            </w:pPr>
            <w:r w:rsidRPr="00D67F56">
              <w:rPr>
                <w:rFonts w:ascii="Arial" w:hAnsi="Arial" w:cs="Arial"/>
                <w:color w:val="000000"/>
                <w:sz w:val="20"/>
                <w:szCs w:val="20"/>
              </w:rPr>
              <w:t>β) Προσδιορίστε τους άλλους οικονομικούς φορείς που συμμετ</w:t>
            </w:r>
            <w:r w:rsidRPr="00D67F56">
              <w:rPr>
                <w:rFonts w:ascii="Arial" w:hAnsi="Arial" w:cs="Arial"/>
                <w:sz w:val="20"/>
                <w:szCs w:val="20"/>
              </w:rPr>
              <w:t>έχουν από κοινού στη διαδικασία σύναψης δημόσιας σύμβασης: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bl>
    <w:p w:rsidR="00E96F5F" w:rsidRPr="00D67F56" w:rsidRDefault="00E96F5F" w:rsidP="00E96F5F">
      <w:pPr>
        <w:rPr>
          <w:rFonts w:ascii="Arial" w:hAnsi="Arial" w:cs="Arial"/>
          <w:kern w:val="2"/>
          <w:sz w:val="20"/>
          <w:szCs w:val="20"/>
          <w:lang w:eastAsia="zh-CN"/>
        </w:rPr>
      </w:pPr>
    </w:p>
    <w:p w:rsidR="00E96F5F" w:rsidRPr="00D67F56" w:rsidRDefault="00E96F5F" w:rsidP="00E96F5F">
      <w:pPr>
        <w:pageBreakBefore/>
        <w:jc w:val="center"/>
        <w:rPr>
          <w:rFonts w:ascii="Arial" w:hAnsi="Arial" w:cs="Arial"/>
          <w:i/>
          <w:sz w:val="20"/>
          <w:szCs w:val="20"/>
        </w:rPr>
      </w:pPr>
      <w:r w:rsidRPr="00D67F56">
        <w:rPr>
          <w:rFonts w:ascii="Arial" w:hAnsi="Arial" w:cs="Arial"/>
          <w:b/>
          <w:bCs/>
          <w:sz w:val="20"/>
          <w:szCs w:val="20"/>
        </w:rPr>
        <w:lastRenderedPageBreak/>
        <w:t>Β: Πληροφορίες σχετικά με τους νόμιμους εκπροσώπους του οικονομικού φορέα</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0"/>
          <w:szCs w:val="20"/>
        </w:rPr>
      </w:pPr>
      <w:r w:rsidRPr="00D67F56">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color w:val="000000"/>
                <w:kern w:val="2"/>
                <w:sz w:val="20"/>
                <w:szCs w:val="20"/>
                <w:lang w:eastAsia="zh-CN"/>
              </w:rPr>
            </w:pPr>
            <w:r w:rsidRPr="00D67F56">
              <w:rPr>
                <w:rFonts w:ascii="Arial" w:hAnsi="Arial" w:cs="Arial"/>
                <w:sz w:val="20"/>
                <w:szCs w:val="20"/>
              </w:rPr>
              <w:t>Ονοματεπώνυμο</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color w:val="000000"/>
                <w:sz w:val="20"/>
                <w:szCs w:val="20"/>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Ηλ.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E96F5F">
      <w:pPr>
        <w:pStyle w:val="SectionTitle"/>
        <w:ind w:left="850" w:firstLine="0"/>
        <w:rPr>
          <w:rFonts w:ascii="Arial" w:hAnsi="Arial" w:cs="Arial"/>
          <w:sz w:val="20"/>
          <w:szCs w:val="20"/>
        </w:rPr>
      </w:pPr>
    </w:p>
    <w:p w:rsidR="00E96F5F" w:rsidRPr="00D67F56" w:rsidRDefault="00E96F5F" w:rsidP="00E96F5F">
      <w:pPr>
        <w:pageBreakBefore/>
        <w:ind w:left="850"/>
        <w:jc w:val="center"/>
        <w:rPr>
          <w:rFonts w:ascii="Arial" w:hAnsi="Arial" w:cs="Arial"/>
          <w:b/>
          <w:i/>
          <w:sz w:val="20"/>
          <w:szCs w:val="20"/>
        </w:rPr>
      </w:pPr>
      <w:r w:rsidRPr="00D67F56">
        <w:rPr>
          <w:rFonts w:ascii="Arial" w:hAnsi="Arial" w:cs="Arial"/>
          <w:b/>
          <w:bCs/>
          <w:sz w:val="20"/>
          <w:szCs w:val="20"/>
        </w:rPr>
        <w:lastRenderedPageBreak/>
        <w:t>Γ: Πληροφορίες σχετικά με τη στήριξη στις ικανότητες άλλων ΦΟΡΕΩΝ</w:t>
      </w:r>
      <w:r w:rsidRPr="00D67F56">
        <w:rPr>
          <w:rStyle w:val="10"/>
          <w:rFonts w:ascii="Arial" w:hAnsi="Arial" w:cs="Arial"/>
          <w:b/>
          <w:bCs/>
          <w:sz w:val="20"/>
          <w:szCs w:val="20"/>
        </w:rPr>
        <w:endnoteReference w:id="7"/>
      </w:r>
    </w:p>
    <w:tbl>
      <w:tblPr>
        <w:tblW w:w="0" w:type="auto"/>
        <w:tblInd w:w="108" w:type="dxa"/>
        <w:tblLayout w:type="fixed"/>
        <w:tblLook w:val="0000" w:firstRow="0" w:lastRow="0" w:firstColumn="0" w:lastColumn="0" w:noHBand="0" w:noVBand="0"/>
      </w:tblPr>
      <w:tblGrid>
        <w:gridCol w:w="4479"/>
        <w:gridCol w:w="4490"/>
      </w:tblGrid>
      <w:tr w:rsidR="00E96F5F" w:rsidRPr="00D67F56" w:rsidTr="00CF56B9">
        <w:trPr>
          <w:trHeight w:val="343"/>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[]Ναι []Όχι</w:t>
            </w:r>
          </w:p>
        </w:tc>
      </w:tr>
    </w:tbl>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xml:space="preserve">, επισυνάψτε χωριστό έντυπο ΤΕΥΔ με τις πληροφορίες που απαιτούνται σύμφωνα με τις </w:t>
      </w:r>
      <w:r w:rsidRPr="00D67F56">
        <w:rPr>
          <w:rFonts w:ascii="Arial" w:hAnsi="Arial" w:cs="Arial"/>
          <w:b/>
          <w:i/>
          <w:sz w:val="20"/>
          <w:szCs w:val="20"/>
        </w:rPr>
        <w:t xml:space="preserve">ενότητες Α και Β του παρόντος μέρους και σύμφωνα με το μέρος ΙΙΙ, για κάθε ένα </w:t>
      </w:r>
      <w:r w:rsidRPr="00D67F56">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0"/>
          <w:szCs w:val="20"/>
        </w:rPr>
      </w:pPr>
      <w:r w:rsidRPr="00D67F56">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96F5F" w:rsidRPr="00D67F56" w:rsidRDefault="00E96F5F" w:rsidP="00E96F5F">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D67F56">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96F5F" w:rsidRPr="00D67F56" w:rsidRDefault="00E96F5F" w:rsidP="00E96F5F">
      <w:pPr>
        <w:jc w:val="center"/>
        <w:rPr>
          <w:rFonts w:ascii="Arial" w:hAnsi="Arial" w:cs="Arial"/>
          <w:sz w:val="20"/>
          <w:szCs w:val="20"/>
        </w:rPr>
      </w:pPr>
    </w:p>
    <w:p w:rsidR="00E96F5F" w:rsidRPr="00D67F56" w:rsidRDefault="00E96F5F" w:rsidP="00E96F5F">
      <w:pPr>
        <w:pageBreakBefore/>
        <w:jc w:val="center"/>
        <w:rPr>
          <w:rFonts w:ascii="Arial" w:hAnsi="Arial" w:cs="Arial"/>
          <w:b/>
          <w:bCs/>
          <w:sz w:val="20"/>
          <w:szCs w:val="20"/>
        </w:rPr>
      </w:pPr>
      <w:r w:rsidRPr="00D67F56">
        <w:rPr>
          <w:rFonts w:ascii="Arial" w:hAnsi="Arial" w:cs="Arial"/>
          <w:b/>
          <w:bCs/>
          <w:sz w:val="20"/>
          <w:szCs w:val="20"/>
        </w:rPr>
        <w:lastRenderedPageBreak/>
        <w:t xml:space="preserve">Δ: Πληροφορίες σχετικά με υπεργολάβους στην ικανότητα των οποίων </w:t>
      </w:r>
      <w:r w:rsidRPr="00D67F56">
        <w:rPr>
          <w:rFonts w:ascii="Arial" w:hAnsi="Arial" w:cs="Arial"/>
          <w:b/>
          <w:bCs/>
          <w:sz w:val="20"/>
          <w:szCs w:val="20"/>
          <w:u w:val="single"/>
        </w:rPr>
        <w:t>δεν στηρίζεται</w:t>
      </w:r>
      <w:r w:rsidRPr="00D67F56">
        <w:rPr>
          <w:rFonts w:ascii="Arial" w:hAnsi="Arial" w:cs="Arial"/>
          <w:b/>
          <w:bCs/>
          <w:sz w:val="20"/>
          <w:szCs w:val="20"/>
        </w:rPr>
        <w:t xml:space="preserve"> ο οικονομικός φορέας</w:t>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i/>
          <w:sz w:val="20"/>
          <w:szCs w:val="20"/>
        </w:rPr>
      </w:pPr>
      <w:r w:rsidRPr="00D67F56">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[]Ναι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 xml:space="preserve">παραθέστε κατάλογο των προτεινόμενων υπεργολάβων και το ποσοστό της σύμβασης που θα αναλάβουν: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E96F5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i/>
          <w:sz w:val="20"/>
          <w:szCs w:val="20"/>
          <w:u w:val="single"/>
        </w:rPr>
      </w:pPr>
      <w:r w:rsidRPr="00D67F56">
        <w:rPr>
          <w:rFonts w:ascii="Arial" w:hAnsi="Arial" w:cs="Arial"/>
          <w:i/>
          <w:sz w:val="20"/>
          <w:szCs w:val="20"/>
        </w:rPr>
        <w:t>Εάν</w:t>
      </w:r>
      <w:r w:rsidRPr="00D67F56">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67F56">
        <w:rPr>
          <w:rFonts w:ascii="Arial" w:hAnsi="Arial" w:cs="Arial"/>
          <w:b w:val="0"/>
          <w:i/>
          <w:sz w:val="20"/>
          <w:szCs w:val="20"/>
        </w:rPr>
        <w:t xml:space="preserve">επιπλέον των πληροφοριών </w:t>
      </w:r>
      <w:r w:rsidRPr="00D67F56">
        <w:rPr>
          <w:rFonts w:ascii="Arial" w:hAnsi="Arial" w:cs="Arial"/>
          <w:i/>
          <w:sz w:val="20"/>
          <w:szCs w:val="20"/>
        </w:rPr>
        <w:t xml:space="preserve">που προβλέπονται στην παρούσα ενότητα, </w:t>
      </w:r>
      <w:r w:rsidRPr="00D67F56">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96F5F" w:rsidRPr="00D67F56" w:rsidRDefault="00E96F5F" w:rsidP="00E96F5F">
      <w:pPr>
        <w:pageBreakBefore/>
        <w:jc w:val="center"/>
        <w:rPr>
          <w:rFonts w:ascii="Arial" w:hAnsi="Arial" w:cs="Arial"/>
          <w:b/>
          <w:bCs/>
          <w:color w:val="000000"/>
          <w:sz w:val="20"/>
          <w:szCs w:val="20"/>
        </w:rPr>
      </w:pPr>
      <w:r w:rsidRPr="00D67F56">
        <w:rPr>
          <w:rFonts w:ascii="Arial" w:hAnsi="Arial" w:cs="Arial"/>
          <w:b/>
          <w:bCs/>
          <w:sz w:val="20"/>
          <w:szCs w:val="20"/>
          <w:u w:val="single"/>
        </w:rPr>
        <w:lastRenderedPageBreak/>
        <w:t>Μέρος III: Λόγοι αποκλεισμού</w:t>
      </w:r>
    </w:p>
    <w:p w:rsidR="00E96F5F" w:rsidRPr="00D67F56" w:rsidRDefault="00E96F5F" w:rsidP="00E96F5F">
      <w:pPr>
        <w:jc w:val="center"/>
        <w:rPr>
          <w:rFonts w:ascii="Arial" w:hAnsi="Arial" w:cs="Arial"/>
          <w:sz w:val="20"/>
          <w:szCs w:val="20"/>
        </w:rPr>
      </w:pPr>
      <w:r w:rsidRPr="00D67F56">
        <w:rPr>
          <w:rFonts w:ascii="Arial" w:hAnsi="Arial" w:cs="Arial"/>
          <w:b/>
          <w:bCs/>
          <w:color w:val="000000"/>
          <w:sz w:val="20"/>
          <w:szCs w:val="20"/>
        </w:rPr>
        <w:t>Α: Λόγοι αποκλεισμού που σχετίζονται με ποινικές καταδίκες</w:t>
      </w:r>
      <w:r w:rsidRPr="00D67F56">
        <w:rPr>
          <w:rStyle w:val="10"/>
          <w:rFonts w:ascii="Arial" w:hAnsi="Arial" w:cs="Arial"/>
          <w:color w:val="000000"/>
          <w:sz w:val="20"/>
          <w:szCs w:val="20"/>
        </w:rPr>
        <w:endnoteReference w:id="8"/>
      </w:r>
    </w:p>
    <w:p w:rsidR="00E96F5F" w:rsidRPr="00D67F56" w:rsidRDefault="00E96F5F" w:rsidP="00E96F5F">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0"/>
          <w:szCs w:val="20"/>
        </w:rPr>
      </w:pPr>
      <w:r w:rsidRPr="00D67F56">
        <w:rPr>
          <w:rFonts w:ascii="Arial" w:hAnsi="Arial" w:cs="Arial"/>
          <w:sz w:val="20"/>
          <w:szCs w:val="20"/>
        </w:rPr>
        <w:t>Στο άρθρο 73 παρ. 1 ορίζονται οι ακόλουθοι λόγοι αποκλεισμού:</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color w:val="000000"/>
          <w:sz w:val="20"/>
          <w:szCs w:val="20"/>
        </w:rPr>
        <w:t xml:space="preserve">συμμετοχή σε </w:t>
      </w:r>
      <w:r w:rsidRPr="00D67F56">
        <w:rPr>
          <w:rFonts w:ascii="Arial" w:hAnsi="Arial" w:cs="Arial"/>
          <w:b/>
          <w:color w:val="000000"/>
          <w:sz w:val="20"/>
          <w:szCs w:val="20"/>
        </w:rPr>
        <w:t>εγκληματική οργάνωση</w:t>
      </w:r>
      <w:r w:rsidRPr="00D67F56">
        <w:rPr>
          <w:rStyle w:val="af1"/>
          <w:rFonts w:ascii="Arial" w:hAnsi="Arial" w:cs="Arial"/>
          <w:color w:val="000000"/>
          <w:sz w:val="20"/>
          <w:szCs w:val="20"/>
          <w:vertAlign w:val="superscript"/>
        </w:rPr>
        <w:endnoteReference w:id="9"/>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δωροδοκία</w:t>
      </w:r>
      <w:r w:rsidRPr="00D67F56">
        <w:rPr>
          <w:rStyle w:val="10"/>
          <w:rFonts w:ascii="Arial" w:hAnsi="Arial" w:cs="Arial"/>
          <w:color w:val="000000"/>
          <w:sz w:val="20"/>
          <w:szCs w:val="20"/>
        </w:rPr>
        <w:endnoteReference w:id="10"/>
      </w:r>
      <w:r w:rsidRPr="00D67F56">
        <w:rPr>
          <w:rFonts w:ascii="Arial" w:hAnsi="Arial" w:cs="Arial"/>
          <w:color w:val="000000"/>
          <w:sz w:val="20"/>
          <w:szCs w:val="20"/>
          <w:vertAlign w:val="superscript"/>
        </w:rPr>
        <w:t>,</w:t>
      </w:r>
      <w:r w:rsidRPr="00D67F56">
        <w:rPr>
          <w:rStyle w:val="af1"/>
          <w:rFonts w:ascii="Arial" w:hAnsi="Arial" w:cs="Arial"/>
          <w:color w:val="000000"/>
          <w:sz w:val="20"/>
          <w:szCs w:val="20"/>
          <w:vertAlign w:val="superscript"/>
        </w:rPr>
        <w:endnoteReference w:id="11"/>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απάτη</w:t>
      </w:r>
      <w:r w:rsidRPr="00D67F56">
        <w:rPr>
          <w:rStyle w:val="af1"/>
          <w:rFonts w:ascii="Arial" w:hAnsi="Arial" w:cs="Arial"/>
          <w:color w:val="000000"/>
          <w:sz w:val="20"/>
          <w:szCs w:val="20"/>
          <w:vertAlign w:val="superscript"/>
        </w:rPr>
        <w:endnoteReference w:id="12"/>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τρομοκρατικά εγκλήματα ή εγκλήματα συνδεόμενα με τρομοκρατικές δραστηριότητες</w:t>
      </w:r>
      <w:r w:rsidRPr="00D67F56">
        <w:rPr>
          <w:rStyle w:val="af1"/>
          <w:rFonts w:ascii="Arial" w:hAnsi="Arial" w:cs="Arial"/>
          <w:color w:val="000000"/>
          <w:sz w:val="20"/>
          <w:szCs w:val="20"/>
          <w:vertAlign w:val="superscript"/>
        </w:rPr>
        <w:endnoteReference w:id="13"/>
      </w:r>
      <w:r w:rsidRPr="00D67F56">
        <w:rPr>
          <w:rStyle w:val="af1"/>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f1"/>
          <w:rFonts w:ascii="Arial" w:hAnsi="Arial" w:cs="Arial"/>
          <w:sz w:val="20"/>
          <w:szCs w:val="20"/>
        </w:rPr>
      </w:pPr>
      <w:r w:rsidRPr="00D67F56">
        <w:rPr>
          <w:rFonts w:ascii="Arial" w:hAnsi="Arial" w:cs="Arial"/>
          <w:b/>
          <w:color w:val="000000"/>
          <w:sz w:val="20"/>
          <w:szCs w:val="20"/>
        </w:rPr>
        <w:t>νομιμοποίηση εσόδων από παράνομες δραστηριότητες ή χρηματοδότηση της τρομοκρατίας</w:t>
      </w:r>
      <w:r w:rsidRPr="00D67F56">
        <w:rPr>
          <w:rStyle w:val="af1"/>
          <w:rFonts w:ascii="Arial" w:hAnsi="Arial" w:cs="Arial"/>
          <w:color w:val="000000"/>
          <w:sz w:val="20"/>
          <w:szCs w:val="20"/>
          <w:vertAlign w:val="superscript"/>
        </w:rPr>
        <w:endnoteReference w:id="14"/>
      </w:r>
      <w:r w:rsidRPr="00D67F56">
        <w:rPr>
          <w:rFonts w:ascii="Arial" w:hAnsi="Arial" w:cs="Arial"/>
          <w:color w:val="000000"/>
          <w:sz w:val="20"/>
          <w:szCs w:val="20"/>
        </w:rPr>
        <w:t>·</w:t>
      </w:r>
    </w:p>
    <w:p w:rsidR="00E96F5F" w:rsidRPr="00D67F56" w:rsidRDefault="00E96F5F" w:rsidP="00E96F5F">
      <w:pPr>
        <w:numPr>
          <w:ilvl w:val="0"/>
          <w:numId w:val="1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Cs/>
          <w:i/>
          <w:iCs/>
          <w:sz w:val="20"/>
          <w:szCs w:val="20"/>
        </w:rPr>
      </w:pPr>
      <w:r w:rsidRPr="00D67F56">
        <w:rPr>
          <w:rStyle w:val="af1"/>
          <w:rFonts w:ascii="Arial" w:hAnsi="Arial" w:cs="Arial"/>
          <w:b/>
          <w:color w:val="000000"/>
          <w:sz w:val="20"/>
          <w:szCs w:val="20"/>
        </w:rPr>
        <w:t>παιδική εργασία και άλλες μορφές εμπορίας ανθρώπων</w:t>
      </w:r>
      <w:r w:rsidRPr="00D67F56">
        <w:rPr>
          <w:rStyle w:val="af1"/>
          <w:rFonts w:ascii="Arial" w:hAnsi="Arial" w:cs="Arial"/>
          <w:color w:val="000000"/>
          <w:sz w:val="20"/>
          <w:szCs w:val="20"/>
          <w:vertAlign w:val="superscript"/>
        </w:rPr>
        <w:endnoteReference w:id="15"/>
      </w:r>
      <w:r w:rsidRPr="00D67F56">
        <w:rPr>
          <w:rStyle w:val="af1"/>
          <w:rFonts w:ascii="Arial" w:hAnsi="Arial" w:cs="Arial"/>
          <w:color w:val="000000"/>
          <w:sz w:val="20"/>
          <w:szCs w:val="20"/>
        </w:rPr>
        <w:t>.</w:t>
      </w:r>
    </w:p>
    <w:tbl>
      <w:tblPr>
        <w:tblW w:w="8969" w:type="dxa"/>
        <w:tblInd w:w="108" w:type="dxa"/>
        <w:tblLayout w:type="fixed"/>
        <w:tblLook w:val="0000" w:firstRow="0" w:lastRow="0" w:firstColumn="0" w:lastColumn="0" w:noHBand="0" w:noVBand="0"/>
      </w:tblPr>
      <w:tblGrid>
        <w:gridCol w:w="4479"/>
        <w:gridCol w:w="4490"/>
      </w:tblGrid>
      <w:tr w:rsidR="00E96F5F" w:rsidRPr="00D67F56" w:rsidTr="00CF56B9">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napToGrid w:val="0"/>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E96F5F" w:rsidRPr="00D67F56" w:rsidTr="00CF56B9">
        <w:tc>
          <w:tcPr>
            <w:tcW w:w="4479" w:type="dxa"/>
            <w:tcBorders>
              <w:top w:val="nil"/>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Υπάρχει τελεσίδικη καταδικαστική </w:t>
            </w:r>
            <w:r w:rsidRPr="00D67F56">
              <w:rPr>
                <w:rFonts w:ascii="Arial" w:hAnsi="Arial" w:cs="Arial"/>
                <w:b/>
                <w:sz w:val="20"/>
                <w:szCs w:val="20"/>
              </w:rPr>
              <w:t>απόφαση εις βάρος του οικονομικού φορέα</w:t>
            </w:r>
            <w:r w:rsidRPr="00D67F56">
              <w:rPr>
                <w:rFonts w:ascii="Arial" w:hAnsi="Arial" w:cs="Arial"/>
                <w:sz w:val="20"/>
                <w:szCs w:val="20"/>
              </w:rPr>
              <w:t xml:space="preserve"> ή </w:t>
            </w:r>
            <w:r w:rsidRPr="00D67F56">
              <w:rPr>
                <w:rFonts w:ascii="Arial" w:hAnsi="Arial" w:cs="Arial"/>
                <w:b/>
                <w:sz w:val="20"/>
                <w:szCs w:val="20"/>
              </w:rPr>
              <w:t>οποιουδήποτε</w:t>
            </w:r>
            <w:r w:rsidRPr="00D67F56">
              <w:rPr>
                <w:rFonts w:ascii="Arial" w:hAnsi="Arial" w:cs="Arial"/>
                <w:sz w:val="20"/>
                <w:szCs w:val="20"/>
              </w:rPr>
              <w:t xml:space="preserve"> προσώπου</w:t>
            </w:r>
            <w:r w:rsidRPr="00D67F56">
              <w:rPr>
                <w:rStyle w:val="10"/>
                <w:rFonts w:ascii="Arial" w:hAnsi="Arial" w:cs="Arial"/>
                <w:sz w:val="20"/>
                <w:szCs w:val="20"/>
              </w:rPr>
              <w:endnoteReference w:id="16"/>
            </w:r>
            <w:r w:rsidRPr="00D67F56">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i/>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f1"/>
                <w:rFonts w:ascii="Arial" w:hAnsi="Arial" w:cs="Arial"/>
                <w:sz w:val="20"/>
                <w:szCs w:val="20"/>
                <w:vertAlign w:val="superscript"/>
              </w:rPr>
              <w:endnoteReference w:id="17"/>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αναφέρετε</w:t>
            </w:r>
            <w:r w:rsidRPr="00D67F56">
              <w:rPr>
                <w:rStyle w:val="af1"/>
                <w:rFonts w:ascii="Arial" w:hAnsi="Arial" w:cs="Arial"/>
                <w:sz w:val="20"/>
                <w:szCs w:val="20"/>
                <w:vertAlign w:val="superscript"/>
              </w:rPr>
              <w:endnoteReference w:id="18"/>
            </w: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96F5F" w:rsidRPr="00D67F56" w:rsidRDefault="00E96F5F" w:rsidP="00CF56B9">
            <w:pPr>
              <w:rPr>
                <w:rFonts w:ascii="Arial" w:hAnsi="Arial" w:cs="Arial"/>
                <w:b/>
                <w:sz w:val="20"/>
                <w:szCs w:val="20"/>
              </w:rPr>
            </w:pPr>
            <w:r w:rsidRPr="00D67F56">
              <w:rPr>
                <w:rFonts w:ascii="Arial" w:hAnsi="Arial" w:cs="Arial"/>
                <w:sz w:val="20"/>
                <w:szCs w:val="20"/>
              </w:rPr>
              <w:t>β) Προσδιορίστε ποιος έχει καταδικαστεί [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 xml:space="preserve">γ) </w:t>
            </w:r>
            <w:r w:rsidRPr="00D67F56">
              <w:rPr>
                <w:rFonts w:ascii="Arial" w:hAnsi="Arial" w:cs="Arial"/>
                <w:b/>
                <w:bCs/>
                <w:sz w:val="20"/>
                <w:szCs w:val="20"/>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α) Ημερομηνία:[   ],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σημείο-(-α): [   ], </w:t>
            </w:r>
          </w:p>
          <w:p w:rsidR="00E96F5F" w:rsidRPr="00D67F56" w:rsidRDefault="00E96F5F" w:rsidP="00CF56B9">
            <w:pPr>
              <w:rPr>
                <w:rFonts w:ascii="Arial" w:hAnsi="Arial" w:cs="Arial"/>
                <w:sz w:val="20"/>
                <w:szCs w:val="20"/>
              </w:rPr>
            </w:pPr>
            <w:r w:rsidRPr="00D67F56">
              <w:rPr>
                <w:rFonts w:ascii="Arial" w:hAnsi="Arial" w:cs="Arial"/>
                <w:sz w:val="20"/>
                <w:szCs w:val="20"/>
              </w:rPr>
              <w:t>λόγος(-οι):[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 [……]</w:t>
            </w:r>
          </w:p>
          <w:p w:rsidR="00E96F5F" w:rsidRPr="00D67F56" w:rsidRDefault="00E96F5F" w:rsidP="00CF56B9">
            <w:pPr>
              <w:rPr>
                <w:rFonts w:ascii="Arial" w:hAnsi="Arial" w:cs="Arial"/>
                <w:i/>
                <w:sz w:val="20"/>
                <w:szCs w:val="20"/>
              </w:rPr>
            </w:pPr>
            <w:r w:rsidRPr="00D67F56">
              <w:rPr>
                <w:rFonts w:ascii="Arial" w:hAnsi="Arial" w:cs="Arial"/>
                <w:sz w:val="20"/>
                <w:szCs w:val="20"/>
              </w:rPr>
              <w:t>γ) Διάρκεια της περιόδου αποκλεισμού [……] και σχετικό(-ά) σημείο(-α) [   ]</w:t>
            </w:r>
          </w:p>
          <w:p w:rsidR="00E96F5F" w:rsidRPr="00D67F56" w:rsidRDefault="00E96F5F" w:rsidP="00CF56B9">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f1"/>
                <w:rFonts w:ascii="Arial" w:hAnsi="Arial" w:cs="Arial"/>
                <w:sz w:val="20"/>
                <w:szCs w:val="20"/>
                <w:vertAlign w:val="superscript"/>
              </w:rPr>
              <w:endnoteReference w:id="19"/>
            </w:r>
          </w:p>
        </w:tc>
      </w:tr>
      <w:tr w:rsidR="00E96F5F" w:rsidRPr="00D67F56" w:rsidTr="003443F1">
        <w:trPr>
          <w:trHeight w:val="2251"/>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7F56">
              <w:rPr>
                <w:rStyle w:val="NormalBoldChar"/>
                <w:rFonts w:ascii="Arial" w:eastAsia="Calibri" w:hAnsi="Arial" w:cs="Arial"/>
                <w:b w:val="0"/>
                <w:sz w:val="20"/>
                <w:szCs w:val="20"/>
              </w:rPr>
              <w:t>αυτοκάθαρση»)</w:t>
            </w:r>
            <w:r w:rsidRPr="00D67F56">
              <w:rPr>
                <w:rStyle w:val="NormalBoldChar"/>
                <w:rFonts w:ascii="Arial" w:eastAsia="Calibri" w:hAnsi="Arial" w:cs="Arial"/>
                <w:b w:val="0"/>
                <w:sz w:val="20"/>
                <w:szCs w:val="20"/>
              </w:rPr>
              <w:endnoteReference w:id="20"/>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περιγράψτε τα μέτρα που λήφθηκαν</w:t>
            </w:r>
            <w:r w:rsidRPr="00D67F56">
              <w:rPr>
                <w:rStyle w:val="af1"/>
                <w:rFonts w:ascii="Arial" w:hAnsi="Arial" w:cs="Arial"/>
                <w:sz w:val="20"/>
                <w:szCs w:val="20"/>
                <w:vertAlign w:val="superscript"/>
              </w:rPr>
              <w:endnoteReference w:id="21"/>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Ύπαρξη εμπειρίας του οικονομικού φορέα σε συναφείς δραστηριότητες με το αντικείμενο του διαγωνισμού (</w:t>
            </w:r>
            <w:r>
              <w:rPr>
                <w:rFonts w:ascii="Arial" w:hAnsi="Arial" w:cs="Arial"/>
                <w:sz w:val="20"/>
                <w:szCs w:val="20"/>
              </w:rPr>
              <w:t>Υπηρεσίες</w:t>
            </w:r>
            <w:r w:rsidRPr="00D67F56">
              <w:rPr>
                <w:rFonts w:ascii="Arial" w:hAnsi="Arial" w:cs="Arial"/>
                <w:sz w:val="20"/>
                <w:szCs w:val="20"/>
              </w:rPr>
              <w:t xml:space="preserve"> Πρασίνου και </w:t>
            </w:r>
            <w:r>
              <w:rPr>
                <w:rFonts w:ascii="Arial" w:hAnsi="Arial" w:cs="Arial"/>
                <w:sz w:val="20"/>
                <w:szCs w:val="20"/>
              </w:rPr>
              <w:t>Υπηρεσίες Καθαρισμού</w:t>
            </w:r>
            <w:r w:rsidRPr="00D67F56">
              <w:rPr>
                <w:rFonts w:ascii="Arial" w:hAnsi="Arial" w:cs="Arial"/>
                <w:sz w:val="20"/>
                <w:szCs w:val="20"/>
              </w:rPr>
              <w:t xml:space="preserve"> Υποδομών), που να παρέχει εχέγγυα άριστης εκτέλεσης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Ύπαρξη τριών βεβαιώσεων καλής εκτέλεσης από Δημόσιους ή Ιδιωτικούς φορείς;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Ο οικονομικός φορέας είναι εγγεγραμμένος στο ΜΕΕΠ (Μητρώο Εργοληπτικών Επιχειρήσεων) για έργα Πρασίνου και είναι στελεχωμένος με το ανάλογο προσωπικό;</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bCs/>
                <w:sz w:val="20"/>
                <w:szCs w:val="20"/>
              </w:rPr>
              <w:t>Πιστοποιητικό του οικείου επιμελητηρίου</w:t>
            </w:r>
            <w:r w:rsidRPr="00D67F56">
              <w:rPr>
                <w:rFonts w:ascii="Arial" w:hAnsi="Arial" w:cs="Arial"/>
                <w:sz w:val="20"/>
                <w:szCs w:val="20"/>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w:t>
            </w:r>
            <w:r w:rsidRPr="00787C4D">
              <w:rPr>
                <w:rFonts w:ascii="Arial" w:hAnsi="Arial" w:cs="Arial"/>
                <w:sz w:val="20"/>
                <w:szCs w:val="20"/>
              </w:rPr>
              <w:t>(Υπηρεσίες Πρασίνου &amp; Υπηρεσίες καθαρισμού</w:t>
            </w:r>
            <w:r w:rsidR="0019522A">
              <w:rPr>
                <w:rFonts w:ascii="Arial" w:hAnsi="Arial" w:cs="Arial"/>
                <w:sz w:val="20"/>
                <w:szCs w:val="20"/>
              </w:rPr>
              <w:t xml:space="preserve"> </w:t>
            </w:r>
            <w:r>
              <w:rPr>
                <w:rFonts w:ascii="Arial" w:hAnsi="Arial" w:cs="Arial"/>
                <w:sz w:val="20"/>
                <w:szCs w:val="20"/>
              </w:rPr>
              <w:t>Υποδομών</w:t>
            </w:r>
            <w:r w:rsidRPr="00787C4D">
              <w:rPr>
                <w:rFonts w:ascii="Arial" w:hAnsi="Arial" w:cs="Arial"/>
                <w:sz w:val="20"/>
                <w:szCs w:val="20"/>
              </w:rPr>
              <w:t>)</w:t>
            </w:r>
            <w:r w:rsidRPr="00D67F56">
              <w:rPr>
                <w:rFonts w:ascii="Arial" w:hAnsi="Arial" w:cs="Arial"/>
                <w:sz w:val="20"/>
                <w:szCs w:val="20"/>
              </w:rPr>
              <w:t>ή βεβαίωση εγγραφής του κάθε ενδιαφερόμενου παρόχου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p w:rsidR="00E96F5F" w:rsidRPr="00D67F56" w:rsidRDefault="00E96F5F" w:rsidP="00CF56B9">
            <w:pPr>
              <w:suppressAutoHyphens/>
              <w:spacing w:line="276" w:lineRule="auto"/>
              <w:jc w:val="both"/>
              <w:rPr>
                <w:rFonts w:ascii="Arial" w:hAnsi="Arial" w:cs="Arial"/>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u w:val="single"/>
              </w:rPr>
            </w:pPr>
            <w:r w:rsidRPr="00D67F56">
              <w:rPr>
                <w:rFonts w:ascii="Arial" w:hAnsi="Arial" w:cs="Arial"/>
                <w:sz w:val="20"/>
                <w:szCs w:val="20"/>
                <w:u w:val="single"/>
              </w:rPr>
              <w:t>Εξειδίκευση των παρακάτω στοιχείων :</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Τον αριθμό των εργαζομένων</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Τις ημέρες και τις ώρες εργασίας</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Τη συλλογική σύμβαση εργασίας στην οποία υπάγονται οι εργαζόμενοι</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 ύψος του προϋπολογισμένου ποσού που αφορά τις πάσης φύσεως νόμιμες αποδοχές αυτών των εργαζομένων</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Το ύψος των ασφαλιστικών εισφορών με βάση τα προϋπολογισθέντα ποσά</w:t>
            </w:r>
          </w:p>
          <w:p w:rsidR="00E96F5F" w:rsidRPr="00D67F56" w:rsidRDefault="00E96F5F" w:rsidP="00CF56B9">
            <w:pPr>
              <w:numPr>
                <w:ilvl w:val="0"/>
                <w:numId w:val="31"/>
              </w:numPr>
              <w:jc w:val="both"/>
              <w:rPr>
                <w:rFonts w:ascii="Arial" w:hAnsi="Arial" w:cs="Arial"/>
                <w:sz w:val="20"/>
                <w:szCs w:val="20"/>
              </w:rPr>
            </w:pPr>
            <w:r w:rsidRPr="00D67F56">
              <w:rPr>
                <w:rFonts w:ascii="Arial" w:hAnsi="Arial" w:cs="Arial"/>
                <w:sz w:val="20"/>
                <w:szCs w:val="20"/>
              </w:rPr>
              <w:t>Τα τετραγωνικά μέτρα καθαρισμού ανά άτομο, όταν πρόκειται για καθαρισμό χώρων</w:t>
            </w:r>
          </w:p>
          <w:p w:rsidR="00E96F5F" w:rsidRPr="00D67F56" w:rsidRDefault="00E96F5F" w:rsidP="00CF56B9">
            <w:pPr>
              <w:jc w:val="both"/>
              <w:rPr>
                <w:rFonts w:ascii="Arial" w:hAnsi="Arial" w:cs="Arial"/>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p>
        </w:tc>
      </w:tr>
      <w:tr w:rsidR="00E96F5F" w:rsidRPr="00D67F56" w:rsidTr="003443F1">
        <w:trPr>
          <w:trHeight w:val="1355"/>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lastRenderedPageBreak/>
              <w:t>Ύπαρξη αντιγράφου της συλλογικής σύμβασης εργασίας στην οποία υπάγονται οι εργαζόμενοι;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Ύπαρξη του ελάχιστα απαιτούμενου τεχνικού εξοπλισμού (</w:t>
            </w:r>
            <w:r w:rsidRPr="0086790C">
              <w:rPr>
                <w:rFonts w:ascii="Arial" w:hAnsi="Arial" w:cs="Arial"/>
                <w:sz w:val="20"/>
                <w:szCs w:val="20"/>
                <w:u w:val="single"/>
              </w:rPr>
              <w:t>τουλάχιστον δύο χορτοκοπτικά μηχανήματα, ένας φορτωτής ,</w:t>
            </w:r>
            <w:r w:rsidR="00CC314F">
              <w:rPr>
                <w:rFonts w:ascii="Arial" w:hAnsi="Arial" w:cs="Arial"/>
                <w:sz w:val="20"/>
                <w:szCs w:val="20"/>
                <w:u w:val="single"/>
              </w:rPr>
              <w:t>δύο φορτηγά αυτοκίνητα</w:t>
            </w:r>
            <w:r w:rsidR="00CC314F">
              <w:rPr>
                <w:rFonts w:ascii="Arial" w:hAnsi="Arial" w:cs="Arial"/>
                <w:sz w:val="22"/>
                <w:szCs w:val="22"/>
                <w:u w:val="single"/>
              </w:rPr>
              <w:t xml:space="preserve"> </w:t>
            </w:r>
            <w:r w:rsidR="00CC314F" w:rsidRPr="00CC314F">
              <w:rPr>
                <w:rFonts w:ascii="Arial" w:hAnsi="Arial" w:cs="Arial"/>
                <w:sz w:val="20"/>
                <w:szCs w:val="20"/>
                <w:u w:val="single"/>
              </w:rPr>
              <w:t>που το ένα τουλάχιστον πρέπει να είναι</w:t>
            </w:r>
            <w:r w:rsidRPr="00CC314F">
              <w:rPr>
                <w:rFonts w:ascii="Arial" w:hAnsi="Arial" w:cs="Arial"/>
                <w:sz w:val="20"/>
                <w:szCs w:val="20"/>
                <w:u w:val="single"/>
              </w:rPr>
              <w:t xml:space="preserve"> ωφέλιμου βάρους άνω των</w:t>
            </w:r>
            <w:r w:rsidRPr="0086790C">
              <w:rPr>
                <w:rFonts w:ascii="Arial" w:hAnsi="Arial" w:cs="Arial"/>
                <w:sz w:val="20"/>
                <w:szCs w:val="20"/>
                <w:u w:val="single"/>
              </w:rPr>
              <w:t xml:space="preserve"> 10 τόνων .</w:t>
            </w:r>
            <w:r w:rsidRPr="00D67F56">
              <w:rPr>
                <w:rFonts w:ascii="Arial" w:hAnsi="Arial" w:cs="Arial"/>
                <w:sz w:val="20"/>
                <w:szCs w:val="20"/>
              </w:rPr>
              <w:t xml:space="preserve"> και</w:t>
            </w:r>
            <w:r w:rsidR="00A27D77">
              <w:rPr>
                <w:rFonts w:ascii="Arial" w:hAnsi="Arial" w:cs="Arial"/>
                <w:sz w:val="20"/>
                <w:szCs w:val="20"/>
              </w:rPr>
              <w:t xml:space="preserve"> τα</w:t>
            </w:r>
            <w:r w:rsidRPr="00D67F56">
              <w:rPr>
                <w:rFonts w:ascii="Arial" w:hAnsi="Arial" w:cs="Arial"/>
                <w:sz w:val="20"/>
                <w:szCs w:val="20"/>
              </w:rPr>
              <w:t xml:space="preserve"> παρακάτω </w:t>
            </w:r>
            <w:r w:rsidR="00A27D77" w:rsidRPr="00D67F56">
              <w:rPr>
                <w:rFonts w:ascii="Arial" w:hAnsi="Arial" w:cs="Arial"/>
                <w:sz w:val="20"/>
                <w:szCs w:val="20"/>
              </w:rPr>
              <w:t>έγγραφ</w:t>
            </w:r>
            <w:r w:rsidR="00A27D77">
              <w:rPr>
                <w:rFonts w:ascii="Arial" w:hAnsi="Arial" w:cs="Arial"/>
                <w:sz w:val="20"/>
                <w:szCs w:val="20"/>
              </w:rPr>
              <w:t>ά</w:t>
            </w:r>
            <w:r w:rsidRPr="00D67F56">
              <w:rPr>
                <w:rFonts w:ascii="Arial" w:hAnsi="Arial" w:cs="Arial"/>
                <w:sz w:val="20"/>
                <w:szCs w:val="20"/>
              </w:rPr>
              <w:t>;</w:t>
            </w:r>
          </w:p>
          <w:p w:rsidR="00E96F5F" w:rsidRPr="00D67F56" w:rsidRDefault="00E96F5F" w:rsidP="00CF56B9">
            <w:pPr>
              <w:numPr>
                <w:ilvl w:val="0"/>
                <w:numId w:val="18"/>
              </w:numPr>
              <w:jc w:val="both"/>
              <w:rPr>
                <w:rFonts w:ascii="Arial" w:hAnsi="Arial" w:cs="Arial"/>
                <w:sz w:val="20"/>
                <w:szCs w:val="20"/>
              </w:rPr>
            </w:pPr>
            <w:r w:rsidRPr="00D67F56">
              <w:rPr>
                <w:rFonts w:ascii="Arial" w:hAnsi="Arial" w:cs="Arial"/>
                <w:sz w:val="20"/>
                <w:szCs w:val="20"/>
              </w:rPr>
              <w:t>Για τα μηχανήματα: α) Άδεια κυκλοφορίας, β) Ασφαλιστήριο συμβολαίου σε ισχύ και γ) Βεβαίωση καταβολής τελών χρήσης μηχανήματος (ΜΕ).</w:t>
            </w:r>
          </w:p>
          <w:p w:rsidR="00E96F5F" w:rsidRDefault="00E96F5F" w:rsidP="00CF56B9">
            <w:pPr>
              <w:numPr>
                <w:ilvl w:val="0"/>
                <w:numId w:val="18"/>
              </w:numPr>
              <w:jc w:val="both"/>
              <w:rPr>
                <w:rFonts w:ascii="Arial" w:hAnsi="Arial" w:cs="Arial"/>
                <w:sz w:val="20"/>
                <w:szCs w:val="20"/>
              </w:rPr>
            </w:pPr>
            <w:r w:rsidRPr="00D67F56">
              <w:rPr>
                <w:rFonts w:ascii="Arial" w:hAnsi="Arial" w:cs="Arial"/>
                <w:sz w:val="20"/>
                <w:szCs w:val="20"/>
              </w:rPr>
              <w:t xml:space="preserve">Για τα φορτηγά : α) Άδεια κυκλοφορίας β) Ασφαλιστήριο συμβολαίου σε ισχύ γ) Αποδεικτικό πληρωμής τελών </w:t>
            </w:r>
            <w:r w:rsidRPr="008A2F7A">
              <w:rPr>
                <w:rFonts w:ascii="Arial" w:hAnsi="Arial" w:cs="Arial"/>
                <w:sz w:val="20"/>
                <w:szCs w:val="20"/>
              </w:rPr>
              <w:t>κυκλοφορίας 20</w:t>
            </w:r>
            <w:r w:rsidR="00A27D77" w:rsidRPr="008A2F7A">
              <w:rPr>
                <w:rFonts w:ascii="Arial" w:hAnsi="Arial" w:cs="Arial"/>
                <w:sz w:val="20"/>
                <w:szCs w:val="20"/>
              </w:rPr>
              <w:t>21</w:t>
            </w:r>
            <w:r w:rsidRPr="00D67F56">
              <w:rPr>
                <w:rFonts w:ascii="Arial" w:hAnsi="Arial" w:cs="Arial"/>
                <w:sz w:val="20"/>
                <w:szCs w:val="20"/>
              </w:rPr>
              <w:t xml:space="preserve"> και δ) ΚΤΕΟ</w:t>
            </w:r>
          </w:p>
          <w:p w:rsidR="00E96F5F" w:rsidRPr="00A27D77" w:rsidRDefault="00E96F5F" w:rsidP="00A27D77">
            <w:pPr>
              <w:ind w:left="360"/>
              <w:rPr>
                <w:rFonts w:ascii="Arial" w:hAnsi="Arial" w:cs="Arial"/>
                <w:bCs/>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w:t>
            </w:r>
            <w:r>
              <w:rPr>
                <w:rFonts w:ascii="Arial" w:hAnsi="Arial" w:cs="Arial"/>
                <w:sz w:val="20"/>
                <w:szCs w:val="20"/>
              </w:rPr>
              <w:t>διαθέτει</w:t>
            </w:r>
            <w:r w:rsidRPr="0086790C">
              <w:rPr>
                <w:rFonts w:ascii="Arial" w:hAnsi="Arial" w:cs="Arial"/>
                <w:sz w:val="20"/>
                <w:szCs w:val="20"/>
              </w:rPr>
              <w:tab/>
              <w:t>Άδεια Συλλογής &amp; Μεταφοράς μη επικίνδυνων αποβλήτων</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 Διαχείρισης Υγείας και Ασφάλειας κατά ΕΛΟΤ 1801:2008</w:t>
            </w:r>
            <w:r>
              <w:rPr>
                <w:rFonts w:ascii="Arial" w:hAnsi="Arial" w:cs="Arial"/>
                <w:sz w:val="20"/>
                <w:szCs w:val="20"/>
              </w:rPr>
              <w:t>/</w:t>
            </w:r>
            <w:r>
              <w:rPr>
                <w:rFonts w:ascii="Arial" w:hAnsi="Arial" w:cs="Arial"/>
                <w:sz w:val="20"/>
                <w:szCs w:val="20"/>
                <w:lang w:val="en-US"/>
              </w:rPr>
              <w:t>OHSAS</w:t>
            </w:r>
            <w:r w:rsidRPr="00276D45">
              <w:rPr>
                <w:rFonts w:ascii="Arial" w:hAnsi="Arial" w:cs="Arial"/>
                <w:sz w:val="20"/>
                <w:szCs w:val="20"/>
              </w:rPr>
              <w:t xml:space="preserve"> 18001</w:t>
            </w:r>
            <w:r>
              <w:rPr>
                <w:rFonts w:ascii="Arial" w:hAnsi="Arial" w:cs="Arial"/>
                <w:sz w:val="20"/>
                <w:szCs w:val="20"/>
              </w:rPr>
              <w:t>:2007</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τηρεί Σύστημα Περιβαλλοντικής Διαχείρισης κατά </w:t>
            </w:r>
            <w:r w:rsidRPr="00D67F56">
              <w:rPr>
                <w:rFonts w:ascii="Arial" w:hAnsi="Arial" w:cs="Arial"/>
                <w:sz w:val="20"/>
                <w:szCs w:val="20"/>
                <w:lang w:val="en-US"/>
              </w:rPr>
              <w:t>ISO</w:t>
            </w:r>
            <w:r w:rsidRPr="00D67F56">
              <w:rPr>
                <w:rFonts w:ascii="Arial" w:hAnsi="Arial" w:cs="Arial"/>
                <w:sz w:val="20"/>
                <w:szCs w:val="20"/>
              </w:rPr>
              <w:t xml:space="preserve"> 14001:20</w:t>
            </w:r>
            <w:r>
              <w:rPr>
                <w:rFonts w:ascii="Arial" w:hAnsi="Arial" w:cs="Arial"/>
                <w:sz w:val="20"/>
                <w:szCs w:val="20"/>
              </w:rPr>
              <w:t>15</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w:t>
            </w:r>
            <w:r>
              <w:rPr>
                <w:rFonts w:ascii="Arial" w:hAnsi="Arial" w:cs="Arial"/>
                <w:sz w:val="20"/>
                <w:szCs w:val="20"/>
              </w:rPr>
              <w:t xml:space="preserve"> Διαχείρισης Ποιότητας </w:t>
            </w:r>
            <w:r w:rsidRPr="00D67F56">
              <w:rPr>
                <w:rFonts w:ascii="Arial" w:hAnsi="Arial" w:cs="Arial"/>
                <w:sz w:val="20"/>
                <w:szCs w:val="20"/>
              </w:rPr>
              <w:t xml:space="preserve">κατά </w:t>
            </w:r>
            <w:r w:rsidRPr="00D67F56">
              <w:rPr>
                <w:rFonts w:ascii="Arial" w:hAnsi="Arial" w:cs="Arial"/>
                <w:sz w:val="20"/>
                <w:szCs w:val="20"/>
                <w:lang w:val="en-US"/>
              </w:rPr>
              <w:t>ISO</w:t>
            </w:r>
            <w:r>
              <w:rPr>
                <w:rFonts w:ascii="Arial" w:hAnsi="Arial" w:cs="Arial"/>
                <w:sz w:val="20"/>
                <w:szCs w:val="20"/>
              </w:rPr>
              <w:t>9</w:t>
            </w:r>
            <w:r w:rsidRPr="00D67F56">
              <w:rPr>
                <w:rFonts w:ascii="Arial" w:hAnsi="Arial" w:cs="Arial"/>
                <w:sz w:val="20"/>
                <w:szCs w:val="20"/>
              </w:rPr>
              <w:t>001:20</w:t>
            </w:r>
            <w:r>
              <w:rPr>
                <w:rFonts w:ascii="Arial" w:hAnsi="Arial" w:cs="Arial"/>
                <w:sz w:val="20"/>
                <w:szCs w:val="20"/>
              </w:rPr>
              <w:t>15</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Ο οικονομικός φορέας τηρεί Σύστημα</w:t>
            </w:r>
            <w:r>
              <w:rPr>
                <w:rFonts w:ascii="Arial" w:hAnsi="Arial" w:cs="Arial"/>
                <w:sz w:val="20"/>
                <w:szCs w:val="20"/>
              </w:rPr>
              <w:t xml:space="preserve"> Διαχείρισης Οδικής Ασφάλειας </w:t>
            </w:r>
            <w:r w:rsidRPr="00D67F56">
              <w:rPr>
                <w:rFonts w:ascii="Arial" w:hAnsi="Arial" w:cs="Arial"/>
                <w:sz w:val="20"/>
                <w:szCs w:val="20"/>
              </w:rPr>
              <w:t xml:space="preserve">κατά </w:t>
            </w:r>
            <w:r w:rsidRPr="00D67F56">
              <w:rPr>
                <w:rFonts w:ascii="Arial" w:hAnsi="Arial" w:cs="Arial"/>
                <w:sz w:val="20"/>
                <w:szCs w:val="20"/>
                <w:lang w:val="en-US"/>
              </w:rPr>
              <w:t>ISO</w:t>
            </w:r>
            <w:r>
              <w:rPr>
                <w:rFonts w:ascii="Arial" w:hAnsi="Arial" w:cs="Arial"/>
                <w:sz w:val="20"/>
                <w:szCs w:val="20"/>
              </w:rPr>
              <w:t>39</w:t>
            </w:r>
            <w:r w:rsidRPr="00D67F56">
              <w:rPr>
                <w:rFonts w:ascii="Arial" w:hAnsi="Arial" w:cs="Arial"/>
                <w:sz w:val="20"/>
                <w:szCs w:val="20"/>
              </w:rPr>
              <w:t>001:20</w:t>
            </w:r>
            <w:r>
              <w:rPr>
                <w:rFonts w:ascii="Arial" w:hAnsi="Arial" w:cs="Arial"/>
                <w:sz w:val="20"/>
                <w:szCs w:val="20"/>
              </w:rPr>
              <w:t>12</w:t>
            </w:r>
            <w:r w:rsidRPr="00D67F56">
              <w:rPr>
                <w:rFonts w:ascii="Arial" w:hAnsi="Arial" w:cs="Arial"/>
                <w:sz w:val="20"/>
                <w:szCs w:val="20"/>
              </w:rPr>
              <w:t xml:space="preserve"> ή </w:t>
            </w:r>
            <w:r>
              <w:rPr>
                <w:rFonts w:ascii="Arial" w:hAnsi="Arial" w:cs="Arial"/>
                <w:sz w:val="20"/>
                <w:szCs w:val="20"/>
              </w:rPr>
              <w:t>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jc w:val="both"/>
              <w:rPr>
                <w:rFonts w:ascii="Arial" w:hAnsi="Arial" w:cs="Arial"/>
                <w:sz w:val="20"/>
                <w:szCs w:val="20"/>
              </w:rPr>
            </w:pPr>
            <w:r w:rsidRPr="00D67F56">
              <w:rPr>
                <w:rFonts w:ascii="Arial" w:hAnsi="Arial" w:cs="Arial"/>
                <w:sz w:val="20"/>
                <w:szCs w:val="20"/>
              </w:rPr>
              <w:t xml:space="preserve">Ο οικονομικός φορέας τηρεί </w:t>
            </w:r>
            <w:r w:rsidRPr="0086790C">
              <w:rPr>
                <w:rFonts w:ascii="Arial" w:hAnsi="Arial" w:cs="Arial"/>
                <w:sz w:val="20"/>
                <w:szCs w:val="20"/>
              </w:rPr>
              <w:t>Σύστημα  Διαχείρισης Ενέργειας ISO 50001:2018 ή άλλο ισοδύναμο πιστοποιητικό</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sz w:val="20"/>
                <w:szCs w:val="20"/>
              </w:rPr>
            </w:pPr>
            <w:r w:rsidRPr="00D67F56">
              <w:rPr>
                <w:rFonts w:ascii="Arial" w:hAnsi="Arial" w:cs="Arial"/>
                <w:sz w:val="20"/>
                <w:szCs w:val="20"/>
              </w:rPr>
              <w:t>[] Ναι [] Όχι</w:t>
            </w:r>
          </w:p>
        </w:tc>
      </w:tr>
    </w:tbl>
    <w:p w:rsidR="00E96F5F" w:rsidRPr="00D67F56" w:rsidRDefault="00E96F5F" w:rsidP="00E96F5F">
      <w:pPr>
        <w:pStyle w:val="SectionTitle"/>
        <w:rPr>
          <w:rFonts w:ascii="Arial" w:hAnsi="Arial" w:cs="Arial"/>
          <w:sz w:val="20"/>
          <w:szCs w:val="20"/>
        </w:rPr>
      </w:pPr>
    </w:p>
    <w:p w:rsidR="00E96F5F" w:rsidRPr="00D67F56" w:rsidRDefault="00E96F5F" w:rsidP="00E96F5F">
      <w:pPr>
        <w:pageBreakBefore/>
        <w:jc w:val="center"/>
        <w:rPr>
          <w:rFonts w:ascii="Arial" w:hAnsi="Arial" w:cs="Arial"/>
          <w:b/>
          <w:i/>
          <w:sz w:val="20"/>
          <w:szCs w:val="20"/>
        </w:rPr>
      </w:pPr>
      <w:r w:rsidRPr="00D67F56">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E96F5F" w:rsidRPr="00D67F56" w:rsidTr="00CF56B9">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1) Ο οικονομικός φορέας έχει εκπληρώσει όλες </w:t>
            </w:r>
            <w:r w:rsidRPr="00D67F56">
              <w:rPr>
                <w:rFonts w:ascii="Arial" w:hAnsi="Arial" w:cs="Arial"/>
                <w:b/>
                <w:sz w:val="20"/>
                <w:szCs w:val="20"/>
              </w:rPr>
              <w:t>τις υποχρεώσεις του όσον αφορά την πληρωμή φόρων ή εισφορών κοινωνικής ασφάλισης</w:t>
            </w:r>
            <w:r w:rsidRPr="00D67F56">
              <w:rPr>
                <w:rStyle w:val="10"/>
                <w:rFonts w:ascii="Arial" w:hAnsi="Arial" w:cs="Arial"/>
                <w:sz w:val="20"/>
                <w:szCs w:val="20"/>
              </w:rPr>
              <w:endnoteReference w:id="22"/>
            </w:r>
            <w:r w:rsidRPr="00D67F56">
              <w:rPr>
                <w:rFonts w:ascii="Arial" w:hAnsi="Arial" w:cs="Arial"/>
                <w:b/>
                <w:sz w:val="20"/>
                <w:szCs w:val="20"/>
              </w:rPr>
              <w:t>,</w:t>
            </w:r>
            <w:r w:rsidRPr="00D67F56">
              <w:rPr>
                <w:rFonts w:ascii="Arial" w:hAnsi="Arial" w:cs="Arial"/>
                <w:sz w:val="20"/>
                <w:szCs w:val="20"/>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E96F5F" w:rsidRPr="00D67F56" w:rsidTr="00CF56B9">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r w:rsidRPr="00D67F56">
              <w:rPr>
                <w:rFonts w:ascii="Arial" w:hAnsi="Arial" w:cs="Arial"/>
                <w:sz w:val="20"/>
                <w:szCs w:val="20"/>
              </w:rPr>
              <w:t xml:space="preserve">Εάν όχι αναφέρετε: </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α) Χώρα ή κράτος μέλος για το οποίο πρόκειται:</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β) Ποιο είναι το σχετικό ποσό;</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γ)Πως διαπιστώθηκε η αθέτηση των υποχρεώσεων;</w:t>
            </w:r>
          </w:p>
          <w:p w:rsidR="00E96F5F" w:rsidRPr="00D67F56" w:rsidRDefault="00E96F5F" w:rsidP="00CF56B9">
            <w:pPr>
              <w:snapToGrid w:val="0"/>
              <w:rPr>
                <w:rFonts w:ascii="Arial" w:hAnsi="Arial" w:cs="Arial"/>
                <w:b/>
                <w:sz w:val="20"/>
                <w:szCs w:val="20"/>
              </w:rPr>
            </w:pPr>
            <w:r w:rsidRPr="00D67F56">
              <w:rPr>
                <w:rFonts w:ascii="Arial" w:hAnsi="Arial" w:cs="Arial"/>
                <w:sz w:val="20"/>
                <w:szCs w:val="20"/>
              </w:rPr>
              <w:t>1) Μέσω δικαστικής ή διοικητικής απόφασης;</w:t>
            </w:r>
          </w:p>
          <w:p w:rsidR="00E96F5F" w:rsidRPr="00D67F56" w:rsidRDefault="00E96F5F" w:rsidP="00CF56B9">
            <w:pPr>
              <w:snapToGrid w:val="0"/>
              <w:rPr>
                <w:rFonts w:ascii="Arial" w:hAnsi="Arial" w:cs="Arial"/>
                <w:sz w:val="20"/>
                <w:szCs w:val="20"/>
              </w:rPr>
            </w:pPr>
            <w:r w:rsidRPr="00D67F56">
              <w:rPr>
                <w:rFonts w:ascii="Arial" w:hAnsi="Arial" w:cs="Arial"/>
                <w:b/>
                <w:sz w:val="20"/>
                <w:szCs w:val="20"/>
              </w:rPr>
              <w:t xml:space="preserve">- </w:t>
            </w:r>
            <w:r w:rsidRPr="00D67F56">
              <w:rPr>
                <w:rFonts w:ascii="Arial" w:hAnsi="Arial" w:cs="Arial"/>
                <w:sz w:val="20"/>
                <w:szCs w:val="20"/>
              </w:rPr>
              <w:t>Η εν λόγω απόφαση είναι τελεσίδικη και δεσμευτική;</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 Αναφέρατε την ημερομηνία καταδίκης ή έκδοσης απόφασης</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E96F5F" w:rsidRPr="00D67F56" w:rsidRDefault="00E96F5F" w:rsidP="00CF56B9">
            <w:pPr>
              <w:snapToGrid w:val="0"/>
              <w:rPr>
                <w:rFonts w:ascii="Arial" w:hAnsi="Arial" w:cs="Arial"/>
                <w:sz w:val="20"/>
                <w:szCs w:val="20"/>
              </w:rPr>
            </w:pPr>
            <w:r w:rsidRPr="00D67F56">
              <w:rPr>
                <w:rFonts w:ascii="Arial" w:hAnsi="Arial" w:cs="Arial"/>
                <w:sz w:val="20"/>
                <w:szCs w:val="20"/>
              </w:rPr>
              <w:t>2) Με άλλα μέσα; Διευκρινίστε:</w:t>
            </w:r>
          </w:p>
          <w:p w:rsidR="00E96F5F" w:rsidRPr="00D67F56" w:rsidRDefault="00E96F5F" w:rsidP="00CF56B9">
            <w:pPr>
              <w:suppressAutoHyphens/>
              <w:snapToGrid w:val="0"/>
              <w:spacing w:line="276" w:lineRule="auto"/>
              <w:rPr>
                <w:rFonts w:ascii="Arial" w:hAnsi="Arial" w:cs="Arial"/>
                <w:b/>
                <w:bCs/>
                <w:kern w:val="2"/>
                <w:sz w:val="20"/>
                <w:szCs w:val="20"/>
                <w:lang w:eastAsia="zh-CN"/>
              </w:rPr>
            </w:pPr>
            <w:r w:rsidRPr="00D67F56">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7F56">
              <w:rPr>
                <w:rStyle w:val="10"/>
                <w:rFonts w:ascii="Arial" w:hAnsi="Arial" w:cs="Arial"/>
                <w:sz w:val="20"/>
                <w:szCs w:val="20"/>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2036"/>
              <w:gridCol w:w="2194"/>
            </w:tblGrid>
            <w:tr w:rsidR="00E96F5F" w:rsidRPr="00D67F56" w:rsidTr="00CF56B9">
              <w:tc>
                <w:tcPr>
                  <w:tcW w:w="2036" w:type="dxa"/>
                  <w:tcBorders>
                    <w:top w:val="single" w:sz="2" w:space="0" w:color="000000"/>
                    <w:left w:val="single" w:sz="2" w:space="0" w:color="000000"/>
                    <w:bottom w:val="single" w:sz="2"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bCs/>
                      <w:sz w:val="20"/>
                      <w:szCs w:val="20"/>
                    </w:rPr>
                    <w:t>ΦΟΡΟΙ</w:t>
                  </w:r>
                </w:p>
                <w:p w:rsidR="00E96F5F" w:rsidRPr="00D67F56" w:rsidRDefault="00E96F5F" w:rsidP="00CF56B9">
                  <w:pPr>
                    <w:suppressAutoHyphens/>
                    <w:spacing w:line="276" w:lineRule="auto"/>
                    <w:jc w:val="both"/>
                    <w:rPr>
                      <w:rFonts w:ascii="Arial" w:hAnsi="Arial" w:cs="Arial"/>
                      <w:kern w:val="2"/>
                      <w:sz w:val="20"/>
                      <w:szCs w:val="20"/>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b/>
                      <w:bCs/>
                      <w:sz w:val="20"/>
                      <w:szCs w:val="20"/>
                    </w:rPr>
                    <w:t>ΕΙΣΦΟΡΕΣ ΚΟΙΝΩΝΙΚΗΣ ΑΣΦΑΛΙΣΗΣ</w:t>
                  </w:r>
                </w:p>
              </w:tc>
            </w:tr>
            <w:tr w:rsidR="00E96F5F" w:rsidRPr="00D67F56" w:rsidTr="00CF56B9">
              <w:tc>
                <w:tcPr>
                  <w:tcW w:w="2036" w:type="dxa"/>
                  <w:tcBorders>
                    <w:top w:val="nil"/>
                    <w:left w:val="single" w:sz="2" w:space="0" w:color="000000"/>
                    <w:bottom w:val="single" w:sz="2" w:space="0" w:color="000000"/>
                    <w:right w:val="nil"/>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γ.1)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γ.2)[……]·</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δ)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c>
                <w:tcPr>
                  <w:tcW w:w="2194" w:type="dxa"/>
                  <w:tcBorders>
                    <w:top w:val="nil"/>
                    <w:left w:val="single" w:sz="2" w:space="0" w:color="000000"/>
                    <w:bottom w:val="single" w:sz="2" w:space="0" w:color="000000"/>
                    <w:right w:val="single" w:sz="2"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sz w:val="20"/>
                      <w:szCs w:val="20"/>
                    </w:rPr>
                    <w:t>α)[……]·</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β)[……]</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 xml:space="preserve">γ.1)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γ.2)[……]·</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δ) [] Ναι [] Όχι </w:t>
                  </w:r>
                </w:p>
                <w:p w:rsidR="00E96F5F" w:rsidRPr="00D67F56" w:rsidRDefault="00E96F5F" w:rsidP="00CF56B9">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E96F5F" w:rsidRPr="00D67F56" w:rsidRDefault="00E96F5F" w:rsidP="00CF56B9">
            <w:pPr>
              <w:suppressAutoHyphens/>
              <w:spacing w:line="276" w:lineRule="auto"/>
              <w:rPr>
                <w:rFonts w:ascii="Arial" w:hAnsi="Arial" w:cs="Arial"/>
                <w:kern w:val="2"/>
                <w:sz w:val="20"/>
                <w:szCs w:val="20"/>
                <w:lang w:eastAsia="zh-CN"/>
              </w:rPr>
            </w:pPr>
          </w:p>
        </w:tc>
      </w:tr>
      <w:tr w:rsidR="00E96F5F" w:rsidRPr="00D67F56" w:rsidTr="00CF56B9">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96F5F" w:rsidRPr="00D67F56" w:rsidRDefault="00E96F5F" w:rsidP="00CF56B9">
            <w:pPr>
              <w:rPr>
                <w:rFonts w:ascii="Arial" w:hAnsi="Arial" w:cs="Arial"/>
                <w:i/>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w:t>
            </w:r>
            <w:r w:rsidRPr="00D67F56">
              <w:rPr>
                <w:rStyle w:val="af1"/>
                <w:rFonts w:ascii="Arial" w:hAnsi="Arial" w:cs="Arial"/>
                <w:sz w:val="20"/>
                <w:szCs w:val="20"/>
                <w:vertAlign w:val="superscript"/>
              </w:rPr>
              <w:endnoteReference w:id="24"/>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i/>
                <w:sz w:val="20"/>
                <w:szCs w:val="20"/>
              </w:rPr>
              <w:t>[……][……][……]</w:t>
            </w:r>
          </w:p>
        </w:tc>
      </w:tr>
    </w:tbl>
    <w:p w:rsidR="00E96F5F" w:rsidRPr="00D67F56" w:rsidRDefault="00E96F5F" w:rsidP="00E96F5F">
      <w:pPr>
        <w:pStyle w:val="SectionTitle"/>
        <w:ind w:firstLine="0"/>
        <w:rPr>
          <w:rFonts w:ascii="Arial" w:hAnsi="Arial" w:cs="Arial"/>
          <w:sz w:val="20"/>
          <w:szCs w:val="20"/>
        </w:rPr>
      </w:pPr>
    </w:p>
    <w:p w:rsidR="00E96F5F" w:rsidRPr="00D67F56" w:rsidRDefault="00E96F5F" w:rsidP="00E96F5F">
      <w:pPr>
        <w:pageBreakBefore/>
        <w:jc w:val="center"/>
        <w:rPr>
          <w:rFonts w:ascii="Arial" w:hAnsi="Arial" w:cs="Arial"/>
          <w:b/>
          <w:i/>
          <w:sz w:val="20"/>
          <w:szCs w:val="20"/>
        </w:rPr>
      </w:pPr>
      <w:r w:rsidRPr="00D67F56">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69" w:type="dxa"/>
        <w:tblInd w:w="108" w:type="dxa"/>
        <w:tblLayout w:type="fixed"/>
        <w:tblLook w:val="0000" w:firstRow="0" w:lastRow="0" w:firstColumn="0" w:lastColumn="0" w:noHBand="0" w:noVBand="0"/>
      </w:tblPr>
      <w:tblGrid>
        <w:gridCol w:w="4479"/>
        <w:gridCol w:w="4490"/>
      </w:tblGrid>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E96F5F" w:rsidRPr="00D67F56" w:rsidTr="00CF56B9">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έχει,</w:t>
            </w:r>
            <w:r w:rsidRPr="00D67F56">
              <w:rPr>
                <w:rFonts w:ascii="Arial" w:hAnsi="Arial" w:cs="Arial"/>
                <w:b/>
                <w:sz w:val="20"/>
                <w:szCs w:val="20"/>
              </w:rPr>
              <w:t xml:space="preserve"> εν γνώσει του</w:t>
            </w:r>
            <w:r w:rsidRPr="00D67F56">
              <w:rPr>
                <w:rFonts w:ascii="Arial" w:hAnsi="Arial" w:cs="Arial"/>
                <w:sz w:val="20"/>
                <w:szCs w:val="20"/>
              </w:rPr>
              <w:t xml:space="preserve">, αθετήσει </w:t>
            </w:r>
            <w:r w:rsidRPr="00D67F56">
              <w:rPr>
                <w:rFonts w:ascii="Arial" w:hAnsi="Arial" w:cs="Arial"/>
                <w:b/>
                <w:sz w:val="20"/>
                <w:szCs w:val="20"/>
              </w:rPr>
              <w:t xml:space="preserve">τις υποχρεώσεις του </w:t>
            </w:r>
            <w:r w:rsidRPr="00D67F56">
              <w:rPr>
                <w:rFonts w:ascii="Arial" w:hAnsi="Arial" w:cs="Arial"/>
                <w:sz w:val="20"/>
                <w:szCs w:val="20"/>
              </w:rPr>
              <w:t xml:space="preserve">στους τομείς του </w:t>
            </w:r>
            <w:r w:rsidRPr="00D67F56">
              <w:rPr>
                <w:rFonts w:ascii="Arial" w:hAnsi="Arial" w:cs="Arial"/>
                <w:b/>
                <w:sz w:val="20"/>
                <w:szCs w:val="20"/>
              </w:rPr>
              <w:t>περιβαλλοντικού, κοινωνικού και εργατικού δικαίου</w:t>
            </w:r>
            <w:r w:rsidRPr="00D67F56">
              <w:rPr>
                <w:rStyle w:val="10"/>
                <w:rFonts w:ascii="Arial" w:hAnsi="Arial" w:cs="Arial"/>
                <w:sz w:val="20"/>
                <w:szCs w:val="20"/>
              </w:rPr>
              <w:endnoteReference w:id="25"/>
            </w:r>
            <w:r w:rsidRPr="00D67F56">
              <w:rPr>
                <w:rFonts w:ascii="Arial" w:hAnsi="Arial" w:cs="Arial"/>
                <w:b/>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E96F5F" w:rsidRPr="00D67F56" w:rsidTr="00CF56B9">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b/>
                <w:kern w:val="2"/>
                <w:sz w:val="20"/>
                <w:szCs w:val="20"/>
                <w:lang w:eastAsia="zh-CN"/>
              </w:rPr>
            </w:pPr>
          </w:p>
          <w:p w:rsidR="00E96F5F" w:rsidRPr="00D67F56" w:rsidRDefault="00E96F5F" w:rsidP="00CF56B9">
            <w:pPr>
              <w:rPr>
                <w:rFonts w:ascii="Arial" w:hAnsi="Arial" w:cs="Arial"/>
                <w:b/>
                <w:sz w:val="20"/>
                <w:szCs w:val="20"/>
              </w:rPr>
            </w:pPr>
          </w:p>
          <w:p w:rsidR="00E96F5F" w:rsidRPr="00D67F56" w:rsidRDefault="00E96F5F" w:rsidP="00CF56B9">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Βρίσκεται ο οικονομικός φορέας σε οποιαδήποτε από τις ακόλουθες καταστάσεις</w:t>
            </w:r>
            <w:r w:rsidRPr="00D67F56">
              <w:rPr>
                <w:rStyle w:val="10"/>
                <w:rFonts w:ascii="Arial" w:hAnsi="Arial" w:cs="Arial"/>
                <w:sz w:val="20"/>
                <w:szCs w:val="20"/>
              </w:rPr>
              <w:endnoteReference w:id="26"/>
            </w:r>
            <w:r w:rsidRPr="00D67F56">
              <w:rPr>
                <w:rFonts w:ascii="Arial" w:hAnsi="Arial" w:cs="Arial"/>
                <w:sz w:val="20"/>
                <w:szCs w:val="20"/>
              </w:rPr>
              <w:t xml:space="preserve"> :</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α) πτώχευση, ή </w:t>
            </w:r>
          </w:p>
          <w:p w:rsidR="00E96F5F" w:rsidRPr="00D67F56" w:rsidRDefault="00E96F5F" w:rsidP="00CF56B9">
            <w:pPr>
              <w:rPr>
                <w:rFonts w:ascii="Arial" w:hAnsi="Arial" w:cs="Arial"/>
                <w:sz w:val="20"/>
                <w:szCs w:val="20"/>
              </w:rPr>
            </w:pPr>
            <w:r w:rsidRPr="00D67F56">
              <w:rPr>
                <w:rFonts w:ascii="Arial" w:hAnsi="Arial" w:cs="Arial"/>
                <w:sz w:val="20"/>
                <w:szCs w:val="20"/>
              </w:rPr>
              <w:t>β) διαδικασία εξυγίανσης, ή</w:t>
            </w:r>
          </w:p>
          <w:p w:rsidR="00E96F5F" w:rsidRPr="00D67F56" w:rsidRDefault="00E96F5F" w:rsidP="00CF56B9">
            <w:pPr>
              <w:rPr>
                <w:rFonts w:ascii="Arial" w:hAnsi="Arial" w:cs="Arial"/>
                <w:sz w:val="20"/>
                <w:szCs w:val="20"/>
              </w:rPr>
            </w:pPr>
            <w:r w:rsidRPr="00D67F56">
              <w:rPr>
                <w:rFonts w:ascii="Arial" w:hAnsi="Arial" w:cs="Arial"/>
                <w:sz w:val="20"/>
                <w:szCs w:val="20"/>
              </w:rPr>
              <w:t>γ) ειδική εκκαθάριση, ή</w:t>
            </w:r>
          </w:p>
          <w:p w:rsidR="00E96F5F" w:rsidRPr="00D67F56" w:rsidRDefault="00E96F5F" w:rsidP="00CF56B9">
            <w:pPr>
              <w:rPr>
                <w:rFonts w:ascii="Arial" w:hAnsi="Arial" w:cs="Arial"/>
                <w:sz w:val="20"/>
                <w:szCs w:val="20"/>
              </w:rPr>
            </w:pPr>
            <w:r w:rsidRPr="00D67F56">
              <w:rPr>
                <w:rFonts w:ascii="Arial" w:hAnsi="Arial" w:cs="Arial"/>
                <w:sz w:val="20"/>
                <w:szCs w:val="20"/>
              </w:rPr>
              <w:t>δ) αναγκαστική διαχείριση από εκκαθαριστή ή από το δικαστήριο, ή</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ε) έχει υπαχθεί σε διαδικασία πτωχευτικού συμβιβασμού, ή </w:t>
            </w:r>
          </w:p>
          <w:p w:rsidR="00E96F5F" w:rsidRPr="00D67F56" w:rsidRDefault="00E96F5F" w:rsidP="00CF56B9">
            <w:pPr>
              <w:rPr>
                <w:rFonts w:ascii="Arial" w:hAnsi="Arial" w:cs="Arial"/>
                <w:color w:val="000000"/>
                <w:sz w:val="20"/>
                <w:szCs w:val="20"/>
              </w:rPr>
            </w:pPr>
            <w:r w:rsidRPr="00D67F56">
              <w:rPr>
                <w:rFonts w:ascii="Arial" w:hAnsi="Arial" w:cs="Arial"/>
                <w:sz w:val="20"/>
                <w:szCs w:val="20"/>
              </w:rPr>
              <w:t xml:space="preserve">στ) αναστολή επιχειρηματικών δραστηριοτήτων, ή </w:t>
            </w:r>
          </w:p>
          <w:p w:rsidR="00E96F5F" w:rsidRPr="00D67F56" w:rsidRDefault="00E96F5F" w:rsidP="00CF56B9">
            <w:pPr>
              <w:rPr>
                <w:rFonts w:ascii="Arial" w:hAnsi="Arial" w:cs="Arial"/>
                <w:sz w:val="20"/>
                <w:szCs w:val="20"/>
              </w:rPr>
            </w:pPr>
            <w:r w:rsidRPr="00D67F56">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E96F5F" w:rsidRPr="00D67F56" w:rsidRDefault="00E96F5F" w:rsidP="00CF56B9">
            <w:pPr>
              <w:rPr>
                <w:rFonts w:ascii="Arial" w:hAnsi="Arial" w:cs="Arial"/>
                <w:sz w:val="20"/>
                <w:szCs w:val="20"/>
              </w:rPr>
            </w:pPr>
            <w:r w:rsidRPr="00D67F56">
              <w:rPr>
                <w:rFonts w:ascii="Arial" w:hAnsi="Arial" w:cs="Arial"/>
                <w:sz w:val="20"/>
                <w:szCs w:val="20"/>
              </w:rPr>
              <w:t>Εάν ναι:</w:t>
            </w:r>
          </w:p>
          <w:p w:rsidR="00E96F5F" w:rsidRPr="00D67F56" w:rsidRDefault="00E96F5F" w:rsidP="00CF56B9">
            <w:pPr>
              <w:rPr>
                <w:rFonts w:ascii="Arial" w:hAnsi="Arial" w:cs="Arial"/>
                <w:sz w:val="20"/>
                <w:szCs w:val="20"/>
              </w:rPr>
            </w:pPr>
            <w:r w:rsidRPr="00D67F56">
              <w:rPr>
                <w:rFonts w:ascii="Arial" w:hAnsi="Arial" w:cs="Arial"/>
                <w:sz w:val="20"/>
                <w:szCs w:val="20"/>
              </w:rPr>
              <w:t>- Παραθέστε λεπτομερή στοιχεία:</w:t>
            </w:r>
          </w:p>
          <w:p w:rsidR="00E96F5F" w:rsidRPr="00D67F56" w:rsidRDefault="00E96F5F" w:rsidP="00CF56B9">
            <w:pPr>
              <w:rPr>
                <w:rFonts w:ascii="Arial" w:hAnsi="Arial" w:cs="Arial"/>
                <w:sz w:val="20"/>
                <w:szCs w:val="20"/>
              </w:rPr>
            </w:pPr>
            <w:r w:rsidRPr="00D67F56">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67F56">
              <w:rPr>
                <w:rStyle w:val="10"/>
                <w:rFonts w:ascii="Arial" w:hAnsi="Arial" w:cs="Arial"/>
                <w:sz w:val="20"/>
                <w:szCs w:val="20"/>
              </w:rPr>
              <w:endnoteReference w:id="27"/>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napToGrid w:val="0"/>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snapToGrid w:val="0"/>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r w:rsidRPr="00D67F56">
              <w:rPr>
                <w:rFonts w:ascii="Arial" w:hAnsi="Arial" w:cs="Arial"/>
                <w:sz w:val="20"/>
                <w:szCs w:val="20"/>
              </w:rPr>
              <w:t>-[.......................]</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rPr>
                <w:rFonts w:ascii="Arial" w:hAnsi="Arial" w:cs="Arial"/>
                <w:i/>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 [……][……][……]</w:t>
            </w:r>
          </w:p>
        </w:tc>
      </w:tr>
      <w:tr w:rsidR="00E96F5F" w:rsidRPr="00D67F56" w:rsidTr="00CF56B9">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Έχει διαπράξει ο </w:t>
            </w:r>
            <w:r w:rsidRPr="00D67F56">
              <w:rPr>
                <w:rFonts w:ascii="Arial" w:hAnsi="Arial" w:cs="Arial"/>
                <w:sz w:val="20"/>
                <w:szCs w:val="20"/>
              </w:rPr>
              <w:t xml:space="preserve">οικονομικός φορέας </w:t>
            </w:r>
            <w:r w:rsidRPr="00D67F56">
              <w:rPr>
                <w:rFonts w:ascii="Arial" w:hAnsi="Arial" w:cs="Arial"/>
                <w:b/>
                <w:sz w:val="20"/>
                <w:szCs w:val="20"/>
              </w:rPr>
              <w:t>σοβαρό επαγγελματικό παράπτωμα</w:t>
            </w:r>
            <w:r w:rsidRPr="00D67F56">
              <w:rPr>
                <w:rStyle w:val="10"/>
                <w:rFonts w:ascii="Arial" w:hAnsi="Arial" w:cs="Arial"/>
                <w:sz w:val="20"/>
                <w:szCs w:val="20"/>
              </w:rPr>
              <w:endnoteReference w:id="28"/>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E96F5F" w:rsidRPr="00D67F56" w:rsidTr="00D248DF">
        <w:trPr>
          <w:cantSplit/>
          <w:trHeight w:val="257"/>
        </w:trPr>
        <w:tc>
          <w:tcPr>
            <w:tcW w:w="4479" w:type="dxa"/>
            <w:vMerge/>
            <w:tcBorders>
              <w:top w:val="single" w:sz="4" w:space="0" w:color="000000"/>
              <w:left w:val="single" w:sz="4" w:space="0" w:color="000000"/>
              <w:bottom w:val="single" w:sz="4" w:space="0" w:color="auto"/>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nil"/>
              <w:left w:val="single" w:sz="4" w:space="0" w:color="000000"/>
              <w:bottom w:val="single" w:sz="4" w:space="0" w:color="auto"/>
              <w:right w:val="single" w:sz="4" w:space="0" w:color="000000"/>
            </w:tcBorders>
            <w:shd w:val="clear" w:color="auto" w:fill="auto"/>
          </w:tcPr>
          <w:p w:rsidR="00E96F5F" w:rsidRPr="00D67F56" w:rsidRDefault="00E96F5F" w:rsidP="00CF56B9">
            <w:pPr>
              <w:snapToGrid w:val="0"/>
              <w:rPr>
                <w:rFonts w:ascii="Arial" w:hAnsi="Arial" w:cs="Arial"/>
                <w:b/>
                <w:kern w:val="2"/>
                <w:sz w:val="20"/>
                <w:szCs w:val="20"/>
                <w:lang w:eastAsia="zh-CN"/>
              </w:rPr>
            </w:pPr>
          </w:p>
          <w:p w:rsidR="00E96F5F" w:rsidRPr="00D67F56" w:rsidRDefault="00E96F5F" w:rsidP="00CF56B9">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D248DF">
        <w:trPr>
          <w:cantSplit/>
          <w:trHeight w:val="1544"/>
        </w:trPr>
        <w:tc>
          <w:tcPr>
            <w:tcW w:w="4479" w:type="dxa"/>
            <w:vMerge w:val="restart"/>
            <w:tcBorders>
              <w:top w:val="single" w:sz="4" w:space="0" w:color="auto"/>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lastRenderedPageBreak/>
              <w:t>Έχει συνάψει</w:t>
            </w:r>
            <w:r w:rsidRPr="00D67F56">
              <w:rPr>
                <w:rFonts w:ascii="Arial" w:hAnsi="Arial" w:cs="Arial"/>
                <w:sz w:val="20"/>
                <w:szCs w:val="20"/>
              </w:rPr>
              <w:t xml:space="preserve"> ο οικονομικός φορέας </w:t>
            </w:r>
            <w:r w:rsidRPr="00D67F56">
              <w:rPr>
                <w:rFonts w:ascii="Arial" w:hAnsi="Arial" w:cs="Arial"/>
                <w:b/>
                <w:sz w:val="20"/>
                <w:szCs w:val="20"/>
              </w:rPr>
              <w:t>συμφωνίες</w:t>
            </w:r>
            <w:r w:rsidRPr="00D67F56">
              <w:rPr>
                <w:rFonts w:ascii="Arial" w:hAnsi="Arial" w:cs="Arial"/>
                <w:sz w:val="20"/>
                <w:szCs w:val="20"/>
              </w:rPr>
              <w:t xml:space="preserve"> με άλλους οικονομικούς φορείς </w:t>
            </w:r>
            <w:r w:rsidRPr="00D67F56">
              <w:rPr>
                <w:rFonts w:ascii="Arial" w:hAnsi="Arial" w:cs="Arial"/>
                <w:b/>
                <w:sz w:val="20"/>
                <w:szCs w:val="20"/>
              </w:rPr>
              <w:t>με σκοπό τη στρέβλωση του ανταγωνισμού</w:t>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auto"/>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D248DF">
        <w:trPr>
          <w:cantSplit/>
          <w:trHeight w:val="514"/>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Γνωρίζει ο οικονομικός φορέας την ύπαρξη τυχόν </w:t>
            </w:r>
            <w:r w:rsidRPr="00D67F56">
              <w:rPr>
                <w:rFonts w:ascii="Arial" w:hAnsi="Arial" w:cs="Arial"/>
                <w:b/>
                <w:sz w:val="20"/>
                <w:szCs w:val="20"/>
              </w:rPr>
              <w:t>σύγκρουσης συμφερόντων</w:t>
            </w:r>
            <w:r w:rsidRPr="00D67F56">
              <w:rPr>
                <w:rStyle w:val="af1"/>
                <w:rFonts w:ascii="Arial" w:hAnsi="Arial" w:cs="Arial"/>
                <w:b/>
                <w:sz w:val="20"/>
                <w:szCs w:val="20"/>
              </w:rPr>
              <w:endnoteReference w:id="29"/>
            </w:r>
            <w:r w:rsidRPr="00D67F56">
              <w:rPr>
                <w:rFonts w:ascii="Arial" w:hAnsi="Arial" w:cs="Arial"/>
                <w:sz w:val="20"/>
                <w:szCs w:val="20"/>
              </w:rPr>
              <w:t>, λόγω της συμμετοχής του στη διαδικασία ανάθεσης της σύμβασης;</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Style w:val="NormalBoldChar"/>
                <w:rFonts w:ascii="Arial" w:eastAsia="Calibri" w:hAnsi="Arial" w:cs="Arial"/>
                <w:b w:val="0"/>
                <w:sz w:val="20"/>
                <w:szCs w:val="20"/>
              </w:rPr>
              <w:t xml:space="preserve">Έχει παράσχει ο οικονομικός φορέας ή </w:t>
            </w:r>
            <w:r w:rsidRPr="00D67F56">
              <w:rPr>
                <w:rFonts w:ascii="Arial" w:hAnsi="Arial" w:cs="Arial"/>
                <w:sz w:val="20"/>
                <w:szCs w:val="20"/>
              </w:rPr>
              <w:t xml:space="preserve">επιχείρηση συνδεδεμένη με αυτόν </w:t>
            </w:r>
            <w:r w:rsidRPr="00D67F56">
              <w:rPr>
                <w:rFonts w:ascii="Arial" w:hAnsi="Arial" w:cs="Arial"/>
                <w:b/>
                <w:sz w:val="20"/>
                <w:szCs w:val="20"/>
              </w:rPr>
              <w:t>συμβουλές</w:t>
            </w:r>
            <w:r w:rsidRPr="00D67F56">
              <w:rPr>
                <w:rFonts w:ascii="Arial" w:hAnsi="Arial" w:cs="Arial"/>
                <w:sz w:val="20"/>
                <w:szCs w:val="20"/>
              </w:rPr>
              <w:t xml:space="preserve"> στην αναθέτουσα αρχή ή στον αναθέτοντα φορέα ή έχει με άλλο τρόπο </w:t>
            </w:r>
            <w:r w:rsidRPr="00D67F56">
              <w:rPr>
                <w:rFonts w:ascii="Arial" w:hAnsi="Arial" w:cs="Arial"/>
                <w:b/>
                <w:sz w:val="20"/>
                <w:szCs w:val="20"/>
              </w:rPr>
              <w:t>αναμειχθεί στην προετοιμασία</w:t>
            </w:r>
            <w:r w:rsidRPr="00D67F56">
              <w:rPr>
                <w:rFonts w:ascii="Arial" w:hAnsi="Arial" w:cs="Arial"/>
                <w:sz w:val="20"/>
                <w:szCs w:val="20"/>
              </w:rPr>
              <w:t xml:space="preserve"> της διαδικασίας σύναψης της σύμβασης</w:t>
            </w:r>
            <w:r w:rsidRPr="00D67F56">
              <w:rPr>
                <w:rStyle w:val="10"/>
                <w:rFonts w:ascii="Arial" w:hAnsi="Arial" w:cs="Arial"/>
                <w:sz w:val="20"/>
                <w:szCs w:val="20"/>
              </w:rPr>
              <w:endnoteReference w:id="30"/>
            </w:r>
            <w:r w:rsidRPr="00D67F56">
              <w:rPr>
                <w:rFonts w:ascii="Arial" w:hAnsi="Arial" w:cs="Arial"/>
                <w:sz w:val="20"/>
                <w:szCs w:val="20"/>
              </w:rPr>
              <w:t>;</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b/>
                <w:kern w:val="2"/>
                <w:sz w:val="20"/>
                <w:szCs w:val="20"/>
                <w:lang w:eastAsia="zh-CN"/>
              </w:rPr>
            </w:pPr>
            <w:r w:rsidRPr="00D67F56">
              <w:rPr>
                <w:rFonts w:ascii="Arial" w:hAnsi="Arial" w:cs="Arial"/>
                <w:sz w:val="20"/>
                <w:szCs w:val="20"/>
              </w:rPr>
              <w:t>Έχει επιδείξει ο οικονομικός φορέας σοβαρή ή επαναλαμβανόμενη πλημμέλεια</w:t>
            </w:r>
            <w:r w:rsidRPr="00D67F56">
              <w:rPr>
                <w:rStyle w:val="10"/>
                <w:rFonts w:ascii="Arial" w:hAnsi="Arial" w:cs="Arial"/>
                <w:sz w:val="20"/>
                <w:szCs w:val="20"/>
              </w:rPr>
              <w:endnoteReference w:id="31"/>
            </w:r>
            <w:r w:rsidRPr="00D67F56">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rPr>
                <w:rFonts w:ascii="Arial" w:hAnsi="Arial" w:cs="Arial"/>
                <w:sz w:val="20"/>
                <w:szCs w:val="20"/>
              </w:rPr>
            </w:pP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E96F5F" w:rsidRPr="00D67F56" w:rsidRDefault="00E96F5F" w:rsidP="00CF56B9">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E96F5F" w:rsidRPr="00D67F56" w:rsidRDefault="00E96F5F" w:rsidP="00CF56B9">
            <w:pPr>
              <w:rPr>
                <w:rFonts w:ascii="Arial" w:hAnsi="Arial" w:cs="Arial"/>
                <w:b/>
                <w:sz w:val="20"/>
                <w:szCs w:val="20"/>
              </w:rPr>
            </w:pPr>
            <w:r w:rsidRPr="00D67F56">
              <w:rPr>
                <w:rFonts w:ascii="Arial" w:hAnsi="Arial" w:cs="Arial"/>
                <w:sz w:val="20"/>
                <w:szCs w:val="20"/>
              </w:rPr>
              <w:t>[] Ναι [] Όχι</w:t>
            </w:r>
          </w:p>
          <w:p w:rsidR="00E96F5F" w:rsidRPr="00D67F56" w:rsidRDefault="00E96F5F" w:rsidP="00CF56B9">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E96F5F" w:rsidRPr="00D67F56" w:rsidTr="00CF56B9">
        <w:tc>
          <w:tcPr>
            <w:tcW w:w="4479" w:type="dxa"/>
            <w:tcBorders>
              <w:top w:val="single" w:sz="4" w:space="0" w:color="000000"/>
              <w:left w:val="single" w:sz="4" w:space="0" w:color="000000"/>
              <w:bottom w:val="single" w:sz="4" w:space="0" w:color="000000"/>
              <w:right w:val="nil"/>
            </w:tcBorders>
            <w:shd w:val="clear" w:color="auto" w:fill="auto"/>
          </w:tcPr>
          <w:p w:rsidR="00E96F5F" w:rsidRPr="00D67F56" w:rsidRDefault="00E96F5F" w:rsidP="00CF56B9">
            <w:pPr>
              <w:rPr>
                <w:rFonts w:ascii="Arial" w:hAnsi="Arial" w:cs="Arial"/>
                <w:kern w:val="2"/>
                <w:sz w:val="20"/>
                <w:szCs w:val="20"/>
                <w:lang w:eastAsia="zh-CN"/>
              </w:rPr>
            </w:pPr>
            <w:r w:rsidRPr="00D67F56">
              <w:rPr>
                <w:rFonts w:ascii="Arial" w:hAnsi="Arial" w:cs="Arial"/>
                <w:sz w:val="20"/>
                <w:szCs w:val="20"/>
              </w:rPr>
              <w:t>Μπορεί ο οικονομικός φορέας να επιβεβαιώσει ότι:</w:t>
            </w:r>
          </w:p>
          <w:p w:rsidR="00E96F5F" w:rsidRPr="00D67F56" w:rsidRDefault="00E96F5F" w:rsidP="00CF56B9">
            <w:pPr>
              <w:rPr>
                <w:rFonts w:ascii="Arial" w:hAnsi="Arial" w:cs="Arial"/>
                <w:sz w:val="20"/>
                <w:szCs w:val="20"/>
              </w:rPr>
            </w:pPr>
            <w:r w:rsidRPr="00D67F56">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96F5F" w:rsidRPr="00D67F56" w:rsidRDefault="00E96F5F" w:rsidP="00CF56B9">
            <w:pPr>
              <w:rPr>
                <w:rFonts w:ascii="Arial" w:hAnsi="Arial" w:cs="Arial"/>
                <w:sz w:val="20"/>
                <w:szCs w:val="20"/>
              </w:rPr>
            </w:pPr>
            <w:r w:rsidRPr="00D67F56">
              <w:rPr>
                <w:rFonts w:ascii="Arial" w:hAnsi="Arial" w:cs="Arial"/>
                <w:sz w:val="20"/>
                <w:szCs w:val="20"/>
              </w:rPr>
              <w:t>β) δεν έχει αποκρύψει τις πληροφορίες αυτές,</w:t>
            </w:r>
          </w:p>
          <w:p w:rsidR="00E96F5F" w:rsidRPr="00D67F56" w:rsidRDefault="00E96F5F" w:rsidP="00CF56B9">
            <w:pPr>
              <w:rPr>
                <w:rFonts w:ascii="Arial" w:hAnsi="Arial" w:cs="Arial"/>
                <w:sz w:val="20"/>
                <w:szCs w:val="20"/>
              </w:rPr>
            </w:pPr>
            <w:r w:rsidRPr="00D67F56">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E96F5F" w:rsidRPr="00D67F56" w:rsidRDefault="00E96F5F" w:rsidP="00CF56B9">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δ) δεν έχει επιχειρήσει να επηρεάσει με αθέμιτο </w:t>
            </w:r>
            <w:r w:rsidRPr="00D67F56">
              <w:rPr>
                <w:rFonts w:ascii="Arial" w:hAnsi="Arial" w:cs="Arial"/>
                <w:sz w:val="20"/>
                <w:szCs w:val="20"/>
              </w:rP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suppressAutoHyphens/>
              <w:spacing w:line="276" w:lineRule="auto"/>
              <w:rPr>
                <w:rFonts w:ascii="Arial" w:hAnsi="Arial" w:cs="Arial"/>
                <w:kern w:val="2"/>
                <w:sz w:val="20"/>
                <w:szCs w:val="20"/>
                <w:lang w:eastAsia="zh-CN"/>
              </w:rPr>
            </w:pPr>
            <w:r w:rsidRPr="00D67F56">
              <w:rPr>
                <w:rFonts w:ascii="Arial" w:hAnsi="Arial" w:cs="Arial"/>
                <w:sz w:val="20"/>
                <w:szCs w:val="20"/>
              </w:rPr>
              <w:lastRenderedPageBreak/>
              <w:t>[] Ναι [] Όχι</w:t>
            </w:r>
          </w:p>
        </w:tc>
      </w:tr>
    </w:tbl>
    <w:p w:rsidR="00E96F5F" w:rsidRPr="00D67F56" w:rsidRDefault="00E96F5F" w:rsidP="00E96F5F">
      <w:pPr>
        <w:pageBreakBefore/>
        <w:numPr>
          <w:ilvl w:val="0"/>
          <w:numId w:val="16"/>
        </w:numPr>
        <w:suppressAutoHyphens/>
        <w:jc w:val="center"/>
        <w:rPr>
          <w:rFonts w:ascii="Arial" w:hAnsi="Arial" w:cs="Arial"/>
          <w:b/>
          <w:i/>
          <w:sz w:val="20"/>
          <w:szCs w:val="20"/>
        </w:rPr>
      </w:pPr>
      <w:r w:rsidRPr="00D67F56">
        <w:rPr>
          <w:rFonts w:ascii="Arial" w:hAnsi="Arial" w:cs="Arial"/>
          <w:b/>
          <w:bCs/>
          <w:sz w:val="20"/>
          <w:szCs w:val="20"/>
        </w:rPr>
        <w:lastRenderedPageBreak/>
        <w:t>Δ. Άλλοι λόγοι αποκλεισμού.</w:t>
      </w:r>
    </w:p>
    <w:tbl>
      <w:tblPr>
        <w:tblW w:w="0" w:type="auto"/>
        <w:tblInd w:w="108" w:type="dxa"/>
        <w:tblLayout w:type="fixed"/>
        <w:tblLook w:val="0000" w:firstRow="0" w:lastRow="0" w:firstColumn="0" w:lastColumn="0" w:noHBand="0" w:noVBand="0"/>
      </w:tblPr>
      <w:tblGrid>
        <w:gridCol w:w="4479"/>
        <w:gridCol w:w="4540"/>
      </w:tblGrid>
      <w:tr w:rsidR="00E96F5F" w:rsidRPr="00D67F56" w:rsidTr="00CF56B9">
        <w:tc>
          <w:tcPr>
            <w:tcW w:w="4479" w:type="dxa"/>
            <w:tcBorders>
              <w:top w:val="single" w:sz="4" w:space="0" w:color="000000"/>
              <w:left w:val="single" w:sz="4" w:space="0" w:color="000000"/>
              <w:bottom w:val="single" w:sz="4" w:space="0" w:color="000000"/>
            </w:tcBorders>
            <w:shd w:val="clear" w:color="auto" w:fill="auto"/>
          </w:tcPr>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b/>
                <w:i/>
                <w:sz w:val="20"/>
                <w:szCs w:val="20"/>
              </w:rPr>
              <w:t>Ονομαστικοποίηση μετοχών εταιρειών που συνάπτουν δημόσιες συμβάσεις Άρθρο 8 παρ. 4 ν. 3310/2005</w:t>
            </w:r>
            <w:r w:rsidRPr="00D67F56">
              <w:rPr>
                <w:rStyle w:val="10"/>
                <w:rFonts w:ascii="Arial" w:hAnsi="Arial" w:cs="Arial"/>
                <w:sz w:val="20"/>
                <w:szCs w:val="20"/>
              </w:rPr>
              <w:endnoteReference w:id="32"/>
            </w:r>
            <w:r w:rsidRPr="00D67F56">
              <w:rPr>
                <w:rFonts w:ascii="Arial" w:hAnsi="Arial" w:cs="Arial"/>
                <w:b/>
                <w:i/>
                <w:sz w:val="20"/>
                <w:szCs w:val="20"/>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b/>
                <w:i/>
                <w:sz w:val="20"/>
                <w:szCs w:val="20"/>
              </w:rPr>
              <w:t>Απάντηση:</w:t>
            </w:r>
          </w:p>
        </w:tc>
      </w:tr>
      <w:tr w:rsidR="00E96F5F" w:rsidRPr="00D67F56" w:rsidTr="00CF56B9">
        <w:trPr>
          <w:trHeight w:val="2199"/>
        </w:trPr>
        <w:tc>
          <w:tcPr>
            <w:tcW w:w="4479" w:type="dxa"/>
            <w:tcBorders>
              <w:top w:val="single" w:sz="4" w:space="0" w:color="000000"/>
              <w:left w:val="single" w:sz="4" w:space="0" w:color="000000"/>
              <w:bottom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sz w:val="20"/>
                <w:szCs w:val="20"/>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E96F5F" w:rsidRPr="00D67F56" w:rsidRDefault="00E96F5F" w:rsidP="00CF56B9">
            <w:pPr>
              <w:numPr>
                <w:ilvl w:val="0"/>
                <w:numId w:val="16"/>
              </w:numPr>
              <w:suppressAutoHyphens/>
              <w:rPr>
                <w:rFonts w:ascii="Arial" w:hAnsi="Arial" w:cs="Arial"/>
                <w:sz w:val="20"/>
                <w:szCs w:val="20"/>
              </w:rPr>
            </w:pPr>
            <w:r w:rsidRPr="00D67F56">
              <w:rPr>
                <w:rFonts w:ascii="Arial" w:hAnsi="Arial" w:cs="Arial"/>
                <w:sz w:val="20"/>
                <w:szCs w:val="20"/>
              </w:rPr>
              <w:t xml:space="preserve">[] Ναι [] Όχι </w:t>
            </w:r>
          </w:p>
          <w:p w:rsidR="00E96F5F" w:rsidRPr="00D67F56" w:rsidRDefault="00E96F5F" w:rsidP="00CF56B9">
            <w:pPr>
              <w:numPr>
                <w:ilvl w:val="0"/>
                <w:numId w:val="16"/>
              </w:numPr>
              <w:suppressAutoHyphens/>
              <w:rPr>
                <w:rFonts w:ascii="Arial" w:hAnsi="Arial" w:cs="Arial"/>
                <w:sz w:val="20"/>
                <w:szCs w:val="20"/>
              </w:rPr>
            </w:pPr>
          </w:p>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 [……][……][……]</w:t>
            </w:r>
          </w:p>
          <w:p w:rsidR="00E96F5F" w:rsidRPr="00D67F56" w:rsidRDefault="00E96F5F" w:rsidP="00CF56B9">
            <w:pPr>
              <w:numPr>
                <w:ilvl w:val="0"/>
                <w:numId w:val="16"/>
              </w:numPr>
              <w:suppressAutoHyphens/>
              <w:rPr>
                <w:rFonts w:ascii="Arial" w:hAnsi="Arial" w:cs="Arial"/>
                <w:i/>
                <w:sz w:val="20"/>
                <w:szCs w:val="20"/>
              </w:rPr>
            </w:pPr>
            <w:r w:rsidRPr="00D67F56">
              <w:rPr>
                <w:rFonts w:ascii="Arial" w:hAnsi="Arial" w:cs="Arial"/>
                <w:b/>
                <w:i/>
                <w:sz w:val="20"/>
                <w:szCs w:val="20"/>
              </w:rPr>
              <w:t>Εάν ναι</w:t>
            </w:r>
            <w:r w:rsidRPr="00D67F56">
              <w:rPr>
                <w:rFonts w:ascii="Arial" w:hAnsi="Arial" w:cs="Arial"/>
                <w:i/>
                <w:sz w:val="20"/>
                <w:szCs w:val="20"/>
              </w:rPr>
              <w:t xml:space="preserve">, έχει λάβει ο οικονομικός φορέας μέτρα αυτοκάθαρσης; </w:t>
            </w:r>
          </w:p>
          <w:p w:rsidR="00E96F5F" w:rsidRPr="00D67F56" w:rsidRDefault="00E96F5F" w:rsidP="00CF56B9">
            <w:pPr>
              <w:numPr>
                <w:ilvl w:val="0"/>
                <w:numId w:val="16"/>
              </w:numPr>
              <w:suppressAutoHyphens/>
              <w:rPr>
                <w:rFonts w:ascii="Arial" w:hAnsi="Arial" w:cs="Arial"/>
                <w:b/>
                <w:i/>
                <w:sz w:val="20"/>
                <w:szCs w:val="20"/>
              </w:rPr>
            </w:pPr>
            <w:r w:rsidRPr="00D67F56">
              <w:rPr>
                <w:rFonts w:ascii="Arial" w:hAnsi="Arial" w:cs="Arial"/>
                <w:i/>
                <w:sz w:val="20"/>
                <w:szCs w:val="20"/>
              </w:rPr>
              <w:t>[] Ναι [] Όχι</w:t>
            </w:r>
          </w:p>
          <w:p w:rsidR="00E96F5F" w:rsidRPr="00D67F56" w:rsidRDefault="00E96F5F" w:rsidP="00CF56B9">
            <w:pPr>
              <w:numPr>
                <w:ilvl w:val="0"/>
                <w:numId w:val="16"/>
              </w:numPr>
              <w:suppressAutoHyphens/>
              <w:rPr>
                <w:rFonts w:ascii="Arial" w:hAnsi="Arial" w:cs="Arial"/>
                <w:i/>
                <w:sz w:val="20"/>
                <w:szCs w:val="20"/>
              </w:rPr>
            </w:pPr>
            <w:r w:rsidRPr="00D67F56">
              <w:rPr>
                <w:rFonts w:ascii="Arial" w:hAnsi="Arial" w:cs="Arial"/>
                <w:b/>
                <w:i/>
                <w:sz w:val="20"/>
                <w:szCs w:val="20"/>
              </w:rPr>
              <w:t>Εάν το έχει πράξει,</w:t>
            </w:r>
            <w:r w:rsidRPr="00D67F56">
              <w:rPr>
                <w:rFonts w:ascii="Arial" w:hAnsi="Arial" w:cs="Arial"/>
                <w:i/>
                <w:sz w:val="20"/>
                <w:szCs w:val="20"/>
              </w:rPr>
              <w:t xml:space="preserve"> περιγράψτε τα μέτρα που λήφθηκαν: </w:t>
            </w:r>
          </w:p>
          <w:p w:rsidR="00E96F5F" w:rsidRPr="00D67F56" w:rsidRDefault="00E96F5F" w:rsidP="00CF56B9">
            <w:pPr>
              <w:numPr>
                <w:ilvl w:val="0"/>
                <w:numId w:val="16"/>
              </w:numPr>
              <w:suppressAutoHyphens/>
              <w:rPr>
                <w:rFonts w:ascii="Arial" w:hAnsi="Arial" w:cs="Arial"/>
                <w:bCs/>
                <w:sz w:val="20"/>
                <w:szCs w:val="20"/>
              </w:rPr>
            </w:pPr>
            <w:r w:rsidRPr="00D67F56">
              <w:rPr>
                <w:rFonts w:ascii="Arial" w:hAnsi="Arial" w:cs="Arial"/>
                <w:i/>
                <w:sz w:val="20"/>
                <w:szCs w:val="20"/>
              </w:rPr>
              <w:t>[……]</w:t>
            </w:r>
          </w:p>
        </w:tc>
      </w:tr>
    </w:tbl>
    <w:p w:rsidR="00E96F5F" w:rsidRPr="00D67F56" w:rsidRDefault="00E96F5F" w:rsidP="00E96F5F">
      <w:pPr>
        <w:pStyle w:val="ChapterTitle"/>
        <w:jc w:val="left"/>
        <w:rPr>
          <w:rFonts w:ascii="Arial" w:hAnsi="Arial" w:cs="Arial"/>
          <w:sz w:val="20"/>
          <w:szCs w:val="20"/>
        </w:rPr>
      </w:pPr>
    </w:p>
    <w:p w:rsidR="00E96F5F" w:rsidRPr="00D67F56" w:rsidRDefault="00E96F5F" w:rsidP="00E96F5F">
      <w:pPr>
        <w:jc w:val="center"/>
        <w:rPr>
          <w:rFonts w:ascii="Arial" w:hAnsi="Arial" w:cs="Arial"/>
          <w:b/>
          <w:bCs/>
          <w:sz w:val="20"/>
          <w:szCs w:val="20"/>
        </w:rPr>
      </w:pPr>
    </w:p>
    <w:p w:rsidR="007E0096" w:rsidRDefault="007E0096" w:rsidP="000A5F7B">
      <w:pPr>
        <w:jc w:val="center"/>
        <w:rPr>
          <w:rFonts w:ascii="Tahoma" w:hAnsi="Tahoma" w:cs="Tahoma"/>
          <w:sz w:val="22"/>
          <w:szCs w:val="22"/>
        </w:rPr>
      </w:pPr>
    </w:p>
    <w:p w:rsidR="007E0096" w:rsidRDefault="007E0096" w:rsidP="000A5F7B">
      <w:pPr>
        <w:jc w:val="center"/>
        <w:rPr>
          <w:rFonts w:ascii="Tahoma" w:hAnsi="Tahoma" w:cs="Tahoma"/>
          <w:sz w:val="22"/>
          <w:szCs w:val="22"/>
        </w:rPr>
      </w:pPr>
    </w:p>
    <w:p w:rsidR="007E0096" w:rsidRDefault="007E0096" w:rsidP="000A5F7B">
      <w:pPr>
        <w:jc w:val="center"/>
        <w:rPr>
          <w:rFonts w:ascii="Tahoma" w:hAnsi="Tahoma" w:cs="Tahoma"/>
          <w:sz w:val="22"/>
          <w:szCs w:val="22"/>
        </w:rPr>
      </w:pPr>
    </w:p>
    <w:p w:rsidR="009E3556" w:rsidRPr="00D67F56" w:rsidRDefault="009E3556" w:rsidP="009E3556">
      <w:pPr>
        <w:pStyle w:val="ChapterTitle"/>
        <w:pageBreakBefore/>
        <w:numPr>
          <w:ilvl w:val="0"/>
          <w:numId w:val="16"/>
        </w:numPr>
        <w:spacing w:line="240" w:lineRule="auto"/>
        <w:rPr>
          <w:rFonts w:ascii="Arial" w:hAnsi="Arial" w:cs="Arial"/>
          <w:i/>
          <w:sz w:val="20"/>
          <w:szCs w:val="20"/>
        </w:rPr>
      </w:pPr>
      <w:r w:rsidRPr="00D67F56">
        <w:rPr>
          <w:rFonts w:ascii="Arial" w:hAnsi="Arial" w:cs="Arial"/>
          <w:bCs/>
          <w:sz w:val="20"/>
          <w:szCs w:val="20"/>
        </w:rPr>
        <w:lastRenderedPageBreak/>
        <w:t>Μέρος VI: Τελικές δηλώσεις</w:t>
      </w:r>
    </w:p>
    <w:p w:rsidR="009E3556" w:rsidRPr="00D67F56"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E3556" w:rsidRPr="00D67F56" w:rsidRDefault="009E3556" w:rsidP="009E3556">
      <w:pPr>
        <w:numPr>
          <w:ilvl w:val="0"/>
          <w:numId w:val="16"/>
        </w:numPr>
        <w:suppressAutoHyphens/>
        <w:rPr>
          <w:rFonts w:ascii="Arial" w:hAnsi="Arial" w:cs="Arial"/>
          <w:i/>
          <w:sz w:val="20"/>
          <w:szCs w:val="20"/>
        </w:rPr>
      </w:pPr>
    </w:p>
    <w:p w:rsidR="009E3556" w:rsidRPr="00D67F56" w:rsidRDefault="009E3556" w:rsidP="009E3556">
      <w:pPr>
        <w:numPr>
          <w:ilvl w:val="0"/>
          <w:numId w:val="16"/>
        </w:numPr>
        <w:suppressAutoHyphens/>
        <w:rPr>
          <w:rFonts w:ascii="Arial" w:hAnsi="Arial" w:cs="Arial"/>
          <w:sz w:val="20"/>
          <w:szCs w:val="20"/>
        </w:rPr>
      </w:pPr>
      <w:r w:rsidRPr="00D67F56">
        <w:rPr>
          <w:rFonts w:ascii="Arial" w:hAnsi="Arial" w:cs="Arial"/>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7F56">
        <w:rPr>
          <w:rStyle w:val="10"/>
          <w:rFonts w:ascii="Arial" w:hAnsi="Arial" w:cs="Arial"/>
          <w:sz w:val="20"/>
          <w:szCs w:val="20"/>
        </w:rPr>
        <w:endnoteReference w:id="33"/>
      </w:r>
      <w:r w:rsidRPr="00D67F56">
        <w:rPr>
          <w:rFonts w:ascii="Arial" w:hAnsi="Arial" w:cs="Arial"/>
          <w:i/>
          <w:sz w:val="20"/>
          <w:szCs w:val="20"/>
        </w:rPr>
        <w:t>, εκτός εάν :</w:t>
      </w:r>
    </w:p>
    <w:p w:rsidR="009E3556" w:rsidRPr="00D67F56" w:rsidRDefault="009E3556" w:rsidP="009E3556">
      <w:pPr>
        <w:numPr>
          <w:ilvl w:val="0"/>
          <w:numId w:val="16"/>
        </w:numPr>
        <w:suppressAutoHyphens/>
        <w:rPr>
          <w:rFonts w:ascii="Arial" w:hAnsi="Arial" w:cs="Arial"/>
          <w:sz w:val="20"/>
          <w:szCs w:val="20"/>
        </w:rPr>
      </w:pPr>
    </w:p>
    <w:p w:rsidR="009E3556" w:rsidRPr="00107515" w:rsidRDefault="009E3556" w:rsidP="009E3556">
      <w:pPr>
        <w:numPr>
          <w:ilvl w:val="0"/>
          <w:numId w:val="16"/>
        </w:numPr>
        <w:suppressAutoHyphens/>
        <w:rPr>
          <w:rFonts w:ascii="Arial" w:hAnsi="Arial" w:cs="Arial"/>
          <w:sz w:val="20"/>
          <w:szCs w:val="20"/>
        </w:rPr>
      </w:pPr>
      <w:r w:rsidRPr="00D67F56">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7F56">
        <w:rPr>
          <w:rStyle w:val="af1"/>
          <w:rFonts w:ascii="Arial" w:hAnsi="Arial" w:cs="Arial"/>
          <w:sz w:val="20"/>
          <w:szCs w:val="20"/>
        </w:rPr>
        <w:endnoteReference w:id="34"/>
      </w:r>
      <w:r w:rsidRPr="00D67F56">
        <w:rPr>
          <w:rStyle w:val="af1"/>
          <w:rFonts w:ascii="Arial" w:hAnsi="Arial" w:cs="Arial"/>
          <w:i/>
          <w:sz w:val="20"/>
          <w:szCs w:val="20"/>
        </w:rPr>
        <w:t>.</w:t>
      </w:r>
    </w:p>
    <w:p w:rsidR="009E3556" w:rsidRPr="00D67F56" w:rsidRDefault="009E3556" w:rsidP="009E3556">
      <w:pPr>
        <w:numPr>
          <w:ilvl w:val="0"/>
          <w:numId w:val="16"/>
        </w:numPr>
        <w:suppressAutoHyphens/>
        <w:rPr>
          <w:rStyle w:val="af1"/>
          <w:rFonts w:ascii="Arial" w:hAnsi="Arial" w:cs="Arial"/>
          <w:i/>
          <w:sz w:val="20"/>
          <w:szCs w:val="20"/>
        </w:rPr>
      </w:pPr>
      <w:r w:rsidRPr="00D67F56">
        <w:rPr>
          <w:rStyle w:val="af1"/>
          <w:rFonts w:ascii="Arial" w:hAnsi="Arial" w:cs="Arial"/>
          <w:i/>
          <w:sz w:val="20"/>
          <w:szCs w:val="20"/>
        </w:rPr>
        <w:t>β) η αναθέτουσα αρχή ή ο αναθέτων φορέας έχουν ήδη στην κατοχή τους τα σχετικά έγγραφα.</w:t>
      </w:r>
    </w:p>
    <w:p w:rsidR="009E3556" w:rsidRPr="00D67F56" w:rsidRDefault="009E3556" w:rsidP="009E3556">
      <w:pPr>
        <w:suppressAutoHyphens/>
        <w:rPr>
          <w:rFonts w:ascii="Arial" w:hAnsi="Arial" w:cs="Arial"/>
          <w:i/>
          <w:sz w:val="20"/>
          <w:szCs w:val="20"/>
        </w:rPr>
      </w:pPr>
    </w:p>
    <w:p w:rsidR="009E3556" w:rsidRPr="00D67F56"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67F56">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7F56">
        <w:rPr>
          <w:rFonts w:ascii="Arial" w:hAnsi="Arial" w:cs="Arial"/>
          <w:i/>
          <w:sz w:val="20"/>
          <w:szCs w:val="20"/>
        </w:rPr>
        <w:t>.</w:t>
      </w:r>
    </w:p>
    <w:p w:rsidR="009E3556" w:rsidRPr="00D67F56" w:rsidRDefault="009E3556" w:rsidP="009E3556">
      <w:pPr>
        <w:numPr>
          <w:ilvl w:val="0"/>
          <w:numId w:val="16"/>
        </w:numPr>
        <w:suppressAutoHyphens/>
        <w:rPr>
          <w:rFonts w:ascii="Arial" w:hAnsi="Arial" w:cs="Arial"/>
          <w:i/>
          <w:sz w:val="20"/>
          <w:szCs w:val="20"/>
        </w:rPr>
      </w:pPr>
    </w:p>
    <w:p w:rsidR="009E3556" w:rsidRPr="00107515" w:rsidRDefault="009E3556" w:rsidP="009E3556">
      <w:pPr>
        <w:numPr>
          <w:ilvl w:val="0"/>
          <w:numId w:val="16"/>
        </w:numPr>
        <w:suppressAutoHyphens/>
        <w:rPr>
          <w:rFonts w:ascii="Arial" w:hAnsi="Arial" w:cs="Arial"/>
          <w:i/>
          <w:sz w:val="20"/>
          <w:szCs w:val="20"/>
        </w:rPr>
      </w:pPr>
      <w:r w:rsidRPr="00D67F56">
        <w:rPr>
          <w:rFonts w:ascii="Arial" w:hAnsi="Arial" w:cs="Arial"/>
          <w:i/>
          <w:sz w:val="20"/>
          <w:szCs w:val="20"/>
        </w:rPr>
        <w:t xml:space="preserve">Ημερομηνία, τόπος και, όπου ζητείται ή είναι απαραίτητο, υπογραφή(-ές): [……]   </w:t>
      </w:r>
    </w:p>
    <w:p w:rsidR="009E3556" w:rsidRDefault="009E3556"/>
    <w:sectPr w:rsidR="009E3556" w:rsidSect="00AA62CC">
      <w:footerReference w:type="default" r:id="rId18"/>
      <w:footerReference w:type="first" r:id="rId19"/>
      <w:pgSz w:w="11906" w:h="16838"/>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30" w:rsidRDefault="00602D30" w:rsidP="009E3556">
      <w:r>
        <w:separator/>
      </w:r>
    </w:p>
  </w:endnote>
  <w:endnote w:type="continuationSeparator" w:id="0">
    <w:p w:rsidR="00602D30" w:rsidRDefault="00602D30" w:rsidP="009E3556">
      <w:r>
        <w:continuationSeparator/>
      </w:r>
    </w:p>
  </w:endnote>
  <w:endnote w:id="1">
    <w:p w:rsidR="001025E1" w:rsidRPr="007B066C" w:rsidRDefault="001025E1" w:rsidP="00E96F5F">
      <w:pPr>
        <w:spacing w:line="0" w:lineRule="atLeast"/>
        <w:rPr>
          <w:sz w:val="20"/>
          <w:szCs w:val="20"/>
        </w:rPr>
      </w:pPr>
      <w:r w:rsidRPr="007B066C">
        <w:rPr>
          <w:sz w:val="20"/>
          <w:szCs w:val="20"/>
          <w:vertAlign w:val="superscript"/>
        </w:rPr>
        <w:endnoteRef/>
      </w:r>
      <w:r w:rsidRPr="007B066C">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1025E1" w:rsidRPr="007B066C" w:rsidRDefault="001025E1" w:rsidP="00E96F5F">
      <w:pPr>
        <w:pStyle w:val="af0"/>
        <w:tabs>
          <w:tab w:val="left" w:pos="284"/>
        </w:tabs>
        <w:spacing w:line="0" w:lineRule="atLeast"/>
        <w:ind w:firstLine="0"/>
      </w:pPr>
      <w:r w:rsidRPr="007B066C">
        <w:rPr>
          <w:rStyle w:val="af3"/>
        </w:rPr>
        <w:endnoteRef/>
      </w:r>
      <w:r w:rsidRPr="007B066C">
        <w:tab/>
        <w:t>Επαναλάβετε τα στοιχεία των αρμοδίων, όνομα και επώνυμο, όσες φορές χρειάζεται.</w:t>
      </w:r>
    </w:p>
  </w:endnote>
  <w:endnote w:id="3">
    <w:p w:rsidR="001025E1" w:rsidRDefault="001025E1" w:rsidP="00E96F5F">
      <w:pPr>
        <w:pStyle w:val="af0"/>
        <w:tabs>
          <w:tab w:val="left" w:pos="284"/>
        </w:tabs>
        <w:spacing w:line="0" w:lineRule="atLeast"/>
        <w:ind w:firstLine="0"/>
        <w:rPr>
          <w:rStyle w:val="DeltaViewInsertion"/>
          <w:i w:val="0"/>
        </w:rPr>
      </w:pPr>
      <w:r w:rsidRPr="007B066C">
        <w:rPr>
          <w:rStyle w:val="af3"/>
        </w:rPr>
        <w:endnoteRef/>
      </w:r>
      <w:r w:rsidRPr="007B066C">
        <w:tab/>
        <w:t xml:space="preserve">Βλέπε </w:t>
      </w:r>
      <w:r w:rsidRPr="007B066C">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w:t>
      </w:r>
      <w:r>
        <w:rPr>
          <w:rStyle w:val="DeltaViewInsertion"/>
          <w:b w:val="0"/>
          <w:i w:val="0"/>
        </w:rPr>
        <w:t>36). Οι πληροφορίες αυτές απαιτο</w:t>
      </w:r>
      <w:r w:rsidRPr="007B066C">
        <w:rPr>
          <w:rStyle w:val="DeltaViewInsertion"/>
          <w:b w:val="0"/>
          <w:i w:val="0"/>
        </w:rPr>
        <w:t xml:space="preserve">ύνται μόνο για στατιστικούς σκοπούς. </w:t>
      </w:r>
    </w:p>
    <w:p w:rsidR="001025E1" w:rsidRPr="007B066C" w:rsidRDefault="001025E1" w:rsidP="00E96F5F">
      <w:pPr>
        <w:pStyle w:val="af0"/>
        <w:tabs>
          <w:tab w:val="left" w:pos="284"/>
        </w:tabs>
        <w:spacing w:line="0" w:lineRule="atLeast"/>
        <w:ind w:firstLine="0"/>
        <w:rPr>
          <w:rStyle w:val="DeltaViewInsertion"/>
          <w:i w:val="0"/>
        </w:rPr>
      </w:pPr>
      <w:r w:rsidRPr="007B066C">
        <w:rPr>
          <w:rStyle w:val="DeltaViewInsertion"/>
          <w:i w:val="0"/>
        </w:rPr>
        <w:t>Πολύ 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10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2 εκατομμύρια ευρώ</w:t>
      </w:r>
      <w:r w:rsidRPr="007B066C">
        <w:rPr>
          <w:rStyle w:val="DeltaViewInsertion"/>
          <w:b w:val="0"/>
          <w:i w:val="0"/>
        </w:rPr>
        <w:t>.</w:t>
      </w:r>
    </w:p>
    <w:p w:rsidR="001025E1" w:rsidRPr="007B066C" w:rsidRDefault="001025E1" w:rsidP="00E96F5F">
      <w:pPr>
        <w:pStyle w:val="af0"/>
        <w:tabs>
          <w:tab w:val="left" w:pos="284"/>
        </w:tabs>
        <w:spacing w:line="0" w:lineRule="atLeast"/>
        <w:ind w:firstLine="0"/>
        <w:rPr>
          <w:rStyle w:val="DeltaViewInsertion"/>
          <w:i w:val="0"/>
        </w:rPr>
      </w:pPr>
      <w:r w:rsidRPr="007B066C">
        <w:rPr>
          <w:rStyle w:val="DeltaViewInsertion"/>
          <w:i w:val="0"/>
        </w:rPr>
        <w:tab/>
        <w:t>Μικρή επιχείρηση:</w:t>
      </w:r>
      <w:r w:rsidRPr="007B066C">
        <w:rPr>
          <w:rStyle w:val="DeltaViewInsertion"/>
          <w:b w:val="0"/>
          <w:i w:val="0"/>
        </w:rPr>
        <w:t xml:space="preserve"> επιχείρηση η οποία </w:t>
      </w:r>
      <w:r w:rsidRPr="007B066C">
        <w:rPr>
          <w:rStyle w:val="DeltaViewInsertion"/>
          <w:i w:val="0"/>
        </w:rPr>
        <w:t xml:space="preserve">απασχολεί λιγότερους από 50 εργαζομένους </w:t>
      </w:r>
      <w:r w:rsidRPr="007B066C">
        <w:rPr>
          <w:rStyle w:val="DeltaViewInsertion"/>
          <w:b w:val="0"/>
          <w:i w:val="0"/>
        </w:rPr>
        <w:t xml:space="preserve">και της οποίας ο ετήσιος κύκλος εργασιών και/ή το σύνολο του ετήσιου ισολογισμού </w:t>
      </w:r>
      <w:r w:rsidRPr="007B066C">
        <w:rPr>
          <w:rStyle w:val="DeltaViewInsertion"/>
          <w:i w:val="0"/>
        </w:rPr>
        <w:t>δεν υπερβαίνει τα 10 εκατομμύρια ευρώ</w:t>
      </w:r>
      <w:r w:rsidRPr="007B066C">
        <w:rPr>
          <w:rStyle w:val="DeltaViewInsertion"/>
          <w:b w:val="0"/>
          <w:i w:val="0"/>
        </w:rPr>
        <w:t>.</w:t>
      </w:r>
    </w:p>
    <w:p w:rsidR="001025E1" w:rsidRPr="007B066C" w:rsidRDefault="001025E1" w:rsidP="00E96F5F">
      <w:pPr>
        <w:pStyle w:val="af0"/>
        <w:tabs>
          <w:tab w:val="left" w:pos="284"/>
        </w:tabs>
        <w:spacing w:line="0" w:lineRule="atLeast"/>
        <w:ind w:firstLine="0"/>
      </w:pPr>
      <w:r w:rsidRPr="007B066C">
        <w:rPr>
          <w:rStyle w:val="DeltaViewInsertion"/>
          <w:i w:val="0"/>
        </w:rPr>
        <w:tab/>
        <w:t xml:space="preserve">Μεσαίες επιχειρήσεις: επιχειρήσεις που δεν είναι ούτε πολύ μικρές ούτε μικρές και </w:t>
      </w:r>
      <w:r w:rsidRPr="007B066C">
        <w:t xml:space="preserve">οι οποίες </w:t>
      </w:r>
      <w:r w:rsidRPr="007B066C">
        <w:rPr>
          <w:b/>
        </w:rPr>
        <w:t>απασχολούν λιγότερους από 250 εργαζομένους</w:t>
      </w:r>
      <w:r w:rsidRPr="007B066C">
        <w:t xml:space="preserve"> και των οποίων ο </w:t>
      </w:r>
      <w:r w:rsidRPr="007B066C">
        <w:rPr>
          <w:b/>
        </w:rPr>
        <w:t>ετήσιος κύκλος εργασιών δεν υπερβαίνει τα 50 εκατομμύρια ευρώ</w:t>
      </w:r>
      <w:r w:rsidRPr="007B066C">
        <w:rPr>
          <w:b/>
          <w:i/>
        </w:rPr>
        <w:t>και/ή</w:t>
      </w:r>
      <w:r w:rsidRPr="007B066C">
        <w:t xml:space="preserve"> το </w:t>
      </w:r>
      <w:r w:rsidRPr="007B066C">
        <w:rPr>
          <w:b/>
        </w:rPr>
        <w:t>σύνολο του ετήσιου ισολογισμού δεν υπερβαίνει τα 43 εκατομμύρια ευρώ</w:t>
      </w:r>
      <w:r w:rsidRPr="007B066C">
        <w:t>.</w:t>
      </w:r>
    </w:p>
  </w:endnote>
  <w:endnote w:id="4">
    <w:p w:rsidR="001025E1" w:rsidRPr="007B066C" w:rsidRDefault="001025E1" w:rsidP="00E96F5F">
      <w:pPr>
        <w:pStyle w:val="af0"/>
        <w:tabs>
          <w:tab w:val="left" w:pos="284"/>
        </w:tabs>
        <w:spacing w:line="0" w:lineRule="atLeast"/>
        <w:ind w:firstLine="0"/>
      </w:pPr>
      <w:r w:rsidRPr="007B066C">
        <w:rPr>
          <w:rStyle w:val="af3"/>
        </w:rPr>
        <w:endnoteRef/>
      </w:r>
      <w:r w:rsidRPr="007B066C">
        <w:tab/>
        <w:t>Έχει δηλαδή ως κύριο σκοπό την κοινωνική και επαγγελματική ένταξη ατόμων με αναπηρία ή μειονεκτούντων ατόμων.</w:t>
      </w:r>
    </w:p>
  </w:endnote>
  <w:endnote w:id="5">
    <w:p w:rsidR="001025E1" w:rsidRPr="007B066C" w:rsidRDefault="001025E1" w:rsidP="00E96F5F">
      <w:pPr>
        <w:pStyle w:val="af0"/>
        <w:tabs>
          <w:tab w:val="left" w:pos="284"/>
        </w:tabs>
        <w:spacing w:line="0" w:lineRule="atLeast"/>
        <w:ind w:firstLine="0"/>
      </w:pPr>
      <w:r w:rsidRPr="007B066C">
        <w:rPr>
          <w:rStyle w:val="af3"/>
        </w:rPr>
        <w:endnoteRef/>
      </w:r>
      <w:r w:rsidRPr="007B066C">
        <w:tab/>
        <w:t>Τα δικαιολογητικά και η κατάταξη, εάν υπάρχουν, αναφέρονται στην πιστοποίηση.</w:t>
      </w:r>
    </w:p>
  </w:endnote>
  <w:endnote w:id="6">
    <w:p w:rsidR="001025E1" w:rsidRPr="007B066C" w:rsidRDefault="001025E1" w:rsidP="00E96F5F">
      <w:pPr>
        <w:pStyle w:val="af0"/>
        <w:tabs>
          <w:tab w:val="left" w:pos="284"/>
        </w:tabs>
        <w:spacing w:line="0" w:lineRule="atLeast"/>
        <w:ind w:firstLine="0"/>
      </w:pPr>
      <w:r w:rsidRPr="007B066C">
        <w:rPr>
          <w:rStyle w:val="af3"/>
        </w:rPr>
        <w:endnoteRef/>
      </w:r>
      <w:r w:rsidRPr="007B066C">
        <w:tab/>
        <w:t>Ειδικότερα ως μέλος ένωσης ή κοινοπραξίας ή άλλου παρόμοιου καθεστώτος.</w:t>
      </w:r>
    </w:p>
  </w:endnote>
  <w:endnote w:id="7">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 Επισημαίνεται ότι σύμφωνα με το δεύτερο εδάφιο του άρθρου 78 “</w:t>
      </w:r>
      <w:r w:rsidRPr="007B066C">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B066C">
        <w:t>.”</w:t>
      </w:r>
    </w:p>
  </w:endnote>
  <w:endnote w:id="8">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Σύμφωνα με τις διατάξεις του άρθρου 73 παρ. 3 α, </w:t>
      </w:r>
      <w:r w:rsidRPr="007B066C">
        <w:rPr>
          <w:u w:val="single"/>
        </w:rPr>
        <w:t xml:space="preserve">εφόσον προβλέπεται στα έγγραφα της σύμβασης </w:t>
      </w:r>
      <w:r w:rsidRPr="007B066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1025E1" w:rsidRPr="007B066C" w:rsidRDefault="001025E1" w:rsidP="00E96F5F">
      <w:pPr>
        <w:pStyle w:val="af0"/>
        <w:tabs>
          <w:tab w:val="left" w:pos="284"/>
        </w:tabs>
        <w:spacing w:line="0" w:lineRule="atLeast"/>
        <w:ind w:firstLine="0"/>
      </w:pPr>
      <w:r w:rsidRPr="007B066C">
        <w:rPr>
          <w:rStyle w:val="af3"/>
        </w:rPr>
        <w:endnoteRef/>
      </w:r>
      <w:r w:rsidRPr="007B066C">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1025E1" w:rsidRPr="007B066C" w:rsidRDefault="001025E1" w:rsidP="00E96F5F">
      <w:pPr>
        <w:pStyle w:val="af0"/>
        <w:tabs>
          <w:tab w:val="left" w:pos="284"/>
        </w:tabs>
        <w:spacing w:line="0" w:lineRule="atLeast"/>
        <w:ind w:firstLine="0"/>
      </w:pPr>
      <w:r w:rsidRPr="007B066C">
        <w:rPr>
          <w:rStyle w:val="af3"/>
        </w:rPr>
        <w:endnoteRef/>
      </w:r>
      <w:r w:rsidRPr="007B066C">
        <w:tab/>
        <w:t>Σύμφωνα με άρθρο 73 παρ. 1 (β). Στον Κανονισμό ΕΕΕΣ (Κανονισμός ΕΕ 2016/7) αναφέρεται ως “διαφθορά”.</w:t>
      </w:r>
    </w:p>
  </w:endnote>
  <w:endnote w:id="11">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066C">
        <w:rPr>
          <w:b/>
        </w:rPr>
        <w:t xml:space="preserve">ν. 3560/2007(ΦΕΚ 103/Α), </w:t>
      </w:r>
      <w:r w:rsidRPr="007B066C">
        <w:rPr>
          <w:i/>
        </w:rPr>
        <w:t>«Κύρωση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r w:rsidRPr="007B066C">
        <w:t>.</w:t>
      </w:r>
    </w:p>
  </w:endnote>
  <w:endnote w:id="12">
    <w:p w:rsidR="001025E1" w:rsidRPr="007B066C" w:rsidRDefault="001025E1" w:rsidP="00E96F5F">
      <w:pPr>
        <w:pStyle w:val="af0"/>
        <w:tabs>
          <w:tab w:val="left" w:pos="284"/>
        </w:tabs>
        <w:spacing w:line="0" w:lineRule="atLeast"/>
        <w:ind w:firstLine="0"/>
      </w:pPr>
      <w:r w:rsidRPr="007B066C">
        <w:rPr>
          <w:rStyle w:val="af3"/>
        </w:rPr>
        <w:endnoteRef/>
      </w:r>
      <w:r w:rsidRPr="007B066C">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7B066C">
        <w:rPr>
          <w:i/>
          <w:iCs/>
        </w:rPr>
        <w:t>Κύρωση της Σύµβασης σχετικά µε την προστασία των οικονομικών συμφερόντων των Ευρωπαϊκών Κοινοτήτων και των συναφών µε αυτήν Πρωτοκόλλων.</w:t>
      </w:r>
    </w:p>
  </w:endnote>
  <w:endnote w:id="13">
    <w:p w:rsidR="001025E1" w:rsidRPr="007B066C" w:rsidRDefault="001025E1" w:rsidP="00E96F5F">
      <w:pPr>
        <w:pStyle w:val="af0"/>
        <w:tabs>
          <w:tab w:val="left" w:pos="284"/>
        </w:tabs>
        <w:spacing w:line="0" w:lineRule="atLeast"/>
        <w:ind w:firstLine="0"/>
      </w:pPr>
      <w:r w:rsidRPr="007B066C">
        <w:rPr>
          <w:rStyle w:val="af3"/>
        </w:rPr>
        <w:endnoteRef/>
      </w:r>
      <w:r w:rsidRPr="007B066C">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1025E1" w:rsidRPr="007B066C" w:rsidRDefault="001025E1" w:rsidP="00E96F5F">
      <w:pPr>
        <w:pStyle w:val="af0"/>
        <w:tabs>
          <w:tab w:val="left" w:pos="284"/>
        </w:tabs>
        <w:spacing w:line="0" w:lineRule="atLeast"/>
        <w:ind w:firstLine="0"/>
      </w:pPr>
      <w:r w:rsidRPr="007B066C">
        <w:rPr>
          <w:rStyle w:val="af3"/>
        </w:rPr>
        <w:endnoteRef/>
      </w:r>
      <w:r w:rsidRPr="007B066C">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066C">
        <w:rPr>
          <w:rStyle w:val="DeltaViewInsertion"/>
          <w:b w:val="0"/>
          <w:i w:val="0"/>
          <w:color w:val="000000"/>
        </w:rPr>
        <w:t xml:space="preserve"> (ΕΕ L 309 της 25.11.2005, σ.15) που ενσωματώθηκε με το ν. 3691/2008 </w:t>
      </w:r>
      <w:r w:rsidRPr="007B066C">
        <w:rPr>
          <w:rStyle w:val="DeltaViewInsertion"/>
          <w:b w:val="0"/>
          <w:i w:val="0"/>
          <w:color w:val="000000"/>
          <w:spacing w:val="-10"/>
        </w:rPr>
        <w:t>(ΦΕΚ 166/Α)</w:t>
      </w:r>
      <w:r w:rsidRPr="007B066C">
        <w:rPr>
          <w:rStyle w:val="DeltaViewInsertion"/>
          <w:iCs/>
          <w:color w:val="000000"/>
          <w:spacing w:val="-10"/>
        </w:rPr>
        <w:t>“</w:t>
      </w:r>
      <w:r w:rsidRPr="007B066C">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066C">
        <w:rPr>
          <w:rStyle w:val="DeltaViewInsertion"/>
          <w:b w:val="0"/>
          <w:i w:val="0"/>
          <w:color w:val="000000"/>
        </w:rPr>
        <w:t>”.</w:t>
      </w:r>
    </w:p>
  </w:endnote>
  <w:endnote w:id="15">
    <w:p w:rsidR="001025E1" w:rsidRPr="007B066C" w:rsidRDefault="001025E1" w:rsidP="00E96F5F">
      <w:pPr>
        <w:pStyle w:val="af0"/>
        <w:tabs>
          <w:tab w:val="left" w:pos="284"/>
        </w:tabs>
        <w:spacing w:line="0" w:lineRule="atLeast"/>
        <w:ind w:firstLine="0"/>
      </w:pPr>
      <w:r w:rsidRPr="007B066C">
        <w:rPr>
          <w:rStyle w:val="af3"/>
        </w:rPr>
        <w:endnoteRef/>
      </w:r>
      <w:r w:rsidRPr="007B066C">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B066C">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066C">
        <w:rPr>
          <w:rStyle w:val="DeltaViewInsertion"/>
          <w:b w:val="0"/>
          <w:iCs/>
          <w:color w:val="000000"/>
        </w:rPr>
        <w:t>Πρόληψη και καταπολέμηση της εμπορίας ανθρώπων και προστασία των θυμάτων αυτής και άλλες διατάξεις."</w:t>
      </w:r>
      <w:r w:rsidRPr="007B066C">
        <w:rPr>
          <w:rStyle w:val="DeltaViewInsertion"/>
          <w:b w:val="0"/>
          <w:i w:val="0"/>
          <w:iCs/>
          <w:color w:val="000000"/>
        </w:rPr>
        <w:t>.</w:t>
      </w:r>
    </w:p>
  </w:endnote>
  <w:endnote w:id="16">
    <w:p w:rsidR="001025E1" w:rsidRPr="007B066C" w:rsidRDefault="001025E1" w:rsidP="00E96F5F">
      <w:pPr>
        <w:pStyle w:val="af0"/>
        <w:tabs>
          <w:tab w:val="left" w:pos="284"/>
        </w:tabs>
        <w:spacing w:line="0" w:lineRule="atLeast"/>
        <w:ind w:firstLine="0"/>
      </w:pPr>
      <w:r w:rsidRPr="007B066C">
        <w:rPr>
          <w:rStyle w:val="af3"/>
        </w:rPr>
        <w:endnoteRef/>
      </w:r>
      <w:r w:rsidRPr="007B066C">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1025E1" w:rsidRPr="007B066C" w:rsidRDefault="001025E1"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18">
    <w:p w:rsidR="001025E1" w:rsidRPr="007B066C" w:rsidRDefault="001025E1"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19">
    <w:p w:rsidR="001025E1" w:rsidRPr="007B066C" w:rsidRDefault="001025E1"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20">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Σημειώνεται ότι, σύμφωνα με το άρθρο 73 παρ. 3 περ. α  και β, </w:t>
      </w:r>
      <w:r w:rsidRPr="007B066C">
        <w:rPr>
          <w:u w:val="single"/>
        </w:rPr>
        <w:t xml:space="preserve">εφόσον προβλέπεται στα έγγραφα της σύμβασης </w:t>
      </w:r>
      <w:r w:rsidRPr="007B066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1025E1" w:rsidRPr="007B066C" w:rsidRDefault="001025E1" w:rsidP="00E96F5F">
      <w:pPr>
        <w:pStyle w:val="af0"/>
        <w:tabs>
          <w:tab w:val="left" w:pos="284"/>
        </w:tabs>
        <w:spacing w:line="0" w:lineRule="atLeast"/>
        <w:ind w:firstLine="0"/>
      </w:pPr>
      <w:r w:rsidRPr="007B066C">
        <w:rPr>
          <w:rStyle w:val="af3"/>
        </w:rPr>
        <w:endnoteRef/>
      </w:r>
      <w:r w:rsidRPr="007B066C">
        <w:tab/>
        <w:t>Επαναλάβετε όσες φορές χρειάζεται.</w:t>
      </w:r>
    </w:p>
  </w:endnote>
  <w:endnote w:id="25">
    <w:p w:rsidR="001025E1" w:rsidRPr="007B066C" w:rsidRDefault="001025E1" w:rsidP="00E96F5F">
      <w:pPr>
        <w:pStyle w:val="af0"/>
        <w:tabs>
          <w:tab w:val="left" w:pos="284"/>
        </w:tabs>
        <w:spacing w:line="0" w:lineRule="atLeast"/>
        <w:ind w:firstLine="0"/>
      </w:pPr>
      <w:r w:rsidRPr="007B066C">
        <w:rPr>
          <w:rStyle w:val="af3"/>
        </w:rPr>
        <w:endnoteRef/>
      </w:r>
      <w:r w:rsidRPr="007B066C">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1025E1" w:rsidRPr="007B066C" w:rsidRDefault="001025E1" w:rsidP="00E96F5F">
      <w:pPr>
        <w:pStyle w:val="af0"/>
        <w:tabs>
          <w:tab w:val="left" w:pos="284"/>
        </w:tabs>
        <w:spacing w:line="0" w:lineRule="atLeast"/>
        <w:ind w:firstLine="0"/>
      </w:pPr>
      <w:r w:rsidRPr="007B066C">
        <w:rPr>
          <w:rStyle w:val="af3"/>
        </w:rPr>
        <w:endnoteRef/>
      </w:r>
      <w:r w:rsidRPr="007B066C">
        <w:tab/>
        <w:t>. Η απόδοση όρων είναι σύμφωνη με την παρ. 4 του άρθρου 73 που διαφοροποιείται από τον Κανονισμό ΕΕΕΣ (Κανονισμός ΕΕ 2016/7)</w:t>
      </w:r>
    </w:p>
  </w:endnote>
  <w:endnote w:id="27">
    <w:p w:rsidR="001025E1" w:rsidRPr="007B066C" w:rsidRDefault="001025E1" w:rsidP="00E96F5F">
      <w:pPr>
        <w:pStyle w:val="af0"/>
        <w:tabs>
          <w:tab w:val="left" w:pos="284"/>
        </w:tabs>
        <w:spacing w:after="120" w:line="0" w:lineRule="atLeast"/>
        <w:ind w:firstLine="0"/>
      </w:pPr>
      <w:r w:rsidRPr="007B066C">
        <w:rPr>
          <w:rStyle w:val="af3"/>
        </w:rPr>
        <w:endnoteRef/>
      </w:r>
      <w:r w:rsidRPr="007B066C">
        <w:tab/>
        <w:t>Άρθρο 73 παρ. 5.</w:t>
      </w:r>
    </w:p>
  </w:endnote>
  <w:endnote w:id="28">
    <w:p w:rsidR="001025E1" w:rsidRPr="007B066C" w:rsidRDefault="001025E1" w:rsidP="00E96F5F">
      <w:pPr>
        <w:pStyle w:val="af0"/>
        <w:tabs>
          <w:tab w:val="left" w:pos="284"/>
        </w:tabs>
        <w:spacing w:after="120" w:line="0" w:lineRule="atLeast"/>
        <w:ind w:firstLine="0"/>
      </w:pPr>
      <w:r w:rsidRPr="007B066C">
        <w:rPr>
          <w:rStyle w:val="af3"/>
        </w:rPr>
        <w:endnoteRef/>
      </w:r>
      <w:r w:rsidRPr="007B066C">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1025E1" w:rsidRPr="007B066C" w:rsidRDefault="001025E1" w:rsidP="00E96F5F">
      <w:pPr>
        <w:pStyle w:val="af0"/>
        <w:tabs>
          <w:tab w:val="left" w:pos="284"/>
        </w:tabs>
        <w:spacing w:after="120" w:line="0" w:lineRule="atLeast"/>
        <w:ind w:firstLine="0"/>
      </w:pPr>
      <w:r w:rsidRPr="007B066C">
        <w:rPr>
          <w:rStyle w:val="af3"/>
        </w:rPr>
        <w:endnoteRef/>
      </w:r>
      <w:r w:rsidRPr="007B066C">
        <w:tab/>
        <w:t>Όπως προσδιορίζεται στο άρθρο 24 ή στα έγγραφα της σύμβασης</w:t>
      </w:r>
      <w:r w:rsidRPr="007B066C">
        <w:rPr>
          <w:b/>
          <w:i/>
        </w:rPr>
        <w:t>.</w:t>
      </w:r>
    </w:p>
  </w:endnote>
  <w:endnote w:id="30">
    <w:p w:rsidR="001025E1" w:rsidRPr="007B066C" w:rsidRDefault="001025E1" w:rsidP="00E96F5F">
      <w:pPr>
        <w:pStyle w:val="af0"/>
        <w:tabs>
          <w:tab w:val="left" w:pos="284"/>
        </w:tabs>
        <w:spacing w:after="120" w:line="0" w:lineRule="atLeast"/>
        <w:ind w:firstLine="0"/>
      </w:pPr>
      <w:r w:rsidRPr="007B066C">
        <w:rPr>
          <w:rStyle w:val="af3"/>
        </w:rPr>
        <w:endnoteRef/>
      </w:r>
      <w:r w:rsidRPr="007B066C">
        <w:tab/>
        <w:t>Πρβλ άρθρο 48.</w:t>
      </w:r>
    </w:p>
  </w:endnote>
  <w:endnote w:id="31">
    <w:p w:rsidR="001025E1" w:rsidRPr="007B066C" w:rsidRDefault="001025E1" w:rsidP="00E96F5F">
      <w:pPr>
        <w:pStyle w:val="af0"/>
        <w:tabs>
          <w:tab w:val="left" w:pos="284"/>
        </w:tabs>
        <w:spacing w:line="0" w:lineRule="atLeast"/>
        <w:ind w:firstLine="0"/>
      </w:pPr>
      <w:r w:rsidRPr="007B066C">
        <w:rPr>
          <w:rStyle w:val="af3"/>
        </w:rPr>
        <w:endnoteRef/>
      </w:r>
      <w:r w:rsidRPr="007B066C">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1025E1" w:rsidRPr="007B066C" w:rsidRDefault="001025E1" w:rsidP="00E96F5F">
      <w:pPr>
        <w:pStyle w:val="af0"/>
        <w:tabs>
          <w:tab w:val="left" w:pos="284"/>
        </w:tabs>
        <w:spacing w:after="120" w:line="0" w:lineRule="atLeast"/>
        <w:ind w:firstLine="0"/>
      </w:pPr>
      <w:r w:rsidRPr="007B066C">
        <w:rPr>
          <w:rStyle w:val="af3"/>
          <w:rFonts w:ascii="Times New Roman" w:hAnsi="Times New Roman"/>
        </w:rPr>
        <w:endnoteRef/>
      </w:r>
      <w:r w:rsidRPr="007B066C">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1025E1" w:rsidRPr="007B066C" w:rsidRDefault="001025E1" w:rsidP="000C4199">
      <w:pPr>
        <w:pStyle w:val="af0"/>
        <w:tabs>
          <w:tab w:val="left" w:pos="284"/>
        </w:tabs>
        <w:spacing w:after="120" w:line="0" w:lineRule="atLeast"/>
        <w:ind w:firstLine="0"/>
      </w:pPr>
      <w:r w:rsidRPr="007B066C">
        <w:rPr>
          <w:rStyle w:val="af3"/>
        </w:rPr>
        <w:endnoteRef/>
      </w:r>
      <w:r w:rsidRPr="007B066C">
        <w:rPr>
          <w:i/>
        </w:rPr>
        <w:tab/>
        <w:t>Πρβλ και άρθρο 1 ν. 4250/2014</w:t>
      </w:r>
    </w:p>
  </w:endnote>
  <w:endnote w:id="34">
    <w:p w:rsidR="001025E1" w:rsidRDefault="001025E1" w:rsidP="009E3556">
      <w:pPr>
        <w:pStyle w:val="af0"/>
        <w:tabs>
          <w:tab w:val="left" w:pos="284"/>
        </w:tabs>
        <w:spacing w:line="0" w:lineRule="atLeast"/>
        <w:ind w:firstLine="0"/>
      </w:pPr>
      <w:r w:rsidRPr="007B066C">
        <w:rPr>
          <w:rStyle w:val="af3"/>
        </w:rPr>
        <w:endnoteRef/>
      </w:r>
      <w:r w:rsidRPr="007B066C">
        <w:tab/>
        <w:t>Υπό την προϋπόθεση ότι ο οικονομικός φορέας έχει παράσχει τις απαραίτητες πληροφορίες (</w:t>
      </w:r>
      <w:r w:rsidRPr="007B066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rPr>
        <w:t>τάθεση για την εν λόγω πρόσβαση.</w:t>
      </w:r>
    </w:p>
    <w:p w:rsidR="001025E1" w:rsidRDefault="001025E1" w:rsidP="009E3556">
      <w:pPr>
        <w:pStyle w:val="af0"/>
        <w:tabs>
          <w:tab w:val="left" w:pos="284"/>
        </w:tabs>
        <w:spacing w:line="0" w:lineRule="atLeast"/>
        <w:ind w:firstLine="0"/>
      </w:pPr>
    </w:p>
    <w:p w:rsidR="001025E1" w:rsidRDefault="001025E1" w:rsidP="009E3556">
      <w:pPr>
        <w:pStyle w:val="af0"/>
        <w:tabs>
          <w:tab w:val="left" w:pos="284"/>
        </w:tabs>
        <w:spacing w:line="0" w:lineRule="atLeast"/>
        <w:ind w:firstLine="0"/>
        <w:rPr>
          <w:rFonts w:ascii="Tahoma" w:hAnsi="Tahoma" w:cs="Tahoma"/>
          <w:sz w:val="24"/>
          <w:szCs w:val="24"/>
        </w:rPr>
      </w:pPr>
    </w:p>
    <w:p w:rsidR="001025E1" w:rsidRDefault="001025E1" w:rsidP="009E3556">
      <w:pPr>
        <w:pStyle w:val="af0"/>
        <w:tabs>
          <w:tab w:val="left" w:pos="284"/>
        </w:tabs>
        <w:spacing w:line="0" w:lineRule="atLeast"/>
        <w:ind w:firstLine="0"/>
        <w:rPr>
          <w:rFonts w:ascii="Tahoma" w:hAnsi="Tahoma" w:cs="Tahoma"/>
          <w:sz w:val="24"/>
          <w:szCs w:val="24"/>
        </w:rPr>
      </w:pPr>
    </w:p>
    <w:p w:rsidR="001025E1" w:rsidRDefault="001025E1" w:rsidP="009E3556">
      <w:pPr>
        <w:pStyle w:val="af0"/>
        <w:tabs>
          <w:tab w:val="left" w:pos="284"/>
        </w:tabs>
        <w:spacing w:line="0" w:lineRule="atLeast"/>
        <w:ind w:firstLine="0"/>
        <w:rPr>
          <w:rFonts w:ascii="Tahoma" w:hAnsi="Tahoma" w:cs="Tahoma"/>
          <w:sz w:val="24"/>
          <w:szCs w:val="24"/>
        </w:rPr>
      </w:pPr>
    </w:p>
    <w:p w:rsidR="001025E1" w:rsidRPr="001E5D1A" w:rsidRDefault="001025E1" w:rsidP="009E3556">
      <w:pPr>
        <w:pStyle w:val="af0"/>
        <w:tabs>
          <w:tab w:val="left" w:pos="284"/>
        </w:tabs>
        <w:spacing w:line="0" w:lineRule="atLeast"/>
        <w:ind w:firstLine="0"/>
        <w:rPr>
          <w:rFonts w:ascii="Tahoma" w:hAnsi="Tahoma" w:cs="Tahoma"/>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UB-Helvetica">
    <w:altName w:val="Times New Roman"/>
    <w:charset w:val="A1"/>
    <w:family w:val="auto"/>
    <w:pitch w:val="variable"/>
  </w:font>
  <w:font w:name="OpenSymbol">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charset w:val="A1"/>
    <w:family w:val="roman"/>
    <w:pitch w:val="variable"/>
    <w:sig w:usb0="E0000AFF" w:usb1="500078FF" w:usb2="00000021" w:usb3="00000000" w:csb0="000001BF" w:csb1="00000000"/>
  </w:font>
  <w:font w:name="WenQuanYi Zen Hei">
    <w:charset w:val="00"/>
    <w:family w:val="auto"/>
    <w:pitch w:val="variable"/>
  </w:font>
  <w:font w:name="Lohit Devanagari">
    <w:altName w:val="Times New Roman"/>
    <w:charset w:val="00"/>
    <w:family w:val="auto"/>
    <w:pitch w:val="default"/>
  </w:font>
  <w:font w:name="Verdana">
    <w:panose1 w:val="020B0604030504040204"/>
    <w:charset w:val="A1"/>
    <w:family w:val="swiss"/>
    <w:pitch w:val="variable"/>
    <w:sig w:usb0="A00006FF" w:usb1="4000205B" w:usb2="0000001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 w:name="ArialMT">
    <w:altName w:val="Arial"/>
    <w:charset w:val="00"/>
    <w:family w:val="swiss"/>
    <w:pitch w:val="variable"/>
    <w:sig w:usb0="00000003" w:usb1="00000000" w:usb2="00000000" w:usb3="00000000" w:csb0="00000001" w:csb1="00000000"/>
  </w:font>
  <w:font w:name="Trebuchet MS">
    <w:panose1 w:val="020B0603020202020204"/>
    <w:charset w:val="A1"/>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E1" w:rsidRDefault="001025E1">
    <w:pPr>
      <w:pStyle w:val="ab"/>
      <w:pBdr>
        <w:top w:val="thinThickSmallGap" w:sz="24" w:space="1" w:color="622423" w:themeColor="accent2" w:themeShade="7F"/>
      </w:pBdr>
      <w:rPr>
        <w:rFonts w:asciiTheme="majorHAnsi" w:hAnsiTheme="majorHAnsi"/>
      </w:rPr>
    </w:pPr>
    <w:r>
      <w:rPr>
        <w:rFonts w:asciiTheme="majorHAnsi" w:hAnsiTheme="majorHAnsi"/>
        <w:i/>
      </w:rPr>
      <w:t>Εργασίες Πυροπροστασίας</w:t>
    </w:r>
    <w:r>
      <w:rPr>
        <w:rFonts w:asciiTheme="majorHAnsi" w:hAnsiTheme="majorHAnsi"/>
      </w:rPr>
      <w:ptab w:relativeTo="margin" w:alignment="right" w:leader="none"/>
    </w:r>
    <w:r>
      <w:rPr>
        <w:rFonts w:asciiTheme="majorHAnsi" w:hAnsiTheme="majorHAnsi"/>
      </w:rPr>
      <w:t xml:space="preserve">Σελίδα </w:t>
    </w:r>
    <w:r>
      <w:fldChar w:fldCharType="begin"/>
    </w:r>
    <w:r>
      <w:instrText xml:space="preserve"> PAGE   \* MERGEFORMAT </w:instrText>
    </w:r>
    <w:r>
      <w:fldChar w:fldCharType="separate"/>
    </w:r>
    <w:r w:rsidR="00CF6CF0" w:rsidRPr="00CF6CF0">
      <w:rPr>
        <w:rFonts w:asciiTheme="majorHAnsi" w:hAnsiTheme="majorHAnsi"/>
        <w:noProof/>
      </w:rPr>
      <w:t>3</w:t>
    </w:r>
    <w:r>
      <w:rPr>
        <w:rFonts w:asciiTheme="majorHAnsi" w:hAnsiTheme="majorHAnsi"/>
        <w:noProof/>
      </w:rPr>
      <w:fldChar w:fldCharType="end"/>
    </w:r>
  </w:p>
  <w:p w:rsidR="001025E1" w:rsidRDefault="001025E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5E1" w:rsidRDefault="001025E1">
    <w:pPr>
      <w:pStyle w:val="ab"/>
      <w:pBdr>
        <w:top w:val="thinThickSmallGap" w:sz="24" w:space="1" w:color="622423" w:themeColor="accent2" w:themeShade="7F"/>
      </w:pBdr>
      <w:rPr>
        <w:rFonts w:asciiTheme="majorHAnsi" w:eastAsiaTheme="majorEastAsia" w:hAnsiTheme="majorHAnsi" w:cstheme="majorBidi"/>
      </w:rPr>
    </w:pPr>
    <w:r w:rsidRPr="00A06934">
      <w:rPr>
        <w:rFonts w:ascii="Times New Roman" w:eastAsiaTheme="majorEastAsia" w:hAnsi="Times New Roman"/>
      </w:rPr>
      <w:t>Εργασίες Πυροπροστασίας</w:t>
    </w:r>
    <w:r w:rsidRPr="00A06934">
      <w:rPr>
        <w:rFonts w:ascii="Times New Roman" w:eastAsiaTheme="majorEastAsia" w:hAnsi="Times New Roman"/>
      </w:rPr>
      <w:ptab w:relativeTo="margin" w:alignment="right" w:leader="none"/>
    </w:r>
    <w:r w:rsidRPr="00A06934">
      <w:rPr>
        <w:rFonts w:ascii="Times New Roman" w:eastAsiaTheme="majorEastAsia" w:hAnsi="Times New Roman"/>
      </w:rPr>
      <w:t>Σελίδα</w:t>
    </w:r>
    <w:r>
      <w:rPr>
        <w:rFonts w:asciiTheme="minorHAnsi" w:eastAsiaTheme="minorEastAsia" w:hAnsiTheme="minorHAnsi" w:cstheme="minorBidi"/>
      </w:rPr>
      <w:fldChar w:fldCharType="begin"/>
    </w:r>
    <w:r>
      <w:instrText>PAGE   \* MERGEFORMAT</w:instrText>
    </w:r>
    <w:r>
      <w:rPr>
        <w:rFonts w:asciiTheme="minorHAnsi" w:eastAsiaTheme="minorEastAsia" w:hAnsiTheme="minorHAnsi" w:cstheme="minorBidi"/>
      </w:rPr>
      <w:fldChar w:fldCharType="separate"/>
    </w:r>
    <w:r w:rsidR="00CF6CF0" w:rsidRPr="00CF6CF0">
      <w:rPr>
        <w:rFonts w:asciiTheme="majorHAnsi" w:eastAsiaTheme="majorEastAsia" w:hAnsiTheme="majorHAnsi" w:cstheme="majorBidi"/>
        <w:noProof/>
      </w:rPr>
      <w:t>1</w:t>
    </w:r>
    <w:r>
      <w:rPr>
        <w:rFonts w:asciiTheme="majorHAnsi" w:eastAsiaTheme="majorEastAsia" w:hAnsiTheme="majorHAnsi" w:cstheme="majorBidi"/>
      </w:rPr>
      <w:fldChar w:fldCharType="end"/>
    </w:r>
  </w:p>
  <w:p w:rsidR="001025E1" w:rsidRDefault="001025E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30" w:rsidRDefault="00602D30" w:rsidP="009E3556">
      <w:r>
        <w:separator/>
      </w:r>
    </w:p>
  </w:footnote>
  <w:footnote w:type="continuationSeparator" w:id="0">
    <w:p w:rsidR="00602D30" w:rsidRDefault="00602D30" w:rsidP="009E3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5"/>
    <w:multiLevelType w:val="multilevel"/>
    <w:tmpl w:val="00000005"/>
    <w:lvl w:ilvl="0">
      <w:start w:val="1"/>
      <w:numFmt w:val="bullet"/>
      <w:lvlText w:val=""/>
      <w:lvlJc w:val="left"/>
      <w:pPr>
        <w:tabs>
          <w:tab w:val="num" w:pos="720"/>
        </w:tabs>
        <w:ind w:left="720" w:hanging="360"/>
      </w:pPr>
      <w:rPr>
        <w:rFonts w:ascii="Symbol" w:hAnsi="Symbol" w:cs="UB-Helvetica"/>
        <w:b w:val="0"/>
        <w:i w:val="0"/>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UB-Helvetica"/>
        <w:b w:val="0"/>
        <w:i w:val="0"/>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UB-Helvetica"/>
        <w:b w:val="0"/>
        <w:i w:val="0"/>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6"/>
    <w:multiLevelType w:val="singleLevel"/>
    <w:tmpl w:val="00000006"/>
    <w:name w:val="WW8Num6"/>
    <w:lvl w:ilvl="0">
      <w:numFmt w:val="bullet"/>
      <w:lvlText w:val="-"/>
      <w:lvlJc w:val="left"/>
      <w:pPr>
        <w:tabs>
          <w:tab w:val="num" w:pos="0"/>
        </w:tabs>
        <w:ind w:left="360" w:hanging="360"/>
      </w:pPr>
      <w:rPr>
        <w:rFonts w:ascii="Times New Roman" w:hAnsi="Times New Roman" w:cs="Wingdings"/>
      </w:rPr>
    </w:lvl>
  </w:abstractNum>
  <w:abstractNum w:abstractNumId="5">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4833284"/>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9FD6725"/>
    <w:multiLevelType w:val="singleLevel"/>
    <w:tmpl w:val="0408000F"/>
    <w:lvl w:ilvl="0">
      <w:start w:val="1"/>
      <w:numFmt w:val="decimal"/>
      <w:lvlText w:val="%1."/>
      <w:lvlJc w:val="left"/>
      <w:pPr>
        <w:tabs>
          <w:tab w:val="num" w:pos="720"/>
        </w:tabs>
        <w:ind w:left="720" w:hanging="360"/>
      </w:pPr>
    </w:lvl>
  </w:abstractNum>
  <w:abstractNum w:abstractNumId="9">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CB77A59"/>
    <w:multiLevelType w:val="hybridMultilevel"/>
    <w:tmpl w:val="D8362294"/>
    <w:lvl w:ilvl="0" w:tplc="0408000B">
      <w:start w:val="1"/>
      <w:numFmt w:val="bullet"/>
      <w:lvlText w:val=""/>
      <w:lvlJc w:val="left"/>
      <w:pPr>
        <w:ind w:left="644" w:hanging="360"/>
      </w:pPr>
      <w:rPr>
        <w:rFonts w:ascii="Wingdings" w:hAnsi="Wingdings"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0E4524E5"/>
    <w:multiLevelType w:val="hybridMultilevel"/>
    <w:tmpl w:val="24F8AE7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3">
    <w:nsid w:val="1DA736B7"/>
    <w:multiLevelType w:val="hybridMultilevel"/>
    <w:tmpl w:val="BD88BBEA"/>
    <w:lvl w:ilvl="0" w:tplc="0408000F">
      <w:start w:val="1"/>
      <w:numFmt w:val="decimal"/>
      <w:lvlText w:val="%1."/>
      <w:lvlJc w:val="left"/>
      <w:pPr>
        <w:ind w:left="945" w:hanging="360"/>
      </w:pPr>
    </w:lvl>
    <w:lvl w:ilvl="1" w:tplc="04080019" w:tentative="1">
      <w:start w:val="1"/>
      <w:numFmt w:val="lowerLetter"/>
      <w:lvlText w:val="%2."/>
      <w:lvlJc w:val="left"/>
      <w:pPr>
        <w:ind w:left="1665" w:hanging="360"/>
      </w:pPr>
    </w:lvl>
    <w:lvl w:ilvl="2" w:tplc="0408001B" w:tentative="1">
      <w:start w:val="1"/>
      <w:numFmt w:val="lowerRoman"/>
      <w:lvlText w:val="%3."/>
      <w:lvlJc w:val="right"/>
      <w:pPr>
        <w:ind w:left="2385" w:hanging="180"/>
      </w:pPr>
    </w:lvl>
    <w:lvl w:ilvl="3" w:tplc="0408000F" w:tentative="1">
      <w:start w:val="1"/>
      <w:numFmt w:val="decimal"/>
      <w:lvlText w:val="%4."/>
      <w:lvlJc w:val="left"/>
      <w:pPr>
        <w:ind w:left="3105" w:hanging="360"/>
      </w:pPr>
    </w:lvl>
    <w:lvl w:ilvl="4" w:tplc="04080019" w:tentative="1">
      <w:start w:val="1"/>
      <w:numFmt w:val="lowerLetter"/>
      <w:lvlText w:val="%5."/>
      <w:lvlJc w:val="left"/>
      <w:pPr>
        <w:ind w:left="3825" w:hanging="360"/>
      </w:pPr>
    </w:lvl>
    <w:lvl w:ilvl="5" w:tplc="0408001B" w:tentative="1">
      <w:start w:val="1"/>
      <w:numFmt w:val="lowerRoman"/>
      <w:lvlText w:val="%6."/>
      <w:lvlJc w:val="right"/>
      <w:pPr>
        <w:ind w:left="4545" w:hanging="180"/>
      </w:pPr>
    </w:lvl>
    <w:lvl w:ilvl="6" w:tplc="0408000F" w:tentative="1">
      <w:start w:val="1"/>
      <w:numFmt w:val="decimal"/>
      <w:lvlText w:val="%7."/>
      <w:lvlJc w:val="left"/>
      <w:pPr>
        <w:ind w:left="5265" w:hanging="360"/>
      </w:pPr>
    </w:lvl>
    <w:lvl w:ilvl="7" w:tplc="04080019" w:tentative="1">
      <w:start w:val="1"/>
      <w:numFmt w:val="lowerLetter"/>
      <w:lvlText w:val="%8."/>
      <w:lvlJc w:val="left"/>
      <w:pPr>
        <w:ind w:left="5985" w:hanging="360"/>
      </w:pPr>
    </w:lvl>
    <w:lvl w:ilvl="8" w:tplc="0408001B" w:tentative="1">
      <w:start w:val="1"/>
      <w:numFmt w:val="lowerRoman"/>
      <w:lvlText w:val="%9."/>
      <w:lvlJc w:val="right"/>
      <w:pPr>
        <w:ind w:left="6705" w:hanging="180"/>
      </w:pPr>
    </w:lvl>
  </w:abstractNum>
  <w:abstractNum w:abstractNumId="14">
    <w:nsid w:val="1EA563A9"/>
    <w:multiLevelType w:val="hybridMultilevel"/>
    <w:tmpl w:val="31FE6D38"/>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7FF115E"/>
    <w:multiLevelType w:val="hybridMultilevel"/>
    <w:tmpl w:val="D5268CF0"/>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16">
    <w:nsid w:val="287B3A20"/>
    <w:multiLevelType w:val="hybridMultilevel"/>
    <w:tmpl w:val="22F46A0A"/>
    <w:lvl w:ilvl="0" w:tplc="04080001">
      <w:start w:val="1"/>
      <w:numFmt w:val="bullet"/>
      <w:lvlText w:val=""/>
      <w:lvlJc w:val="left"/>
      <w:pPr>
        <w:ind w:left="1287"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nsid w:val="2D944F65"/>
    <w:multiLevelType w:val="hybridMultilevel"/>
    <w:tmpl w:val="57ACC074"/>
    <w:lvl w:ilvl="0" w:tplc="07EEB9F4">
      <w:start w:val="791"/>
      <w:numFmt w:val="bullet"/>
      <w:lvlText w:val="-"/>
      <w:lvlJc w:val="left"/>
      <w:pPr>
        <w:ind w:left="927" w:hanging="360"/>
      </w:pPr>
      <w:rPr>
        <w:rFonts w:ascii="Times New Roman" w:eastAsia="Calibri" w:hAnsi="Times New Roman" w:cs="Times New Roman"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2FE637AE"/>
    <w:multiLevelType w:val="hybridMultilevel"/>
    <w:tmpl w:val="74A676FE"/>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1CC28DE"/>
    <w:multiLevelType w:val="hybridMultilevel"/>
    <w:tmpl w:val="84EAA834"/>
    <w:lvl w:ilvl="0" w:tplc="0408000F">
      <w:start w:val="1"/>
      <w:numFmt w:val="decimal"/>
      <w:lvlText w:val="%1."/>
      <w:lvlJc w:val="left"/>
      <w:pPr>
        <w:tabs>
          <w:tab w:val="num" w:pos="360"/>
        </w:tabs>
        <w:ind w:left="360" w:hanging="360"/>
      </w:pPr>
    </w:lvl>
    <w:lvl w:ilvl="1" w:tplc="5BF401B4">
      <w:start w:val="1"/>
      <w:numFmt w:val="decimal"/>
      <w:lvlText w:val="%2."/>
      <w:lvlJc w:val="left"/>
      <w:pPr>
        <w:tabs>
          <w:tab w:val="num" w:pos="1710"/>
        </w:tabs>
        <w:ind w:left="1710" w:hanging="99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1EC66CF"/>
    <w:multiLevelType w:val="hybridMultilevel"/>
    <w:tmpl w:val="AD7ABF1E"/>
    <w:lvl w:ilvl="0" w:tplc="04080001">
      <w:start w:val="1"/>
      <w:numFmt w:val="bullet"/>
      <w:lvlText w:val=""/>
      <w:lvlJc w:val="left"/>
      <w:pPr>
        <w:ind w:left="945" w:hanging="360"/>
      </w:pPr>
      <w:rPr>
        <w:rFonts w:ascii="Symbol" w:hAnsi="Symbol" w:hint="default"/>
      </w:rPr>
    </w:lvl>
    <w:lvl w:ilvl="1" w:tplc="04080003" w:tentative="1">
      <w:start w:val="1"/>
      <w:numFmt w:val="bullet"/>
      <w:lvlText w:val="o"/>
      <w:lvlJc w:val="left"/>
      <w:pPr>
        <w:ind w:left="1665" w:hanging="360"/>
      </w:pPr>
      <w:rPr>
        <w:rFonts w:ascii="Courier New" w:hAnsi="Courier New" w:cs="Courier New" w:hint="default"/>
      </w:rPr>
    </w:lvl>
    <w:lvl w:ilvl="2" w:tplc="04080005" w:tentative="1">
      <w:start w:val="1"/>
      <w:numFmt w:val="bullet"/>
      <w:lvlText w:val=""/>
      <w:lvlJc w:val="left"/>
      <w:pPr>
        <w:ind w:left="2385" w:hanging="360"/>
      </w:pPr>
      <w:rPr>
        <w:rFonts w:ascii="Wingdings" w:hAnsi="Wingdings" w:hint="default"/>
      </w:rPr>
    </w:lvl>
    <w:lvl w:ilvl="3" w:tplc="04080001" w:tentative="1">
      <w:start w:val="1"/>
      <w:numFmt w:val="bullet"/>
      <w:lvlText w:val=""/>
      <w:lvlJc w:val="left"/>
      <w:pPr>
        <w:ind w:left="3105" w:hanging="360"/>
      </w:pPr>
      <w:rPr>
        <w:rFonts w:ascii="Symbol" w:hAnsi="Symbol" w:hint="default"/>
      </w:rPr>
    </w:lvl>
    <w:lvl w:ilvl="4" w:tplc="04080003" w:tentative="1">
      <w:start w:val="1"/>
      <w:numFmt w:val="bullet"/>
      <w:lvlText w:val="o"/>
      <w:lvlJc w:val="left"/>
      <w:pPr>
        <w:ind w:left="3825" w:hanging="360"/>
      </w:pPr>
      <w:rPr>
        <w:rFonts w:ascii="Courier New" w:hAnsi="Courier New" w:cs="Courier New" w:hint="default"/>
      </w:rPr>
    </w:lvl>
    <w:lvl w:ilvl="5" w:tplc="04080005" w:tentative="1">
      <w:start w:val="1"/>
      <w:numFmt w:val="bullet"/>
      <w:lvlText w:val=""/>
      <w:lvlJc w:val="left"/>
      <w:pPr>
        <w:ind w:left="4545" w:hanging="360"/>
      </w:pPr>
      <w:rPr>
        <w:rFonts w:ascii="Wingdings" w:hAnsi="Wingdings" w:hint="default"/>
      </w:rPr>
    </w:lvl>
    <w:lvl w:ilvl="6" w:tplc="04080001" w:tentative="1">
      <w:start w:val="1"/>
      <w:numFmt w:val="bullet"/>
      <w:lvlText w:val=""/>
      <w:lvlJc w:val="left"/>
      <w:pPr>
        <w:ind w:left="5265" w:hanging="360"/>
      </w:pPr>
      <w:rPr>
        <w:rFonts w:ascii="Symbol" w:hAnsi="Symbol" w:hint="default"/>
      </w:rPr>
    </w:lvl>
    <w:lvl w:ilvl="7" w:tplc="04080003" w:tentative="1">
      <w:start w:val="1"/>
      <w:numFmt w:val="bullet"/>
      <w:lvlText w:val="o"/>
      <w:lvlJc w:val="left"/>
      <w:pPr>
        <w:ind w:left="5985" w:hanging="360"/>
      </w:pPr>
      <w:rPr>
        <w:rFonts w:ascii="Courier New" w:hAnsi="Courier New" w:cs="Courier New" w:hint="default"/>
      </w:rPr>
    </w:lvl>
    <w:lvl w:ilvl="8" w:tplc="04080005" w:tentative="1">
      <w:start w:val="1"/>
      <w:numFmt w:val="bullet"/>
      <w:lvlText w:val=""/>
      <w:lvlJc w:val="left"/>
      <w:pPr>
        <w:ind w:left="6705" w:hanging="360"/>
      </w:pPr>
      <w:rPr>
        <w:rFonts w:ascii="Wingdings" w:hAnsi="Wingdings" w:hint="default"/>
      </w:rPr>
    </w:lvl>
  </w:abstractNum>
  <w:abstractNum w:abstractNumId="21">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2">
    <w:nsid w:val="43567595"/>
    <w:multiLevelType w:val="hybridMultilevel"/>
    <w:tmpl w:val="6D68C3D2"/>
    <w:lvl w:ilvl="0" w:tplc="0408001B">
      <w:start w:val="1"/>
      <w:numFmt w:val="lowerRoman"/>
      <w:lvlText w:val="%1."/>
      <w:lvlJc w:val="right"/>
      <w:pPr>
        <w:ind w:left="1005" w:hanging="360"/>
      </w:pPr>
    </w:lvl>
    <w:lvl w:ilvl="1" w:tplc="04080019" w:tentative="1">
      <w:start w:val="1"/>
      <w:numFmt w:val="lowerLetter"/>
      <w:lvlText w:val="%2."/>
      <w:lvlJc w:val="left"/>
      <w:pPr>
        <w:ind w:left="1725" w:hanging="360"/>
      </w:pPr>
    </w:lvl>
    <w:lvl w:ilvl="2" w:tplc="0408001B" w:tentative="1">
      <w:start w:val="1"/>
      <w:numFmt w:val="lowerRoman"/>
      <w:lvlText w:val="%3."/>
      <w:lvlJc w:val="right"/>
      <w:pPr>
        <w:ind w:left="2445" w:hanging="180"/>
      </w:pPr>
    </w:lvl>
    <w:lvl w:ilvl="3" w:tplc="0408000F" w:tentative="1">
      <w:start w:val="1"/>
      <w:numFmt w:val="decimal"/>
      <w:lvlText w:val="%4."/>
      <w:lvlJc w:val="left"/>
      <w:pPr>
        <w:ind w:left="3165" w:hanging="360"/>
      </w:pPr>
    </w:lvl>
    <w:lvl w:ilvl="4" w:tplc="04080019" w:tentative="1">
      <w:start w:val="1"/>
      <w:numFmt w:val="lowerLetter"/>
      <w:lvlText w:val="%5."/>
      <w:lvlJc w:val="left"/>
      <w:pPr>
        <w:ind w:left="3885" w:hanging="360"/>
      </w:pPr>
    </w:lvl>
    <w:lvl w:ilvl="5" w:tplc="0408001B" w:tentative="1">
      <w:start w:val="1"/>
      <w:numFmt w:val="lowerRoman"/>
      <w:lvlText w:val="%6."/>
      <w:lvlJc w:val="right"/>
      <w:pPr>
        <w:ind w:left="4605" w:hanging="180"/>
      </w:pPr>
    </w:lvl>
    <w:lvl w:ilvl="6" w:tplc="0408000F" w:tentative="1">
      <w:start w:val="1"/>
      <w:numFmt w:val="decimal"/>
      <w:lvlText w:val="%7."/>
      <w:lvlJc w:val="left"/>
      <w:pPr>
        <w:ind w:left="5325" w:hanging="360"/>
      </w:pPr>
    </w:lvl>
    <w:lvl w:ilvl="7" w:tplc="04080019" w:tentative="1">
      <w:start w:val="1"/>
      <w:numFmt w:val="lowerLetter"/>
      <w:lvlText w:val="%8."/>
      <w:lvlJc w:val="left"/>
      <w:pPr>
        <w:ind w:left="6045" w:hanging="360"/>
      </w:pPr>
    </w:lvl>
    <w:lvl w:ilvl="8" w:tplc="0408001B" w:tentative="1">
      <w:start w:val="1"/>
      <w:numFmt w:val="lowerRoman"/>
      <w:lvlText w:val="%9."/>
      <w:lvlJc w:val="right"/>
      <w:pPr>
        <w:ind w:left="6765" w:hanging="180"/>
      </w:pPr>
    </w:lvl>
  </w:abstractNum>
  <w:abstractNum w:abstractNumId="23">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4">
    <w:nsid w:val="511C71F5"/>
    <w:multiLevelType w:val="hybridMultilevel"/>
    <w:tmpl w:val="2152907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42259C2"/>
    <w:multiLevelType w:val="hybridMultilevel"/>
    <w:tmpl w:val="79CAC54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617A44FF"/>
    <w:multiLevelType w:val="hybridMultilevel"/>
    <w:tmpl w:val="0CB8653C"/>
    <w:lvl w:ilvl="0" w:tplc="0408001B">
      <w:start w:val="1"/>
      <w:numFmt w:val="lowerRoman"/>
      <w:lvlText w:val="%1."/>
      <w:lvlJc w:val="right"/>
      <w:pPr>
        <w:ind w:left="502"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3766B77"/>
    <w:multiLevelType w:val="hybridMultilevel"/>
    <w:tmpl w:val="841221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781F135B"/>
    <w:multiLevelType w:val="hybridMultilevel"/>
    <w:tmpl w:val="BFEE8EA8"/>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0">
    <w:nsid w:val="79DA7DED"/>
    <w:multiLevelType w:val="hybridMultilevel"/>
    <w:tmpl w:val="D924D29C"/>
    <w:lvl w:ilvl="0" w:tplc="04080007">
      <w:start w:val="1"/>
      <w:numFmt w:val="bullet"/>
      <w:lvlText w:val=""/>
      <w:lvlPicBulletId w:val="0"/>
      <w:lvlJc w:val="left"/>
      <w:pPr>
        <w:ind w:left="765"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1">
    <w:nsid w:val="7BF07F72"/>
    <w:multiLevelType w:val="hybridMultilevel"/>
    <w:tmpl w:val="AD366EC8"/>
    <w:lvl w:ilvl="0" w:tplc="6C986C6A">
      <w:start w:val="1"/>
      <w:numFmt w:val="decimal"/>
      <w:lvlText w:val="%1."/>
      <w:lvlJc w:val="left"/>
      <w:pPr>
        <w:ind w:left="720" w:hanging="360"/>
      </w:pPr>
      <w:rPr>
        <w:lang w:val="el-GR"/>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7F692F9E"/>
    <w:multiLevelType w:val="hybridMultilevel"/>
    <w:tmpl w:val="0EC058CE"/>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num w:numId="1">
    <w:abstractNumId w:val="21"/>
  </w:num>
  <w:num w:numId="2">
    <w:abstractNumId w:val="0"/>
  </w:num>
  <w:num w:numId="3">
    <w:abstractNumId w:val="12"/>
  </w:num>
  <w:num w:numId="4">
    <w:abstractNumId w:val="8"/>
  </w:num>
  <w:num w:numId="5">
    <w:abstractNumId w:val="7"/>
  </w:num>
  <w:num w:numId="6">
    <w:abstractNumId w:val="9"/>
  </w:num>
  <w:num w:numId="7">
    <w:abstractNumId w:val="29"/>
  </w:num>
  <w:num w:numId="8">
    <w:abstractNumId w:val="23"/>
  </w:num>
  <w:num w:numId="9">
    <w:abstractNumId w:val="19"/>
  </w:num>
  <w:num w:numId="10">
    <w:abstractNumId w:val="1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5"/>
  </w:num>
  <w:num w:numId="16">
    <w:abstractNumId w:val="2"/>
  </w:num>
  <w:num w:numId="17">
    <w:abstractNumId w:val="28"/>
  </w:num>
  <w:num w:numId="18">
    <w:abstractNumId w:val="27"/>
  </w:num>
  <w:num w:numId="19">
    <w:abstractNumId w:val="14"/>
  </w:num>
  <w:num w:numId="20">
    <w:abstractNumId w:val="26"/>
  </w:num>
  <w:num w:numId="21">
    <w:abstractNumId w:val="11"/>
  </w:num>
  <w:num w:numId="22">
    <w:abstractNumId w:val="22"/>
  </w:num>
  <w:num w:numId="23">
    <w:abstractNumId w:val="24"/>
  </w:num>
  <w:num w:numId="24">
    <w:abstractNumId w:val="4"/>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6"/>
  </w:num>
  <w:num w:numId="31">
    <w:abstractNumId w:val="25"/>
  </w:num>
  <w:num w:numId="32">
    <w:abstractNumId w:val="15"/>
  </w:num>
  <w:num w:numId="33">
    <w:abstractNumId w:val="20"/>
  </w:num>
  <w:num w:numId="34">
    <w:abstractNumId w:val="13"/>
  </w:num>
  <w:num w:numId="35">
    <w:abstractNumId w:val="31"/>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E3556"/>
    <w:rsid w:val="0000216D"/>
    <w:rsid w:val="00011148"/>
    <w:rsid w:val="00023340"/>
    <w:rsid w:val="00026E98"/>
    <w:rsid w:val="00033EB3"/>
    <w:rsid w:val="0004201B"/>
    <w:rsid w:val="00045C53"/>
    <w:rsid w:val="00050037"/>
    <w:rsid w:val="000514E7"/>
    <w:rsid w:val="0005199A"/>
    <w:rsid w:val="00051A5B"/>
    <w:rsid w:val="00052718"/>
    <w:rsid w:val="00065CE0"/>
    <w:rsid w:val="00073583"/>
    <w:rsid w:val="0007395C"/>
    <w:rsid w:val="0007477D"/>
    <w:rsid w:val="00076653"/>
    <w:rsid w:val="000777A5"/>
    <w:rsid w:val="000801DD"/>
    <w:rsid w:val="00083B8D"/>
    <w:rsid w:val="00085D7A"/>
    <w:rsid w:val="00087059"/>
    <w:rsid w:val="000871C8"/>
    <w:rsid w:val="0008788E"/>
    <w:rsid w:val="000878BD"/>
    <w:rsid w:val="00090756"/>
    <w:rsid w:val="00097CBC"/>
    <w:rsid w:val="000A1AE6"/>
    <w:rsid w:val="000A30B8"/>
    <w:rsid w:val="000A397B"/>
    <w:rsid w:val="000A5F7B"/>
    <w:rsid w:val="000B2547"/>
    <w:rsid w:val="000B2F33"/>
    <w:rsid w:val="000B5B2E"/>
    <w:rsid w:val="000B6686"/>
    <w:rsid w:val="000C11F3"/>
    <w:rsid w:val="000C4199"/>
    <w:rsid w:val="000D1D44"/>
    <w:rsid w:val="000D3CDD"/>
    <w:rsid w:val="000E71F2"/>
    <w:rsid w:val="000F243D"/>
    <w:rsid w:val="000F6AEB"/>
    <w:rsid w:val="000F742D"/>
    <w:rsid w:val="00101A99"/>
    <w:rsid w:val="001025E1"/>
    <w:rsid w:val="00112FB2"/>
    <w:rsid w:val="00114606"/>
    <w:rsid w:val="00114C89"/>
    <w:rsid w:val="00115E86"/>
    <w:rsid w:val="001241F9"/>
    <w:rsid w:val="00126C40"/>
    <w:rsid w:val="00130452"/>
    <w:rsid w:val="001316EF"/>
    <w:rsid w:val="00136B5D"/>
    <w:rsid w:val="00144CEB"/>
    <w:rsid w:val="00145FAA"/>
    <w:rsid w:val="0015215F"/>
    <w:rsid w:val="00161425"/>
    <w:rsid w:val="00162B79"/>
    <w:rsid w:val="00164F9F"/>
    <w:rsid w:val="001658C2"/>
    <w:rsid w:val="00171C35"/>
    <w:rsid w:val="00171CAA"/>
    <w:rsid w:val="00174852"/>
    <w:rsid w:val="001753B4"/>
    <w:rsid w:val="001760E4"/>
    <w:rsid w:val="00180ED4"/>
    <w:rsid w:val="001828CF"/>
    <w:rsid w:val="00184C43"/>
    <w:rsid w:val="0018638E"/>
    <w:rsid w:val="001877F7"/>
    <w:rsid w:val="0019327E"/>
    <w:rsid w:val="00194654"/>
    <w:rsid w:val="0019522A"/>
    <w:rsid w:val="001962FA"/>
    <w:rsid w:val="001A250F"/>
    <w:rsid w:val="001A46F8"/>
    <w:rsid w:val="001B0C4D"/>
    <w:rsid w:val="001C2074"/>
    <w:rsid w:val="001C3F00"/>
    <w:rsid w:val="001C6398"/>
    <w:rsid w:val="001C7D65"/>
    <w:rsid w:val="001D1231"/>
    <w:rsid w:val="001D2BFE"/>
    <w:rsid w:val="001D412A"/>
    <w:rsid w:val="001D41CF"/>
    <w:rsid w:val="001E3815"/>
    <w:rsid w:val="001E7153"/>
    <w:rsid w:val="001F5BDD"/>
    <w:rsid w:val="002009B1"/>
    <w:rsid w:val="00205C8A"/>
    <w:rsid w:val="002068DF"/>
    <w:rsid w:val="00207B51"/>
    <w:rsid w:val="002136E9"/>
    <w:rsid w:val="00222ED7"/>
    <w:rsid w:val="002245F4"/>
    <w:rsid w:val="00224F2A"/>
    <w:rsid w:val="00231DC9"/>
    <w:rsid w:val="00231E12"/>
    <w:rsid w:val="002366E7"/>
    <w:rsid w:val="00242181"/>
    <w:rsid w:val="00242296"/>
    <w:rsid w:val="0025048A"/>
    <w:rsid w:val="00252876"/>
    <w:rsid w:val="00252939"/>
    <w:rsid w:val="00255998"/>
    <w:rsid w:val="00255F8F"/>
    <w:rsid w:val="00257334"/>
    <w:rsid w:val="00265D4C"/>
    <w:rsid w:val="00272EED"/>
    <w:rsid w:val="002735AB"/>
    <w:rsid w:val="002740CF"/>
    <w:rsid w:val="002748BF"/>
    <w:rsid w:val="00276A5D"/>
    <w:rsid w:val="00276D45"/>
    <w:rsid w:val="0028190F"/>
    <w:rsid w:val="002832EE"/>
    <w:rsid w:val="00283772"/>
    <w:rsid w:val="00283886"/>
    <w:rsid w:val="00285465"/>
    <w:rsid w:val="00286451"/>
    <w:rsid w:val="002913B8"/>
    <w:rsid w:val="0029357D"/>
    <w:rsid w:val="0029448E"/>
    <w:rsid w:val="0029476B"/>
    <w:rsid w:val="00295FD5"/>
    <w:rsid w:val="002A5CF5"/>
    <w:rsid w:val="002B0F73"/>
    <w:rsid w:val="002B2C65"/>
    <w:rsid w:val="002B4D01"/>
    <w:rsid w:val="002B4F7C"/>
    <w:rsid w:val="002B744A"/>
    <w:rsid w:val="002B7E24"/>
    <w:rsid w:val="002C1080"/>
    <w:rsid w:val="002C173B"/>
    <w:rsid w:val="002C348E"/>
    <w:rsid w:val="002C3986"/>
    <w:rsid w:val="002D12DF"/>
    <w:rsid w:val="002D7077"/>
    <w:rsid w:val="002D7264"/>
    <w:rsid w:val="002E3C8A"/>
    <w:rsid w:val="002F11C9"/>
    <w:rsid w:val="002F1EAC"/>
    <w:rsid w:val="002F2449"/>
    <w:rsid w:val="002F29CA"/>
    <w:rsid w:val="002F44ED"/>
    <w:rsid w:val="0030611D"/>
    <w:rsid w:val="00310D0E"/>
    <w:rsid w:val="003112D0"/>
    <w:rsid w:val="00314EA0"/>
    <w:rsid w:val="00314FC5"/>
    <w:rsid w:val="00315DDB"/>
    <w:rsid w:val="003174FD"/>
    <w:rsid w:val="00320E7A"/>
    <w:rsid w:val="003227C6"/>
    <w:rsid w:val="00325F1F"/>
    <w:rsid w:val="00326B1C"/>
    <w:rsid w:val="003275BD"/>
    <w:rsid w:val="00333067"/>
    <w:rsid w:val="003416FF"/>
    <w:rsid w:val="003443F1"/>
    <w:rsid w:val="00346701"/>
    <w:rsid w:val="0035017B"/>
    <w:rsid w:val="003501C4"/>
    <w:rsid w:val="00361597"/>
    <w:rsid w:val="00363DD5"/>
    <w:rsid w:val="00363DEE"/>
    <w:rsid w:val="003707E5"/>
    <w:rsid w:val="003719A9"/>
    <w:rsid w:val="00372264"/>
    <w:rsid w:val="00373357"/>
    <w:rsid w:val="00373BC2"/>
    <w:rsid w:val="00373C69"/>
    <w:rsid w:val="00397B4C"/>
    <w:rsid w:val="003A491E"/>
    <w:rsid w:val="003A5BF5"/>
    <w:rsid w:val="003B34BD"/>
    <w:rsid w:val="003D15DA"/>
    <w:rsid w:val="003D2DDA"/>
    <w:rsid w:val="003D6072"/>
    <w:rsid w:val="003E132B"/>
    <w:rsid w:val="003E653C"/>
    <w:rsid w:val="003E6A2A"/>
    <w:rsid w:val="003F1841"/>
    <w:rsid w:val="004001F4"/>
    <w:rsid w:val="004022EE"/>
    <w:rsid w:val="004069B9"/>
    <w:rsid w:val="00412399"/>
    <w:rsid w:val="00416F6D"/>
    <w:rsid w:val="00417DC6"/>
    <w:rsid w:val="00422A50"/>
    <w:rsid w:val="0042482D"/>
    <w:rsid w:val="00424F46"/>
    <w:rsid w:val="00425F15"/>
    <w:rsid w:val="0042726E"/>
    <w:rsid w:val="00435F7A"/>
    <w:rsid w:val="0044194B"/>
    <w:rsid w:val="00441ECC"/>
    <w:rsid w:val="0044202B"/>
    <w:rsid w:val="004420EE"/>
    <w:rsid w:val="00451F31"/>
    <w:rsid w:val="00454520"/>
    <w:rsid w:val="00454673"/>
    <w:rsid w:val="00455126"/>
    <w:rsid w:val="00457497"/>
    <w:rsid w:val="004626DB"/>
    <w:rsid w:val="004676DD"/>
    <w:rsid w:val="0047422E"/>
    <w:rsid w:val="00476C14"/>
    <w:rsid w:val="00483877"/>
    <w:rsid w:val="00483CEE"/>
    <w:rsid w:val="004857A3"/>
    <w:rsid w:val="0049307B"/>
    <w:rsid w:val="00495A36"/>
    <w:rsid w:val="004A2A6F"/>
    <w:rsid w:val="004A5605"/>
    <w:rsid w:val="004A5843"/>
    <w:rsid w:val="004A6957"/>
    <w:rsid w:val="004B48F5"/>
    <w:rsid w:val="004B4CE5"/>
    <w:rsid w:val="004B4EA4"/>
    <w:rsid w:val="004B6754"/>
    <w:rsid w:val="004B71A0"/>
    <w:rsid w:val="004C306A"/>
    <w:rsid w:val="004C5AE5"/>
    <w:rsid w:val="004C5B48"/>
    <w:rsid w:val="004C5CFB"/>
    <w:rsid w:val="004D56A7"/>
    <w:rsid w:val="004E4E54"/>
    <w:rsid w:val="004F4989"/>
    <w:rsid w:val="004F5CAD"/>
    <w:rsid w:val="004F6CB0"/>
    <w:rsid w:val="004F7C07"/>
    <w:rsid w:val="00501F44"/>
    <w:rsid w:val="00505303"/>
    <w:rsid w:val="00510F92"/>
    <w:rsid w:val="00513139"/>
    <w:rsid w:val="0051449E"/>
    <w:rsid w:val="005221FF"/>
    <w:rsid w:val="005223EA"/>
    <w:rsid w:val="00527848"/>
    <w:rsid w:val="00533696"/>
    <w:rsid w:val="00537B37"/>
    <w:rsid w:val="00540C8A"/>
    <w:rsid w:val="00541E51"/>
    <w:rsid w:val="005466C9"/>
    <w:rsid w:val="005507CB"/>
    <w:rsid w:val="0055332A"/>
    <w:rsid w:val="00553BDE"/>
    <w:rsid w:val="00555902"/>
    <w:rsid w:val="00560D71"/>
    <w:rsid w:val="0056260A"/>
    <w:rsid w:val="00566904"/>
    <w:rsid w:val="00566CC0"/>
    <w:rsid w:val="005713A2"/>
    <w:rsid w:val="0057309E"/>
    <w:rsid w:val="00573C7B"/>
    <w:rsid w:val="00574CBD"/>
    <w:rsid w:val="00574E0F"/>
    <w:rsid w:val="005825AB"/>
    <w:rsid w:val="00586943"/>
    <w:rsid w:val="0058762C"/>
    <w:rsid w:val="00591849"/>
    <w:rsid w:val="00591B0F"/>
    <w:rsid w:val="0059389F"/>
    <w:rsid w:val="00594312"/>
    <w:rsid w:val="0059445D"/>
    <w:rsid w:val="005952A5"/>
    <w:rsid w:val="00596A73"/>
    <w:rsid w:val="005A19CB"/>
    <w:rsid w:val="005A1C1F"/>
    <w:rsid w:val="005A3346"/>
    <w:rsid w:val="005A6FFF"/>
    <w:rsid w:val="005B2004"/>
    <w:rsid w:val="005C1CBF"/>
    <w:rsid w:val="005D217F"/>
    <w:rsid w:val="005D48ED"/>
    <w:rsid w:val="005E361F"/>
    <w:rsid w:val="005E4EE0"/>
    <w:rsid w:val="005E6E05"/>
    <w:rsid w:val="005E74CE"/>
    <w:rsid w:val="005F0448"/>
    <w:rsid w:val="005F6D43"/>
    <w:rsid w:val="005F76BF"/>
    <w:rsid w:val="006001AC"/>
    <w:rsid w:val="006027B4"/>
    <w:rsid w:val="00602D30"/>
    <w:rsid w:val="0060414C"/>
    <w:rsid w:val="00606888"/>
    <w:rsid w:val="0061126F"/>
    <w:rsid w:val="00613615"/>
    <w:rsid w:val="006201F9"/>
    <w:rsid w:val="00620EC6"/>
    <w:rsid w:val="00624AFE"/>
    <w:rsid w:val="00637E8D"/>
    <w:rsid w:val="00651E97"/>
    <w:rsid w:val="00651F49"/>
    <w:rsid w:val="006529F3"/>
    <w:rsid w:val="00660DE8"/>
    <w:rsid w:val="00662936"/>
    <w:rsid w:val="00666262"/>
    <w:rsid w:val="0066664C"/>
    <w:rsid w:val="00670182"/>
    <w:rsid w:val="00685CD5"/>
    <w:rsid w:val="00686A49"/>
    <w:rsid w:val="0068784D"/>
    <w:rsid w:val="006904B4"/>
    <w:rsid w:val="00695724"/>
    <w:rsid w:val="00696165"/>
    <w:rsid w:val="006A161A"/>
    <w:rsid w:val="006A31B2"/>
    <w:rsid w:val="006B1573"/>
    <w:rsid w:val="006B1683"/>
    <w:rsid w:val="006B35F6"/>
    <w:rsid w:val="006B41A2"/>
    <w:rsid w:val="006C428E"/>
    <w:rsid w:val="006C508D"/>
    <w:rsid w:val="006D3805"/>
    <w:rsid w:val="006D552C"/>
    <w:rsid w:val="006E16F7"/>
    <w:rsid w:val="006E1A3F"/>
    <w:rsid w:val="006E1F9D"/>
    <w:rsid w:val="006E48BC"/>
    <w:rsid w:val="006F1D40"/>
    <w:rsid w:val="006F35A2"/>
    <w:rsid w:val="006F60FD"/>
    <w:rsid w:val="006F611E"/>
    <w:rsid w:val="006F78B1"/>
    <w:rsid w:val="00714EBD"/>
    <w:rsid w:val="00717DE2"/>
    <w:rsid w:val="0072276E"/>
    <w:rsid w:val="00724015"/>
    <w:rsid w:val="00724D79"/>
    <w:rsid w:val="00725081"/>
    <w:rsid w:val="007265E0"/>
    <w:rsid w:val="00727B13"/>
    <w:rsid w:val="007308DE"/>
    <w:rsid w:val="00730E69"/>
    <w:rsid w:val="00735080"/>
    <w:rsid w:val="00745E35"/>
    <w:rsid w:val="007479E2"/>
    <w:rsid w:val="00751695"/>
    <w:rsid w:val="007521DC"/>
    <w:rsid w:val="00754445"/>
    <w:rsid w:val="00754DD4"/>
    <w:rsid w:val="00756D93"/>
    <w:rsid w:val="0076161F"/>
    <w:rsid w:val="007623CF"/>
    <w:rsid w:val="00763A1B"/>
    <w:rsid w:val="00763B2D"/>
    <w:rsid w:val="007664AA"/>
    <w:rsid w:val="00767B9E"/>
    <w:rsid w:val="00770E32"/>
    <w:rsid w:val="00772DD2"/>
    <w:rsid w:val="00772FA2"/>
    <w:rsid w:val="00774CDF"/>
    <w:rsid w:val="0077602F"/>
    <w:rsid w:val="007762C7"/>
    <w:rsid w:val="007818E6"/>
    <w:rsid w:val="00787784"/>
    <w:rsid w:val="00790A50"/>
    <w:rsid w:val="00790D98"/>
    <w:rsid w:val="007944C5"/>
    <w:rsid w:val="007A243B"/>
    <w:rsid w:val="007A32A9"/>
    <w:rsid w:val="007A3EFB"/>
    <w:rsid w:val="007A437E"/>
    <w:rsid w:val="007B6AB1"/>
    <w:rsid w:val="007C66CE"/>
    <w:rsid w:val="007D2216"/>
    <w:rsid w:val="007D6989"/>
    <w:rsid w:val="007D7EB8"/>
    <w:rsid w:val="007E0096"/>
    <w:rsid w:val="007E0668"/>
    <w:rsid w:val="007E16F4"/>
    <w:rsid w:val="007E232F"/>
    <w:rsid w:val="007E4A39"/>
    <w:rsid w:val="007E511D"/>
    <w:rsid w:val="007E7557"/>
    <w:rsid w:val="007F4371"/>
    <w:rsid w:val="007F5E12"/>
    <w:rsid w:val="007F61E1"/>
    <w:rsid w:val="00800CED"/>
    <w:rsid w:val="00803558"/>
    <w:rsid w:val="00804B76"/>
    <w:rsid w:val="00810E90"/>
    <w:rsid w:val="00814026"/>
    <w:rsid w:val="00825623"/>
    <w:rsid w:val="00836E87"/>
    <w:rsid w:val="00841045"/>
    <w:rsid w:val="008422C1"/>
    <w:rsid w:val="00843197"/>
    <w:rsid w:val="00843867"/>
    <w:rsid w:val="00844F0C"/>
    <w:rsid w:val="00845648"/>
    <w:rsid w:val="00847677"/>
    <w:rsid w:val="00850A83"/>
    <w:rsid w:val="00857775"/>
    <w:rsid w:val="00862FE2"/>
    <w:rsid w:val="00864607"/>
    <w:rsid w:val="008704D7"/>
    <w:rsid w:val="008726E7"/>
    <w:rsid w:val="00873A71"/>
    <w:rsid w:val="008745CC"/>
    <w:rsid w:val="00887763"/>
    <w:rsid w:val="008914B9"/>
    <w:rsid w:val="0089730F"/>
    <w:rsid w:val="008A2F7A"/>
    <w:rsid w:val="008B1AA0"/>
    <w:rsid w:val="008B48F4"/>
    <w:rsid w:val="008B6F31"/>
    <w:rsid w:val="008C0655"/>
    <w:rsid w:val="008C198F"/>
    <w:rsid w:val="008C51D0"/>
    <w:rsid w:val="008C5335"/>
    <w:rsid w:val="008C707C"/>
    <w:rsid w:val="008C73B8"/>
    <w:rsid w:val="008D05A8"/>
    <w:rsid w:val="008D3727"/>
    <w:rsid w:val="008D3E55"/>
    <w:rsid w:val="008D4800"/>
    <w:rsid w:val="008D7488"/>
    <w:rsid w:val="008E1A4C"/>
    <w:rsid w:val="008F0DC2"/>
    <w:rsid w:val="008F40C1"/>
    <w:rsid w:val="008F49A8"/>
    <w:rsid w:val="0090124C"/>
    <w:rsid w:val="009038D4"/>
    <w:rsid w:val="00903902"/>
    <w:rsid w:val="00905E81"/>
    <w:rsid w:val="00906387"/>
    <w:rsid w:val="0090738D"/>
    <w:rsid w:val="009111C2"/>
    <w:rsid w:val="00914744"/>
    <w:rsid w:val="00914984"/>
    <w:rsid w:val="00916E7F"/>
    <w:rsid w:val="00920FCB"/>
    <w:rsid w:val="00933430"/>
    <w:rsid w:val="0093553F"/>
    <w:rsid w:val="009416B4"/>
    <w:rsid w:val="00942850"/>
    <w:rsid w:val="009428CF"/>
    <w:rsid w:val="009457B3"/>
    <w:rsid w:val="0094674B"/>
    <w:rsid w:val="009500D2"/>
    <w:rsid w:val="009514A8"/>
    <w:rsid w:val="00955291"/>
    <w:rsid w:val="009575F5"/>
    <w:rsid w:val="00962269"/>
    <w:rsid w:val="00965419"/>
    <w:rsid w:val="00967184"/>
    <w:rsid w:val="009678C6"/>
    <w:rsid w:val="00971074"/>
    <w:rsid w:val="00973402"/>
    <w:rsid w:val="00973D27"/>
    <w:rsid w:val="00976CEB"/>
    <w:rsid w:val="00980762"/>
    <w:rsid w:val="00982446"/>
    <w:rsid w:val="00983402"/>
    <w:rsid w:val="009917C9"/>
    <w:rsid w:val="00992DD1"/>
    <w:rsid w:val="00996381"/>
    <w:rsid w:val="0099663F"/>
    <w:rsid w:val="00997F6C"/>
    <w:rsid w:val="009B0C4A"/>
    <w:rsid w:val="009B2362"/>
    <w:rsid w:val="009C43A6"/>
    <w:rsid w:val="009C44B6"/>
    <w:rsid w:val="009D1252"/>
    <w:rsid w:val="009D2C37"/>
    <w:rsid w:val="009D2D30"/>
    <w:rsid w:val="009D3B83"/>
    <w:rsid w:val="009E3556"/>
    <w:rsid w:val="009F14D0"/>
    <w:rsid w:val="009F249E"/>
    <w:rsid w:val="009F34C6"/>
    <w:rsid w:val="00A0053B"/>
    <w:rsid w:val="00A02B78"/>
    <w:rsid w:val="00A03B7A"/>
    <w:rsid w:val="00A06934"/>
    <w:rsid w:val="00A0715E"/>
    <w:rsid w:val="00A117FA"/>
    <w:rsid w:val="00A133B7"/>
    <w:rsid w:val="00A15B93"/>
    <w:rsid w:val="00A21E9F"/>
    <w:rsid w:val="00A2495D"/>
    <w:rsid w:val="00A27D77"/>
    <w:rsid w:val="00A30F6C"/>
    <w:rsid w:val="00A345C7"/>
    <w:rsid w:val="00A34FB2"/>
    <w:rsid w:val="00A423E6"/>
    <w:rsid w:val="00A4322F"/>
    <w:rsid w:val="00A449F1"/>
    <w:rsid w:val="00A461E6"/>
    <w:rsid w:val="00A47EDA"/>
    <w:rsid w:val="00A51E70"/>
    <w:rsid w:val="00A529DA"/>
    <w:rsid w:val="00A561BD"/>
    <w:rsid w:val="00A67932"/>
    <w:rsid w:val="00A70055"/>
    <w:rsid w:val="00A712F9"/>
    <w:rsid w:val="00A7521C"/>
    <w:rsid w:val="00A75C82"/>
    <w:rsid w:val="00A76B65"/>
    <w:rsid w:val="00A80A36"/>
    <w:rsid w:val="00A87CC5"/>
    <w:rsid w:val="00A92380"/>
    <w:rsid w:val="00AA5BE3"/>
    <w:rsid w:val="00AA5FE8"/>
    <w:rsid w:val="00AA62CC"/>
    <w:rsid w:val="00AB146F"/>
    <w:rsid w:val="00AB36B8"/>
    <w:rsid w:val="00AB3A4F"/>
    <w:rsid w:val="00AB42A3"/>
    <w:rsid w:val="00AB60AE"/>
    <w:rsid w:val="00AB72EA"/>
    <w:rsid w:val="00AC2C4A"/>
    <w:rsid w:val="00AC3B3D"/>
    <w:rsid w:val="00AD69BC"/>
    <w:rsid w:val="00AD74E8"/>
    <w:rsid w:val="00AD78DC"/>
    <w:rsid w:val="00AD7D67"/>
    <w:rsid w:val="00AE06AA"/>
    <w:rsid w:val="00AE0F59"/>
    <w:rsid w:val="00AE1C82"/>
    <w:rsid w:val="00AE29A5"/>
    <w:rsid w:val="00AE2C4E"/>
    <w:rsid w:val="00AE4796"/>
    <w:rsid w:val="00AE7FE7"/>
    <w:rsid w:val="00AF50F4"/>
    <w:rsid w:val="00B009BB"/>
    <w:rsid w:val="00B00FB2"/>
    <w:rsid w:val="00B018AA"/>
    <w:rsid w:val="00B069EB"/>
    <w:rsid w:val="00B10865"/>
    <w:rsid w:val="00B160E5"/>
    <w:rsid w:val="00B2077E"/>
    <w:rsid w:val="00B21901"/>
    <w:rsid w:val="00B24FB0"/>
    <w:rsid w:val="00B26329"/>
    <w:rsid w:val="00B37598"/>
    <w:rsid w:val="00B41D11"/>
    <w:rsid w:val="00B443C4"/>
    <w:rsid w:val="00B444D0"/>
    <w:rsid w:val="00B53B5E"/>
    <w:rsid w:val="00B55F88"/>
    <w:rsid w:val="00B609BB"/>
    <w:rsid w:val="00B61C90"/>
    <w:rsid w:val="00B64A1B"/>
    <w:rsid w:val="00B70F06"/>
    <w:rsid w:val="00B75362"/>
    <w:rsid w:val="00B76EE3"/>
    <w:rsid w:val="00B81850"/>
    <w:rsid w:val="00B8237E"/>
    <w:rsid w:val="00B85005"/>
    <w:rsid w:val="00B85AEB"/>
    <w:rsid w:val="00BA09F4"/>
    <w:rsid w:val="00BA16E9"/>
    <w:rsid w:val="00BA2F65"/>
    <w:rsid w:val="00BA2F9B"/>
    <w:rsid w:val="00BA3860"/>
    <w:rsid w:val="00BB0101"/>
    <w:rsid w:val="00BB1640"/>
    <w:rsid w:val="00BB59FD"/>
    <w:rsid w:val="00BB5BD6"/>
    <w:rsid w:val="00BB5FE6"/>
    <w:rsid w:val="00BB666E"/>
    <w:rsid w:val="00BB67F2"/>
    <w:rsid w:val="00BB77FC"/>
    <w:rsid w:val="00BC3215"/>
    <w:rsid w:val="00BC751C"/>
    <w:rsid w:val="00BD35CD"/>
    <w:rsid w:val="00BD5007"/>
    <w:rsid w:val="00BD7596"/>
    <w:rsid w:val="00BE01D4"/>
    <w:rsid w:val="00BE09B1"/>
    <w:rsid w:val="00BE4B94"/>
    <w:rsid w:val="00BE6F8F"/>
    <w:rsid w:val="00BE7CE3"/>
    <w:rsid w:val="00BF3501"/>
    <w:rsid w:val="00BF500D"/>
    <w:rsid w:val="00C01348"/>
    <w:rsid w:val="00C078C3"/>
    <w:rsid w:val="00C11CAF"/>
    <w:rsid w:val="00C160CA"/>
    <w:rsid w:val="00C1628F"/>
    <w:rsid w:val="00C247D6"/>
    <w:rsid w:val="00C249ED"/>
    <w:rsid w:val="00C24E22"/>
    <w:rsid w:val="00C25E50"/>
    <w:rsid w:val="00C278E8"/>
    <w:rsid w:val="00C33CB1"/>
    <w:rsid w:val="00C40368"/>
    <w:rsid w:val="00C47344"/>
    <w:rsid w:val="00C47703"/>
    <w:rsid w:val="00C51F97"/>
    <w:rsid w:val="00C53C68"/>
    <w:rsid w:val="00C567A2"/>
    <w:rsid w:val="00C61673"/>
    <w:rsid w:val="00C62632"/>
    <w:rsid w:val="00C62EA2"/>
    <w:rsid w:val="00C64DB6"/>
    <w:rsid w:val="00C67D17"/>
    <w:rsid w:val="00C71455"/>
    <w:rsid w:val="00C73A7B"/>
    <w:rsid w:val="00C814E4"/>
    <w:rsid w:val="00C8250C"/>
    <w:rsid w:val="00C84DFF"/>
    <w:rsid w:val="00C87C35"/>
    <w:rsid w:val="00C92136"/>
    <w:rsid w:val="00CA0D2D"/>
    <w:rsid w:val="00CA0E09"/>
    <w:rsid w:val="00CA154D"/>
    <w:rsid w:val="00CA3197"/>
    <w:rsid w:val="00CA7AF4"/>
    <w:rsid w:val="00CA7EE5"/>
    <w:rsid w:val="00CB0F90"/>
    <w:rsid w:val="00CB45D5"/>
    <w:rsid w:val="00CC312D"/>
    <w:rsid w:val="00CC314F"/>
    <w:rsid w:val="00CC3B99"/>
    <w:rsid w:val="00CC600C"/>
    <w:rsid w:val="00CC785C"/>
    <w:rsid w:val="00CD186B"/>
    <w:rsid w:val="00CD3153"/>
    <w:rsid w:val="00CD46CC"/>
    <w:rsid w:val="00CD48DB"/>
    <w:rsid w:val="00CE345F"/>
    <w:rsid w:val="00CE3955"/>
    <w:rsid w:val="00CE3D1C"/>
    <w:rsid w:val="00CE5BA1"/>
    <w:rsid w:val="00CF0D87"/>
    <w:rsid w:val="00CF3F6E"/>
    <w:rsid w:val="00CF56B9"/>
    <w:rsid w:val="00CF654F"/>
    <w:rsid w:val="00CF6CF0"/>
    <w:rsid w:val="00D00C00"/>
    <w:rsid w:val="00D01B8D"/>
    <w:rsid w:val="00D02854"/>
    <w:rsid w:val="00D06125"/>
    <w:rsid w:val="00D07200"/>
    <w:rsid w:val="00D128CC"/>
    <w:rsid w:val="00D146DA"/>
    <w:rsid w:val="00D156D5"/>
    <w:rsid w:val="00D248DF"/>
    <w:rsid w:val="00D25B7A"/>
    <w:rsid w:val="00D27162"/>
    <w:rsid w:val="00D3063F"/>
    <w:rsid w:val="00D314EC"/>
    <w:rsid w:val="00D41CD4"/>
    <w:rsid w:val="00D44BE4"/>
    <w:rsid w:val="00D44EC5"/>
    <w:rsid w:val="00D45AAD"/>
    <w:rsid w:val="00D47720"/>
    <w:rsid w:val="00D53319"/>
    <w:rsid w:val="00D601AB"/>
    <w:rsid w:val="00D625E8"/>
    <w:rsid w:val="00D6449F"/>
    <w:rsid w:val="00D650EB"/>
    <w:rsid w:val="00D70DC7"/>
    <w:rsid w:val="00D73DE9"/>
    <w:rsid w:val="00D7596E"/>
    <w:rsid w:val="00D81277"/>
    <w:rsid w:val="00D818FF"/>
    <w:rsid w:val="00D8272E"/>
    <w:rsid w:val="00D83050"/>
    <w:rsid w:val="00D8308B"/>
    <w:rsid w:val="00D85FAE"/>
    <w:rsid w:val="00D95452"/>
    <w:rsid w:val="00D954AE"/>
    <w:rsid w:val="00DA130F"/>
    <w:rsid w:val="00DA5DE9"/>
    <w:rsid w:val="00DB3108"/>
    <w:rsid w:val="00DC5C0F"/>
    <w:rsid w:val="00DC6CA6"/>
    <w:rsid w:val="00DC70D4"/>
    <w:rsid w:val="00DC7626"/>
    <w:rsid w:val="00DD02C8"/>
    <w:rsid w:val="00DE1414"/>
    <w:rsid w:val="00DE3007"/>
    <w:rsid w:val="00DE34CA"/>
    <w:rsid w:val="00DF1D75"/>
    <w:rsid w:val="00E00F97"/>
    <w:rsid w:val="00E0595A"/>
    <w:rsid w:val="00E0635B"/>
    <w:rsid w:val="00E07458"/>
    <w:rsid w:val="00E10015"/>
    <w:rsid w:val="00E15EAD"/>
    <w:rsid w:val="00E17FA8"/>
    <w:rsid w:val="00E20877"/>
    <w:rsid w:val="00E20A2B"/>
    <w:rsid w:val="00E22945"/>
    <w:rsid w:val="00E2564E"/>
    <w:rsid w:val="00E27B7A"/>
    <w:rsid w:val="00E3671E"/>
    <w:rsid w:val="00E44315"/>
    <w:rsid w:val="00E45147"/>
    <w:rsid w:val="00E45D07"/>
    <w:rsid w:val="00E465FB"/>
    <w:rsid w:val="00E5015A"/>
    <w:rsid w:val="00E54378"/>
    <w:rsid w:val="00E6118C"/>
    <w:rsid w:val="00E611F4"/>
    <w:rsid w:val="00E6156E"/>
    <w:rsid w:val="00E71A1B"/>
    <w:rsid w:val="00E725B2"/>
    <w:rsid w:val="00E758D3"/>
    <w:rsid w:val="00E75FA2"/>
    <w:rsid w:val="00E76D9F"/>
    <w:rsid w:val="00E77099"/>
    <w:rsid w:val="00E81FB5"/>
    <w:rsid w:val="00E83F85"/>
    <w:rsid w:val="00E87215"/>
    <w:rsid w:val="00E946D1"/>
    <w:rsid w:val="00E96F5F"/>
    <w:rsid w:val="00EA1D00"/>
    <w:rsid w:val="00EA42A8"/>
    <w:rsid w:val="00EA6108"/>
    <w:rsid w:val="00EA6DE7"/>
    <w:rsid w:val="00EB165D"/>
    <w:rsid w:val="00EB1A29"/>
    <w:rsid w:val="00EB2C27"/>
    <w:rsid w:val="00EB3DF9"/>
    <w:rsid w:val="00EB6318"/>
    <w:rsid w:val="00EB78B4"/>
    <w:rsid w:val="00EC4C08"/>
    <w:rsid w:val="00EC6481"/>
    <w:rsid w:val="00ED174D"/>
    <w:rsid w:val="00ED3087"/>
    <w:rsid w:val="00ED6972"/>
    <w:rsid w:val="00EE31D9"/>
    <w:rsid w:val="00EE331A"/>
    <w:rsid w:val="00EE3F48"/>
    <w:rsid w:val="00EE4622"/>
    <w:rsid w:val="00EE519C"/>
    <w:rsid w:val="00EE6C85"/>
    <w:rsid w:val="00EF5C39"/>
    <w:rsid w:val="00F0588E"/>
    <w:rsid w:val="00F05C16"/>
    <w:rsid w:val="00F064D7"/>
    <w:rsid w:val="00F10B59"/>
    <w:rsid w:val="00F13981"/>
    <w:rsid w:val="00F16F34"/>
    <w:rsid w:val="00F24485"/>
    <w:rsid w:val="00F26513"/>
    <w:rsid w:val="00F37731"/>
    <w:rsid w:val="00F433AA"/>
    <w:rsid w:val="00F447B6"/>
    <w:rsid w:val="00F54576"/>
    <w:rsid w:val="00F6476E"/>
    <w:rsid w:val="00F74D30"/>
    <w:rsid w:val="00F8557D"/>
    <w:rsid w:val="00F85976"/>
    <w:rsid w:val="00F86D4F"/>
    <w:rsid w:val="00F912E4"/>
    <w:rsid w:val="00F92298"/>
    <w:rsid w:val="00F93468"/>
    <w:rsid w:val="00FA1636"/>
    <w:rsid w:val="00FB224B"/>
    <w:rsid w:val="00FB5BDE"/>
    <w:rsid w:val="00FC076B"/>
    <w:rsid w:val="00FC18D7"/>
    <w:rsid w:val="00FC21E5"/>
    <w:rsid w:val="00FC2EB8"/>
    <w:rsid w:val="00FC5EE3"/>
    <w:rsid w:val="00FD0E8F"/>
    <w:rsid w:val="00FD542B"/>
    <w:rsid w:val="00FD614C"/>
    <w:rsid w:val="00FD6987"/>
    <w:rsid w:val="00FD6B10"/>
    <w:rsid w:val="00FE57D1"/>
    <w:rsid w:val="00FF0D96"/>
    <w:rsid w:val="00FF162F"/>
    <w:rsid w:val="00FF2C7B"/>
    <w:rsid w:val="00FF3FA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652516B-DA16-4395-81A5-31595CDF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E3556"/>
    <w:pPr>
      <w:spacing w:after="0" w:line="240" w:lineRule="auto"/>
    </w:pPr>
    <w:rPr>
      <w:rFonts w:ascii="Times New Roman" w:eastAsia="Times New Roman" w:hAnsi="Times New Roman" w:cs="Times New Roman"/>
      <w:sz w:val="24"/>
      <w:szCs w:val="24"/>
      <w:lang w:eastAsia="el-GR"/>
    </w:rPr>
  </w:style>
  <w:style w:type="paragraph" w:styleId="1">
    <w:name w:val="heading 1"/>
    <w:basedOn w:val="a0"/>
    <w:next w:val="a0"/>
    <w:link w:val="1Char"/>
    <w:qFormat/>
    <w:rsid w:val="009E3556"/>
    <w:pPr>
      <w:keepNext/>
      <w:keepLines/>
      <w:spacing w:before="240" w:after="60"/>
      <w:outlineLvl w:val="0"/>
    </w:pPr>
    <w:rPr>
      <w:rFonts w:ascii="Cambria" w:eastAsia="Cambria" w:hAnsi="Cambria"/>
      <w:b/>
      <w:color w:val="000000"/>
      <w:sz w:val="32"/>
      <w:szCs w:val="32"/>
    </w:rPr>
  </w:style>
  <w:style w:type="paragraph" w:styleId="2">
    <w:name w:val="heading 2"/>
    <w:aliases w:val="2,Header 2,h2"/>
    <w:basedOn w:val="a0"/>
    <w:next w:val="a0"/>
    <w:link w:val="2Char"/>
    <w:uiPriority w:val="9"/>
    <w:qFormat/>
    <w:rsid w:val="009E3556"/>
    <w:pPr>
      <w:keepNext/>
      <w:spacing w:before="240" w:after="60"/>
      <w:outlineLvl w:val="1"/>
    </w:pPr>
    <w:rPr>
      <w:rFonts w:ascii="Cambria" w:hAnsi="Cambria"/>
      <w:b/>
      <w:bCs/>
      <w:i/>
      <w:iCs/>
      <w:sz w:val="28"/>
      <w:szCs w:val="28"/>
    </w:rPr>
  </w:style>
  <w:style w:type="paragraph" w:styleId="3">
    <w:name w:val="heading 3"/>
    <w:basedOn w:val="a0"/>
    <w:next w:val="a0"/>
    <w:link w:val="3Char"/>
    <w:uiPriority w:val="9"/>
    <w:qFormat/>
    <w:rsid w:val="009E3556"/>
    <w:pPr>
      <w:keepNext/>
      <w:spacing w:before="240" w:after="60"/>
      <w:outlineLvl w:val="2"/>
    </w:pPr>
    <w:rPr>
      <w:rFonts w:ascii="Cambria" w:hAnsi="Cambria"/>
      <w:b/>
      <w:bCs/>
      <w:sz w:val="26"/>
      <w:szCs w:val="26"/>
    </w:rPr>
  </w:style>
  <w:style w:type="paragraph" w:styleId="4">
    <w:name w:val="heading 4"/>
    <w:basedOn w:val="a0"/>
    <w:next w:val="a0"/>
    <w:link w:val="4Char"/>
    <w:qFormat/>
    <w:rsid w:val="009E3556"/>
    <w:pPr>
      <w:keepNext/>
      <w:keepLines/>
      <w:spacing w:before="240" w:after="60"/>
      <w:outlineLvl w:val="3"/>
    </w:pPr>
    <w:rPr>
      <w:rFonts w:ascii="Calibri" w:eastAsia="Calibri" w:hAnsi="Calibri"/>
      <w:b/>
      <w:color w:val="000000"/>
      <w:sz w:val="28"/>
      <w:szCs w:val="28"/>
    </w:rPr>
  </w:style>
  <w:style w:type="paragraph" w:styleId="5">
    <w:name w:val="heading 5"/>
    <w:basedOn w:val="a0"/>
    <w:next w:val="a0"/>
    <w:link w:val="5Char"/>
    <w:uiPriority w:val="9"/>
    <w:qFormat/>
    <w:rsid w:val="009E3556"/>
    <w:pPr>
      <w:spacing w:before="240" w:after="60"/>
      <w:outlineLvl w:val="4"/>
    </w:pPr>
    <w:rPr>
      <w:rFonts w:ascii="Calibri" w:hAnsi="Calibri"/>
      <w:b/>
      <w:bCs/>
      <w:i/>
      <w:iCs/>
      <w:sz w:val="26"/>
      <w:szCs w:val="26"/>
    </w:rPr>
  </w:style>
  <w:style w:type="paragraph" w:styleId="6">
    <w:name w:val="heading 6"/>
    <w:basedOn w:val="a0"/>
    <w:next w:val="a0"/>
    <w:link w:val="6Char"/>
    <w:uiPriority w:val="9"/>
    <w:qFormat/>
    <w:rsid w:val="009E3556"/>
    <w:pPr>
      <w:spacing w:before="240" w:after="60"/>
      <w:outlineLvl w:val="5"/>
    </w:pPr>
    <w:rPr>
      <w:rFonts w:ascii="Calibri" w:hAnsi="Calibri"/>
      <w:b/>
      <w:bCs/>
      <w:sz w:val="20"/>
      <w:szCs w:val="20"/>
    </w:rPr>
  </w:style>
  <w:style w:type="paragraph" w:styleId="7">
    <w:name w:val="heading 7"/>
    <w:basedOn w:val="a0"/>
    <w:next w:val="a0"/>
    <w:link w:val="7Char"/>
    <w:qFormat/>
    <w:rsid w:val="009E3556"/>
    <w:pPr>
      <w:keepNext/>
      <w:spacing w:line="240" w:lineRule="atLeast"/>
      <w:outlineLvl w:val="6"/>
    </w:pPr>
    <w:rPr>
      <w:rFonts w:ascii="Arial" w:hAnsi="Arial"/>
      <w:b/>
      <w:sz w:val="20"/>
      <w:szCs w:val="20"/>
    </w:rPr>
  </w:style>
  <w:style w:type="paragraph" w:styleId="8">
    <w:name w:val="heading 8"/>
    <w:basedOn w:val="a0"/>
    <w:next w:val="a0"/>
    <w:link w:val="8Char"/>
    <w:uiPriority w:val="9"/>
    <w:qFormat/>
    <w:rsid w:val="009E3556"/>
    <w:pPr>
      <w:spacing w:before="240" w:after="60"/>
      <w:outlineLvl w:val="7"/>
    </w:pPr>
    <w:rPr>
      <w:rFonts w:ascii="Calibri" w:hAnsi="Calibri"/>
      <w:i/>
      <w:iCs/>
    </w:rPr>
  </w:style>
  <w:style w:type="paragraph" w:styleId="9">
    <w:name w:val="heading 9"/>
    <w:basedOn w:val="a0"/>
    <w:next w:val="a0"/>
    <w:link w:val="9Char"/>
    <w:qFormat/>
    <w:rsid w:val="009E3556"/>
    <w:pPr>
      <w:keepNext/>
      <w:spacing w:line="240" w:lineRule="atLeast"/>
      <w:jc w:val="both"/>
      <w:outlineLvl w:val="8"/>
    </w:pPr>
    <w:rPr>
      <w:rFonts w:ascii="Arial" w:hAnsi="Arial"/>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rsid w:val="009E3556"/>
    <w:rPr>
      <w:rFonts w:ascii="Cambria" w:eastAsia="Cambria" w:hAnsi="Cambria" w:cs="Times New Roman"/>
      <w:b/>
      <w:color w:val="000000"/>
      <w:sz w:val="32"/>
      <w:szCs w:val="32"/>
    </w:rPr>
  </w:style>
  <w:style w:type="character" w:customStyle="1" w:styleId="2Char">
    <w:name w:val="Επικεφαλίδα 2 Char"/>
    <w:aliases w:val="2 Char,Header 2 Char,h2 Char"/>
    <w:basedOn w:val="a1"/>
    <w:link w:val="2"/>
    <w:uiPriority w:val="9"/>
    <w:rsid w:val="009E3556"/>
    <w:rPr>
      <w:rFonts w:ascii="Cambria" w:eastAsia="Times New Roman" w:hAnsi="Cambria" w:cs="Times New Roman"/>
      <w:b/>
      <w:bCs/>
      <w:i/>
      <w:iCs/>
      <w:sz w:val="28"/>
      <w:szCs w:val="28"/>
    </w:rPr>
  </w:style>
  <w:style w:type="character" w:customStyle="1" w:styleId="3Char">
    <w:name w:val="Επικεφαλίδα 3 Char"/>
    <w:basedOn w:val="a1"/>
    <w:link w:val="3"/>
    <w:uiPriority w:val="9"/>
    <w:rsid w:val="009E3556"/>
    <w:rPr>
      <w:rFonts w:ascii="Cambria" w:eastAsia="Times New Roman" w:hAnsi="Cambria" w:cs="Times New Roman"/>
      <w:b/>
      <w:bCs/>
      <w:sz w:val="26"/>
      <w:szCs w:val="26"/>
    </w:rPr>
  </w:style>
  <w:style w:type="character" w:customStyle="1" w:styleId="4Char">
    <w:name w:val="Επικεφαλίδα 4 Char"/>
    <w:basedOn w:val="a1"/>
    <w:link w:val="4"/>
    <w:rsid w:val="009E3556"/>
    <w:rPr>
      <w:rFonts w:ascii="Calibri" w:eastAsia="Calibri" w:hAnsi="Calibri" w:cs="Times New Roman"/>
      <w:b/>
      <w:color w:val="000000"/>
      <w:sz w:val="28"/>
      <w:szCs w:val="28"/>
    </w:rPr>
  </w:style>
  <w:style w:type="character" w:customStyle="1" w:styleId="5Char">
    <w:name w:val="Επικεφαλίδα 5 Char"/>
    <w:basedOn w:val="a1"/>
    <w:link w:val="5"/>
    <w:uiPriority w:val="9"/>
    <w:rsid w:val="009E3556"/>
    <w:rPr>
      <w:rFonts w:ascii="Calibri" w:eastAsia="Times New Roman" w:hAnsi="Calibri" w:cs="Times New Roman"/>
      <w:b/>
      <w:bCs/>
      <w:i/>
      <w:iCs/>
      <w:sz w:val="26"/>
      <w:szCs w:val="26"/>
    </w:rPr>
  </w:style>
  <w:style w:type="character" w:customStyle="1" w:styleId="6Char">
    <w:name w:val="Επικεφαλίδα 6 Char"/>
    <w:basedOn w:val="a1"/>
    <w:link w:val="6"/>
    <w:uiPriority w:val="9"/>
    <w:rsid w:val="009E3556"/>
    <w:rPr>
      <w:rFonts w:ascii="Calibri" w:eastAsia="Times New Roman" w:hAnsi="Calibri" w:cs="Times New Roman"/>
      <w:b/>
      <w:bCs/>
      <w:sz w:val="20"/>
      <w:szCs w:val="20"/>
    </w:rPr>
  </w:style>
  <w:style w:type="character" w:customStyle="1" w:styleId="7Char">
    <w:name w:val="Επικεφαλίδα 7 Char"/>
    <w:basedOn w:val="a1"/>
    <w:link w:val="7"/>
    <w:rsid w:val="009E3556"/>
    <w:rPr>
      <w:rFonts w:ascii="Arial" w:eastAsia="Times New Roman" w:hAnsi="Arial" w:cs="Times New Roman"/>
      <w:b/>
      <w:sz w:val="20"/>
      <w:szCs w:val="20"/>
    </w:rPr>
  </w:style>
  <w:style w:type="character" w:customStyle="1" w:styleId="8Char">
    <w:name w:val="Επικεφαλίδα 8 Char"/>
    <w:basedOn w:val="a1"/>
    <w:link w:val="8"/>
    <w:uiPriority w:val="9"/>
    <w:rsid w:val="009E3556"/>
    <w:rPr>
      <w:rFonts w:ascii="Calibri" w:eastAsia="Times New Roman" w:hAnsi="Calibri" w:cs="Times New Roman"/>
      <w:i/>
      <w:iCs/>
      <w:sz w:val="24"/>
      <w:szCs w:val="24"/>
    </w:rPr>
  </w:style>
  <w:style w:type="character" w:customStyle="1" w:styleId="9Char">
    <w:name w:val="Επικεφαλίδα 9 Char"/>
    <w:basedOn w:val="a1"/>
    <w:link w:val="9"/>
    <w:rsid w:val="009E3556"/>
    <w:rPr>
      <w:rFonts w:ascii="Arial" w:eastAsia="Times New Roman" w:hAnsi="Arial" w:cs="Times New Roman"/>
      <w:b/>
      <w:sz w:val="20"/>
      <w:szCs w:val="20"/>
    </w:rPr>
  </w:style>
  <w:style w:type="character" w:styleId="-">
    <w:name w:val="Hyperlink"/>
    <w:uiPriority w:val="99"/>
    <w:unhideWhenUsed/>
    <w:rsid w:val="009E3556"/>
    <w:rPr>
      <w:color w:val="0000FF"/>
      <w:u w:val="single"/>
    </w:rPr>
  </w:style>
  <w:style w:type="character" w:customStyle="1" w:styleId="apple-converted-space">
    <w:name w:val="apple-converted-space"/>
    <w:basedOn w:val="a1"/>
    <w:rsid w:val="009E3556"/>
  </w:style>
  <w:style w:type="paragraph" w:styleId="a4">
    <w:name w:val="Body Text"/>
    <w:basedOn w:val="a0"/>
    <w:link w:val="Char"/>
    <w:semiHidden/>
    <w:rsid w:val="009E3556"/>
    <w:pPr>
      <w:jc w:val="both"/>
    </w:pPr>
    <w:rPr>
      <w:rFonts w:ascii="Arial" w:hAnsi="Arial"/>
    </w:rPr>
  </w:style>
  <w:style w:type="character" w:customStyle="1" w:styleId="Char">
    <w:name w:val="Σώμα κειμένου Char"/>
    <w:basedOn w:val="a1"/>
    <w:link w:val="a4"/>
    <w:semiHidden/>
    <w:rsid w:val="009E3556"/>
    <w:rPr>
      <w:rFonts w:ascii="Arial" w:eastAsia="Times New Roman" w:hAnsi="Arial" w:cs="Times New Roman"/>
      <w:sz w:val="24"/>
      <w:szCs w:val="24"/>
    </w:rPr>
  </w:style>
  <w:style w:type="paragraph" w:styleId="Web">
    <w:name w:val="Normal (Web)"/>
    <w:basedOn w:val="a0"/>
    <w:unhideWhenUsed/>
    <w:rsid w:val="009E3556"/>
    <w:pPr>
      <w:spacing w:before="100" w:beforeAutospacing="1" w:after="100" w:afterAutospacing="1"/>
    </w:pPr>
  </w:style>
  <w:style w:type="paragraph" w:styleId="20">
    <w:name w:val="Body Text Indent 2"/>
    <w:basedOn w:val="a0"/>
    <w:link w:val="2Char0"/>
    <w:uiPriority w:val="99"/>
    <w:semiHidden/>
    <w:unhideWhenUsed/>
    <w:rsid w:val="009E3556"/>
    <w:pPr>
      <w:spacing w:after="120" w:line="480" w:lineRule="auto"/>
      <w:ind w:left="283"/>
    </w:pPr>
  </w:style>
  <w:style w:type="character" w:customStyle="1" w:styleId="2Char0">
    <w:name w:val="Σώμα κείμενου με εσοχή 2 Char"/>
    <w:basedOn w:val="a1"/>
    <w:link w:val="20"/>
    <w:uiPriority w:val="99"/>
    <w:semiHidden/>
    <w:rsid w:val="009E3556"/>
    <w:rPr>
      <w:rFonts w:ascii="Times New Roman" w:eastAsia="Times New Roman" w:hAnsi="Times New Roman" w:cs="Times New Roman"/>
      <w:sz w:val="24"/>
      <w:szCs w:val="24"/>
    </w:rPr>
  </w:style>
  <w:style w:type="paragraph" w:styleId="a5">
    <w:name w:val="Body Text Indent"/>
    <w:basedOn w:val="a0"/>
    <w:link w:val="Char0"/>
    <w:uiPriority w:val="99"/>
    <w:unhideWhenUsed/>
    <w:rsid w:val="009E3556"/>
    <w:pPr>
      <w:spacing w:after="120"/>
      <w:ind w:left="283"/>
    </w:pPr>
  </w:style>
  <w:style w:type="character" w:customStyle="1" w:styleId="Char0">
    <w:name w:val="Σώμα κείμενου με εσοχή Char"/>
    <w:basedOn w:val="a1"/>
    <w:link w:val="a5"/>
    <w:uiPriority w:val="99"/>
    <w:rsid w:val="009E3556"/>
    <w:rPr>
      <w:rFonts w:ascii="Times New Roman" w:eastAsia="Times New Roman" w:hAnsi="Times New Roman" w:cs="Times New Roman"/>
      <w:sz w:val="24"/>
      <w:szCs w:val="24"/>
    </w:rPr>
  </w:style>
  <w:style w:type="paragraph" w:styleId="a6">
    <w:name w:val="Title"/>
    <w:basedOn w:val="a0"/>
    <w:link w:val="Char1"/>
    <w:qFormat/>
    <w:rsid w:val="009E3556"/>
    <w:pPr>
      <w:jc w:val="center"/>
    </w:pPr>
    <w:rPr>
      <w:b/>
      <w:szCs w:val="20"/>
    </w:rPr>
  </w:style>
  <w:style w:type="character" w:customStyle="1" w:styleId="Char1">
    <w:name w:val="Τίτλος Char"/>
    <w:basedOn w:val="a1"/>
    <w:link w:val="a6"/>
    <w:rsid w:val="009E3556"/>
    <w:rPr>
      <w:rFonts w:ascii="Times New Roman" w:eastAsia="Times New Roman" w:hAnsi="Times New Roman" w:cs="Times New Roman"/>
      <w:b/>
      <w:sz w:val="24"/>
      <w:szCs w:val="20"/>
    </w:rPr>
  </w:style>
  <w:style w:type="paragraph" w:styleId="a7">
    <w:name w:val="List Paragraph"/>
    <w:basedOn w:val="a0"/>
    <w:uiPriority w:val="34"/>
    <w:qFormat/>
    <w:rsid w:val="009E3556"/>
    <w:pPr>
      <w:ind w:left="720"/>
      <w:contextualSpacing/>
    </w:pPr>
    <w:rPr>
      <w:lang w:val="en-US" w:eastAsia="en-US"/>
    </w:rPr>
  </w:style>
  <w:style w:type="paragraph" w:customStyle="1" w:styleId="Default">
    <w:name w:val="Default"/>
    <w:rsid w:val="009E355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western">
    <w:name w:val="western"/>
    <w:basedOn w:val="a0"/>
    <w:rsid w:val="009E3556"/>
    <w:pPr>
      <w:spacing w:before="100" w:beforeAutospacing="1" w:after="100" w:afterAutospacing="1"/>
    </w:pPr>
  </w:style>
  <w:style w:type="paragraph" w:styleId="a8">
    <w:name w:val="No Spacing"/>
    <w:link w:val="Char2"/>
    <w:uiPriority w:val="1"/>
    <w:qFormat/>
    <w:rsid w:val="009E3556"/>
    <w:pPr>
      <w:spacing w:after="0" w:line="240" w:lineRule="auto"/>
    </w:pPr>
    <w:rPr>
      <w:rFonts w:ascii="Calibri" w:eastAsia="Times New Roman" w:hAnsi="Calibri" w:cs="Times New Roman"/>
    </w:rPr>
  </w:style>
  <w:style w:type="character" w:customStyle="1" w:styleId="Char2">
    <w:name w:val="Χωρίς διάστιχο Char"/>
    <w:link w:val="a8"/>
    <w:uiPriority w:val="1"/>
    <w:rsid w:val="009E3556"/>
    <w:rPr>
      <w:rFonts w:ascii="Calibri" w:eastAsia="Times New Roman" w:hAnsi="Calibri" w:cs="Times New Roman"/>
    </w:rPr>
  </w:style>
  <w:style w:type="character" w:customStyle="1" w:styleId="Char3">
    <w:name w:val="Κείμενο πλαισίου Char"/>
    <w:link w:val="a9"/>
    <w:uiPriority w:val="99"/>
    <w:semiHidden/>
    <w:rsid w:val="009E3556"/>
    <w:rPr>
      <w:rFonts w:ascii="Tahoma" w:hAnsi="Tahoma" w:cs="Tahoma"/>
      <w:sz w:val="16"/>
      <w:szCs w:val="16"/>
    </w:rPr>
  </w:style>
  <w:style w:type="paragraph" w:styleId="a9">
    <w:name w:val="Balloon Text"/>
    <w:basedOn w:val="a0"/>
    <w:link w:val="Char3"/>
    <w:uiPriority w:val="99"/>
    <w:semiHidden/>
    <w:unhideWhenUsed/>
    <w:rsid w:val="009E3556"/>
    <w:rPr>
      <w:rFonts w:ascii="Tahoma" w:eastAsiaTheme="minorHAnsi" w:hAnsi="Tahoma" w:cs="Tahoma"/>
      <w:sz w:val="16"/>
      <w:szCs w:val="16"/>
      <w:lang w:eastAsia="en-US"/>
    </w:rPr>
  </w:style>
  <w:style w:type="character" w:customStyle="1" w:styleId="Char10">
    <w:name w:val="Κείμενο πλαισίου Char1"/>
    <w:basedOn w:val="a1"/>
    <w:uiPriority w:val="99"/>
    <w:semiHidden/>
    <w:rsid w:val="009E3556"/>
    <w:rPr>
      <w:rFonts w:ascii="Tahoma" w:eastAsia="Times New Roman" w:hAnsi="Tahoma" w:cs="Tahoma"/>
      <w:sz w:val="16"/>
      <w:szCs w:val="16"/>
      <w:lang w:eastAsia="el-GR"/>
    </w:rPr>
  </w:style>
  <w:style w:type="paragraph" w:styleId="aa">
    <w:name w:val="header"/>
    <w:basedOn w:val="a0"/>
    <w:link w:val="Char4"/>
    <w:uiPriority w:val="99"/>
    <w:unhideWhenUsed/>
    <w:rsid w:val="009E3556"/>
    <w:pPr>
      <w:tabs>
        <w:tab w:val="center" w:pos="4153"/>
        <w:tab w:val="right" w:pos="8306"/>
      </w:tabs>
      <w:spacing w:after="200" w:line="276" w:lineRule="auto"/>
    </w:pPr>
    <w:rPr>
      <w:rFonts w:ascii="Calibri" w:eastAsia="Calibri" w:hAnsi="Calibri"/>
    </w:rPr>
  </w:style>
  <w:style w:type="character" w:customStyle="1" w:styleId="Char4">
    <w:name w:val="Κεφαλίδα Char"/>
    <w:basedOn w:val="a1"/>
    <w:link w:val="aa"/>
    <w:uiPriority w:val="99"/>
    <w:rsid w:val="009E3556"/>
    <w:rPr>
      <w:rFonts w:ascii="Calibri" w:eastAsia="Calibri" w:hAnsi="Calibri" w:cs="Times New Roman"/>
      <w:sz w:val="24"/>
      <w:szCs w:val="24"/>
    </w:rPr>
  </w:style>
  <w:style w:type="paragraph" w:styleId="ab">
    <w:name w:val="footer"/>
    <w:basedOn w:val="a0"/>
    <w:link w:val="Char5"/>
    <w:uiPriority w:val="99"/>
    <w:unhideWhenUsed/>
    <w:rsid w:val="009E3556"/>
    <w:pPr>
      <w:tabs>
        <w:tab w:val="center" w:pos="4153"/>
        <w:tab w:val="right" w:pos="8306"/>
      </w:tabs>
      <w:spacing w:after="200" w:line="276" w:lineRule="auto"/>
    </w:pPr>
    <w:rPr>
      <w:rFonts w:ascii="Calibri" w:eastAsia="Calibri" w:hAnsi="Calibri"/>
    </w:rPr>
  </w:style>
  <w:style w:type="character" w:customStyle="1" w:styleId="Char5">
    <w:name w:val="Υποσέλιδο Char"/>
    <w:basedOn w:val="a1"/>
    <w:link w:val="ab"/>
    <w:uiPriority w:val="99"/>
    <w:rsid w:val="009E3556"/>
    <w:rPr>
      <w:rFonts w:ascii="Calibri" w:eastAsia="Calibri" w:hAnsi="Calibri" w:cs="Times New Roman"/>
      <w:sz w:val="24"/>
      <w:szCs w:val="24"/>
    </w:rPr>
  </w:style>
  <w:style w:type="paragraph" w:customStyle="1" w:styleId="bodystyle">
    <w:name w:val="bodystyle"/>
    <w:basedOn w:val="a0"/>
    <w:rsid w:val="009E3556"/>
    <w:pPr>
      <w:spacing w:before="100" w:beforeAutospacing="1" w:after="100" w:afterAutospacing="1"/>
    </w:pPr>
  </w:style>
  <w:style w:type="paragraph" w:customStyle="1" w:styleId="Standard">
    <w:name w:val="Standard"/>
    <w:rsid w:val="009E3556"/>
    <w:pPr>
      <w:widowControl w:val="0"/>
      <w:suppressAutoHyphens/>
      <w:autoSpaceDN w:val="0"/>
      <w:spacing w:after="0" w:line="240" w:lineRule="auto"/>
    </w:pPr>
    <w:rPr>
      <w:rFonts w:ascii="Liberation Serif" w:eastAsia="WenQuanYi Zen Hei" w:hAnsi="Liberation Serif" w:cs="Lohit Devanagari"/>
      <w:kern w:val="3"/>
      <w:sz w:val="24"/>
      <w:szCs w:val="24"/>
      <w:lang w:eastAsia="zh-CN" w:bidi="hi-IN"/>
    </w:rPr>
  </w:style>
  <w:style w:type="paragraph" w:styleId="30">
    <w:name w:val="Body Text Indent 3"/>
    <w:basedOn w:val="a0"/>
    <w:link w:val="3Char0"/>
    <w:uiPriority w:val="99"/>
    <w:semiHidden/>
    <w:unhideWhenUsed/>
    <w:rsid w:val="009E3556"/>
    <w:pPr>
      <w:spacing w:after="120"/>
      <w:ind w:left="283"/>
    </w:pPr>
    <w:rPr>
      <w:sz w:val="16"/>
      <w:szCs w:val="16"/>
    </w:rPr>
  </w:style>
  <w:style w:type="character" w:customStyle="1" w:styleId="3Char0">
    <w:name w:val="Σώμα κείμενου με εσοχή 3 Char"/>
    <w:basedOn w:val="a1"/>
    <w:link w:val="30"/>
    <w:uiPriority w:val="99"/>
    <w:semiHidden/>
    <w:rsid w:val="009E3556"/>
    <w:rPr>
      <w:rFonts w:ascii="Times New Roman" w:eastAsia="Times New Roman" w:hAnsi="Times New Roman" w:cs="Times New Roman"/>
      <w:sz w:val="16"/>
      <w:szCs w:val="16"/>
    </w:rPr>
  </w:style>
  <w:style w:type="paragraph" w:styleId="21">
    <w:name w:val="Body Text 2"/>
    <w:basedOn w:val="a0"/>
    <w:link w:val="2Char1"/>
    <w:uiPriority w:val="99"/>
    <w:semiHidden/>
    <w:unhideWhenUsed/>
    <w:rsid w:val="009E3556"/>
    <w:pPr>
      <w:spacing w:after="120" w:line="480" w:lineRule="auto"/>
    </w:pPr>
  </w:style>
  <w:style w:type="character" w:customStyle="1" w:styleId="2Char1">
    <w:name w:val="Σώμα κείμενου 2 Char"/>
    <w:basedOn w:val="a1"/>
    <w:link w:val="21"/>
    <w:uiPriority w:val="99"/>
    <w:semiHidden/>
    <w:rsid w:val="009E3556"/>
    <w:rPr>
      <w:rFonts w:ascii="Times New Roman" w:eastAsia="Times New Roman" w:hAnsi="Times New Roman" w:cs="Times New Roman"/>
      <w:sz w:val="24"/>
      <w:szCs w:val="24"/>
    </w:rPr>
  </w:style>
  <w:style w:type="numbering" w:customStyle="1" w:styleId="NoList1">
    <w:name w:val="No List1"/>
    <w:next w:val="a3"/>
    <w:uiPriority w:val="99"/>
    <w:semiHidden/>
    <w:unhideWhenUsed/>
    <w:rsid w:val="009E3556"/>
  </w:style>
  <w:style w:type="paragraph" w:customStyle="1" w:styleId="BodyText23">
    <w:name w:val="Body Text 23"/>
    <w:basedOn w:val="a0"/>
    <w:rsid w:val="009E3556"/>
    <w:pPr>
      <w:spacing w:line="240" w:lineRule="atLeast"/>
      <w:ind w:left="720"/>
      <w:jc w:val="both"/>
    </w:pPr>
    <w:rPr>
      <w:rFonts w:ascii="Arial" w:hAnsi="Arial"/>
      <w:sz w:val="20"/>
      <w:szCs w:val="20"/>
    </w:rPr>
  </w:style>
  <w:style w:type="paragraph" w:customStyle="1" w:styleId="BodyText22">
    <w:name w:val="Body Text 22"/>
    <w:basedOn w:val="a0"/>
    <w:rsid w:val="009E3556"/>
    <w:pPr>
      <w:spacing w:line="240" w:lineRule="atLeast"/>
      <w:jc w:val="both"/>
    </w:pPr>
    <w:rPr>
      <w:rFonts w:ascii="Arial" w:hAnsi="Arial"/>
      <w:sz w:val="22"/>
      <w:szCs w:val="20"/>
      <w:lang w:val="en-US"/>
    </w:rPr>
  </w:style>
  <w:style w:type="character" w:styleId="ac">
    <w:name w:val="page number"/>
    <w:semiHidden/>
    <w:rsid w:val="009E3556"/>
  </w:style>
  <w:style w:type="paragraph" w:customStyle="1" w:styleId="PlainText2">
    <w:name w:val="Plain Text2"/>
    <w:basedOn w:val="a0"/>
    <w:rsid w:val="009E3556"/>
    <w:rPr>
      <w:rFonts w:ascii="Courier New" w:hAnsi="Courier New"/>
      <w:sz w:val="20"/>
      <w:szCs w:val="20"/>
    </w:rPr>
  </w:style>
  <w:style w:type="paragraph" w:styleId="31">
    <w:name w:val="Body Text 3"/>
    <w:basedOn w:val="a0"/>
    <w:link w:val="3Char1"/>
    <w:semiHidden/>
    <w:rsid w:val="009E3556"/>
    <w:pPr>
      <w:widowControl w:val="0"/>
      <w:tabs>
        <w:tab w:val="left" w:pos="288"/>
        <w:tab w:val="left" w:pos="432"/>
      </w:tabs>
      <w:ind w:right="69"/>
      <w:jc w:val="both"/>
    </w:pPr>
    <w:rPr>
      <w:rFonts w:ascii="Arial" w:hAnsi="Arial"/>
      <w:snapToGrid w:val="0"/>
      <w:sz w:val="20"/>
      <w:szCs w:val="20"/>
    </w:rPr>
  </w:style>
  <w:style w:type="character" w:customStyle="1" w:styleId="3Char1">
    <w:name w:val="Σώμα κείμενου 3 Char"/>
    <w:basedOn w:val="a1"/>
    <w:link w:val="31"/>
    <w:semiHidden/>
    <w:rsid w:val="009E3556"/>
    <w:rPr>
      <w:rFonts w:ascii="Arial" w:eastAsia="Times New Roman" w:hAnsi="Arial" w:cs="Times New Roman"/>
      <w:snapToGrid w:val="0"/>
      <w:sz w:val="20"/>
      <w:szCs w:val="20"/>
    </w:rPr>
  </w:style>
  <w:style w:type="paragraph" w:customStyle="1" w:styleId="Numbered">
    <w:name w:val="Numbered"/>
    <w:basedOn w:val="a"/>
    <w:rsid w:val="009E3556"/>
    <w:pPr>
      <w:keepLines/>
      <w:numPr>
        <w:numId w:val="1"/>
      </w:numPr>
      <w:spacing w:line="280" w:lineRule="atLeast"/>
      <w:jc w:val="both"/>
    </w:pPr>
    <w:rPr>
      <w:sz w:val="22"/>
    </w:rPr>
  </w:style>
  <w:style w:type="paragraph" w:styleId="a">
    <w:name w:val="List Number"/>
    <w:basedOn w:val="a0"/>
    <w:semiHidden/>
    <w:rsid w:val="009E3556"/>
    <w:pPr>
      <w:numPr>
        <w:numId w:val="2"/>
      </w:numPr>
    </w:pPr>
    <w:rPr>
      <w:sz w:val="20"/>
      <w:szCs w:val="20"/>
    </w:rPr>
  </w:style>
  <w:style w:type="paragraph" w:customStyle="1" w:styleId="bodynumberingChar">
    <w:name w:val="body numbering Char"/>
    <w:rsid w:val="009E3556"/>
    <w:pPr>
      <w:numPr>
        <w:numId w:val="3"/>
      </w:numPr>
      <w:spacing w:after="0" w:line="240" w:lineRule="auto"/>
      <w:jc w:val="both"/>
    </w:pPr>
    <w:rPr>
      <w:rFonts w:ascii="Tahoma" w:eastAsia="Times New Roman" w:hAnsi="Tahoma" w:cs="Times New Roman"/>
      <w:strike/>
      <w:szCs w:val="20"/>
      <w:lang w:eastAsia="el-GR"/>
    </w:rPr>
  </w:style>
  <w:style w:type="paragraph" w:styleId="ad">
    <w:name w:val="Plain Text"/>
    <w:basedOn w:val="a0"/>
    <w:link w:val="Char6"/>
    <w:semiHidden/>
    <w:rsid w:val="009E3556"/>
    <w:rPr>
      <w:rFonts w:ascii="Courier New" w:hAnsi="Courier New"/>
      <w:sz w:val="20"/>
      <w:szCs w:val="20"/>
    </w:rPr>
  </w:style>
  <w:style w:type="character" w:customStyle="1" w:styleId="Char6">
    <w:name w:val="Απλό κείμενο Char"/>
    <w:basedOn w:val="a1"/>
    <w:link w:val="ad"/>
    <w:semiHidden/>
    <w:rsid w:val="009E3556"/>
    <w:rPr>
      <w:rFonts w:ascii="Courier New" w:eastAsia="Times New Roman" w:hAnsi="Courier New" w:cs="Times New Roman"/>
      <w:sz w:val="20"/>
      <w:szCs w:val="20"/>
    </w:rPr>
  </w:style>
  <w:style w:type="paragraph" w:customStyle="1" w:styleId="ListParagraph1">
    <w:name w:val="List Paragraph1"/>
    <w:basedOn w:val="a0"/>
    <w:rsid w:val="009E3556"/>
    <w:pPr>
      <w:spacing w:after="200" w:line="276" w:lineRule="auto"/>
      <w:ind w:left="720"/>
    </w:pPr>
    <w:rPr>
      <w:rFonts w:ascii="Calibri" w:hAnsi="Calibri" w:cs="Calibri"/>
      <w:sz w:val="22"/>
      <w:szCs w:val="22"/>
    </w:rPr>
  </w:style>
  <w:style w:type="paragraph" w:customStyle="1" w:styleId="BodyText21">
    <w:name w:val="Body Text 21"/>
    <w:basedOn w:val="a0"/>
    <w:rsid w:val="009E3556"/>
    <w:pPr>
      <w:spacing w:line="240" w:lineRule="atLeast"/>
      <w:jc w:val="both"/>
    </w:pPr>
    <w:rPr>
      <w:rFonts w:ascii="Arial" w:hAnsi="Arial"/>
      <w:sz w:val="22"/>
      <w:szCs w:val="20"/>
      <w:lang w:val="en-US"/>
    </w:rPr>
  </w:style>
  <w:style w:type="paragraph" w:customStyle="1" w:styleId="PlainText1">
    <w:name w:val="Plain Text1"/>
    <w:basedOn w:val="a0"/>
    <w:rsid w:val="009E3556"/>
    <w:rPr>
      <w:rFonts w:ascii="Courier New" w:hAnsi="Courier New"/>
      <w:sz w:val="20"/>
      <w:szCs w:val="20"/>
    </w:rPr>
  </w:style>
  <w:style w:type="paragraph" w:customStyle="1" w:styleId="ListParagraph2">
    <w:name w:val="List Paragraph2"/>
    <w:basedOn w:val="a0"/>
    <w:qFormat/>
    <w:rsid w:val="009E3556"/>
    <w:pPr>
      <w:ind w:left="720"/>
      <w:contextualSpacing/>
    </w:pPr>
    <w:rPr>
      <w:sz w:val="20"/>
      <w:szCs w:val="20"/>
    </w:rPr>
  </w:style>
  <w:style w:type="paragraph" w:customStyle="1" w:styleId="22">
    <w:name w:val="Óôõë2"/>
    <w:basedOn w:val="a0"/>
    <w:rsid w:val="009E3556"/>
    <w:rPr>
      <w:sz w:val="20"/>
      <w:szCs w:val="20"/>
    </w:rPr>
  </w:style>
  <w:style w:type="paragraph" w:customStyle="1" w:styleId="yiv9060283497">
    <w:name w:val="yiv9060283497"/>
    <w:basedOn w:val="a0"/>
    <w:rsid w:val="009E3556"/>
    <w:pPr>
      <w:spacing w:before="100" w:beforeAutospacing="1" w:after="100" w:afterAutospacing="1"/>
    </w:pPr>
  </w:style>
  <w:style w:type="character" w:styleId="ae">
    <w:name w:val="Strong"/>
    <w:uiPriority w:val="22"/>
    <w:qFormat/>
    <w:rsid w:val="009E3556"/>
    <w:rPr>
      <w:b/>
      <w:bCs/>
    </w:rPr>
  </w:style>
  <w:style w:type="character" w:customStyle="1" w:styleId="mw-headline">
    <w:name w:val="mw-headline"/>
    <w:rsid w:val="009E3556"/>
  </w:style>
  <w:style w:type="character" w:styleId="-0">
    <w:name w:val="FollowedHyperlink"/>
    <w:uiPriority w:val="99"/>
    <w:semiHidden/>
    <w:unhideWhenUsed/>
    <w:rsid w:val="009E3556"/>
    <w:rPr>
      <w:color w:val="800080"/>
      <w:u w:val="single"/>
    </w:rPr>
  </w:style>
  <w:style w:type="character" w:customStyle="1" w:styleId="contact-street">
    <w:name w:val="contact-street"/>
    <w:basedOn w:val="a1"/>
    <w:rsid w:val="009E3556"/>
  </w:style>
  <w:style w:type="character" w:customStyle="1" w:styleId="contact-suburb">
    <w:name w:val="contact-suburb"/>
    <w:basedOn w:val="a1"/>
    <w:rsid w:val="009E3556"/>
  </w:style>
  <w:style w:type="character" w:customStyle="1" w:styleId="contact-state">
    <w:name w:val="contact-state"/>
    <w:basedOn w:val="a1"/>
    <w:rsid w:val="009E3556"/>
  </w:style>
  <w:style w:type="character" w:customStyle="1" w:styleId="contact-postcode">
    <w:name w:val="contact-postcode"/>
    <w:basedOn w:val="a1"/>
    <w:rsid w:val="009E3556"/>
  </w:style>
  <w:style w:type="paragraph" w:customStyle="1" w:styleId="CharCharCharCharChar">
    <w:name w:val="Char Char Char Char Char"/>
    <w:basedOn w:val="a0"/>
    <w:rsid w:val="009E3556"/>
    <w:pPr>
      <w:autoSpaceDE w:val="0"/>
      <w:autoSpaceDN w:val="0"/>
      <w:adjustRightInd w:val="0"/>
      <w:spacing w:after="160" w:line="240" w:lineRule="exact"/>
    </w:pPr>
    <w:rPr>
      <w:rFonts w:ascii="Verdana" w:hAnsi="Verdana"/>
      <w:sz w:val="20"/>
      <w:szCs w:val="20"/>
      <w:lang w:val="en-US" w:eastAsia="en-US"/>
    </w:rPr>
  </w:style>
  <w:style w:type="table" w:styleId="af">
    <w:name w:val="Table Grid"/>
    <w:basedOn w:val="a2"/>
    <w:rsid w:val="009E3556"/>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3">
    <w:name w:val="List Paragraph3"/>
    <w:basedOn w:val="a0"/>
    <w:rsid w:val="009E3556"/>
    <w:pPr>
      <w:spacing w:after="200" w:line="276" w:lineRule="auto"/>
      <w:ind w:left="720"/>
    </w:pPr>
    <w:rPr>
      <w:rFonts w:ascii="Calibri" w:hAnsi="Calibri" w:cs="Calibri"/>
      <w:sz w:val="22"/>
      <w:szCs w:val="22"/>
    </w:rPr>
  </w:style>
  <w:style w:type="paragraph" w:styleId="af0">
    <w:name w:val="endnote text"/>
    <w:basedOn w:val="a0"/>
    <w:link w:val="Char7"/>
    <w:rsid w:val="009E3556"/>
    <w:pPr>
      <w:suppressAutoHyphens/>
      <w:spacing w:after="200" w:line="276" w:lineRule="auto"/>
      <w:ind w:firstLine="397"/>
      <w:jc w:val="both"/>
    </w:pPr>
    <w:rPr>
      <w:rFonts w:ascii="Calibri" w:hAnsi="Calibri"/>
      <w:kern w:val="2"/>
      <w:sz w:val="20"/>
      <w:szCs w:val="20"/>
      <w:lang w:eastAsia="zh-CN"/>
    </w:rPr>
  </w:style>
  <w:style w:type="character" w:customStyle="1" w:styleId="Char7">
    <w:name w:val="Κείμενο σημείωσης τέλους Char"/>
    <w:basedOn w:val="a1"/>
    <w:link w:val="af0"/>
    <w:rsid w:val="009E3556"/>
    <w:rPr>
      <w:rFonts w:ascii="Calibri" w:eastAsia="Times New Roman" w:hAnsi="Calibri" w:cs="Times New Roman"/>
      <w:kern w:val="2"/>
      <w:sz w:val="20"/>
      <w:szCs w:val="20"/>
      <w:lang w:eastAsia="zh-CN"/>
    </w:rPr>
  </w:style>
  <w:style w:type="paragraph" w:customStyle="1" w:styleId="ChapterTitle">
    <w:name w:val="ChapterTitle"/>
    <w:basedOn w:val="a0"/>
    <w:next w:val="a0"/>
    <w:rsid w:val="009E3556"/>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0"/>
    <w:next w:val="1"/>
    <w:rsid w:val="009E3556"/>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f1">
    <w:name w:val="Χαρακτήρες υποσημείωσης"/>
    <w:rsid w:val="009E3556"/>
  </w:style>
  <w:style w:type="character" w:customStyle="1" w:styleId="af2">
    <w:name w:val="Σύμβολο υποσημείωσης"/>
    <w:rsid w:val="009E3556"/>
    <w:rPr>
      <w:vertAlign w:val="superscript"/>
    </w:rPr>
  </w:style>
  <w:style w:type="character" w:customStyle="1" w:styleId="DeltaViewInsertion">
    <w:name w:val="DeltaView Insertion"/>
    <w:rsid w:val="009E3556"/>
    <w:rPr>
      <w:b/>
      <w:bCs w:val="0"/>
      <w:i/>
      <w:iCs w:val="0"/>
      <w:spacing w:val="0"/>
      <w:lang w:val="el-GR"/>
    </w:rPr>
  </w:style>
  <w:style w:type="character" w:customStyle="1" w:styleId="NormalBoldChar">
    <w:name w:val="NormalBold Char"/>
    <w:rsid w:val="009E3556"/>
    <w:rPr>
      <w:rFonts w:ascii="Times New Roman" w:eastAsia="Times New Roman" w:hAnsi="Times New Roman" w:cs="Times New Roman" w:hint="default"/>
      <w:b/>
      <w:bCs w:val="0"/>
      <w:sz w:val="24"/>
      <w:lang w:val="el-GR"/>
    </w:rPr>
  </w:style>
  <w:style w:type="character" w:customStyle="1" w:styleId="af3">
    <w:name w:val="Χαρακτήρες σημείωσης τέλους"/>
    <w:rsid w:val="009E3556"/>
    <w:rPr>
      <w:vertAlign w:val="superscript"/>
    </w:rPr>
  </w:style>
  <w:style w:type="character" w:customStyle="1" w:styleId="10">
    <w:name w:val="Παραπομπή σημείωσης τέλους1"/>
    <w:rsid w:val="009E3556"/>
    <w:rPr>
      <w:vertAlign w:val="superscript"/>
    </w:rPr>
  </w:style>
  <w:style w:type="paragraph" w:customStyle="1" w:styleId="af4">
    <w:name w:val="Περιεχόμενα πίνακα"/>
    <w:basedOn w:val="a0"/>
    <w:rsid w:val="009E3556"/>
    <w:pPr>
      <w:suppressLineNumbers/>
      <w:suppressAutoHyphens/>
    </w:pPr>
    <w:rPr>
      <w:lang w:eastAsia="zh-CN"/>
    </w:rPr>
  </w:style>
  <w:style w:type="character" w:styleId="af5">
    <w:name w:val="annotation reference"/>
    <w:basedOn w:val="a1"/>
    <w:uiPriority w:val="99"/>
    <w:semiHidden/>
    <w:unhideWhenUsed/>
    <w:rsid w:val="003E653C"/>
    <w:rPr>
      <w:sz w:val="16"/>
      <w:szCs w:val="16"/>
    </w:rPr>
  </w:style>
  <w:style w:type="paragraph" w:styleId="af6">
    <w:name w:val="annotation text"/>
    <w:basedOn w:val="a0"/>
    <w:link w:val="Char8"/>
    <w:uiPriority w:val="99"/>
    <w:semiHidden/>
    <w:unhideWhenUsed/>
    <w:rsid w:val="003E653C"/>
    <w:rPr>
      <w:sz w:val="20"/>
      <w:szCs w:val="20"/>
    </w:rPr>
  </w:style>
  <w:style w:type="character" w:customStyle="1" w:styleId="Char8">
    <w:name w:val="Κείμενο σχολίου Char"/>
    <w:basedOn w:val="a1"/>
    <w:link w:val="af6"/>
    <w:uiPriority w:val="99"/>
    <w:semiHidden/>
    <w:rsid w:val="003E653C"/>
    <w:rPr>
      <w:rFonts w:ascii="Times New Roman" w:eastAsia="Times New Roman" w:hAnsi="Times New Roman" w:cs="Times New Roman"/>
      <w:sz w:val="20"/>
      <w:szCs w:val="20"/>
      <w:lang w:eastAsia="el-GR"/>
    </w:rPr>
  </w:style>
  <w:style w:type="paragraph" w:styleId="af7">
    <w:name w:val="annotation subject"/>
    <w:basedOn w:val="af6"/>
    <w:next w:val="af6"/>
    <w:link w:val="Char9"/>
    <w:uiPriority w:val="99"/>
    <w:semiHidden/>
    <w:unhideWhenUsed/>
    <w:rsid w:val="003E653C"/>
    <w:rPr>
      <w:b/>
      <w:bCs/>
    </w:rPr>
  </w:style>
  <w:style w:type="character" w:customStyle="1" w:styleId="Char9">
    <w:name w:val="Θέμα σχολίου Char"/>
    <w:basedOn w:val="Char8"/>
    <w:link w:val="af7"/>
    <w:uiPriority w:val="99"/>
    <w:semiHidden/>
    <w:rsid w:val="003E653C"/>
    <w:rPr>
      <w:rFonts w:ascii="Times New Roman" w:eastAsia="Times New Roman" w:hAnsi="Times New Roman" w:cs="Times New Roman"/>
      <w:b/>
      <w:bCs/>
      <w:sz w:val="20"/>
      <w:szCs w:val="20"/>
      <w:lang w:eastAsia="el-GR"/>
    </w:rPr>
  </w:style>
  <w:style w:type="character" w:styleId="af8">
    <w:name w:val="Intense Emphasis"/>
    <w:basedOn w:val="a1"/>
    <w:uiPriority w:val="21"/>
    <w:qFormat/>
    <w:rsid w:val="00E6118C"/>
    <w:rPr>
      <w:i/>
      <w:iCs/>
      <w:color w:val="4F81BD" w:themeColor="accent1"/>
    </w:rPr>
  </w:style>
  <w:style w:type="character" w:styleId="af9">
    <w:name w:val="Intense Reference"/>
    <w:basedOn w:val="a1"/>
    <w:uiPriority w:val="32"/>
    <w:qFormat/>
    <w:rsid w:val="00BB67F2"/>
    <w:rPr>
      <w:b/>
      <w:bCs/>
      <w:smallCaps/>
      <w:color w:val="4F81BD" w:themeColor="accent1"/>
      <w:spacing w:val="5"/>
    </w:rPr>
  </w:style>
  <w:style w:type="character" w:styleId="afa">
    <w:name w:val="Book Title"/>
    <w:basedOn w:val="a1"/>
    <w:uiPriority w:val="33"/>
    <w:qFormat/>
    <w:rsid w:val="00BB67F2"/>
    <w:rPr>
      <w:b/>
      <w:bCs/>
      <w:i/>
      <w:iCs/>
      <w:spacing w:val="5"/>
    </w:rPr>
  </w:style>
  <w:style w:type="paragraph" w:styleId="afb">
    <w:name w:val="footnote text"/>
    <w:basedOn w:val="a0"/>
    <w:link w:val="Chara"/>
    <w:uiPriority w:val="99"/>
    <w:semiHidden/>
    <w:unhideWhenUsed/>
    <w:rsid w:val="006E48BC"/>
    <w:rPr>
      <w:sz w:val="20"/>
      <w:szCs w:val="20"/>
    </w:rPr>
  </w:style>
  <w:style w:type="character" w:customStyle="1" w:styleId="Chara">
    <w:name w:val="Κείμενο υποσημείωσης Char"/>
    <w:basedOn w:val="a1"/>
    <w:link w:val="afb"/>
    <w:uiPriority w:val="99"/>
    <w:semiHidden/>
    <w:rsid w:val="006E48BC"/>
    <w:rPr>
      <w:rFonts w:ascii="Times New Roman" w:eastAsia="Times New Roman" w:hAnsi="Times New Roman" w:cs="Times New Roman"/>
      <w:sz w:val="20"/>
      <w:szCs w:val="20"/>
      <w:lang w:eastAsia="el-GR"/>
    </w:rPr>
  </w:style>
  <w:style w:type="character" w:styleId="afc">
    <w:name w:val="footnote reference"/>
    <w:basedOn w:val="a1"/>
    <w:uiPriority w:val="99"/>
    <w:semiHidden/>
    <w:unhideWhenUsed/>
    <w:rsid w:val="006E48BC"/>
    <w:rPr>
      <w:vertAlign w:val="superscript"/>
    </w:rPr>
  </w:style>
  <w:style w:type="paragraph" w:styleId="afd">
    <w:name w:val="TOC Heading"/>
    <w:basedOn w:val="1"/>
    <w:next w:val="a0"/>
    <w:uiPriority w:val="39"/>
    <w:unhideWhenUsed/>
    <w:qFormat/>
    <w:rsid w:val="00505303"/>
    <w:pPr>
      <w:spacing w:after="0" w:line="259" w:lineRule="auto"/>
      <w:outlineLvl w:val="9"/>
    </w:pPr>
    <w:rPr>
      <w:rFonts w:asciiTheme="majorHAnsi" w:eastAsiaTheme="majorEastAsia" w:hAnsiTheme="majorHAnsi" w:cstheme="majorBidi"/>
      <w:b w:val="0"/>
      <w:color w:val="365F91" w:themeColor="accent1" w:themeShade="BF"/>
    </w:rPr>
  </w:style>
  <w:style w:type="paragraph" w:styleId="11">
    <w:name w:val="toc 1"/>
    <w:basedOn w:val="a0"/>
    <w:next w:val="a0"/>
    <w:autoRedefine/>
    <w:uiPriority w:val="39"/>
    <w:unhideWhenUsed/>
    <w:rsid w:val="00505303"/>
    <w:pPr>
      <w:spacing w:after="100"/>
    </w:pPr>
  </w:style>
  <w:style w:type="paragraph" w:styleId="afe">
    <w:name w:val="Revision"/>
    <w:hidden/>
    <w:uiPriority w:val="99"/>
    <w:semiHidden/>
    <w:rsid w:val="00FF3FA8"/>
    <w:pPr>
      <w:spacing w:after="0"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1"/>
    <w:uiPriority w:val="99"/>
    <w:semiHidden/>
    <w:unhideWhenUsed/>
    <w:rsid w:val="009807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22475">
      <w:bodyDiv w:val="1"/>
      <w:marLeft w:val="0"/>
      <w:marRight w:val="0"/>
      <w:marTop w:val="0"/>
      <w:marBottom w:val="0"/>
      <w:divBdr>
        <w:top w:val="none" w:sz="0" w:space="0" w:color="auto"/>
        <w:left w:val="none" w:sz="0" w:space="0" w:color="auto"/>
        <w:bottom w:val="none" w:sz="0" w:space="0" w:color="auto"/>
        <w:right w:val="none" w:sz="0" w:space="0" w:color="auto"/>
      </w:divBdr>
    </w:div>
    <w:div w:id="81415884">
      <w:bodyDiv w:val="1"/>
      <w:marLeft w:val="0"/>
      <w:marRight w:val="0"/>
      <w:marTop w:val="0"/>
      <w:marBottom w:val="0"/>
      <w:divBdr>
        <w:top w:val="none" w:sz="0" w:space="0" w:color="auto"/>
        <w:left w:val="none" w:sz="0" w:space="0" w:color="auto"/>
        <w:bottom w:val="none" w:sz="0" w:space="0" w:color="auto"/>
        <w:right w:val="none" w:sz="0" w:space="0" w:color="auto"/>
      </w:divBdr>
    </w:div>
    <w:div w:id="232156415">
      <w:bodyDiv w:val="1"/>
      <w:marLeft w:val="0"/>
      <w:marRight w:val="0"/>
      <w:marTop w:val="0"/>
      <w:marBottom w:val="0"/>
      <w:divBdr>
        <w:top w:val="none" w:sz="0" w:space="0" w:color="auto"/>
        <w:left w:val="none" w:sz="0" w:space="0" w:color="auto"/>
        <w:bottom w:val="none" w:sz="0" w:space="0" w:color="auto"/>
        <w:right w:val="none" w:sz="0" w:space="0" w:color="auto"/>
      </w:divBdr>
    </w:div>
    <w:div w:id="246578705">
      <w:bodyDiv w:val="1"/>
      <w:marLeft w:val="0"/>
      <w:marRight w:val="0"/>
      <w:marTop w:val="0"/>
      <w:marBottom w:val="0"/>
      <w:divBdr>
        <w:top w:val="none" w:sz="0" w:space="0" w:color="auto"/>
        <w:left w:val="none" w:sz="0" w:space="0" w:color="auto"/>
        <w:bottom w:val="none" w:sz="0" w:space="0" w:color="auto"/>
        <w:right w:val="none" w:sz="0" w:space="0" w:color="auto"/>
      </w:divBdr>
    </w:div>
    <w:div w:id="314723947">
      <w:bodyDiv w:val="1"/>
      <w:marLeft w:val="0"/>
      <w:marRight w:val="0"/>
      <w:marTop w:val="0"/>
      <w:marBottom w:val="0"/>
      <w:divBdr>
        <w:top w:val="none" w:sz="0" w:space="0" w:color="auto"/>
        <w:left w:val="none" w:sz="0" w:space="0" w:color="auto"/>
        <w:bottom w:val="none" w:sz="0" w:space="0" w:color="auto"/>
        <w:right w:val="none" w:sz="0" w:space="0" w:color="auto"/>
      </w:divBdr>
    </w:div>
    <w:div w:id="419252948">
      <w:bodyDiv w:val="1"/>
      <w:marLeft w:val="0"/>
      <w:marRight w:val="0"/>
      <w:marTop w:val="0"/>
      <w:marBottom w:val="0"/>
      <w:divBdr>
        <w:top w:val="none" w:sz="0" w:space="0" w:color="auto"/>
        <w:left w:val="none" w:sz="0" w:space="0" w:color="auto"/>
        <w:bottom w:val="none" w:sz="0" w:space="0" w:color="auto"/>
        <w:right w:val="none" w:sz="0" w:space="0" w:color="auto"/>
      </w:divBdr>
    </w:div>
    <w:div w:id="561717908">
      <w:bodyDiv w:val="1"/>
      <w:marLeft w:val="0"/>
      <w:marRight w:val="0"/>
      <w:marTop w:val="0"/>
      <w:marBottom w:val="0"/>
      <w:divBdr>
        <w:top w:val="none" w:sz="0" w:space="0" w:color="auto"/>
        <w:left w:val="none" w:sz="0" w:space="0" w:color="auto"/>
        <w:bottom w:val="none" w:sz="0" w:space="0" w:color="auto"/>
        <w:right w:val="none" w:sz="0" w:space="0" w:color="auto"/>
      </w:divBdr>
    </w:div>
    <w:div w:id="571044037">
      <w:bodyDiv w:val="1"/>
      <w:marLeft w:val="0"/>
      <w:marRight w:val="0"/>
      <w:marTop w:val="0"/>
      <w:marBottom w:val="0"/>
      <w:divBdr>
        <w:top w:val="none" w:sz="0" w:space="0" w:color="auto"/>
        <w:left w:val="none" w:sz="0" w:space="0" w:color="auto"/>
        <w:bottom w:val="none" w:sz="0" w:space="0" w:color="auto"/>
        <w:right w:val="none" w:sz="0" w:space="0" w:color="auto"/>
      </w:divBdr>
    </w:div>
    <w:div w:id="641084230">
      <w:bodyDiv w:val="1"/>
      <w:marLeft w:val="0"/>
      <w:marRight w:val="0"/>
      <w:marTop w:val="0"/>
      <w:marBottom w:val="0"/>
      <w:divBdr>
        <w:top w:val="none" w:sz="0" w:space="0" w:color="auto"/>
        <w:left w:val="none" w:sz="0" w:space="0" w:color="auto"/>
        <w:bottom w:val="none" w:sz="0" w:space="0" w:color="auto"/>
        <w:right w:val="none" w:sz="0" w:space="0" w:color="auto"/>
      </w:divBdr>
    </w:div>
    <w:div w:id="658578005">
      <w:bodyDiv w:val="1"/>
      <w:marLeft w:val="0"/>
      <w:marRight w:val="0"/>
      <w:marTop w:val="0"/>
      <w:marBottom w:val="0"/>
      <w:divBdr>
        <w:top w:val="none" w:sz="0" w:space="0" w:color="auto"/>
        <w:left w:val="none" w:sz="0" w:space="0" w:color="auto"/>
        <w:bottom w:val="none" w:sz="0" w:space="0" w:color="auto"/>
        <w:right w:val="none" w:sz="0" w:space="0" w:color="auto"/>
      </w:divBdr>
    </w:div>
    <w:div w:id="665017893">
      <w:bodyDiv w:val="1"/>
      <w:marLeft w:val="0"/>
      <w:marRight w:val="0"/>
      <w:marTop w:val="0"/>
      <w:marBottom w:val="0"/>
      <w:divBdr>
        <w:top w:val="none" w:sz="0" w:space="0" w:color="auto"/>
        <w:left w:val="none" w:sz="0" w:space="0" w:color="auto"/>
        <w:bottom w:val="none" w:sz="0" w:space="0" w:color="auto"/>
        <w:right w:val="none" w:sz="0" w:space="0" w:color="auto"/>
      </w:divBdr>
    </w:div>
    <w:div w:id="688263264">
      <w:bodyDiv w:val="1"/>
      <w:marLeft w:val="0"/>
      <w:marRight w:val="0"/>
      <w:marTop w:val="0"/>
      <w:marBottom w:val="0"/>
      <w:divBdr>
        <w:top w:val="none" w:sz="0" w:space="0" w:color="auto"/>
        <w:left w:val="none" w:sz="0" w:space="0" w:color="auto"/>
        <w:bottom w:val="none" w:sz="0" w:space="0" w:color="auto"/>
        <w:right w:val="none" w:sz="0" w:space="0" w:color="auto"/>
      </w:divBdr>
    </w:div>
    <w:div w:id="756243425">
      <w:bodyDiv w:val="1"/>
      <w:marLeft w:val="0"/>
      <w:marRight w:val="0"/>
      <w:marTop w:val="0"/>
      <w:marBottom w:val="0"/>
      <w:divBdr>
        <w:top w:val="none" w:sz="0" w:space="0" w:color="auto"/>
        <w:left w:val="none" w:sz="0" w:space="0" w:color="auto"/>
        <w:bottom w:val="none" w:sz="0" w:space="0" w:color="auto"/>
        <w:right w:val="none" w:sz="0" w:space="0" w:color="auto"/>
      </w:divBdr>
    </w:div>
    <w:div w:id="819808307">
      <w:bodyDiv w:val="1"/>
      <w:marLeft w:val="0"/>
      <w:marRight w:val="0"/>
      <w:marTop w:val="0"/>
      <w:marBottom w:val="0"/>
      <w:divBdr>
        <w:top w:val="none" w:sz="0" w:space="0" w:color="auto"/>
        <w:left w:val="none" w:sz="0" w:space="0" w:color="auto"/>
        <w:bottom w:val="none" w:sz="0" w:space="0" w:color="auto"/>
        <w:right w:val="none" w:sz="0" w:space="0" w:color="auto"/>
      </w:divBdr>
    </w:div>
    <w:div w:id="912354908">
      <w:bodyDiv w:val="1"/>
      <w:marLeft w:val="0"/>
      <w:marRight w:val="0"/>
      <w:marTop w:val="0"/>
      <w:marBottom w:val="0"/>
      <w:divBdr>
        <w:top w:val="none" w:sz="0" w:space="0" w:color="auto"/>
        <w:left w:val="none" w:sz="0" w:space="0" w:color="auto"/>
        <w:bottom w:val="none" w:sz="0" w:space="0" w:color="auto"/>
        <w:right w:val="none" w:sz="0" w:space="0" w:color="auto"/>
      </w:divBdr>
    </w:div>
    <w:div w:id="976371297">
      <w:bodyDiv w:val="1"/>
      <w:marLeft w:val="0"/>
      <w:marRight w:val="0"/>
      <w:marTop w:val="0"/>
      <w:marBottom w:val="0"/>
      <w:divBdr>
        <w:top w:val="none" w:sz="0" w:space="0" w:color="auto"/>
        <w:left w:val="none" w:sz="0" w:space="0" w:color="auto"/>
        <w:bottom w:val="none" w:sz="0" w:space="0" w:color="auto"/>
        <w:right w:val="none" w:sz="0" w:space="0" w:color="auto"/>
      </w:divBdr>
    </w:div>
    <w:div w:id="1110011449">
      <w:bodyDiv w:val="1"/>
      <w:marLeft w:val="0"/>
      <w:marRight w:val="0"/>
      <w:marTop w:val="0"/>
      <w:marBottom w:val="0"/>
      <w:divBdr>
        <w:top w:val="none" w:sz="0" w:space="0" w:color="auto"/>
        <w:left w:val="none" w:sz="0" w:space="0" w:color="auto"/>
        <w:bottom w:val="none" w:sz="0" w:space="0" w:color="auto"/>
        <w:right w:val="none" w:sz="0" w:space="0" w:color="auto"/>
      </w:divBdr>
    </w:div>
    <w:div w:id="1151092474">
      <w:bodyDiv w:val="1"/>
      <w:marLeft w:val="0"/>
      <w:marRight w:val="0"/>
      <w:marTop w:val="0"/>
      <w:marBottom w:val="0"/>
      <w:divBdr>
        <w:top w:val="none" w:sz="0" w:space="0" w:color="auto"/>
        <w:left w:val="none" w:sz="0" w:space="0" w:color="auto"/>
        <w:bottom w:val="none" w:sz="0" w:space="0" w:color="auto"/>
        <w:right w:val="none" w:sz="0" w:space="0" w:color="auto"/>
      </w:divBdr>
    </w:div>
    <w:div w:id="1214582818">
      <w:bodyDiv w:val="1"/>
      <w:marLeft w:val="0"/>
      <w:marRight w:val="0"/>
      <w:marTop w:val="0"/>
      <w:marBottom w:val="0"/>
      <w:divBdr>
        <w:top w:val="none" w:sz="0" w:space="0" w:color="auto"/>
        <w:left w:val="none" w:sz="0" w:space="0" w:color="auto"/>
        <w:bottom w:val="none" w:sz="0" w:space="0" w:color="auto"/>
        <w:right w:val="none" w:sz="0" w:space="0" w:color="auto"/>
      </w:divBdr>
    </w:div>
    <w:div w:id="1310860003">
      <w:bodyDiv w:val="1"/>
      <w:marLeft w:val="0"/>
      <w:marRight w:val="0"/>
      <w:marTop w:val="0"/>
      <w:marBottom w:val="0"/>
      <w:divBdr>
        <w:top w:val="none" w:sz="0" w:space="0" w:color="auto"/>
        <w:left w:val="none" w:sz="0" w:space="0" w:color="auto"/>
        <w:bottom w:val="none" w:sz="0" w:space="0" w:color="auto"/>
        <w:right w:val="none" w:sz="0" w:space="0" w:color="auto"/>
      </w:divBdr>
    </w:div>
    <w:div w:id="1432898124">
      <w:bodyDiv w:val="1"/>
      <w:marLeft w:val="0"/>
      <w:marRight w:val="0"/>
      <w:marTop w:val="0"/>
      <w:marBottom w:val="0"/>
      <w:divBdr>
        <w:top w:val="none" w:sz="0" w:space="0" w:color="auto"/>
        <w:left w:val="none" w:sz="0" w:space="0" w:color="auto"/>
        <w:bottom w:val="none" w:sz="0" w:space="0" w:color="auto"/>
        <w:right w:val="none" w:sz="0" w:space="0" w:color="auto"/>
      </w:divBdr>
    </w:div>
    <w:div w:id="1484814488">
      <w:bodyDiv w:val="1"/>
      <w:marLeft w:val="0"/>
      <w:marRight w:val="0"/>
      <w:marTop w:val="0"/>
      <w:marBottom w:val="0"/>
      <w:divBdr>
        <w:top w:val="none" w:sz="0" w:space="0" w:color="auto"/>
        <w:left w:val="none" w:sz="0" w:space="0" w:color="auto"/>
        <w:bottom w:val="none" w:sz="0" w:space="0" w:color="auto"/>
        <w:right w:val="none" w:sz="0" w:space="0" w:color="auto"/>
      </w:divBdr>
    </w:div>
    <w:div w:id="1542550738">
      <w:bodyDiv w:val="1"/>
      <w:marLeft w:val="0"/>
      <w:marRight w:val="0"/>
      <w:marTop w:val="0"/>
      <w:marBottom w:val="0"/>
      <w:divBdr>
        <w:top w:val="none" w:sz="0" w:space="0" w:color="auto"/>
        <w:left w:val="none" w:sz="0" w:space="0" w:color="auto"/>
        <w:bottom w:val="none" w:sz="0" w:space="0" w:color="auto"/>
        <w:right w:val="none" w:sz="0" w:space="0" w:color="auto"/>
      </w:divBdr>
    </w:div>
    <w:div w:id="1729186743">
      <w:bodyDiv w:val="1"/>
      <w:marLeft w:val="0"/>
      <w:marRight w:val="0"/>
      <w:marTop w:val="0"/>
      <w:marBottom w:val="0"/>
      <w:divBdr>
        <w:top w:val="none" w:sz="0" w:space="0" w:color="auto"/>
        <w:left w:val="none" w:sz="0" w:space="0" w:color="auto"/>
        <w:bottom w:val="none" w:sz="0" w:space="0" w:color="auto"/>
        <w:right w:val="none" w:sz="0" w:space="0" w:color="auto"/>
      </w:divBdr>
    </w:div>
    <w:div w:id="1817453078">
      <w:bodyDiv w:val="1"/>
      <w:marLeft w:val="0"/>
      <w:marRight w:val="0"/>
      <w:marTop w:val="0"/>
      <w:marBottom w:val="0"/>
      <w:divBdr>
        <w:top w:val="none" w:sz="0" w:space="0" w:color="auto"/>
        <w:left w:val="none" w:sz="0" w:space="0" w:color="auto"/>
        <w:bottom w:val="none" w:sz="0" w:space="0" w:color="auto"/>
        <w:right w:val="none" w:sz="0" w:space="0" w:color="auto"/>
      </w:divBdr>
    </w:div>
    <w:div w:id="1896160110">
      <w:bodyDiv w:val="1"/>
      <w:marLeft w:val="0"/>
      <w:marRight w:val="0"/>
      <w:marTop w:val="0"/>
      <w:marBottom w:val="0"/>
      <w:divBdr>
        <w:top w:val="none" w:sz="0" w:space="0" w:color="auto"/>
        <w:left w:val="none" w:sz="0" w:space="0" w:color="auto"/>
        <w:bottom w:val="none" w:sz="0" w:space="0" w:color="auto"/>
        <w:right w:val="none" w:sz="0" w:space="0" w:color="auto"/>
      </w:divBdr>
    </w:div>
    <w:div w:id="1899512757">
      <w:bodyDiv w:val="1"/>
      <w:marLeft w:val="0"/>
      <w:marRight w:val="0"/>
      <w:marTop w:val="0"/>
      <w:marBottom w:val="0"/>
      <w:divBdr>
        <w:top w:val="none" w:sz="0" w:space="0" w:color="auto"/>
        <w:left w:val="none" w:sz="0" w:space="0" w:color="auto"/>
        <w:bottom w:val="none" w:sz="0" w:space="0" w:color="auto"/>
        <w:right w:val="none" w:sz="0" w:space="0" w:color="auto"/>
      </w:divBdr>
    </w:div>
    <w:div w:id="1917013587">
      <w:bodyDiv w:val="1"/>
      <w:marLeft w:val="0"/>
      <w:marRight w:val="0"/>
      <w:marTop w:val="0"/>
      <w:marBottom w:val="0"/>
      <w:divBdr>
        <w:top w:val="none" w:sz="0" w:space="0" w:color="auto"/>
        <w:left w:val="none" w:sz="0" w:space="0" w:color="auto"/>
        <w:bottom w:val="none" w:sz="0" w:space="0" w:color="auto"/>
        <w:right w:val="none" w:sz="0" w:space="0" w:color="auto"/>
      </w:divBdr>
    </w:div>
    <w:div w:id="1923029878">
      <w:bodyDiv w:val="1"/>
      <w:marLeft w:val="0"/>
      <w:marRight w:val="0"/>
      <w:marTop w:val="0"/>
      <w:marBottom w:val="0"/>
      <w:divBdr>
        <w:top w:val="none" w:sz="0" w:space="0" w:color="auto"/>
        <w:left w:val="none" w:sz="0" w:space="0" w:color="auto"/>
        <w:bottom w:val="none" w:sz="0" w:space="0" w:color="auto"/>
        <w:right w:val="none" w:sz="0" w:space="0" w:color="auto"/>
      </w:divBdr>
    </w:div>
    <w:div w:id="1989435878">
      <w:bodyDiv w:val="1"/>
      <w:marLeft w:val="0"/>
      <w:marRight w:val="0"/>
      <w:marTop w:val="0"/>
      <w:marBottom w:val="0"/>
      <w:divBdr>
        <w:top w:val="none" w:sz="0" w:space="0" w:color="auto"/>
        <w:left w:val="none" w:sz="0" w:space="0" w:color="auto"/>
        <w:bottom w:val="none" w:sz="0" w:space="0" w:color="auto"/>
        <w:right w:val="none" w:sz="0" w:space="0" w:color="auto"/>
      </w:divBdr>
    </w:div>
    <w:div w:id="2012752967">
      <w:bodyDiv w:val="1"/>
      <w:marLeft w:val="0"/>
      <w:marRight w:val="0"/>
      <w:marTop w:val="0"/>
      <w:marBottom w:val="0"/>
      <w:divBdr>
        <w:top w:val="none" w:sz="0" w:space="0" w:color="auto"/>
        <w:left w:val="none" w:sz="0" w:space="0" w:color="auto"/>
        <w:bottom w:val="none" w:sz="0" w:space="0" w:color="auto"/>
        <w:right w:val="none" w:sz="0" w:space="0" w:color="auto"/>
      </w:divBdr>
    </w:div>
    <w:div w:id="20527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galeo.gr"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oraiokastro.gr/" TargetMode="External"/><Relationship Id="rId17" Type="http://schemas.openxmlformats.org/officeDocument/2006/relationships/hyperlink" Target="http://www.aigaleo.gr" TargetMode="External"/><Relationship Id="rId2" Type="http://schemas.openxmlformats.org/officeDocument/2006/relationships/customXml" Target="../customXml/item2.xml"/><Relationship Id="rId16" Type="http://schemas.openxmlformats.org/officeDocument/2006/relationships/hyperlink" Target="mailto:kiposegaleo@hahoo.g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iposegaleo@hahoo.gr" TargetMode="External"/><Relationship Id="rId5" Type="http://schemas.openxmlformats.org/officeDocument/2006/relationships/settings" Target="settings.xml"/><Relationship Id="rId15" Type="http://schemas.openxmlformats.org/officeDocument/2006/relationships/hyperlink" Target="https://www.eaadhsy.gr/n4412/n4412fulltextlinks.html" TargetMode="External"/><Relationship Id="rId10" Type="http://schemas.openxmlformats.org/officeDocument/2006/relationships/hyperlink" Target="http://www.oraiokastro.gr/"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www.egaleo"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Κ.Α. : 35.6262.029 &amp; 35.6262.004 &amp; &amp; 35.6262.031 / Α.Μ. :     -2020 / Αριθ. Πρωτ. :      /   - 3 -2020                CPV : 45343100-4 ,7312000-0  , 77313000-7</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278F7E-86B6-4F14-849C-006879C32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65</Pages>
  <Words>21306</Words>
  <Characters>115057</Characters>
  <Application>Microsoft Office Word</Application>
  <DocSecurity>0</DocSecurity>
  <Lines>958</Lines>
  <Paragraphs>272</Paragraphs>
  <ScaleCrop>false</ScaleCrop>
  <HeadingPairs>
    <vt:vector size="2" baseType="variant">
      <vt:variant>
        <vt:lpstr>Τίτλος</vt:lpstr>
      </vt:variant>
      <vt:variant>
        <vt:i4>1</vt:i4>
      </vt:variant>
    </vt:vector>
  </HeadingPairs>
  <TitlesOfParts>
    <vt:vector size="1" baseType="lpstr">
      <vt:lpstr>Εργασίες πυροπροστασίας στα : Άλση - Πάρκα, κτήμα Μερκάτη - κενά οικόπεδα - σχολεία και  Δημοτική κατασκήνωση Ραφήνας του Δήμου Αιγάλεω  – προϋπολογισμού : 71.880,32</vt:lpstr>
    </vt:vector>
  </TitlesOfParts>
  <Company/>
  <LinksUpToDate>false</LinksUpToDate>
  <CharactersWithSpaces>136091</CharactersWithSpaces>
  <SharedDoc>false</SharedDoc>
  <HLinks>
    <vt:vector size="36" baseType="variant">
      <vt:variant>
        <vt:i4>6684769</vt:i4>
      </vt:variant>
      <vt:variant>
        <vt:i4>21</vt:i4>
      </vt:variant>
      <vt:variant>
        <vt:i4>0</vt:i4>
      </vt:variant>
      <vt:variant>
        <vt:i4>5</vt:i4>
      </vt:variant>
      <vt:variant>
        <vt:lpwstr>http://www.aigaleo.gr/</vt:lpwstr>
      </vt:variant>
      <vt:variant>
        <vt:lpwstr/>
      </vt:variant>
      <vt:variant>
        <vt:i4>4456556</vt:i4>
      </vt:variant>
      <vt:variant>
        <vt:i4>12</vt:i4>
      </vt:variant>
      <vt:variant>
        <vt:i4>0</vt:i4>
      </vt:variant>
      <vt:variant>
        <vt:i4>5</vt:i4>
      </vt:variant>
      <vt:variant>
        <vt:lpwstr>https://www.eaadhsy.gr/n4412/n4412fulltextlinks.html</vt:lpwstr>
      </vt:variant>
      <vt:variant>
        <vt:lpwstr>art79_5</vt:lpwstr>
      </vt:variant>
      <vt:variant>
        <vt:i4>6619188</vt:i4>
      </vt:variant>
      <vt:variant>
        <vt:i4>9</vt:i4>
      </vt:variant>
      <vt:variant>
        <vt:i4>0</vt:i4>
      </vt:variant>
      <vt:variant>
        <vt:i4>5</vt:i4>
      </vt:variant>
      <vt:variant>
        <vt:lpwstr>http://www.egaleo/</vt:lpwstr>
      </vt:variant>
      <vt:variant>
        <vt:lpwstr/>
      </vt:variant>
      <vt:variant>
        <vt:i4>1441875</vt:i4>
      </vt:variant>
      <vt:variant>
        <vt:i4>6</vt:i4>
      </vt:variant>
      <vt:variant>
        <vt:i4>0</vt:i4>
      </vt:variant>
      <vt:variant>
        <vt:i4>5</vt:i4>
      </vt:variant>
      <vt:variant>
        <vt:lpwstr>http://www.egaleo.gr/</vt:lpwstr>
      </vt:variant>
      <vt:variant>
        <vt:lpwstr/>
      </vt:variant>
      <vt:variant>
        <vt:i4>7864445</vt:i4>
      </vt:variant>
      <vt:variant>
        <vt:i4>3</vt:i4>
      </vt:variant>
      <vt:variant>
        <vt:i4>0</vt:i4>
      </vt:variant>
      <vt:variant>
        <vt:i4>5</vt:i4>
      </vt:variant>
      <vt:variant>
        <vt:lpwstr>http://www.oraiokastro.gr/</vt:lpwstr>
      </vt:variant>
      <vt:variant>
        <vt:lpwstr/>
      </vt:variant>
      <vt:variant>
        <vt:i4>7864445</vt:i4>
      </vt:variant>
      <vt:variant>
        <vt:i4>0</vt:i4>
      </vt:variant>
      <vt:variant>
        <vt:i4>0</vt:i4>
      </vt:variant>
      <vt:variant>
        <vt:i4>5</vt:i4>
      </vt:variant>
      <vt:variant>
        <vt:lpwstr>http://www.oraiokastro.gr/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Εργασίες πυροπροστασίας στα : Άλση - Πάρκα, κτήμα Μερκάτη - κενά οικόπεδα - σχολεία και  Δημοτική κατασκήνωση Ραφήνας του Δήμου Αιγάλεω  – προϋπολογισμού : 71.880,32</dc:title>
  <dc:creator>ΚΟΥΡΟΥΝΑΚΟΥ ΕΛΕΝΗ</dc:creator>
  <cp:lastModifiedBy>Evi Strongili</cp:lastModifiedBy>
  <cp:revision>159</cp:revision>
  <cp:lastPrinted>2021-03-11T07:11:00Z</cp:lastPrinted>
  <dcterms:created xsi:type="dcterms:W3CDTF">2021-02-05T05:04:00Z</dcterms:created>
  <dcterms:modified xsi:type="dcterms:W3CDTF">2021-03-26T10:31:00Z</dcterms:modified>
</cp:coreProperties>
</file>