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F7527B5" w14:textId="30EBCC5A" w:rsidR="00713DA4" w:rsidRPr="007F5429" w:rsidRDefault="00713DA4" w:rsidP="007F5429">
      <w:pPr>
        <w:pStyle w:val="ac"/>
        <w:spacing w:line="360" w:lineRule="auto"/>
        <w:rPr>
          <w:rFonts w:asciiTheme="minorHAnsi" w:hAnsiTheme="minorHAnsi" w:cstheme="minorHAnsi"/>
        </w:rPr>
      </w:pPr>
    </w:p>
    <w:p w14:paraId="5D3712E7" w14:textId="77777777" w:rsidR="00505088" w:rsidRPr="007F5429" w:rsidRDefault="00505088" w:rsidP="007F5429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87D5AF" w14:textId="77777777" w:rsidR="00E3583A" w:rsidRPr="007F5429" w:rsidRDefault="00E3583A" w:rsidP="007F542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7F5429">
        <w:rPr>
          <w:rFonts w:asciiTheme="minorHAnsi" w:hAnsiTheme="minorHAnsi" w:cstheme="minorHAnsi"/>
          <w:b/>
          <w:bCs/>
        </w:rPr>
        <w:t xml:space="preserve">ΔΙΑΝΟΜΗ ΠΡΟΪΟΝΤΩΝ ΤΕΒΑ </w:t>
      </w:r>
    </w:p>
    <w:p w14:paraId="371D6DF8" w14:textId="77777777" w:rsidR="00E3583A" w:rsidRPr="007F5429" w:rsidRDefault="00E3583A" w:rsidP="007F542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7F10A34C" w14:textId="04BA6A1D" w:rsidR="00E3583A" w:rsidRPr="007F5429" w:rsidRDefault="00E3583A" w:rsidP="007F5429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7F5429">
        <w:rPr>
          <w:rFonts w:asciiTheme="minorHAnsi" w:hAnsiTheme="minorHAnsi" w:cstheme="minorHAnsi"/>
        </w:rPr>
        <w:t>Η Κοινωνική Σύμπραξη του Δυτικού Τομέα Αθηνών με επικεφαλής τον ΑΣΔΑ θα διανείμει τρόφιμα στους ωφελούμενους του Επιχειρησιακού Προγράμματος Επισιτιστικής και Βασικής Υλικής Συνδρομής που χρημα</w:t>
      </w:r>
      <w:bookmarkStart w:id="0" w:name="_GoBack"/>
      <w:bookmarkEnd w:id="0"/>
      <w:r w:rsidRPr="007F5429">
        <w:rPr>
          <w:rFonts w:asciiTheme="minorHAnsi" w:hAnsiTheme="minorHAnsi" w:cstheme="minorHAnsi"/>
        </w:rPr>
        <w:t>τοδοτείται από το Ευρωπαϊκό Ταμείο ΤΕΒΑ.</w:t>
      </w:r>
    </w:p>
    <w:p w14:paraId="3C55A381" w14:textId="04F09BEE" w:rsidR="00E3583A" w:rsidRPr="007F5429" w:rsidRDefault="00E3583A" w:rsidP="007F5429">
      <w:pPr>
        <w:spacing w:after="120" w:line="360" w:lineRule="auto"/>
        <w:jc w:val="both"/>
        <w:rPr>
          <w:rFonts w:asciiTheme="minorHAnsi" w:eastAsia="Times New Roman" w:hAnsiTheme="minorHAnsi" w:cstheme="minorHAnsi"/>
          <w:color w:val="333333"/>
        </w:rPr>
      </w:pPr>
      <w:r w:rsidRPr="007F5429">
        <w:rPr>
          <w:rFonts w:asciiTheme="minorHAnsi" w:hAnsiTheme="minorHAnsi" w:cstheme="minorHAnsi"/>
        </w:rPr>
        <w:t xml:space="preserve">Ο Δήμος Αιγάλεω θα πραγματοποιήσει τη διανομή </w:t>
      </w:r>
      <w:r w:rsidRPr="007F5429">
        <w:rPr>
          <w:rFonts w:asciiTheme="minorHAnsi" w:hAnsiTheme="minorHAnsi" w:cstheme="minorHAnsi"/>
          <w:b/>
        </w:rPr>
        <w:t xml:space="preserve">την </w:t>
      </w:r>
      <w:r w:rsidR="00B71ECC" w:rsidRPr="007F5429">
        <w:rPr>
          <w:rFonts w:asciiTheme="minorHAnsi" w:hAnsiTheme="minorHAnsi" w:cstheme="minorHAnsi"/>
          <w:b/>
        </w:rPr>
        <w:t>Δευτέρα 24</w:t>
      </w:r>
      <w:r w:rsidRPr="007F5429">
        <w:rPr>
          <w:rFonts w:asciiTheme="minorHAnsi" w:hAnsiTheme="minorHAnsi" w:cstheme="minorHAnsi"/>
          <w:b/>
        </w:rPr>
        <w:t xml:space="preserve"> </w:t>
      </w:r>
      <w:r w:rsidR="00B71ECC" w:rsidRPr="007F5429">
        <w:rPr>
          <w:rFonts w:asciiTheme="minorHAnsi" w:hAnsiTheme="minorHAnsi" w:cstheme="minorHAnsi"/>
          <w:b/>
        </w:rPr>
        <w:t>Μαΐου</w:t>
      </w:r>
      <w:r w:rsidRPr="007F5429">
        <w:rPr>
          <w:rFonts w:asciiTheme="minorHAnsi" w:hAnsiTheme="minorHAnsi" w:cstheme="minorHAnsi"/>
          <w:b/>
        </w:rPr>
        <w:t>,</w:t>
      </w:r>
      <w:r w:rsidRPr="007F5429">
        <w:rPr>
          <w:rFonts w:asciiTheme="minorHAnsi" w:eastAsia="Times New Roman" w:hAnsiTheme="minorHAnsi" w:cstheme="minorHAnsi"/>
        </w:rPr>
        <w:t xml:space="preserve"> στον προαύλιο χώρο του </w:t>
      </w:r>
      <w:r w:rsidRPr="007F5429">
        <w:rPr>
          <w:rFonts w:asciiTheme="minorHAnsi" w:eastAsia="Times New Roman" w:hAnsiTheme="minorHAnsi" w:cstheme="minorHAnsi"/>
          <w:b/>
        </w:rPr>
        <w:t>1</w:t>
      </w:r>
      <w:r w:rsidRPr="007F5429">
        <w:rPr>
          <w:rFonts w:asciiTheme="minorHAnsi" w:eastAsia="Times New Roman" w:hAnsiTheme="minorHAnsi" w:cstheme="minorHAnsi"/>
          <w:b/>
          <w:vertAlign w:val="superscript"/>
        </w:rPr>
        <w:t>ου</w:t>
      </w:r>
      <w:r w:rsidRPr="007F5429">
        <w:rPr>
          <w:rFonts w:asciiTheme="minorHAnsi" w:eastAsia="Times New Roman" w:hAnsiTheme="minorHAnsi" w:cstheme="minorHAnsi"/>
          <w:b/>
        </w:rPr>
        <w:t xml:space="preserve"> Γυμνασίου Αιγάλεω</w:t>
      </w:r>
      <w:r w:rsidRPr="007F5429">
        <w:rPr>
          <w:rFonts w:asciiTheme="minorHAnsi" w:eastAsia="Times New Roman" w:hAnsiTheme="minorHAnsi" w:cstheme="minorHAnsi"/>
        </w:rPr>
        <w:t xml:space="preserve"> (</w:t>
      </w:r>
      <w:proofErr w:type="spellStart"/>
      <w:r w:rsidRPr="007F5429">
        <w:rPr>
          <w:rFonts w:asciiTheme="minorHAnsi" w:eastAsia="Times New Roman" w:hAnsiTheme="minorHAnsi" w:cstheme="minorHAnsi"/>
        </w:rPr>
        <w:t>Μοσχονησίων</w:t>
      </w:r>
      <w:proofErr w:type="spellEnd"/>
      <w:r w:rsidRPr="007F5429">
        <w:rPr>
          <w:rFonts w:asciiTheme="minorHAnsi" w:eastAsia="Times New Roman" w:hAnsiTheme="minorHAnsi" w:cstheme="minorHAnsi"/>
        </w:rPr>
        <w:t xml:space="preserve"> 23) και </w:t>
      </w:r>
      <w:r w:rsidRPr="007F5429">
        <w:rPr>
          <w:rFonts w:asciiTheme="minorHAnsi" w:eastAsia="Times New Roman" w:hAnsiTheme="minorHAnsi" w:cstheme="minorHAnsi"/>
          <w:b/>
        </w:rPr>
        <w:t>ώρες 08.00 - 15.00</w:t>
      </w:r>
      <w:r w:rsidRPr="007F5429">
        <w:rPr>
          <w:rFonts w:asciiTheme="minorHAnsi" w:eastAsia="Times New Roman" w:hAnsiTheme="minorHAnsi" w:cstheme="minorHAnsi"/>
        </w:rPr>
        <w:t>.</w:t>
      </w:r>
    </w:p>
    <w:p w14:paraId="3C6E604F" w14:textId="669292BD" w:rsidR="00E3583A" w:rsidRPr="007F5429" w:rsidRDefault="00E3583A" w:rsidP="007F5429">
      <w:p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color w:val="333333"/>
          <w:lang w:val="en-US"/>
        </w:rPr>
      </w:pPr>
      <w:r w:rsidRPr="007F5429">
        <w:rPr>
          <w:rFonts w:asciiTheme="minorHAnsi" w:eastAsia="Times New Roman" w:hAnsiTheme="minorHAnsi" w:cstheme="minorHAnsi"/>
          <w:color w:val="333333"/>
        </w:rPr>
        <w:t xml:space="preserve">Τα είδη θα διατεθούν σε </w:t>
      </w:r>
      <w:r w:rsidRPr="0006344D">
        <w:rPr>
          <w:rFonts w:asciiTheme="minorHAnsi" w:eastAsia="Times New Roman" w:hAnsiTheme="minorHAnsi" w:cstheme="minorHAnsi"/>
          <w:b/>
        </w:rPr>
        <w:t>14</w:t>
      </w:r>
      <w:r w:rsidR="007F5429" w:rsidRPr="0006344D">
        <w:rPr>
          <w:rFonts w:asciiTheme="minorHAnsi" w:eastAsia="Times New Roman" w:hAnsiTheme="minorHAnsi" w:cstheme="minorHAnsi"/>
          <w:b/>
        </w:rPr>
        <w:t>89</w:t>
      </w:r>
      <w:r w:rsidRPr="0006344D">
        <w:rPr>
          <w:rFonts w:asciiTheme="minorHAnsi" w:eastAsia="Times New Roman" w:hAnsiTheme="minorHAnsi" w:cstheme="minorHAnsi"/>
          <w:b/>
        </w:rPr>
        <w:t xml:space="preserve"> </w:t>
      </w:r>
      <w:r w:rsidRPr="007F5429">
        <w:rPr>
          <w:rFonts w:asciiTheme="minorHAnsi" w:eastAsia="Times New Roman" w:hAnsiTheme="minorHAnsi" w:cstheme="minorHAnsi"/>
          <w:color w:val="333333"/>
        </w:rPr>
        <w:t xml:space="preserve">ωφελούμενες οικογένειες του προγράμματος ΤΕΒΑ. </w:t>
      </w:r>
    </w:p>
    <w:p w14:paraId="2014456A" w14:textId="42C59CFC" w:rsidR="007F5429" w:rsidRPr="007F5429" w:rsidRDefault="007F5429" w:rsidP="007F5429">
      <w:p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color w:val="333333"/>
        </w:rPr>
      </w:pPr>
      <w:r w:rsidRPr="007F5429">
        <w:rPr>
          <w:rFonts w:asciiTheme="minorHAnsi" w:hAnsiTheme="minorHAnsi" w:cstheme="minorHAnsi"/>
        </w:rPr>
        <w:t xml:space="preserve">Η Κοινωνική μας Σύμπραξη θα διανείμει 8 είδη μακράς διάρκειας (ελαιόλαδο, ρύζι, αλεύρι, ζάχαρη, γάλα εβαπορέ, ζυμαρικά, τομάτες </w:t>
      </w:r>
      <w:proofErr w:type="spellStart"/>
      <w:r w:rsidRPr="007F5429">
        <w:rPr>
          <w:rFonts w:asciiTheme="minorHAnsi" w:hAnsiTheme="minorHAnsi" w:cstheme="minorHAnsi"/>
        </w:rPr>
        <w:t>passata</w:t>
      </w:r>
      <w:proofErr w:type="spellEnd"/>
      <w:r w:rsidRPr="007F5429">
        <w:rPr>
          <w:rFonts w:asciiTheme="minorHAnsi" w:hAnsiTheme="minorHAnsi" w:cstheme="minorHAnsi"/>
        </w:rPr>
        <w:t>, μέλι), καθώς και 7 είδη νωπών τροφίμων (βόειο κρέας, κοτόπουλο, τυρί φέτα, μήλα, πατάτες, καρότα, λάχανο), σε ποσότητες αντίστοιχες με τον αριθμό των μελών των ωφελούμενων οικογενειών.</w:t>
      </w:r>
    </w:p>
    <w:p w14:paraId="2B168313" w14:textId="77777777" w:rsidR="00E3583A" w:rsidRPr="007F5429" w:rsidRDefault="00E3583A" w:rsidP="007F5429">
      <w:p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b/>
          <w:bCs/>
          <w:color w:val="333333"/>
        </w:rPr>
      </w:pPr>
      <w:r w:rsidRPr="007F5429">
        <w:rPr>
          <w:rFonts w:asciiTheme="minorHAnsi" w:eastAsia="Times New Roman" w:hAnsiTheme="minorHAnsi" w:cstheme="minorHAnsi"/>
          <w:b/>
          <w:bCs/>
          <w:color w:val="333333"/>
        </w:rPr>
        <w:t>Κατά τη διάρκεια των διανομών θα τηρηθούν όλα τα απαραίτητα μέτρα υγιεινής και δημόσιας ασφάλειας δεδομένων των ιδιαίτερων συνθηκών της πανδημίας.</w:t>
      </w:r>
    </w:p>
    <w:p w14:paraId="19AF4998" w14:textId="77777777" w:rsidR="00E3583A" w:rsidRPr="007F5429" w:rsidRDefault="00E3583A" w:rsidP="007F5429">
      <w:pPr>
        <w:spacing w:after="120" w:line="360" w:lineRule="auto"/>
        <w:jc w:val="both"/>
        <w:rPr>
          <w:rFonts w:asciiTheme="minorHAnsi" w:eastAsia="Times New Roman" w:hAnsiTheme="minorHAnsi" w:cstheme="minorHAnsi"/>
          <w:b/>
        </w:rPr>
      </w:pPr>
      <w:r w:rsidRPr="007F5429">
        <w:rPr>
          <w:rFonts w:asciiTheme="minorHAnsi" w:eastAsia="Times New Roman" w:hAnsiTheme="minorHAnsi" w:cstheme="minorHAnsi"/>
          <w:b/>
        </w:rPr>
        <w:t>Οι ωφελούμενοι θα πρέπει να προσέλθουν με την ταυτότητα τους, τον ΑΜΚΑ και την αίτηση του ΚΕΑ. Εάν παραλαμβάνουν για τρίτα άτομα θα πρέπει να έχουν εξουσιοδότηση.</w:t>
      </w:r>
    </w:p>
    <w:p w14:paraId="74A70FF3" w14:textId="793D2458" w:rsidR="00E3583A" w:rsidRPr="007F5429" w:rsidRDefault="00E3583A" w:rsidP="007F5429">
      <w:pPr>
        <w:spacing w:after="120" w:line="360" w:lineRule="auto"/>
        <w:jc w:val="both"/>
        <w:rPr>
          <w:rFonts w:asciiTheme="minorHAnsi" w:eastAsia="Times New Roman" w:hAnsiTheme="minorHAnsi" w:cstheme="minorHAnsi"/>
          <w:b/>
          <w:u w:val="single"/>
        </w:rPr>
      </w:pPr>
      <w:r w:rsidRPr="007F5429">
        <w:rPr>
          <w:rFonts w:asciiTheme="minorHAnsi" w:eastAsia="Times New Roman" w:hAnsiTheme="minorHAnsi" w:cstheme="minorHAnsi"/>
          <w:b/>
          <w:u w:val="single"/>
        </w:rPr>
        <w:t>Οι ωφελούμενοι απαραιτήτως θα πρέπει να φορούν μάσκα.</w:t>
      </w:r>
    </w:p>
    <w:p w14:paraId="21D629B6" w14:textId="1030F8A3" w:rsidR="00713DA4" w:rsidRPr="007F5429" w:rsidRDefault="00713DA4" w:rsidP="007F5429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1D2228"/>
          <w:sz w:val="22"/>
          <w:szCs w:val="22"/>
        </w:rPr>
      </w:pPr>
    </w:p>
    <w:p w14:paraId="41BF34CB" w14:textId="77777777" w:rsidR="00275865" w:rsidRPr="007F5429" w:rsidRDefault="00275865" w:rsidP="007F5429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1D2228"/>
          <w:sz w:val="22"/>
          <w:szCs w:val="22"/>
        </w:rPr>
      </w:pPr>
    </w:p>
    <w:sectPr w:rsidR="00275865" w:rsidRPr="007F5429" w:rsidSect="008A40CD">
      <w:headerReference w:type="default" r:id="rId8"/>
      <w:footerReference w:type="default" r:id="rId9"/>
      <w:pgSz w:w="11906" w:h="16838"/>
      <w:pgMar w:top="1985" w:right="1134" w:bottom="2694" w:left="1134" w:header="851" w:footer="224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A1AA3" w14:textId="77777777" w:rsidR="00A641EC" w:rsidRDefault="00A641EC">
      <w:r>
        <w:separator/>
      </w:r>
    </w:p>
  </w:endnote>
  <w:endnote w:type="continuationSeparator" w:id="0">
    <w:p w14:paraId="26AFC680" w14:textId="77777777" w:rsidR="00A641EC" w:rsidRDefault="00A6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2177"/>
      <w:tblW w:w="9041" w:type="dxa"/>
      <w:tblLook w:val="04A0" w:firstRow="1" w:lastRow="0" w:firstColumn="1" w:lastColumn="0" w:noHBand="0" w:noVBand="1"/>
    </w:tblPr>
    <w:tblGrid>
      <w:gridCol w:w="3738"/>
      <w:gridCol w:w="2757"/>
      <w:gridCol w:w="2546"/>
    </w:tblGrid>
    <w:tr w:rsidR="004665A6" w:rsidRPr="004665A6" w14:paraId="6FEAFD32" w14:textId="77777777" w:rsidTr="008A40CD">
      <w:trPr>
        <w:trHeight w:val="66"/>
      </w:trPr>
      <w:tc>
        <w:tcPr>
          <w:tcW w:w="373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D0835A" w14:textId="77777777" w:rsidR="004665A6" w:rsidRPr="004665A6" w:rsidRDefault="004665A6" w:rsidP="00232852">
          <w:pPr>
            <w:widowControl/>
            <w:tabs>
              <w:tab w:val="center" w:pos="4153"/>
              <w:tab w:val="right" w:pos="8306"/>
            </w:tabs>
            <w:suppressAutoHyphens w:val="0"/>
            <w:rPr>
              <w:rFonts w:ascii="Tahoma" w:eastAsia="Times New Roman" w:hAnsi="Tahoma" w:cs="Tahoma"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color w:val="000000"/>
              <w:kern w:val="0"/>
              <w:sz w:val="10"/>
              <w:szCs w:val="10"/>
              <w:lang w:eastAsia="el-GR" w:bidi="ar-SA"/>
            </w:rPr>
            <w:object w:dxaOrig="2700" w:dyaOrig="2700" w14:anchorId="262FDA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.5pt;height:30pt" o:ole="" fillcolor="window">
                <v:imagedata r:id="rId1" o:title="" croptop="-2062f" cropleft="7864f"/>
              </v:shape>
              <o:OLEObject Type="Embed" ProgID="PBrush" ShapeID="_x0000_i1025" DrawAspect="Content" ObjectID="_1682402270" r:id="rId2"/>
            </w:object>
          </w:r>
        </w:p>
        <w:p w14:paraId="1E4BD93B" w14:textId="77777777" w:rsidR="004665A6" w:rsidRPr="004665A6" w:rsidRDefault="004665A6" w:rsidP="00232852">
          <w:pPr>
            <w:widowControl/>
            <w:suppressAutoHyphens w:val="0"/>
            <w:ind w:right="-154"/>
            <w:jc w:val="right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</w:p>
        <w:p w14:paraId="5ED9757D" w14:textId="77777777" w:rsidR="004665A6" w:rsidRPr="004665A6" w:rsidRDefault="004665A6" w:rsidP="00232852">
          <w:pPr>
            <w:widowControl/>
            <w:suppressAutoHyphens w:val="0"/>
            <w:ind w:right="-154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  <w:t>ΕΛΛΗΝΙΚΗ ΔΗΜΟΚΡΑΤΙΑ</w:t>
          </w:r>
        </w:p>
        <w:p w14:paraId="577D1A12" w14:textId="77777777" w:rsidR="004665A6" w:rsidRPr="004665A6" w:rsidRDefault="004665A6" w:rsidP="00232852">
          <w:pPr>
            <w:widowControl/>
            <w:suppressAutoHyphens w:val="0"/>
            <w:ind w:right="-154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  <w:t xml:space="preserve">ΥΠΟΥΡΓΕΙΟ ΕΡΓΑΣΙΑΣ  ΚΑΙ </w:t>
          </w:r>
        </w:p>
        <w:p w14:paraId="755E0053" w14:textId="77777777" w:rsidR="004665A6" w:rsidRPr="004665A6" w:rsidRDefault="004665A6" w:rsidP="00232852">
          <w:pPr>
            <w:widowControl/>
            <w:suppressAutoHyphens w:val="0"/>
            <w:ind w:right="-154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  <w:t xml:space="preserve">ΚΟΙΝΩΝΙΚΩΝ ΥΠΟΘΕΣΕΩΝ </w:t>
          </w:r>
        </w:p>
      </w:tc>
      <w:tc>
        <w:tcPr>
          <w:tcW w:w="275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3F5D8C" w14:textId="77777777" w:rsidR="004665A6" w:rsidRPr="004665A6" w:rsidRDefault="004665A6" w:rsidP="00232852">
          <w:pPr>
            <w:widowControl/>
            <w:tabs>
              <w:tab w:val="center" w:pos="4153"/>
              <w:tab w:val="right" w:pos="8306"/>
            </w:tabs>
            <w:suppressAutoHyphens w:val="0"/>
            <w:rPr>
              <w:rFonts w:ascii="Garamond" w:eastAsia="Times New Roman" w:hAnsi="Garamond" w:cs="Times New Roman"/>
              <w:b/>
              <w:noProof/>
              <w:color w:val="000000"/>
              <w:kern w:val="0"/>
              <w:sz w:val="10"/>
              <w:szCs w:val="10"/>
              <w:lang w:eastAsia="el-GR" w:bidi="ar-SA"/>
            </w:rPr>
          </w:pPr>
        </w:p>
        <w:p w14:paraId="43F4A531" w14:textId="1C7BC52E" w:rsidR="004665A6" w:rsidRPr="004665A6" w:rsidRDefault="004665A6" w:rsidP="00232852">
          <w:pPr>
            <w:widowControl/>
            <w:tabs>
              <w:tab w:val="center" w:pos="4153"/>
              <w:tab w:val="right" w:pos="8306"/>
            </w:tabs>
            <w:suppressAutoHyphens w:val="0"/>
            <w:rPr>
              <w:rFonts w:ascii="Garamond" w:eastAsia="Times New Roman" w:hAnsi="Garamond" w:cs="Times New Roman"/>
              <w:b/>
              <w:noProof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Garamond" w:eastAsia="Times New Roman" w:hAnsi="Garamond" w:cs="Times New Roman"/>
              <w:b/>
              <w:noProof/>
              <w:color w:val="000000"/>
              <w:kern w:val="0"/>
              <w:sz w:val="10"/>
              <w:szCs w:val="10"/>
              <w:lang w:eastAsia="el-GR" w:bidi="ar-SA"/>
            </w:rPr>
            <w:drawing>
              <wp:inline distT="0" distB="0" distL="0" distR="0" wp14:anchorId="7A5B3FB4" wp14:editId="5B9C7685">
                <wp:extent cx="647700" cy="304800"/>
                <wp:effectExtent l="0" t="0" r="0" b="0"/>
                <wp:docPr id="8" name="Picture 8" descr="EI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I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7220C5" w14:textId="77777777" w:rsidR="004665A6" w:rsidRPr="004665A6" w:rsidRDefault="004665A6" w:rsidP="00232852">
          <w:pPr>
            <w:widowControl/>
            <w:suppressAutoHyphens w:val="0"/>
            <w:ind w:right="-154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</w:p>
        <w:p w14:paraId="045FE27D" w14:textId="77777777" w:rsidR="004665A6" w:rsidRPr="004665A6" w:rsidRDefault="004665A6" w:rsidP="00232852">
          <w:pPr>
            <w:widowControl/>
            <w:suppressAutoHyphens w:val="0"/>
            <w:ind w:right="-154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  <w:t xml:space="preserve">ΔΙΑΧΕΙΡΙΣΤΙΚΗ ΑΡΧΗ </w:t>
          </w:r>
        </w:p>
        <w:p w14:paraId="6D807C5F" w14:textId="77777777" w:rsidR="004665A6" w:rsidRPr="004665A6" w:rsidRDefault="004665A6" w:rsidP="00232852">
          <w:pPr>
            <w:widowControl/>
            <w:suppressAutoHyphens w:val="0"/>
            <w:ind w:right="-154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  <w:t>ΤΟΥ Ε.Π. ΕΒΥΣ του ΤΕΒΑ</w:t>
          </w:r>
        </w:p>
        <w:p w14:paraId="753033BB" w14:textId="77777777" w:rsidR="004665A6" w:rsidRPr="004665A6" w:rsidRDefault="004665A6" w:rsidP="00232852">
          <w:pPr>
            <w:widowControl/>
            <w:suppressAutoHyphens w:val="0"/>
            <w:ind w:right="-154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</w:p>
      </w:tc>
      <w:tc>
        <w:tcPr>
          <w:tcW w:w="254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3D8A70" w14:textId="77777777" w:rsidR="004665A6" w:rsidRPr="004665A6" w:rsidRDefault="004665A6" w:rsidP="00232852">
          <w:pPr>
            <w:widowControl/>
            <w:tabs>
              <w:tab w:val="center" w:pos="4153"/>
              <w:tab w:val="right" w:pos="8306"/>
            </w:tabs>
            <w:suppressAutoHyphens w:val="0"/>
            <w:jc w:val="center"/>
            <w:rPr>
              <w:rFonts w:ascii="Tahoma" w:eastAsia="Times New Roman" w:hAnsi="Tahoma" w:cs="Tahoma"/>
              <w:b/>
              <w:noProof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  <w:t xml:space="preserve">             </w:t>
          </w:r>
        </w:p>
        <w:p w14:paraId="34F4CE1E" w14:textId="78D7035A" w:rsidR="004665A6" w:rsidRPr="004665A6" w:rsidRDefault="004665A6" w:rsidP="00232852">
          <w:pPr>
            <w:widowControl/>
            <w:tabs>
              <w:tab w:val="center" w:pos="4153"/>
              <w:tab w:val="right" w:pos="8306"/>
            </w:tabs>
            <w:suppressAutoHyphens w:val="0"/>
            <w:jc w:val="center"/>
            <w:rPr>
              <w:rFonts w:ascii="Garamond" w:eastAsia="Times New Roman" w:hAnsi="Garamond" w:cs="Times New Roman"/>
              <w:color w:val="000000"/>
              <w:kern w:val="0"/>
              <w:lang w:eastAsia="el-GR" w:bidi="ar-SA"/>
            </w:rPr>
          </w:pPr>
          <w:r w:rsidRPr="004665A6">
            <w:rPr>
              <w:rFonts w:ascii="Garamond" w:eastAsia="Times New Roman" w:hAnsi="Garamond" w:cs="Times New Roman"/>
              <w:color w:val="000000"/>
              <w:kern w:val="0"/>
              <w:lang w:eastAsia="el-GR" w:bidi="ar-SA"/>
            </w:rPr>
            <w:t xml:space="preserve">     </w:t>
          </w:r>
          <w:r w:rsidRPr="004665A6">
            <w:rPr>
              <w:rFonts w:ascii="Calibri" w:eastAsia="Calibri" w:hAnsi="Calibri" w:cs="Times New Roman"/>
              <w:noProof/>
              <w:color w:val="0000FF"/>
              <w:kern w:val="0"/>
              <w:sz w:val="22"/>
              <w:szCs w:val="22"/>
              <w:lang w:eastAsia="el-GR" w:bidi="ar-SA"/>
            </w:rPr>
            <w:drawing>
              <wp:inline distT="0" distB="0" distL="0" distR="0" wp14:anchorId="7F16C6F0" wp14:editId="3E87BFD4">
                <wp:extent cx="504825" cy="333375"/>
                <wp:effectExtent l="0" t="0" r="0" b="0"/>
                <wp:docPr id="9" name="Picture 1" descr="http://www.lithuaniatribune.com/wp-content/uploads/2012/12/10530873-european-union-logo.pn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lithuaniatribune.com/wp-content/uploads/2012/12/10530873-european-union-logo.png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94302A" w14:textId="77777777" w:rsidR="004665A6" w:rsidRPr="004665A6" w:rsidRDefault="004665A6" w:rsidP="00232852">
          <w:pPr>
            <w:widowControl/>
            <w:suppressAutoHyphens w:val="0"/>
            <w:ind w:right="-154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</w:p>
        <w:p w14:paraId="060877E1" w14:textId="77777777" w:rsidR="004665A6" w:rsidRPr="004665A6" w:rsidRDefault="004665A6" w:rsidP="00232852">
          <w:pPr>
            <w:widowControl/>
            <w:tabs>
              <w:tab w:val="left" w:pos="928"/>
            </w:tabs>
            <w:suppressAutoHyphens w:val="0"/>
            <w:ind w:right="-154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  <w:t xml:space="preserve">                               ΤΕΒΑ / FEAD</w:t>
          </w:r>
        </w:p>
        <w:p w14:paraId="0DEBA432" w14:textId="77777777" w:rsidR="004665A6" w:rsidRPr="004665A6" w:rsidRDefault="004665A6" w:rsidP="00232852">
          <w:pPr>
            <w:widowControl/>
            <w:tabs>
              <w:tab w:val="left" w:pos="928"/>
            </w:tabs>
            <w:suppressAutoHyphens w:val="0"/>
            <w:ind w:right="-154"/>
            <w:jc w:val="center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  <w:t xml:space="preserve">           ΕΥΡΩΠΑΪΚΗ ΕΝΩΣΗ</w:t>
          </w:r>
        </w:p>
        <w:p w14:paraId="2406C125" w14:textId="77777777" w:rsidR="004665A6" w:rsidRPr="004665A6" w:rsidRDefault="004665A6" w:rsidP="00232852">
          <w:pPr>
            <w:widowControl/>
            <w:tabs>
              <w:tab w:val="left" w:pos="928"/>
            </w:tabs>
            <w:suppressAutoHyphens w:val="0"/>
            <w:ind w:right="-154"/>
            <w:jc w:val="center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  <w:t xml:space="preserve">                           Ταμείο Ευρωπαϊκής Βοήθειας</w:t>
          </w:r>
        </w:p>
        <w:p w14:paraId="322C7E03" w14:textId="77777777" w:rsidR="004665A6" w:rsidRPr="004665A6" w:rsidRDefault="004665A6" w:rsidP="00232852">
          <w:pPr>
            <w:widowControl/>
            <w:tabs>
              <w:tab w:val="left" w:pos="928"/>
            </w:tabs>
            <w:suppressAutoHyphens w:val="0"/>
            <w:ind w:right="-154"/>
            <w:rPr>
              <w:rFonts w:ascii="Garamond" w:eastAsia="Times New Roman" w:hAnsi="Garamond" w:cs="Times New Roman"/>
              <w:color w:val="000000"/>
              <w:kern w:val="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  <w:t xml:space="preserve">                              προς τους Απόρους</w:t>
          </w:r>
        </w:p>
      </w:tc>
    </w:tr>
  </w:tbl>
  <w:p w14:paraId="41560559" w14:textId="77777777" w:rsidR="00232852" w:rsidRDefault="00232852" w:rsidP="00E358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BA088" w14:textId="77777777" w:rsidR="00A641EC" w:rsidRDefault="00A641EC">
      <w:r>
        <w:separator/>
      </w:r>
    </w:p>
  </w:footnote>
  <w:footnote w:type="continuationSeparator" w:id="0">
    <w:p w14:paraId="18ED281F" w14:textId="77777777" w:rsidR="00A641EC" w:rsidRDefault="00A64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616C4" w14:textId="4D2E125A" w:rsidR="00E3583A" w:rsidRDefault="00E3583A" w:rsidP="00E3583A">
    <w:pPr>
      <w:widowControl/>
      <w:tabs>
        <w:tab w:val="left" w:pos="567"/>
        <w:tab w:val="left" w:pos="1134"/>
        <w:tab w:val="left" w:pos="1365"/>
        <w:tab w:val="center" w:pos="4819"/>
      </w:tabs>
      <w:suppressAutoHyphens w:val="0"/>
      <w:spacing w:before="60" w:line="276" w:lineRule="auto"/>
      <w:rPr>
        <w:rFonts w:eastAsia="Times New Roman" w:cs="Times New Roman"/>
        <w:kern w:val="0"/>
        <w:sz w:val="22"/>
        <w:lang w:eastAsia="en-US" w:bidi="ar-SA"/>
      </w:rPr>
    </w:pPr>
    <w:r>
      <w:rPr>
        <w:noProof/>
        <w:lang w:eastAsia="el-GR" w:bidi="ar-SA"/>
      </w:rPr>
      <w:drawing>
        <wp:inline distT="0" distB="0" distL="0" distR="0" wp14:anchorId="2B58F83E" wp14:editId="2F225537">
          <wp:extent cx="1781175" cy="596565"/>
          <wp:effectExtent l="0" t="0" r="0" b="0"/>
          <wp:docPr id="2" name="Εικόνα 2" descr="https://www.aigaleo.gr/wp-content/uploads/2018/11/logo-aigale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aigaleo.gr/wp-content/uploads/2018/11/logo-aigaleo_lar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99" cy="60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2852">
      <w:t xml:space="preserve">                          </w:t>
    </w:r>
    <w:r>
      <w:rPr>
        <w:rFonts w:eastAsia="Times New Roman" w:cs="Times New Roman"/>
        <w:noProof/>
        <w:kern w:val="0"/>
        <w:sz w:val="20"/>
        <w:lang w:eastAsia="el-GR" w:bidi="ar-SA"/>
      </w:rPr>
      <w:drawing>
        <wp:inline distT="0" distB="0" distL="0" distR="0" wp14:anchorId="6C894CD9" wp14:editId="14E759A4">
          <wp:extent cx="876300" cy="322169"/>
          <wp:effectExtent l="0" t="0" r="0" b="1905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22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eastAsia="Times New Roman" w:cs="Times New Roman"/>
        <w:noProof/>
        <w:kern w:val="0"/>
        <w:sz w:val="22"/>
        <w:lang w:eastAsia="el-GR" w:bidi="ar-SA"/>
      </w:rPr>
      <w:drawing>
        <wp:inline distT="0" distB="0" distL="0" distR="0" wp14:anchorId="5E038FAD" wp14:editId="6632FD58">
          <wp:extent cx="1290976" cy="657225"/>
          <wp:effectExtent l="0" t="0" r="4445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899" cy="659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3B459D0" w14:textId="77777777" w:rsidR="00E3583A" w:rsidRPr="00981796" w:rsidRDefault="00E3583A" w:rsidP="00E3583A">
    <w:pPr>
      <w:widowControl/>
      <w:tabs>
        <w:tab w:val="left" w:pos="567"/>
        <w:tab w:val="left" w:pos="1134"/>
      </w:tabs>
      <w:suppressAutoHyphens w:val="0"/>
      <w:rPr>
        <w:rFonts w:eastAsia="Times New Roman" w:cs="Times New Roman"/>
        <w:noProof/>
        <w:kern w:val="0"/>
        <w:sz w:val="16"/>
        <w:lang w:eastAsia="en-US" w:bidi="ar-SA"/>
      </w:rPr>
    </w:pPr>
  </w:p>
  <w:p w14:paraId="2068F918" w14:textId="5F71127E" w:rsidR="00713DA4" w:rsidRDefault="00E3583A" w:rsidP="00E3583A">
    <w:pPr>
      <w:pStyle w:val="a7"/>
      <w:jc w:val="both"/>
      <w:rPr>
        <w:rFonts w:eastAsia="Times New Roman" w:cs="Times New Roman"/>
        <w:sz w:val="16"/>
        <w:lang w:eastAsia="ar-SA" w:bidi="ar-SA"/>
      </w:rPr>
    </w:pPr>
    <w:r>
      <w:rPr>
        <w:rFonts w:eastAsia="Times New Roman" w:cs="Times New Roman"/>
        <w:noProof/>
        <w:kern w:val="0"/>
        <w:sz w:val="16"/>
        <w:lang w:eastAsia="en-US" w:bidi="ar-SA"/>
      </w:rPr>
      <w:t xml:space="preserve">                                                                                </w:t>
    </w:r>
    <w:r w:rsidRPr="00981796">
      <w:rPr>
        <w:rFonts w:eastAsia="Times New Roman" w:cs="Times New Roman"/>
        <w:noProof/>
        <w:kern w:val="0"/>
        <w:sz w:val="16"/>
        <w:lang w:eastAsia="en-US" w:bidi="ar-SA"/>
      </w:rPr>
      <w:t>Αναπτυξιακός Σύνδεσμος Δυτικής Αθήνας</w:t>
    </w:r>
    <w:r w:rsidR="00232852">
      <w:t xml:space="preserve">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A6"/>
    <w:rsid w:val="00061AF3"/>
    <w:rsid w:val="0006344D"/>
    <w:rsid w:val="000B6B30"/>
    <w:rsid w:val="00232852"/>
    <w:rsid w:val="00257D7A"/>
    <w:rsid w:val="00260725"/>
    <w:rsid w:val="002643C6"/>
    <w:rsid w:val="00274C2C"/>
    <w:rsid w:val="00274CD9"/>
    <w:rsid w:val="00275865"/>
    <w:rsid w:val="002F3DEB"/>
    <w:rsid w:val="00307EF3"/>
    <w:rsid w:val="00314244"/>
    <w:rsid w:val="0037756D"/>
    <w:rsid w:val="00403979"/>
    <w:rsid w:val="00423032"/>
    <w:rsid w:val="00441261"/>
    <w:rsid w:val="004665A6"/>
    <w:rsid w:val="004746B4"/>
    <w:rsid w:val="004C6765"/>
    <w:rsid w:val="004C7E62"/>
    <w:rsid w:val="0050351B"/>
    <w:rsid w:val="00505088"/>
    <w:rsid w:val="00540FCB"/>
    <w:rsid w:val="00566CA4"/>
    <w:rsid w:val="00581946"/>
    <w:rsid w:val="005961F5"/>
    <w:rsid w:val="005C0884"/>
    <w:rsid w:val="005C76FA"/>
    <w:rsid w:val="00654755"/>
    <w:rsid w:val="00696C79"/>
    <w:rsid w:val="006C503E"/>
    <w:rsid w:val="00713DA4"/>
    <w:rsid w:val="00745848"/>
    <w:rsid w:val="00756D8E"/>
    <w:rsid w:val="007F5429"/>
    <w:rsid w:val="008158D7"/>
    <w:rsid w:val="008300C5"/>
    <w:rsid w:val="00831025"/>
    <w:rsid w:val="00870D1A"/>
    <w:rsid w:val="00883C13"/>
    <w:rsid w:val="008A40CD"/>
    <w:rsid w:val="00907D42"/>
    <w:rsid w:val="009D02F2"/>
    <w:rsid w:val="00A1666C"/>
    <w:rsid w:val="00A204B7"/>
    <w:rsid w:val="00A36987"/>
    <w:rsid w:val="00A641EC"/>
    <w:rsid w:val="00A77200"/>
    <w:rsid w:val="00AF3E80"/>
    <w:rsid w:val="00B2243E"/>
    <w:rsid w:val="00B42EE5"/>
    <w:rsid w:val="00B702B1"/>
    <w:rsid w:val="00B71ECC"/>
    <w:rsid w:val="00C8241A"/>
    <w:rsid w:val="00C868A7"/>
    <w:rsid w:val="00CA17EB"/>
    <w:rsid w:val="00D62427"/>
    <w:rsid w:val="00D737A4"/>
    <w:rsid w:val="00E3583A"/>
    <w:rsid w:val="00E42735"/>
    <w:rsid w:val="00E9049B"/>
    <w:rsid w:val="00EE040B"/>
    <w:rsid w:val="00EF166D"/>
    <w:rsid w:val="00F013D2"/>
    <w:rsid w:val="00F20D3B"/>
    <w:rsid w:val="00F234B5"/>
    <w:rsid w:val="00F508B1"/>
    <w:rsid w:val="00F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C44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pPr>
      <w:suppressLineNumbers/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9">
    <w:name w:val="Περιεχόμενα πίνακα"/>
    <w:basedOn w:val="a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paragraph" w:styleId="ab">
    <w:name w:val="Balloon Text"/>
    <w:basedOn w:val="a"/>
    <w:link w:val="Char"/>
    <w:uiPriority w:val="99"/>
    <w:semiHidden/>
    <w:unhideWhenUsed/>
    <w:rsid w:val="00A36987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b"/>
    <w:uiPriority w:val="99"/>
    <w:semiHidden/>
    <w:rsid w:val="00A3698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c">
    <w:name w:val="Title"/>
    <w:basedOn w:val="a"/>
    <w:next w:val="a"/>
    <w:link w:val="Char0"/>
    <w:uiPriority w:val="10"/>
    <w:qFormat/>
    <w:rsid w:val="00A3698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kern w:val="28"/>
      <w:sz w:val="52"/>
      <w:szCs w:val="47"/>
    </w:rPr>
  </w:style>
  <w:style w:type="character" w:customStyle="1" w:styleId="Char0">
    <w:name w:val="Τίτλος Char"/>
    <w:basedOn w:val="a0"/>
    <w:link w:val="ac"/>
    <w:uiPriority w:val="10"/>
    <w:rsid w:val="00A36987"/>
    <w:rPr>
      <w:rFonts w:asciiTheme="majorHAnsi" w:eastAsiaTheme="majorEastAsia" w:hAnsiTheme="majorHAnsi" w:cs="Mangal"/>
      <w:color w:val="323E4F" w:themeColor="text2" w:themeShade="BF"/>
      <w:spacing w:val="5"/>
      <w:kern w:val="28"/>
      <w:sz w:val="52"/>
      <w:szCs w:val="47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pPr>
      <w:suppressLineNumbers/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9">
    <w:name w:val="Περιεχόμενα πίνακα"/>
    <w:basedOn w:val="a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paragraph" w:styleId="ab">
    <w:name w:val="Balloon Text"/>
    <w:basedOn w:val="a"/>
    <w:link w:val="Char"/>
    <w:uiPriority w:val="99"/>
    <w:semiHidden/>
    <w:unhideWhenUsed/>
    <w:rsid w:val="00A36987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b"/>
    <w:uiPriority w:val="99"/>
    <w:semiHidden/>
    <w:rsid w:val="00A3698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c">
    <w:name w:val="Title"/>
    <w:basedOn w:val="a"/>
    <w:next w:val="a"/>
    <w:link w:val="Char0"/>
    <w:uiPriority w:val="10"/>
    <w:qFormat/>
    <w:rsid w:val="00A3698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kern w:val="28"/>
      <w:sz w:val="52"/>
      <w:szCs w:val="47"/>
    </w:rPr>
  </w:style>
  <w:style w:type="character" w:customStyle="1" w:styleId="Char0">
    <w:name w:val="Τίτλος Char"/>
    <w:basedOn w:val="a0"/>
    <w:link w:val="ac"/>
    <w:uiPriority w:val="10"/>
    <w:rsid w:val="00A36987"/>
    <w:rPr>
      <w:rFonts w:asciiTheme="majorHAnsi" w:eastAsiaTheme="majorEastAsia" w:hAnsiTheme="majorHAnsi" w:cs="Mangal"/>
      <w:color w:val="323E4F" w:themeColor="text2" w:themeShade="BF"/>
      <w:spacing w:val="5"/>
      <w:kern w:val="28"/>
      <w:sz w:val="52"/>
      <w:szCs w:val="47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5" Type="http://schemas.openxmlformats.org/officeDocument/2006/relationships/image" Target="media/image6.png"/><Relationship Id="rId4" Type="http://schemas.openxmlformats.org/officeDocument/2006/relationships/hyperlink" Target="http://www.google.gr/url?sa=i&amp;rct=j&amp;q=&amp;source=imgres&amp;cd=&amp;cad=rja&amp;uact=8&amp;ved=0ahUKEwiAgcG3xbrKAhWBeA4KHfaPDgQQjRwICTAA&amp;url=http://www.lithuaniatribune.com/25639/the-needless-controversy-of-nobel-peace-prize-201225639/10530873-european-union-logo/&amp;psig=AFQjCNF4pm7jZYZYKcdTfc7pLc3KrtO3xg&amp;ust=145345325204394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F2A9-540D-472F-A8BE-CBF94338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Τσάκωνα Μαρία</dc:creator>
  <cp:lastModifiedBy>user</cp:lastModifiedBy>
  <cp:revision>10</cp:revision>
  <cp:lastPrinted>1900-12-31T21:00:00Z</cp:lastPrinted>
  <dcterms:created xsi:type="dcterms:W3CDTF">2021-04-12T06:46:00Z</dcterms:created>
  <dcterms:modified xsi:type="dcterms:W3CDTF">2021-05-13T06:11:00Z</dcterms:modified>
</cp:coreProperties>
</file>