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DE" w:rsidRPr="00332BC8" w:rsidRDefault="004B40DE" w:rsidP="00332BC8">
      <w:pPr>
        <w:spacing w:after="0" w:line="360" w:lineRule="auto"/>
        <w:jc w:val="both"/>
      </w:pPr>
      <w:r w:rsidRPr="00865228">
        <w:t xml:space="preserve">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4B40DE" w:rsidRPr="009D0445" w:rsidRDefault="004B40DE" w:rsidP="009D0445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:rsidR="004B40DE" w:rsidRDefault="004B40DE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</w:t>
      </w:r>
      <w:proofErr w:type="spellStart"/>
      <w:r w:rsidRPr="00531205">
        <w:rPr>
          <w:sz w:val="28"/>
          <w:szCs w:val="28"/>
        </w:rPr>
        <w:t>διαδραστικές</w:t>
      </w:r>
      <w:proofErr w:type="spellEnd"/>
      <w:r w:rsidRPr="00531205">
        <w:rPr>
          <w:sz w:val="28"/>
          <w:szCs w:val="28"/>
        </w:rPr>
        <w:t xml:space="preserve">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18.15-20.00</w:t>
      </w:r>
      <w:r w:rsidRPr="00531205">
        <w:rPr>
          <w:sz w:val="28"/>
          <w:szCs w:val="28"/>
        </w:rPr>
        <w:t xml:space="preserve">, από Οκτώβριο έως Μάιο,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:rsidR="004B40DE" w:rsidRPr="00644060" w:rsidRDefault="004B40DE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4</w:t>
      </w:r>
      <w:r w:rsidRPr="00644060">
        <w:rPr>
          <w:b/>
          <w:color w:val="C00000"/>
          <w:sz w:val="32"/>
          <w:szCs w:val="32"/>
          <w:vertAlign w:val="superscript"/>
        </w:rPr>
        <w:t>η</w:t>
      </w:r>
      <w:r>
        <w:rPr>
          <w:b/>
          <w:color w:val="C00000"/>
          <w:sz w:val="32"/>
          <w:szCs w:val="32"/>
        </w:rPr>
        <w:t xml:space="preserve"> Συνάντηση</w:t>
      </w:r>
    </w:p>
    <w:p w:rsidR="004B40DE" w:rsidRDefault="004B40DE" w:rsidP="003D4C19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Pr="00061F68">
        <w:rPr>
          <w:b/>
          <w:sz w:val="28"/>
          <w:szCs w:val="28"/>
        </w:rPr>
        <w:t>12</w:t>
      </w:r>
      <w:r w:rsidRPr="00A51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Ιανουαρίου </w:t>
      </w:r>
      <w:r w:rsidRPr="002D559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B40DE" w:rsidRDefault="004B40DE" w:rsidP="009D0445">
      <w:pPr>
        <w:spacing w:after="0" w:line="240" w:lineRule="auto"/>
        <w:jc w:val="center"/>
        <w:rPr>
          <w:b/>
          <w:sz w:val="28"/>
          <w:szCs w:val="28"/>
        </w:rPr>
      </w:pPr>
      <w:r w:rsidRPr="009D0445">
        <w:rPr>
          <w:b/>
          <w:sz w:val="28"/>
          <w:szCs w:val="28"/>
        </w:rPr>
        <w:t>Εισ</w:t>
      </w:r>
      <w:r>
        <w:rPr>
          <w:b/>
          <w:sz w:val="28"/>
          <w:szCs w:val="28"/>
        </w:rPr>
        <w:t>ήγηση</w:t>
      </w:r>
      <w:r w:rsidRPr="009D0445">
        <w:rPr>
          <w:b/>
          <w:sz w:val="28"/>
          <w:szCs w:val="28"/>
        </w:rPr>
        <w:t>:</w:t>
      </w:r>
    </w:p>
    <w:p w:rsidR="004B40DE" w:rsidRPr="009D0445" w:rsidRDefault="004B40DE" w:rsidP="009D0445">
      <w:pPr>
        <w:spacing w:after="0" w:line="240" w:lineRule="auto"/>
        <w:jc w:val="center"/>
        <w:rPr>
          <w:b/>
          <w:sz w:val="28"/>
          <w:szCs w:val="28"/>
        </w:rPr>
      </w:pPr>
    </w:p>
    <w:p w:rsidR="004B40DE" w:rsidRPr="009D0445" w:rsidRDefault="004B40DE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Επαγγελματική ανάπτυξη εφήβων</w:t>
      </w:r>
    </w:p>
    <w:p w:rsidR="004B40DE" w:rsidRDefault="004B40DE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4B40DE" w:rsidRPr="009D0445" w:rsidRDefault="004B40DE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Αριστείδης Λορέντζος</w:t>
      </w:r>
    </w:p>
    <w:p w:rsidR="004B40DE" w:rsidRDefault="004B40DE" w:rsidP="009D0445">
      <w:pPr>
        <w:spacing w:after="0" w:line="240" w:lineRule="auto"/>
        <w:jc w:val="center"/>
      </w:pPr>
      <w:r>
        <w:t xml:space="preserve">Ψυχολόγος </w:t>
      </w:r>
      <w:proofErr w:type="spellStart"/>
      <w:r w:rsidRPr="003D4C19">
        <w:rPr>
          <w:lang w:val="en-US"/>
        </w:rPr>
        <w:t>MSc</w:t>
      </w:r>
      <w:proofErr w:type="spellEnd"/>
    </w:p>
    <w:p w:rsidR="004B40DE" w:rsidRPr="00F96EF6" w:rsidRDefault="004B40DE" w:rsidP="009D0445">
      <w:pPr>
        <w:spacing w:after="0" w:line="240" w:lineRule="auto"/>
        <w:jc w:val="center"/>
      </w:pPr>
      <w:r>
        <w:t>Σύμβουλος Επαγγελματικού Προσανατολισμού</w:t>
      </w:r>
    </w:p>
    <w:p w:rsidR="004B40DE" w:rsidRPr="00F96EF6" w:rsidRDefault="004B40DE" w:rsidP="009D0445">
      <w:pPr>
        <w:spacing w:after="0" w:line="240" w:lineRule="auto"/>
        <w:jc w:val="center"/>
      </w:pPr>
    </w:p>
    <w:p w:rsidR="004B40DE" w:rsidRDefault="004B40DE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  <w:lang w:val="en-US"/>
        </w:rPr>
        <w:t>O</w:t>
      </w:r>
      <w:r>
        <w:rPr>
          <w:b/>
          <w:i/>
          <w:color w:val="C00000"/>
          <w:sz w:val="28"/>
          <w:szCs w:val="28"/>
        </w:rPr>
        <w:t xml:space="preserve"> ρόλος της αυτογνωσίας</w:t>
      </w:r>
      <w:r w:rsidRPr="003F0D90">
        <w:rPr>
          <w:b/>
          <w:i/>
          <w:color w:val="C00000"/>
          <w:sz w:val="28"/>
          <w:szCs w:val="28"/>
        </w:rPr>
        <w:t xml:space="preserve">, </w:t>
      </w:r>
      <w:r>
        <w:rPr>
          <w:b/>
          <w:i/>
          <w:color w:val="C00000"/>
          <w:sz w:val="28"/>
          <w:szCs w:val="28"/>
        </w:rPr>
        <w:t xml:space="preserve">της αυτοεκτίμησης και της </w:t>
      </w:r>
      <w:proofErr w:type="spellStart"/>
      <w:r>
        <w:rPr>
          <w:b/>
          <w:i/>
          <w:color w:val="C00000"/>
          <w:sz w:val="28"/>
          <w:szCs w:val="28"/>
        </w:rPr>
        <w:t>στοχοθεσίας</w:t>
      </w:r>
      <w:proofErr w:type="spellEnd"/>
    </w:p>
    <w:p w:rsidR="004B40DE" w:rsidRPr="00061F68" w:rsidRDefault="004B40DE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</w:p>
    <w:p w:rsidR="004B40DE" w:rsidRPr="003D4C19" w:rsidRDefault="004B40DE" w:rsidP="003D4C19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  <w:sz w:val="24"/>
          <w:szCs w:val="24"/>
        </w:rPr>
        <w:t xml:space="preserve">Βασιλική </w:t>
      </w:r>
      <w:proofErr w:type="spellStart"/>
      <w:r>
        <w:rPr>
          <w:b/>
          <w:color w:val="C00000"/>
          <w:sz w:val="24"/>
          <w:szCs w:val="24"/>
        </w:rPr>
        <w:t>Μπούμπα</w:t>
      </w:r>
      <w:proofErr w:type="spellEnd"/>
    </w:p>
    <w:p w:rsidR="004B40DE" w:rsidRDefault="004B40DE" w:rsidP="003D4C19">
      <w:pPr>
        <w:spacing w:after="0" w:line="240" w:lineRule="auto"/>
        <w:jc w:val="center"/>
      </w:pPr>
      <w:r>
        <w:t>Ψυχολόγος</w:t>
      </w:r>
      <w:r w:rsidRPr="003D4C19">
        <w:t xml:space="preserve"> </w:t>
      </w:r>
      <w:proofErr w:type="spellStart"/>
      <w:r w:rsidRPr="003D4C19">
        <w:rPr>
          <w:lang w:val="en-US"/>
        </w:rPr>
        <w:t>MSc</w:t>
      </w:r>
      <w:proofErr w:type="spellEnd"/>
      <w:r>
        <w:t xml:space="preserve"> </w:t>
      </w:r>
    </w:p>
    <w:p w:rsidR="004B40DE" w:rsidRDefault="004B40DE" w:rsidP="003D4C19">
      <w:pPr>
        <w:spacing w:after="0" w:line="240" w:lineRule="auto"/>
        <w:jc w:val="center"/>
      </w:pPr>
      <w:r>
        <w:t>Υποψήφια Διδάκτωρ Ιατρικής Σχολής ΕΚΠΑ</w:t>
      </w:r>
    </w:p>
    <w:p w:rsidR="004B40DE" w:rsidRPr="003D4C19" w:rsidRDefault="004B40DE" w:rsidP="003D4C19">
      <w:pPr>
        <w:spacing w:after="0" w:line="240" w:lineRule="auto"/>
        <w:jc w:val="center"/>
      </w:pPr>
      <w:r w:rsidRPr="003D4C19">
        <w:t>ΠΜΣ «Στρατηγικές Αναπτυξιακής και Εφηβικής Υγείας»</w:t>
      </w:r>
    </w:p>
    <w:p w:rsidR="004B40DE" w:rsidRDefault="004B40DE" w:rsidP="006B7F4B">
      <w:pPr>
        <w:spacing w:after="0" w:line="240" w:lineRule="auto"/>
        <w:jc w:val="center"/>
        <w:rPr>
          <w:b/>
          <w:sz w:val="24"/>
          <w:szCs w:val="24"/>
        </w:rPr>
      </w:pPr>
    </w:p>
    <w:p w:rsidR="004B40DE" w:rsidRDefault="004B40DE" w:rsidP="00CF6ED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Συντονισμός/Σχολιασμός:</w:t>
      </w:r>
    </w:p>
    <w:p w:rsidR="004B40DE" w:rsidRPr="00CF6EDD" w:rsidRDefault="004B40DE" w:rsidP="00CF6EDD">
      <w:pPr>
        <w:spacing w:after="0" w:line="240" w:lineRule="auto"/>
        <w:jc w:val="center"/>
        <w:rPr>
          <w:b/>
          <w:sz w:val="24"/>
          <w:szCs w:val="24"/>
        </w:rPr>
      </w:pPr>
    </w:p>
    <w:p w:rsidR="004B40DE" w:rsidRDefault="004B40DE" w:rsidP="00061F6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rFonts w:cs="Calibri"/>
          <w:b/>
          <w:color w:val="C00000"/>
          <w:sz w:val="24"/>
          <w:szCs w:val="24"/>
        </w:rPr>
        <w:t xml:space="preserve">     </w:t>
      </w:r>
    </w:p>
    <w:p w:rsidR="004B40DE" w:rsidRPr="00F96EF6" w:rsidRDefault="004B40DE" w:rsidP="00F96EF6">
      <w:pPr>
        <w:tabs>
          <w:tab w:val="left" w:pos="1820"/>
        </w:tabs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Μαρία Αϊδίνη</w:t>
      </w:r>
      <w:r w:rsidR="00F96EF6">
        <w:br/>
        <w:t>Ψυχολόγος, MA</w:t>
      </w:r>
      <w:r w:rsidR="00F96EF6">
        <w:br/>
        <w:t>Γενική Διευθύντρια</w:t>
      </w:r>
      <w:r w:rsidR="00F96EF6">
        <w:br/>
        <w:t>Ελληνικού Διαδημοτικού Δικτύου Υγιών Πόλεων του Π.Ο.Υ</w:t>
      </w:r>
    </w:p>
    <w:sectPr w:rsidR="004B40DE" w:rsidRPr="00F96EF6" w:rsidSect="003378A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8E" w:rsidRDefault="00A9238E" w:rsidP="00E215B3">
      <w:pPr>
        <w:spacing w:after="0" w:line="240" w:lineRule="auto"/>
      </w:pPr>
      <w:r>
        <w:separator/>
      </w:r>
    </w:p>
  </w:endnote>
  <w:endnote w:type="continuationSeparator" w:id="0">
    <w:p w:rsidR="00A9238E" w:rsidRDefault="00A9238E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DE" w:rsidRDefault="0003028D">
    <w:pPr>
      <w:pStyle w:val="a6"/>
      <w:jc w:val="right"/>
    </w:pPr>
    <w:fldSimple w:instr=" PAGE   \* MERGEFORMAT ">
      <w:r w:rsidR="00F60CA2">
        <w:rPr>
          <w:noProof/>
        </w:rPr>
        <w:t>1</w:t>
      </w:r>
    </w:fldSimple>
  </w:p>
  <w:p w:rsidR="004B40DE" w:rsidRDefault="00F96EF6" w:rsidP="002324E3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2303145" cy="664210"/>
          <wp:effectExtent l="19050" t="0" r="1905" b="0"/>
          <wp:docPr id="2" name="Εικόνα 2" descr="Εικόνα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Εικόνα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40DE">
      <w:rPr>
        <w:noProof/>
        <w:lang w:eastAsia="el-GR"/>
      </w:rPr>
      <w:t xml:space="preserve">       </w:t>
    </w:r>
    <w:r>
      <w:rPr>
        <w:noProof/>
        <w:lang w:eastAsia="el-GR"/>
      </w:rPr>
      <w:drawing>
        <wp:inline distT="0" distB="0" distL="0" distR="0">
          <wp:extent cx="716280" cy="431165"/>
          <wp:effectExtent l="19050" t="0" r="7620" b="0"/>
          <wp:docPr id="3" name="0 - Εικόνα" descr="PDE_LOGO4_289dcc_co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PDE_LOGO4_289dcc_com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8E" w:rsidRDefault="00A9238E" w:rsidP="00E215B3">
      <w:pPr>
        <w:spacing w:after="0" w:line="240" w:lineRule="auto"/>
      </w:pPr>
      <w:r>
        <w:separator/>
      </w:r>
    </w:p>
  </w:footnote>
  <w:footnote w:type="continuationSeparator" w:id="0">
    <w:p w:rsidR="00A9238E" w:rsidRDefault="00A9238E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DE" w:rsidRDefault="004B40DE" w:rsidP="00127ED2">
    <w:pPr>
      <w:pStyle w:val="a5"/>
      <w:rPr>
        <w:rFonts w:ascii="Times New Roman" w:hAnsi="Times New Roman"/>
        <w:b/>
        <w:sz w:val="36"/>
        <w:szCs w:val="36"/>
      </w:rPr>
    </w:pPr>
    <w:r>
      <w:t xml:space="preserve">               </w:t>
    </w:r>
    <w:r>
      <w:tab/>
    </w:r>
  </w:p>
  <w:p w:rsidR="004B40DE" w:rsidRDefault="00D87245" w:rsidP="00127ED2">
    <w:pPr>
      <w:pStyle w:val="a5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 xml:space="preserve">      </w:t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>
          <wp:extent cx="489909" cy="526212"/>
          <wp:effectExtent l="19050" t="0" r="5391" b="0"/>
          <wp:docPr id="1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0656"/>
                  <a:stretch>
                    <a:fillRect/>
                  </a:stretch>
                </pic:blipFill>
                <pic:spPr bwMode="auto">
                  <a:xfrm>
                    <a:off x="0" y="0"/>
                    <a:ext cx="48990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>
          <wp:extent cx="705569" cy="526212"/>
          <wp:effectExtent l="19050" t="0" r="0" b="0"/>
          <wp:docPr id="1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57" r="78181"/>
                  <a:stretch>
                    <a:fillRect/>
                  </a:stretch>
                </pic:blipFill>
                <pic:spPr bwMode="auto">
                  <a:xfrm>
                    <a:off x="0" y="0"/>
                    <a:ext cx="70556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>
          <wp:extent cx="602052" cy="646265"/>
          <wp:effectExtent l="19050" t="0" r="7548" b="0"/>
          <wp:docPr id="1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151" r="70519"/>
                  <a:stretch>
                    <a:fillRect/>
                  </a:stretch>
                </pic:blipFill>
                <pic:spPr bwMode="auto">
                  <a:xfrm>
                    <a:off x="0" y="0"/>
                    <a:ext cx="602175" cy="64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>
          <wp:extent cx="2896679" cy="526212"/>
          <wp:effectExtent l="19050" t="0" r="0" b="0"/>
          <wp:docPr id="1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4697"/>
                  <a:stretch>
                    <a:fillRect/>
                  </a:stretch>
                </pic:blipFill>
                <pic:spPr bwMode="auto">
                  <a:xfrm>
                    <a:off x="0" y="0"/>
                    <a:ext cx="289667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0DE" w:rsidRDefault="004B40DE" w:rsidP="00127ED2">
    <w:pPr>
      <w:pStyle w:val="a5"/>
    </w:pPr>
    <w:r>
      <w:rPr>
        <w:rFonts w:ascii="Times New Roman" w:hAnsi="Times New Roman"/>
        <w:b/>
        <w:sz w:val="36"/>
        <w:szCs w:val="3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34198"/>
    <w:rsid w:val="000144C8"/>
    <w:rsid w:val="0003028D"/>
    <w:rsid w:val="00030820"/>
    <w:rsid w:val="00040EED"/>
    <w:rsid w:val="00043F3C"/>
    <w:rsid w:val="0004719F"/>
    <w:rsid w:val="000503BA"/>
    <w:rsid w:val="00061BFB"/>
    <w:rsid w:val="00061F68"/>
    <w:rsid w:val="000A0B88"/>
    <w:rsid w:val="000A5B10"/>
    <w:rsid w:val="000C0BA7"/>
    <w:rsid w:val="000C50C6"/>
    <w:rsid w:val="000C6FCE"/>
    <w:rsid w:val="000F4EA5"/>
    <w:rsid w:val="00127ED2"/>
    <w:rsid w:val="00147742"/>
    <w:rsid w:val="00154FA9"/>
    <w:rsid w:val="00173474"/>
    <w:rsid w:val="0017585E"/>
    <w:rsid w:val="00183C91"/>
    <w:rsid w:val="00185C9F"/>
    <w:rsid w:val="00190033"/>
    <w:rsid w:val="0019172F"/>
    <w:rsid w:val="001A3637"/>
    <w:rsid w:val="001B4B96"/>
    <w:rsid w:val="001D31AB"/>
    <w:rsid w:val="001E02ED"/>
    <w:rsid w:val="001F15CC"/>
    <w:rsid w:val="001F1E47"/>
    <w:rsid w:val="00202DC8"/>
    <w:rsid w:val="002039E3"/>
    <w:rsid w:val="00205CE6"/>
    <w:rsid w:val="0021000F"/>
    <w:rsid w:val="002160A3"/>
    <w:rsid w:val="002324E3"/>
    <w:rsid w:val="00251306"/>
    <w:rsid w:val="0025559D"/>
    <w:rsid w:val="00266BD1"/>
    <w:rsid w:val="00275E35"/>
    <w:rsid w:val="00284D99"/>
    <w:rsid w:val="002B3FDC"/>
    <w:rsid w:val="002D559F"/>
    <w:rsid w:val="002E14C5"/>
    <w:rsid w:val="002F6360"/>
    <w:rsid w:val="002F7840"/>
    <w:rsid w:val="0030393E"/>
    <w:rsid w:val="00304804"/>
    <w:rsid w:val="00305BBA"/>
    <w:rsid w:val="00313F0E"/>
    <w:rsid w:val="00332BC8"/>
    <w:rsid w:val="00334198"/>
    <w:rsid w:val="00336715"/>
    <w:rsid w:val="003378AF"/>
    <w:rsid w:val="00343ADE"/>
    <w:rsid w:val="003536A2"/>
    <w:rsid w:val="003757BD"/>
    <w:rsid w:val="003A7E3D"/>
    <w:rsid w:val="003C1663"/>
    <w:rsid w:val="003C78C7"/>
    <w:rsid w:val="003D4C19"/>
    <w:rsid w:val="003F0D90"/>
    <w:rsid w:val="003F7E41"/>
    <w:rsid w:val="00406F6E"/>
    <w:rsid w:val="00436383"/>
    <w:rsid w:val="00441251"/>
    <w:rsid w:val="004417F6"/>
    <w:rsid w:val="00444D56"/>
    <w:rsid w:val="00464585"/>
    <w:rsid w:val="004743B5"/>
    <w:rsid w:val="004865AB"/>
    <w:rsid w:val="004963F3"/>
    <w:rsid w:val="0049663B"/>
    <w:rsid w:val="004B40DE"/>
    <w:rsid w:val="004B5BF5"/>
    <w:rsid w:val="004C7EEE"/>
    <w:rsid w:val="004D053A"/>
    <w:rsid w:val="004D4181"/>
    <w:rsid w:val="004F2904"/>
    <w:rsid w:val="004F5008"/>
    <w:rsid w:val="005077CB"/>
    <w:rsid w:val="00524F80"/>
    <w:rsid w:val="00530307"/>
    <w:rsid w:val="00531205"/>
    <w:rsid w:val="00531C67"/>
    <w:rsid w:val="0054038E"/>
    <w:rsid w:val="005612E3"/>
    <w:rsid w:val="00562B6D"/>
    <w:rsid w:val="00573369"/>
    <w:rsid w:val="0058359D"/>
    <w:rsid w:val="00583811"/>
    <w:rsid w:val="0059770D"/>
    <w:rsid w:val="005B3D60"/>
    <w:rsid w:val="00607636"/>
    <w:rsid w:val="00612D10"/>
    <w:rsid w:val="00641D64"/>
    <w:rsid w:val="00644060"/>
    <w:rsid w:val="00650B6E"/>
    <w:rsid w:val="00671AC3"/>
    <w:rsid w:val="006874BC"/>
    <w:rsid w:val="00687676"/>
    <w:rsid w:val="0069368D"/>
    <w:rsid w:val="006B2BF2"/>
    <w:rsid w:val="006B7F4B"/>
    <w:rsid w:val="006C0754"/>
    <w:rsid w:val="006C3C9F"/>
    <w:rsid w:val="006C5196"/>
    <w:rsid w:val="006D2609"/>
    <w:rsid w:val="006E0691"/>
    <w:rsid w:val="006E2B0D"/>
    <w:rsid w:val="006E3255"/>
    <w:rsid w:val="0070014C"/>
    <w:rsid w:val="007006E6"/>
    <w:rsid w:val="00701D32"/>
    <w:rsid w:val="007131D9"/>
    <w:rsid w:val="00715EDB"/>
    <w:rsid w:val="007260B5"/>
    <w:rsid w:val="007400A0"/>
    <w:rsid w:val="007450DB"/>
    <w:rsid w:val="0076280B"/>
    <w:rsid w:val="007664EC"/>
    <w:rsid w:val="00766EE8"/>
    <w:rsid w:val="00775E19"/>
    <w:rsid w:val="00784B00"/>
    <w:rsid w:val="007862AD"/>
    <w:rsid w:val="007914AD"/>
    <w:rsid w:val="0079484D"/>
    <w:rsid w:val="00797157"/>
    <w:rsid w:val="007A7026"/>
    <w:rsid w:val="007A7868"/>
    <w:rsid w:val="007B2EE2"/>
    <w:rsid w:val="007D7793"/>
    <w:rsid w:val="007F39C8"/>
    <w:rsid w:val="008014F2"/>
    <w:rsid w:val="0081205C"/>
    <w:rsid w:val="00822CD9"/>
    <w:rsid w:val="0083135E"/>
    <w:rsid w:val="0084350F"/>
    <w:rsid w:val="0084377B"/>
    <w:rsid w:val="00865228"/>
    <w:rsid w:val="0086671F"/>
    <w:rsid w:val="00873171"/>
    <w:rsid w:val="008A4AB2"/>
    <w:rsid w:val="008B5EAB"/>
    <w:rsid w:val="008D22F2"/>
    <w:rsid w:val="008D2A80"/>
    <w:rsid w:val="008E5F7F"/>
    <w:rsid w:val="008E6E4A"/>
    <w:rsid w:val="00911EA5"/>
    <w:rsid w:val="00926E07"/>
    <w:rsid w:val="009418A5"/>
    <w:rsid w:val="009534A0"/>
    <w:rsid w:val="00960C1E"/>
    <w:rsid w:val="0096191C"/>
    <w:rsid w:val="009816FA"/>
    <w:rsid w:val="009A0633"/>
    <w:rsid w:val="009A461C"/>
    <w:rsid w:val="009B2674"/>
    <w:rsid w:val="009D0445"/>
    <w:rsid w:val="009D11E2"/>
    <w:rsid w:val="009D1A5E"/>
    <w:rsid w:val="009D2173"/>
    <w:rsid w:val="009D2226"/>
    <w:rsid w:val="009D6A08"/>
    <w:rsid w:val="009E0E0C"/>
    <w:rsid w:val="009E6EF5"/>
    <w:rsid w:val="00A02650"/>
    <w:rsid w:val="00A20A29"/>
    <w:rsid w:val="00A45804"/>
    <w:rsid w:val="00A500A0"/>
    <w:rsid w:val="00A5178E"/>
    <w:rsid w:val="00A6170A"/>
    <w:rsid w:val="00A80D11"/>
    <w:rsid w:val="00A92377"/>
    <w:rsid w:val="00A9238E"/>
    <w:rsid w:val="00AA2566"/>
    <w:rsid w:val="00AA45CF"/>
    <w:rsid w:val="00AC1443"/>
    <w:rsid w:val="00AC2D12"/>
    <w:rsid w:val="00AC61CC"/>
    <w:rsid w:val="00AC7B26"/>
    <w:rsid w:val="00AD2A4F"/>
    <w:rsid w:val="00AE5A84"/>
    <w:rsid w:val="00B13005"/>
    <w:rsid w:val="00B144E1"/>
    <w:rsid w:val="00B24FDA"/>
    <w:rsid w:val="00B33514"/>
    <w:rsid w:val="00B47F03"/>
    <w:rsid w:val="00B50E4B"/>
    <w:rsid w:val="00B67092"/>
    <w:rsid w:val="00B80801"/>
    <w:rsid w:val="00B9081A"/>
    <w:rsid w:val="00BA0778"/>
    <w:rsid w:val="00BB20FD"/>
    <w:rsid w:val="00BE080D"/>
    <w:rsid w:val="00BF0EA5"/>
    <w:rsid w:val="00C023EB"/>
    <w:rsid w:val="00C05AA7"/>
    <w:rsid w:val="00C407B8"/>
    <w:rsid w:val="00C5273A"/>
    <w:rsid w:val="00C60CC9"/>
    <w:rsid w:val="00C7209D"/>
    <w:rsid w:val="00C75C4F"/>
    <w:rsid w:val="00CA4D96"/>
    <w:rsid w:val="00CD308D"/>
    <w:rsid w:val="00CD5AF0"/>
    <w:rsid w:val="00CE0A21"/>
    <w:rsid w:val="00CF102A"/>
    <w:rsid w:val="00CF25FA"/>
    <w:rsid w:val="00CF6EDD"/>
    <w:rsid w:val="00D040EF"/>
    <w:rsid w:val="00D3014E"/>
    <w:rsid w:val="00D33E5E"/>
    <w:rsid w:val="00D54597"/>
    <w:rsid w:val="00D64981"/>
    <w:rsid w:val="00D87245"/>
    <w:rsid w:val="00D94D42"/>
    <w:rsid w:val="00DA5428"/>
    <w:rsid w:val="00DA67C1"/>
    <w:rsid w:val="00DB3868"/>
    <w:rsid w:val="00DB7FA9"/>
    <w:rsid w:val="00DE57CE"/>
    <w:rsid w:val="00DF00EB"/>
    <w:rsid w:val="00E17BC5"/>
    <w:rsid w:val="00E215B3"/>
    <w:rsid w:val="00E35757"/>
    <w:rsid w:val="00E35C74"/>
    <w:rsid w:val="00E576CA"/>
    <w:rsid w:val="00E645D7"/>
    <w:rsid w:val="00E81412"/>
    <w:rsid w:val="00E8242F"/>
    <w:rsid w:val="00E8461C"/>
    <w:rsid w:val="00E86834"/>
    <w:rsid w:val="00E87B04"/>
    <w:rsid w:val="00E87FC4"/>
    <w:rsid w:val="00E92066"/>
    <w:rsid w:val="00EA29F7"/>
    <w:rsid w:val="00EA2A5E"/>
    <w:rsid w:val="00EB222D"/>
    <w:rsid w:val="00EC7E89"/>
    <w:rsid w:val="00EE5516"/>
    <w:rsid w:val="00EF3997"/>
    <w:rsid w:val="00F00C2C"/>
    <w:rsid w:val="00F53EC7"/>
    <w:rsid w:val="00F60CA2"/>
    <w:rsid w:val="00F631F0"/>
    <w:rsid w:val="00F71230"/>
    <w:rsid w:val="00F76917"/>
    <w:rsid w:val="00F9387A"/>
    <w:rsid w:val="00F96EF6"/>
    <w:rsid w:val="00F97A4E"/>
    <w:rsid w:val="00FA05DD"/>
    <w:rsid w:val="00FC255C"/>
    <w:rsid w:val="00FD3BE0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664E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A29F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E215B3"/>
    <w:rPr>
      <w:rFonts w:cs="Times New Roman"/>
    </w:rPr>
  </w:style>
  <w:style w:type="paragraph" w:styleId="a6">
    <w:name w:val="footer"/>
    <w:basedOn w:val="a"/>
    <w:link w:val="Char1"/>
    <w:uiPriority w:val="99"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E215B3"/>
    <w:rPr>
      <w:rFonts w:cs="Times New Roman"/>
    </w:rPr>
  </w:style>
  <w:style w:type="paragraph" w:styleId="a7">
    <w:name w:val="Body Text"/>
    <w:basedOn w:val="a"/>
    <w:link w:val="Char2"/>
    <w:uiPriority w:val="99"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uiPriority w:val="99"/>
    <w:locked/>
    <w:rsid w:val="00AA45CF"/>
    <w:rPr>
      <w:rFonts w:ascii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99"/>
    <w:qFormat/>
    <w:rsid w:val="00AA45C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Ελένη Παναγουλη</cp:lastModifiedBy>
  <cp:revision>2</cp:revision>
  <dcterms:created xsi:type="dcterms:W3CDTF">2021-12-21T11:58:00Z</dcterms:created>
  <dcterms:modified xsi:type="dcterms:W3CDTF">2021-12-21T11:58:00Z</dcterms:modified>
</cp:coreProperties>
</file>