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4320"/>
        <w:gridCol w:w="4680"/>
      </w:tblGrid>
      <w:tr w:rsidR="00114966" w:rsidRPr="00145A19" w:rsidTr="00114966">
        <w:trPr>
          <w:trHeight w:val="419"/>
          <w:jc w:val="center"/>
        </w:trPr>
        <w:tc>
          <w:tcPr>
            <w:tcW w:w="4320" w:type="dxa"/>
          </w:tcPr>
          <w:p w:rsidR="00114966" w:rsidRDefault="00114966">
            <w:pPr>
              <w:tabs>
                <w:tab w:val="left" w:pos="3960"/>
              </w:tabs>
              <w:spacing w:after="0" w:line="200" w:lineRule="atLeast"/>
              <w:ind w:right="72"/>
              <w:jc w:val="left"/>
              <w:rPr>
                <w:rFonts w:ascii="Tahoma" w:hAnsi="Tahoma" w:cs="Tahoma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ΝΟΜΟΣ ΑΤΤΙΚΗΣ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ΔΗΜΟΣ ΑΙΓΑΛΕΩ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Δ/ΝΣΗ ΤΕΧΝΙΚΩΝ ΥΠΗΡΕΣΙΩΝ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ΤΜΗΜΑ Η/Μ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Α.Μ. :  24 /5.5.2022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 xml:space="preserve">Αρ.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Πρωτ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. 21907 /5.5.2022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 xml:space="preserve">Κ.Α.: 15.6262.012, 15.6262.019, 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15.6633.003</w:t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  <w:r>
              <w:rPr>
                <w:rFonts w:ascii="Times New Roman" w:hAnsi="Times New Roman" w:cs="Times New Roman"/>
                <w:b/>
                <w:szCs w:val="22"/>
                <w:lang w:val="en-US"/>
              </w:rPr>
              <w:t>CPV: 45212290-5</w:t>
            </w: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>, 24962000-5</w:t>
            </w:r>
            <w:r>
              <w:rPr>
                <w:rFonts w:ascii="Times New Roman" w:hAnsi="Times New Roman" w:cs="Times New Roman"/>
                <w:b/>
                <w:szCs w:val="22"/>
                <w:lang w:val="el-GR"/>
              </w:rPr>
              <w:tab/>
            </w: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szCs w:val="22"/>
                <w:lang w:val="el-GR"/>
              </w:rPr>
            </w:pPr>
          </w:p>
          <w:p w:rsidR="00114966" w:rsidRDefault="00114966">
            <w:pPr>
              <w:spacing w:after="0" w:line="200" w:lineRule="atLeast"/>
              <w:jc w:val="left"/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</w:pPr>
          </w:p>
        </w:tc>
        <w:tc>
          <w:tcPr>
            <w:tcW w:w="4680" w:type="dxa"/>
            <w:hideMark/>
          </w:tcPr>
          <w:p w:rsidR="00114966" w:rsidRDefault="001149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  <w:lang w:val="el-GR"/>
              </w:rPr>
              <w:t>Εργασίες συντήρησης ηλεκτρομηχανολογικού εξοπλισμού κολυμβητηρίου και καθαρισμού κολυμβητικών δεξαμενών</w:t>
            </w:r>
          </w:p>
        </w:tc>
      </w:tr>
    </w:tbl>
    <w:p w:rsidR="00114966" w:rsidRDefault="00114966" w:rsidP="00114966">
      <w:pPr>
        <w:keepNext/>
        <w:spacing w:after="0" w:line="200" w:lineRule="atLeast"/>
        <w:jc w:val="center"/>
        <w:outlineLvl w:val="0"/>
        <w:rPr>
          <w:rFonts w:ascii="Tahoma" w:hAnsi="Tahoma" w:cs="Tahoma"/>
          <w:b/>
          <w:bCs/>
          <w:sz w:val="24"/>
          <w:u w:val="single"/>
          <w:lang w:val="el-GR"/>
        </w:rPr>
      </w:pPr>
    </w:p>
    <w:p w:rsidR="00114966" w:rsidRDefault="00114966" w:rsidP="00114966">
      <w:pPr>
        <w:keepNext/>
        <w:spacing w:after="0" w:line="200" w:lineRule="atLeast"/>
        <w:jc w:val="center"/>
        <w:outlineLvl w:val="0"/>
        <w:rPr>
          <w:rFonts w:ascii="Arial" w:hAnsi="Arial" w:cs="Arial"/>
          <w:b/>
          <w:bCs/>
          <w:sz w:val="20"/>
          <w:szCs w:val="20"/>
          <w:u w:val="single"/>
          <w:lang w:val="el-GR" w:eastAsia="el-GR"/>
        </w:rPr>
      </w:pPr>
      <w:r>
        <w:rPr>
          <w:rFonts w:ascii="Tahoma" w:hAnsi="Tahoma" w:cs="Tahoma"/>
          <w:b/>
          <w:bCs/>
          <w:sz w:val="24"/>
          <w:u w:val="single"/>
          <w:lang w:val="el-GR"/>
        </w:rPr>
        <w:t>ΠΑΡΑΡΤΗΜΑ Γ’</w:t>
      </w:r>
    </w:p>
    <w:p w:rsidR="00114966" w:rsidRDefault="00114966" w:rsidP="00114966">
      <w:pPr>
        <w:keepNext/>
        <w:spacing w:after="0" w:line="200" w:lineRule="atLeast"/>
        <w:jc w:val="center"/>
        <w:outlineLvl w:val="0"/>
        <w:rPr>
          <w:rFonts w:ascii="Arial" w:hAnsi="Arial" w:cs="Arial"/>
          <w:b/>
          <w:bCs/>
          <w:sz w:val="20"/>
          <w:szCs w:val="20"/>
          <w:u w:val="single"/>
          <w:lang w:val="el-GR" w:eastAsia="el-GR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el-GR" w:eastAsia="el-GR"/>
        </w:rPr>
        <w:t>ΕΝΤΥΠΟ ΟΙΚΟΝΟΜΙΚΗΣ ΠΡΟΣΦΟΡΑΣ</w:t>
      </w:r>
    </w:p>
    <w:p w:rsidR="00114966" w:rsidRDefault="00114966" w:rsidP="00114966">
      <w:pPr>
        <w:keepNext/>
        <w:spacing w:after="0" w:line="200" w:lineRule="atLeast"/>
        <w:outlineLvl w:val="0"/>
        <w:rPr>
          <w:rFonts w:ascii="Arial" w:hAnsi="Arial" w:cs="Arial"/>
          <w:b/>
          <w:bCs/>
          <w:sz w:val="20"/>
          <w:szCs w:val="20"/>
          <w:u w:val="single"/>
          <w:lang w:val="el-GR" w:eastAsia="el-GR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637"/>
        <w:gridCol w:w="2121"/>
        <w:gridCol w:w="199"/>
        <w:gridCol w:w="651"/>
        <w:gridCol w:w="105"/>
        <w:gridCol w:w="204"/>
        <w:gridCol w:w="646"/>
        <w:gridCol w:w="37"/>
        <w:gridCol w:w="537"/>
        <w:gridCol w:w="703"/>
        <w:gridCol w:w="2183"/>
        <w:gridCol w:w="227"/>
        <w:gridCol w:w="1190"/>
        <w:gridCol w:w="40"/>
        <w:gridCol w:w="40"/>
        <w:gridCol w:w="20"/>
      </w:tblGrid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 xml:space="preserve"> ΠΡΟΥΠΟΛΟΓΙΣΜΟΣ ΠΡΟΣΦΟΡΑΣ ΕΚΤΕΛΕΣΗΣ  ΕΡΓΑΣΙΩΝ</w:t>
            </w:r>
          </w:p>
        </w:tc>
      </w:tr>
      <w:tr w:rsidR="00114966" w:rsidTr="00114966">
        <w:trPr>
          <w:trHeight w:val="48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 xml:space="preserve">ΜΟΝ. ΜΕΤΡ.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ΠΟΣΟΤ.</w:t>
            </w:r>
          </w:p>
        </w:tc>
        <w:tc>
          <w:tcPr>
            <w:tcW w:w="12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ΤΙΜΗ ΜΟΝ.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Αριθμητικα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ΤΙΜΗ ΜΟΝ. (Ολογράφως)</w:t>
            </w: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ΜΕΡ. ΔΑΠ.</w:t>
            </w:r>
          </w:p>
        </w:tc>
      </w:tr>
      <w:tr w:rsidR="00114966" w:rsidTr="00114966">
        <w:trPr>
          <w:trHeight w:val="96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 xml:space="preserve">Συντήρηση Η/Μ εξοπλισμού (Μηχανοστάσιο κολυμβητηρίου)              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l-GR" w:eastAsia="el-GR"/>
              </w:rPr>
              <w:t>K.A.: 15.6262.019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μήνες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2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144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3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 xml:space="preserve">Εργασίες συντήρησης εξοπλισμού, καθαρισμού κολυμβητικών δεξαμενών, ελέγχου και διατήρησης ποιότητας νερού                </w:t>
            </w:r>
            <w:r w:rsidR="00145A19">
              <w:rPr>
                <w:rFonts w:ascii="Times New Roman" w:hAnsi="Times New Roman" w:cs="Times New Roman"/>
                <w:b/>
                <w:sz w:val="18"/>
                <w:szCs w:val="18"/>
                <w:lang w:val="el-GR" w:eastAsia="el-GR"/>
              </w:rPr>
              <w:t>K.A.: 15.6262.012</w:t>
            </w:r>
            <w:bookmarkStart w:id="0" w:name="_GoBack"/>
            <w:bookmarkEnd w:id="0"/>
          </w:p>
        </w:tc>
        <w:tc>
          <w:tcPr>
            <w:tcW w:w="7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μήνες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2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52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>δαπάνη εργασιών προ ΦΠΑ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gridAfter w:val="1"/>
          <w:wAfter w:w="20" w:type="dxa"/>
          <w:trHeight w:val="255"/>
          <w:jc w:val="center"/>
        </w:trPr>
        <w:tc>
          <w:tcPr>
            <w:tcW w:w="6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2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9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2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70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24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</w:tr>
      <w:tr w:rsidR="00114966" w:rsidRPr="00145A19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 xml:space="preserve"> ΠΡΟΥΠΟΛΟΓΙΣΜΟΣ ΠΡΟΣΦΟΡΑΣ ΠΡΟΜΗΘΕΙΑΣ ΧΗΜΙΚΩΝ     K.A.: 15.6633.003</w:t>
            </w:r>
          </w:p>
        </w:tc>
      </w:tr>
      <w:tr w:rsidR="00114966" w:rsidTr="00114966">
        <w:trPr>
          <w:trHeight w:val="48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ΕΙΔΟΣ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 xml:space="preserve">ΜΟΝ. ΜΕΤΡ. 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ΠΟΣΟΤ.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ΤΙΜΗ ΜΟΝ.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Αριθμητικα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ΤΙΜΗ ΜΟΝ. (Ολογράφως)</w:t>
            </w: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ΜΕΡ. ΔΑΠ.</w:t>
            </w:r>
          </w:p>
        </w:tc>
      </w:tr>
      <w:tr w:rsidR="00114966" w:rsidTr="00114966">
        <w:trPr>
          <w:trHeight w:val="48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Υπ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οχλωριώδες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Νάτριο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χλώριο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υγρό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Χλώριο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κόκκοι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56%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1.550,00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Χλώριο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κόκκοι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90%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Αλγειοκτόνο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υγρό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495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PH MINUS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Υγρό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Θειικό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οξύ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Υδροχλωρικό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οξύ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Κροκυδωτικό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Υγρό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lt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Μετ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αδιθειώδες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Νάτριο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Kgr</w:t>
            </w:r>
            <w:proofErr w:type="spellEnd"/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495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Ταμπλέτα μέτρησης ελεύθερου χλωρίου Νο1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τεμ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495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  <w:lang w:val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/>
              </w:rPr>
              <w:t>Ταμπλέτα μέτρησης συνολικού χλωρίου Νο3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τεμ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300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114966" w:rsidRDefault="001149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Ταμπ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λέτ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α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μέτρησης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PH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114966" w:rsidRDefault="00114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τεμ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114966" w:rsidRDefault="0011496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trHeight w:val="285"/>
          <w:jc w:val="center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39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  <w:t>Δαπάνη προμήθειας  προ ΦΠΑ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114966" w:rsidRDefault="00114966">
            <w:pPr>
              <w:suppressAutoHyphens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12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  <w:t>……………</w:t>
            </w:r>
          </w:p>
        </w:tc>
      </w:tr>
      <w:tr w:rsidR="00114966" w:rsidTr="00114966">
        <w:trPr>
          <w:gridAfter w:val="1"/>
          <w:wAfter w:w="20" w:type="dxa"/>
          <w:trHeight w:val="285"/>
          <w:jc w:val="center"/>
        </w:trPr>
        <w:tc>
          <w:tcPr>
            <w:tcW w:w="944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</w:tc>
      </w:tr>
      <w:tr w:rsidR="00114966" w:rsidRPr="00145A19" w:rsidTr="00114966">
        <w:trPr>
          <w:gridAfter w:val="1"/>
          <w:wAfter w:w="20" w:type="dxa"/>
          <w:trHeight w:val="285"/>
          <w:jc w:val="center"/>
        </w:trPr>
        <w:tc>
          <w:tcPr>
            <w:tcW w:w="9441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14966" w:rsidRDefault="00114966">
            <w:pPr>
              <w:tabs>
                <w:tab w:val="left" w:pos="576"/>
                <w:tab w:val="left" w:pos="1146"/>
                <w:tab w:val="left" w:pos="1716"/>
                <w:tab w:val="left" w:pos="2286"/>
                <w:tab w:val="left" w:pos="2856"/>
                <w:tab w:val="left" w:pos="4566"/>
              </w:tabs>
              <w:spacing w:before="141" w:after="0" w:line="200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 (Οι ποσότητες του παραπάνω πίνακα για την προμήθεια των χημικών, είναι ενδεικτικές και μπορούν να αλλάξουν ανάλογα με τις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l-GR"/>
              </w:rPr>
              <w:t>προκύπτουσες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 ανάγκες της υπηρεσίας κατά την διάρκεια της σύμβασης, χωρίς όμως υπέρβαση του συνολικού ποσού της συμβατικής δαπάνης της προμήθειας.)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</w:tr>
      <w:tr w:rsidR="00114966" w:rsidRPr="00145A19" w:rsidTr="00114966">
        <w:trPr>
          <w:gridAfter w:val="1"/>
          <w:wAfter w:w="20" w:type="dxa"/>
          <w:trHeight w:val="255"/>
          <w:jc w:val="center"/>
        </w:trPr>
        <w:tc>
          <w:tcPr>
            <w:tcW w:w="63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center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2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9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6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127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24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119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left"/>
              <w:rPr>
                <w:rFonts w:ascii="Arial" w:hAnsi="Arial" w:cs="Arial"/>
                <w:sz w:val="20"/>
                <w:szCs w:val="20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14966" w:rsidRDefault="00114966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</w:p>
        </w:tc>
      </w:tr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  <w:t>ΣΥΝΟΛΙΚΗ ΔΑΠΑΝΗ ΠΡΟΣΦΟΡΑΣ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(Ολογράφως)</w:t>
            </w: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Αριθμητικα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l-GR" w:eastAsia="el-GR"/>
              </w:rPr>
              <w:t>)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ΔΑΠΑΝΗ ΕΡΓΑΣΙΩΝ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  <w:t xml:space="preserve"> 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………………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ΔΑΠΑΝΗ ΠΡΟΜΗΘΕΙΑΣ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  <w:t xml:space="preserve"> 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………………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ΣΥΝΟΛΙΚΗ ΔΑΠΑΝΗ ΠΡΟ ΦΠΑ 24%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l-GR" w:eastAsia="el-GR"/>
              </w:rPr>
              <w:t xml:space="preserve"> 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………………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ΦΠΑ 24%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……………..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954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l-GR" w:eastAsia="el-GR"/>
              </w:rPr>
              <w:t> </w:t>
            </w:r>
          </w:p>
        </w:tc>
      </w:tr>
      <w:tr w:rsidR="00114966" w:rsidTr="00114966">
        <w:trPr>
          <w:trHeight w:val="255"/>
          <w:jc w:val="center"/>
        </w:trPr>
        <w:tc>
          <w:tcPr>
            <w:tcW w:w="51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  <w:t>ΣΥΝΟΛΙΚΗ ΔΑΠΑΝΗ ΜΕ ΦΠΑ 24%</w:t>
            </w:r>
          </w:p>
        </w:tc>
        <w:tc>
          <w:tcPr>
            <w:tcW w:w="288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  <w:t> </w:t>
            </w: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</w:p>
          <w:p w:rsidR="00114966" w:rsidRDefault="00114966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l-GR" w:eastAsia="el-GR"/>
              </w:rPr>
            </w:pPr>
          </w:p>
        </w:tc>
        <w:tc>
          <w:tcPr>
            <w:tcW w:w="15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14966" w:rsidRDefault="00114966">
            <w:pPr>
              <w:suppressAutoHyphens w:val="0"/>
              <w:spacing w:after="0"/>
              <w:jc w:val="right"/>
              <w:rPr>
                <w:rFonts w:ascii="Times New Roman" w:hAnsi="Times New Roman" w:cs="Times New Roman"/>
                <w:sz w:val="24"/>
                <w:lang w:val="el-GR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l-GR" w:eastAsia="el-GR"/>
              </w:rPr>
              <w:t>…………….</w:t>
            </w:r>
          </w:p>
        </w:tc>
      </w:tr>
    </w:tbl>
    <w:p w:rsidR="00114966" w:rsidRDefault="00114966" w:rsidP="00114966">
      <w:pPr>
        <w:spacing w:after="0" w:line="360" w:lineRule="auto"/>
        <w:ind w:left="432"/>
        <w:jc w:val="left"/>
        <w:rPr>
          <w:rFonts w:ascii="Times New Roman" w:hAnsi="Times New Roman" w:cs="Times New Roman"/>
          <w:sz w:val="24"/>
          <w:lang w:val="el-GR"/>
        </w:rPr>
      </w:pPr>
    </w:p>
    <w:p w:rsidR="00114966" w:rsidRDefault="00114966" w:rsidP="00114966">
      <w:pPr>
        <w:spacing w:after="0" w:line="360" w:lineRule="auto"/>
        <w:ind w:left="432"/>
        <w:jc w:val="left"/>
        <w:rPr>
          <w:rFonts w:ascii="Times New Roman" w:hAnsi="Times New Roman" w:cs="Times New Roman"/>
          <w:szCs w:val="22"/>
          <w:lang w:val="el-GR"/>
        </w:rPr>
      </w:pPr>
      <w:r>
        <w:rPr>
          <w:rFonts w:ascii="Times New Roman" w:hAnsi="Times New Roman" w:cs="Times New Roman"/>
          <w:szCs w:val="22"/>
          <w:lang w:val="el-GR"/>
        </w:rPr>
        <w:t xml:space="preserve">                                                                                                           Αιγάλεω,   ..../…/2022</w:t>
      </w:r>
    </w:p>
    <w:p w:rsidR="00114966" w:rsidRDefault="00114966" w:rsidP="00114966">
      <w:pPr>
        <w:spacing w:after="0" w:line="360" w:lineRule="auto"/>
        <w:jc w:val="left"/>
        <w:rPr>
          <w:rFonts w:ascii="Times New Roman" w:hAnsi="Times New Roman" w:cs="Times New Roman"/>
          <w:szCs w:val="22"/>
          <w:lang w:val="el-GR"/>
        </w:rPr>
      </w:pPr>
      <w:r>
        <w:rPr>
          <w:rFonts w:ascii="Times New Roman" w:hAnsi="Times New Roman" w:cs="Times New Roman"/>
          <w:szCs w:val="22"/>
          <w:lang w:val="el-GR"/>
        </w:rPr>
        <w:t xml:space="preserve">                                                                                                             Ο  ΠΡΟΣΦΕΡΩΝ</w:t>
      </w:r>
    </w:p>
    <w:p w:rsidR="00114966" w:rsidRDefault="00114966" w:rsidP="00114966">
      <w:pPr>
        <w:spacing w:after="0" w:line="200" w:lineRule="atLeast"/>
        <w:ind w:left="432"/>
        <w:jc w:val="left"/>
        <w:rPr>
          <w:rFonts w:ascii="Times New Roman" w:hAnsi="Times New Roman" w:cs="Times New Roman"/>
          <w:szCs w:val="22"/>
          <w:lang w:val="el-GR"/>
        </w:rPr>
      </w:pPr>
    </w:p>
    <w:p w:rsidR="00114966" w:rsidRDefault="00114966" w:rsidP="00114966">
      <w:pPr>
        <w:spacing w:after="0" w:line="200" w:lineRule="atLeast"/>
        <w:ind w:left="432"/>
        <w:jc w:val="left"/>
        <w:rPr>
          <w:rFonts w:ascii="Times New Roman" w:hAnsi="Times New Roman" w:cs="Times New Roman"/>
          <w:szCs w:val="22"/>
          <w:lang w:val="el-GR"/>
        </w:rPr>
      </w:pPr>
    </w:p>
    <w:p w:rsidR="0009512C" w:rsidRDefault="0009512C"/>
    <w:sectPr w:rsidR="000951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66"/>
    <w:rsid w:val="0009512C"/>
    <w:rsid w:val="00114966"/>
    <w:rsid w:val="0014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19396-7785-423E-8C24-45652F4F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6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7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 Strongili</dc:creator>
  <cp:keywords/>
  <dc:description/>
  <cp:lastModifiedBy>Evi Strongili</cp:lastModifiedBy>
  <cp:revision>2</cp:revision>
  <dcterms:created xsi:type="dcterms:W3CDTF">2022-06-30T07:32:00Z</dcterms:created>
  <dcterms:modified xsi:type="dcterms:W3CDTF">2022-07-04T09:38:00Z</dcterms:modified>
</cp:coreProperties>
</file>